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21E" w:rsidRDefault="008D321E" w:rsidP="008D321E">
      <w:pPr>
        <w:jc w:val="center"/>
        <w:rPr>
          <w:rFonts w:ascii="华文中宋" w:eastAsia="华文中宋" w:hAnsi="华文中宋" w:cs="华文中宋"/>
          <w:sz w:val="36"/>
          <w:szCs w:val="44"/>
        </w:rPr>
      </w:pPr>
      <w:r>
        <w:rPr>
          <w:rFonts w:ascii="华文中宋" w:eastAsia="华文中宋" w:hAnsi="华文中宋" w:cs="华文中宋" w:hint="eastAsia"/>
          <w:sz w:val="36"/>
          <w:szCs w:val="44"/>
        </w:rPr>
        <w:t>商业机会</w:t>
      </w:r>
    </w:p>
    <w:p w:rsidR="008D321E" w:rsidRDefault="008D321E" w:rsidP="008D321E">
      <w:pPr>
        <w:numPr>
          <w:ilvl w:val="0"/>
          <w:numId w:val="1"/>
        </w:numPr>
        <w:rPr>
          <w:rFonts w:ascii="仿宋" w:eastAsia="仿宋" w:hAnsi="仿宋" w:cs="仿宋" w:hint="eastAsia"/>
          <w:b/>
          <w:bCs/>
          <w:sz w:val="28"/>
          <w:szCs w:val="36"/>
        </w:rPr>
      </w:pPr>
      <w:r>
        <w:rPr>
          <w:rFonts w:ascii="仿宋" w:eastAsia="仿宋" w:hAnsi="仿宋" w:cs="仿宋" w:hint="eastAsia"/>
          <w:b/>
          <w:bCs/>
          <w:sz w:val="28"/>
          <w:szCs w:val="36"/>
        </w:rPr>
        <w:t>同类型产品的比较</w:t>
      </w:r>
    </w:p>
    <w:tbl>
      <w:tblPr>
        <w:tblStyle w:val="a3"/>
        <w:tblW w:w="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01"/>
        <w:gridCol w:w="2475"/>
        <w:gridCol w:w="4246"/>
      </w:tblGrid>
      <w:tr w:rsidR="008D321E" w:rsidTr="008D321E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jc w:val="center"/>
              <w:rPr>
                <w:rFonts w:ascii="仿宋" w:eastAsia="仿宋" w:hAnsi="仿宋" w:cs="仿宋" w:hint="eastAsia"/>
                <w:b/>
                <w:bCs/>
                <w:sz w:val="21"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产品名称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jc w:val="center"/>
              <w:rPr>
                <w:rFonts w:ascii="仿宋" w:eastAsia="仿宋" w:hAnsi="仿宋" w:cs="仿宋" w:hint="eastAsia"/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主打功能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jc w:val="center"/>
              <w:rPr>
                <w:rFonts w:ascii="仿宋" w:eastAsia="仿宋" w:hAnsi="仿宋" w:cs="仿宋" w:hint="eastAsia"/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存在问题及使用感受</w:t>
            </w:r>
          </w:p>
        </w:tc>
      </w:tr>
      <w:tr w:rsidR="008D321E" w:rsidTr="008D321E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别贴我车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 w:rsidP="00AB3E42">
            <w:pPr>
              <w:numPr>
                <w:ilvl w:val="0"/>
                <w:numId w:val="2"/>
              </w:numPr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以对贴条高发路段进行了统计和标准</w:t>
            </w:r>
          </w:p>
          <w:p w:rsidR="008D321E" w:rsidRDefault="008D321E" w:rsidP="00AB3E42">
            <w:pPr>
              <w:numPr>
                <w:ilvl w:val="0"/>
                <w:numId w:val="2"/>
              </w:numPr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帮助寻找附近停车场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 w:rsidP="00AB3E42">
            <w:pPr>
              <w:numPr>
                <w:ilvl w:val="0"/>
                <w:numId w:val="3"/>
              </w:numPr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刷新了很久才能把最新贴条数据给刷出来；</w:t>
            </w:r>
          </w:p>
          <w:p w:rsidR="008D321E" w:rsidRDefault="008D321E" w:rsidP="00AB3E42">
            <w:pPr>
              <w:numPr>
                <w:ilvl w:val="0"/>
                <w:numId w:val="3"/>
              </w:numPr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在停车场的数据方面需要改进，在地图上的停车场中，包括了对外开放的以及不对外开放的，但并没有得以区分。</w:t>
            </w:r>
          </w:p>
        </w:tc>
      </w:tr>
      <w:tr w:rsidR="008D321E" w:rsidTr="008D321E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停车宝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1.通过该APP进行手机支付停车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1.支持这项功能的停车场数据很少</w:t>
            </w:r>
          </w:p>
          <w:p w:rsidR="008D321E" w:rsidRDefault="008D321E">
            <w:pPr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2.免费停车场是消费场所附属停车场。</w:t>
            </w:r>
          </w:p>
        </w:tc>
      </w:tr>
      <w:tr w:rsidR="008D321E" w:rsidTr="008D321E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无忧停车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 w:rsidP="00AB3E42">
            <w:pPr>
              <w:numPr>
                <w:ilvl w:val="0"/>
                <w:numId w:val="4"/>
              </w:numPr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在同一地点寻找车位，它能够找到附近的停车场</w:t>
            </w:r>
          </w:p>
          <w:p w:rsidR="008D321E" w:rsidRDefault="008D321E">
            <w:pPr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2.能够将对外开放和不对外开放的停车场标识出来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1.在停车费用以及剩余车位上，便于实际有很大出入。</w:t>
            </w:r>
          </w:p>
        </w:tc>
      </w:tr>
    </w:tbl>
    <w:p w:rsidR="008D321E" w:rsidRDefault="008D321E" w:rsidP="008D321E">
      <w:pPr>
        <w:numPr>
          <w:ilvl w:val="0"/>
          <w:numId w:val="1"/>
        </w:numPr>
        <w:rPr>
          <w:rFonts w:ascii="仿宋" w:eastAsia="仿宋" w:hAnsi="仿宋" w:cs="仿宋" w:hint="eastAsia"/>
          <w:b/>
          <w:bCs/>
          <w:sz w:val="28"/>
          <w:szCs w:val="36"/>
        </w:rPr>
      </w:pPr>
      <w:r>
        <w:rPr>
          <w:rFonts w:ascii="仿宋" w:eastAsia="仿宋" w:hAnsi="仿宋" w:cs="仿宋" w:hint="eastAsia"/>
          <w:b/>
          <w:bCs/>
          <w:sz w:val="28"/>
          <w:szCs w:val="36"/>
        </w:rPr>
        <w:t>存在的问题及解决方案</w:t>
      </w:r>
    </w:p>
    <w:tbl>
      <w:tblPr>
        <w:tblStyle w:val="a3"/>
        <w:tblW w:w="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6"/>
        <w:gridCol w:w="2895"/>
        <w:gridCol w:w="5101"/>
      </w:tblGrid>
      <w:tr w:rsidR="008D321E" w:rsidTr="008D321E">
        <w:trPr>
          <w:trHeight w:val="599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rPr>
                <w:rFonts w:ascii="仿宋" w:eastAsia="仿宋" w:hAnsi="仿宋" w:cs="仿宋" w:hint="eastAsia"/>
                <w:b/>
                <w:bCs/>
                <w:sz w:val="28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2"/>
                <w:szCs w:val="28"/>
              </w:rPr>
              <w:t>序号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rPr>
                <w:rFonts w:ascii="仿宋" w:eastAsia="仿宋" w:hAnsi="仿宋" w:cs="仿宋" w:hint="eastAsia"/>
                <w:b/>
                <w:bCs/>
                <w:sz w:val="28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36"/>
              </w:rPr>
              <w:t>存在的问题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rPr>
                <w:rFonts w:ascii="仿宋" w:eastAsia="仿宋" w:hAnsi="仿宋" w:cs="仿宋" w:hint="eastAsia"/>
                <w:b/>
                <w:bCs/>
                <w:sz w:val="28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36"/>
              </w:rPr>
              <w:t>解决方案</w:t>
            </w:r>
          </w:p>
        </w:tc>
      </w:tr>
      <w:tr w:rsidR="008D321E" w:rsidTr="008D321E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rPr>
                <w:rFonts w:ascii="仿宋" w:eastAsia="仿宋" w:hAnsi="仿宋" w:cs="仿宋" w:hint="eastAsia"/>
                <w:szCs w:val="22"/>
              </w:rPr>
            </w:pPr>
            <w:r>
              <w:rPr>
                <w:rFonts w:ascii="仿宋" w:eastAsia="仿宋" w:hAnsi="仿宋" w:cs="仿宋" w:hint="eastAsia"/>
                <w:szCs w:val="22"/>
              </w:rPr>
              <w:t>1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rPr>
                <w:rFonts w:ascii="仿宋" w:eastAsia="仿宋" w:hAnsi="仿宋" w:cs="仿宋" w:hint="eastAsia"/>
                <w:szCs w:val="22"/>
              </w:rPr>
            </w:pPr>
            <w:r>
              <w:rPr>
                <w:rFonts w:ascii="仿宋" w:eastAsia="仿宋" w:hAnsi="仿宋" w:cs="仿宋" w:hint="eastAsia"/>
                <w:szCs w:val="22"/>
              </w:rPr>
              <w:t>剩余车位数据未能实时更新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 w:rsidP="00AB3E42">
            <w:pPr>
              <w:numPr>
                <w:ilvl w:val="0"/>
                <w:numId w:val="5"/>
              </w:numPr>
              <w:rPr>
                <w:rFonts w:ascii="仿宋" w:eastAsia="仿宋" w:hAnsi="仿宋" w:cs="仿宋" w:hint="eastAsia"/>
                <w:szCs w:val="22"/>
              </w:rPr>
            </w:pPr>
            <w:r>
              <w:rPr>
                <w:rFonts w:ascii="仿宋" w:eastAsia="仿宋" w:hAnsi="仿宋" w:cs="仿宋" w:hint="eastAsia"/>
                <w:szCs w:val="22"/>
              </w:rPr>
              <w:t>与交通部门合作，力求拿到实时数据</w:t>
            </w:r>
          </w:p>
          <w:p w:rsidR="008D321E" w:rsidRDefault="008D321E" w:rsidP="00AB3E42">
            <w:pPr>
              <w:numPr>
                <w:ilvl w:val="0"/>
                <w:numId w:val="5"/>
              </w:numPr>
              <w:rPr>
                <w:rFonts w:ascii="仿宋" w:eastAsia="仿宋" w:hAnsi="仿宋" w:cs="仿宋" w:hint="eastAsia"/>
                <w:szCs w:val="22"/>
              </w:rPr>
            </w:pPr>
            <w:r>
              <w:rPr>
                <w:rFonts w:ascii="仿宋" w:eastAsia="仿宋" w:hAnsi="仿宋" w:cs="仿宋" w:hint="eastAsia"/>
                <w:szCs w:val="22"/>
              </w:rPr>
              <w:t>力求对整个城市的大小型停车场进行合作</w:t>
            </w:r>
          </w:p>
        </w:tc>
      </w:tr>
      <w:tr w:rsidR="008D321E" w:rsidTr="008D321E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rPr>
                <w:rFonts w:ascii="仿宋" w:eastAsia="仿宋" w:hAnsi="仿宋" w:cs="仿宋" w:hint="eastAsia"/>
                <w:szCs w:val="22"/>
              </w:rPr>
            </w:pPr>
            <w:r>
              <w:rPr>
                <w:rFonts w:ascii="仿宋" w:eastAsia="仿宋" w:hAnsi="仿宋" w:cs="仿宋" w:hint="eastAsia"/>
                <w:szCs w:val="22"/>
              </w:rPr>
              <w:t>2.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rPr>
                <w:rFonts w:ascii="仿宋" w:eastAsia="仿宋" w:hAnsi="仿宋" w:cs="仿宋" w:hint="eastAsia"/>
                <w:szCs w:val="22"/>
              </w:rPr>
            </w:pPr>
            <w:r>
              <w:rPr>
                <w:rFonts w:ascii="仿宋" w:eastAsia="仿宋" w:hAnsi="仿宋" w:cs="仿宋" w:hint="eastAsia"/>
                <w:szCs w:val="22"/>
              </w:rPr>
              <w:t>停车费</w:t>
            </w:r>
            <w:proofErr w:type="gramStart"/>
            <w:r>
              <w:rPr>
                <w:rFonts w:ascii="仿宋" w:eastAsia="仿宋" w:hAnsi="仿宋" w:cs="仿宋" w:hint="eastAsia"/>
                <w:szCs w:val="22"/>
              </w:rPr>
              <w:t>用有着</w:t>
            </w:r>
            <w:proofErr w:type="gramEnd"/>
            <w:r>
              <w:rPr>
                <w:rFonts w:ascii="仿宋" w:eastAsia="仿宋" w:hAnsi="仿宋" w:cs="仿宋" w:hint="eastAsia"/>
                <w:szCs w:val="22"/>
              </w:rPr>
              <w:t>很大出入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rPr>
                <w:rFonts w:ascii="仿宋" w:eastAsia="仿宋" w:hAnsi="仿宋" w:cs="仿宋" w:hint="eastAsia"/>
                <w:szCs w:val="22"/>
              </w:rPr>
            </w:pPr>
            <w:r>
              <w:rPr>
                <w:rFonts w:ascii="仿宋" w:eastAsia="仿宋" w:hAnsi="仿宋" w:cs="仿宋" w:hint="eastAsia"/>
                <w:szCs w:val="22"/>
              </w:rPr>
              <w:t>每天进行停车费用的更新</w:t>
            </w:r>
          </w:p>
        </w:tc>
      </w:tr>
      <w:tr w:rsidR="008D321E" w:rsidTr="008D321E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rPr>
                <w:rFonts w:ascii="仿宋" w:eastAsia="仿宋" w:hAnsi="仿宋" w:cs="仿宋" w:hint="eastAsia"/>
                <w:szCs w:val="22"/>
              </w:rPr>
            </w:pPr>
            <w:r>
              <w:rPr>
                <w:rFonts w:ascii="仿宋" w:eastAsia="仿宋" w:hAnsi="仿宋" w:cs="仿宋" w:hint="eastAsia"/>
                <w:szCs w:val="22"/>
              </w:rPr>
              <w:t>3.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rPr>
                <w:rFonts w:ascii="仿宋" w:eastAsia="仿宋" w:hAnsi="仿宋" w:cs="仿宋" w:hint="eastAsia"/>
                <w:szCs w:val="22"/>
              </w:rPr>
            </w:pPr>
            <w:r>
              <w:rPr>
                <w:rFonts w:ascii="仿宋" w:eastAsia="仿宋" w:hAnsi="仿宋" w:cs="仿宋" w:hint="eastAsia"/>
              </w:rPr>
              <w:t>对于部分免费停车场是消费场所附属停车场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rPr>
                <w:rFonts w:ascii="仿宋" w:eastAsia="仿宋" w:hAnsi="仿宋" w:cs="仿宋" w:hint="eastAsia"/>
                <w:szCs w:val="22"/>
              </w:rPr>
            </w:pPr>
            <w:r>
              <w:rPr>
                <w:rFonts w:ascii="仿宋" w:eastAsia="仿宋" w:hAnsi="仿宋" w:cs="仿宋" w:hint="eastAsia"/>
                <w:szCs w:val="22"/>
              </w:rPr>
              <w:t>对于免费停车场的属性进行不同的标识</w:t>
            </w:r>
          </w:p>
        </w:tc>
      </w:tr>
      <w:tr w:rsidR="008D321E" w:rsidTr="008D321E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rPr>
                <w:rFonts w:ascii="仿宋" w:eastAsia="仿宋" w:hAnsi="仿宋" w:cs="仿宋" w:hint="eastAsia"/>
                <w:szCs w:val="22"/>
              </w:rPr>
            </w:pPr>
            <w:r>
              <w:rPr>
                <w:rFonts w:ascii="仿宋" w:eastAsia="仿宋" w:hAnsi="仿宋" w:cs="仿宋" w:hint="eastAsia"/>
                <w:szCs w:val="22"/>
              </w:rPr>
              <w:t>4.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rPr>
                <w:rFonts w:ascii="仿宋" w:eastAsia="仿宋" w:hAnsi="仿宋" w:cs="仿宋" w:hint="eastAsia"/>
                <w:szCs w:val="22"/>
              </w:rPr>
            </w:pPr>
            <w:r>
              <w:rPr>
                <w:rFonts w:ascii="仿宋" w:eastAsia="仿宋" w:hAnsi="仿宋" w:cs="仿宋" w:hint="eastAsia"/>
                <w:szCs w:val="22"/>
              </w:rPr>
              <w:t>对于地图上不同类型的停车场未标示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1E" w:rsidRDefault="008D321E">
            <w:pPr>
              <w:rPr>
                <w:rFonts w:ascii="仿宋" w:eastAsia="仿宋" w:hAnsi="仿宋" w:cs="仿宋" w:hint="eastAsia"/>
                <w:szCs w:val="22"/>
              </w:rPr>
            </w:pPr>
            <w:r>
              <w:rPr>
                <w:rFonts w:ascii="仿宋" w:eastAsia="仿宋" w:hAnsi="仿宋" w:cs="仿宋" w:hint="eastAsia"/>
                <w:szCs w:val="22"/>
              </w:rPr>
              <w:t>对于地图上的停车场进行属性编写（内容包括：是否对外开放、用户使用评价、开放时间、收费标准、剩余车位等）</w:t>
            </w:r>
          </w:p>
        </w:tc>
      </w:tr>
    </w:tbl>
    <w:p w:rsidR="008D321E" w:rsidRDefault="008D321E" w:rsidP="008D321E">
      <w:pPr>
        <w:numPr>
          <w:ilvl w:val="0"/>
          <w:numId w:val="1"/>
        </w:numPr>
        <w:rPr>
          <w:rFonts w:ascii="仿宋" w:eastAsia="仿宋" w:hAnsi="仿宋" w:cs="仿宋" w:hint="eastAsia"/>
          <w:b/>
          <w:bCs/>
          <w:sz w:val="28"/>
          <w:szCs w:val="36"/>
        </w:rPr>
      </w:pPr>
      <w:r>
        <w:rPr>
          <w:rFonts w:ascii="仿宋" w:eastAsia="仿宋" w:hAnsi="仿宋" w:cs="仿宋" w:hint="eastAsia"/>
          <w:b/>
          <w:bCs/>
          <w:sz w:val="28"/>
          <w:szCs w:val="36"/>
        </w:rPr>
        <w:t>创新点</w:t>
      </w:r>
    </w:p>
    <w:p w:rsidR="008D321E" w:rsidRDefault="008D321E" w:rsidP="008D321E">
      <w:pPr>
        <w:numPr>
          <w:ilvl w:val="1"/>
          <w:numId w:val="1"/>
        </w:numPr>
        <w:rPr>
          <w:rFonts w:ascii="仿宋" w:eastAsia="仿宋" w:hAnsi="仿宋" w:cs="仿宋" w:hint="eastAsia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线上预定停车位，使用线上支付停车费</w:t>
      </w:r>
    </w:p>
    <w:p w:rsidR="008D321E" w:rsidRDefault="008D321E" w:rsidP="008D321E">
      <w:pPr>
        <w:numPr>
          <w:ilvl w:val="1"/>
          <w:numId w:val="1"/>
        </w:numPr>
        <w:rPr>
          <w:rFonts w:ascii="仿宋" w:eastAsia="仿宋" w:hAnsi="仿宋" w:cs="仿宋" w:hint="eastAsia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根究用户的初始地、目的地、停车时间等合理定制停车路线，并给予停车场导航</w:t>
      </w:r>
    </w:p>
    <w:p w:rsidR="008D321E" w:rsidRDefault="008D321E" w:rsidP="008D321E">
      <w:pPr>
        <w:numPr>
          <w:ilvl w:val="1"/>
          <w:numId w:val="1"/>
        </w:numPr>
        <w:rPr>
          <w:rFonts w:ascii="仿宋" w:eastAsia="仿宋" w:hAnsi="仿宋" w:cs="仿宋" w:hint="eastAsia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推出夜间停车服务，合理规划从家到停车场的最短路径，最优惠的价格</w:t>
      </w:r>
    </w:p>
    <w:p w:rsidR="008D321E" w:rsidRDefault="008D321E" w:rsidP="008D321E">
      <w:pPr>
        <w:numPr>
          <w:ilvl w:val="1"/>
          <w:numId w:val="1"/>
        </w:numPr>
        <w:rPr>
          <w:rFonts w:ascii="仿宋" w:eastAsia="仿宋" w:hAnsi="仿宋" w:cs="仿宋" w:hint="eastAsia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推出APP、小程序、网页等多种类型的软件，适合用户下载</w:t>
      </w:r>
    </w:p>
    <w:p w:rsidR="008D321E" w:rsidRDefault="008D321E" w:rsidP="008D321E">
      <w:pPr>
        <w:numPr>
          <w:ilvl w:val="1"/>
          <w:numId w:val="1"/>
        </w:numPr>
        <w:rPr>
          <w:rFonts w:ascii="仿宋" w:eastAsia="仿宋" w:hAnsi="仿宋" w:cs="仿宋" w:hint="eastAsia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推出适合新能源汽车的停车场选择地</w:t>
      </w:r>
    </w:p>
    <w:p w:rsidR="008D321E" w:rsidRDefault="008D321E" w:rsidP="008D321E">
      <w:pPr>
        <w:numPr>
          <w:ilvl w:val="0"/>
          <w:numId w:val="1"/>
        </w:numPr>
        <w:rPr>
          <w:rFonts w:ascii="仿宋" w:eastAsia="仿宋" w:hAnsi="仿宋" w:cs="仿宋" w:hint="eastAsia"/>
          <w:b/>
          <w:bCs/>
          <w:sz w:val="28"/>
          <w:szCs w:val="36"/>
        </w:rPr>
      </w:pPr>
      <w:r>
        <w:rPr>
          <w:rFonts w:ascii="仿宋" w:eastAsia="仿宋" w:hAnsi="仿宋" w:cs="仿宋" w:hint="eastAsia"/>
          <w:b/>
          <w:bCs/>
          <w:sz w:val="28"/>
          <w:szCs w:val="36"/>
        </w:rPr>
        <w:lastRenderedPageBreak/>
        <w:t>利润来源</w:t>
      </w:r>
    </w:p>
    <w:p w:rsidR="008D321E" w:rsidRDefault="008D321E" w:rsidP="008D321E">
      <w:pPr>
        <w:numPr>
          <w:ilvl w:val="1"/>
          <w:numId w:val="1"/>
        </w:numPr>
        <w:rPr>
          <w:rFonts w:ascii="仿宋" w:eastAsia="仿宋" w:hAnsi="仿宋" w:cs="仿宋" w:hint="eastAsia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与大型收费停车场合作，优先推荐合作的停车场</w:t>
      </w:r>
    </w:p>
    <w:p w:rsidR="008D321E" w:rsidRDefault="008D321E" w:rsidP="008D321E">
      <w:pPr>
        <w:numPr>
          <w:ilvl w:val="1"/>
          <w:numId w:val="1"/>
        </w:numPr>
        <w:rPr>
          <w:rFonts w:ascii="仿宋" w:eastAsia="仿宋" w:hAnsi="仿宋" w:cs="仿宋" w:hint="eastAsia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在车主打开App之后只能寻找附近有车位的停车场，然后可以预约停车位，在线支付停车费，抽成停车费</w:t>
      </w:r>
    </w:p>
    <w:p w:rsidR="008D321E" w:rsidRDefault="008D321E" w:rsidP="008D321E">
      <w:pPr>
        <w:numPr>
          <w:ilvl w:val="1"/>
          <w:numId w:val="1"/>
        </w:numPr>
        <w:rPr>
          <w:rFonts w:ascii="仿宋" w:eastAsia="仿宋" w:hAnsi="仿宋" w:cs="仿宋" w:hint="eastAsia"/>
          <w:sz w:val="28"/>
          <w:szCs w:val="36"/>
        </w:rPr>
      </w:pPr>
      <w:r>
        <w:rPr>
          <w:rFonts w:ascii="仿宋" w:eastAsia="仿宋" w:hAnsi="仿宋" w:cs="仿宋" w:hint="eastAsia"/>
          <w:sz w:val="28"/>
          <w:szCs w:val="36"/>
        </w:rPr>
        <w:t>在软件内推出洗车、修车等与</w:t>
      </w:r>
      <w:proofErr w:type="gramStart"/>
      <w:r>
        <w:rPr>
          <w:rFonts w:ascii="仿宋" w:eastAsia="仿宋" w:hAnsi="仿宋" w:cs="仿宋" w:hint="eastAsia"/>
          <w:sz w:val="28"/>
          <w:szCs w:val="36"/>
        </w:rPr>
        <w:t>车相关</w:t>
      </w:r>
      <w:proofErr w:type="gramEnd"/>
      <w:r>
        <w:rPr>
          <w:rFonts w:ascii="仿宋" w:eastAsia="仿宋" w:hAnsi="仿宋" w:cs="仿宋" w:hint="eastAsia"/>
          <w:sz w:val="28"/>
          <w:szCs w:val="36"/>
        </w:rPr>
        <w:t>的服务的广告</w:t>
      </w:r>
    </w:p>
    <w:p w:rsidR="008D321E" w:rsidRDefault="008D321E" w:rsidP="008D321E">
      <w:pPr>
        <w:rPr>
          <w:rFonts w:ascii="仿宋" w:eastAsia="仿宋" w:hAnsi="仿宋" w:cs="仿宋" w:hint="eastAsia"/>
          <w:sz w:val="28"/>
          <w:szCs w:val="36"/>
        </w:rPr>
      </w:pPr>
    </w:p>
    <w:p w:rsidR="00366B08" w:rsidRPr="008D321E" w:rsidRDefault="00366B08">
      <w:bookmarkStart w:id="0" w:name="_GoBack"/>
      <w:bookmarkEnd w:id="0"/>
    </w:p>
    <w:sectPr w:rsidR="00366B08" w:rsidRPr="008D3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FD1FA2"/>
    <w:multiLevelType w:val="multilevel"/>
    <w:tmpl w:val="8DFD1FA2"/>
    <w:lvl w:ilvl="0">
      <w:start w:val="1"/>
      <w:numFmt w:val="chineseCounting"/>
      <w:suff w:val="nothing"/>
      <w:lvlText w:val="%1、"/>
      <w:lvlJc w:val="left"/>
      <w:pPr>
        <w:ind w:left="0" w:firstLine="0"/>
      </w:pPr>
    </w:lvl>
    <w:lvl w:ilvl="1">
      <w:start w:val="1"/>
      <w:numFmt w:val="decimal"/>
      <w:suff w:val="nothing"/>
      <w:lvlText w:val="%2．"/>
      <w:lvlJc w:val="left"/>
      <w:pPr>
        <w:ind w:left="0" w:firstLine="0"/>
      </w:pPr>
    </w:lvl>
    <w:lvl w:ilvl="2">
      <w:start w:val="1"/>
      <w:numFmt w:val="decimal"/>
      <w:suff w:val="nothing"/>
      <w:lvlText w:val="（%3）"/>
      <w:lvlJc w:val="left"/>
      <w:pPr>
        <w:ind w:left="0" w:firstLine="0"/>
      </w:pPr>
    </w:lvl>
    <w:lvl w:ilvl="3">
      <w:start w:val="1"/>
      <w:numFmt w:val="decimalEnclosedCircleChinese"/>
      <w:suff w:val="nothing"/>
      <w:lvlText w:val="%4"/>
      <w:lvlJc w:val="left"/>
      <w:pPr>
        <w:ind w:left="0" w:firstLine="0"/>
      </w:pPr>
    </w:lvl>
    <w:lvl w:ilvl="4">
      <w:start w:val="1"/>
      <w:numFmt w:val="decimal"/>
      <w:suff w:val="nothing"/>
      <w:lvlText w:val="%5）"/>
      <w:lvlJc w:val="left"/>
      <w:pPr>
        <w:ind w:left="0" w:firstLine="0"/>
      </w:pPr>
    </w:lvl>
    <w:lvl w:ilvl="5">
      <w:start w:val="1"/>
      <w:numFmt w:val="lowerLetter"/>
      <w:suff w:val="nothing"/>
      <w:lvlText w:val="%6．"/>
      <w:lvlJc w:val="left"/>
      <w:pPr>
        <w:ind w:left="0" w:firstLine="0"/>
      </w:pPr>
    </w:lvl>
    <w:lvl w:ilvl="6">
      <w:start w:val="1"/>
      <w:numFmt w:val="lowerLetter"/>
      <w:suff w:val="nothing"/>
      <w:lvlText w:val="%7）"/>
      <w:lvlJc w:val="left"/>
      <w:pPr>
        <w:ind w:left="0" w:firstLine="0"/>
      </w:pPr>
    </w:lvl>
    <w:lvl w:ilvl="7">
      <w:start w:val="1"/>
      <w:numFmt w:val="lowerRoman"/>
      <w:suff w:val="nothing"/>
      <w:lvlText w:val="%8．"/>
      <w:lvlJc w:val="left"/>
      <w:pPr>
        <w:ind w:left="0" w:firstLine="0"/>
      </w:pPr>
    </w:lvl>
    <w:lvl w:ilvl="8">
      <w:start w:val="1"/>
      <w:numFmt w:val="lowerRoman"/>
      <w:suff w:val="nothing"/>
      <w:lvlText w:val="%9）"/>
      <w:lvlJc w:val="left"/>
      <w:pPr>
        <w:ind w:left="0" w:firstLine="0"/>
      </w:pPr>
    </w:lvl>
  </w:abstractNum>
  <w:abstractNum w:abstractNumId="1" w15:restartNumberingAfterBreak="0">
    <w:nsid w:val="A84306C4"/>
    <w:multiLevelType w:val="singleLevel"/>
    <w:tmpl w:val="A84306C4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2" w15:restartNumberingAfterBreak="0">
    <w:nsid w:val="EC055E2D"/>
    <w:multiLevelType w:val="singleLevel"/>
    <w:tmpl w:val="EC055E2D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3" w15:restartNumberingAfterBreak="0">
    <w:nsid w:val="417FF86F"/>
    <w:multiLevelType w:val="singleLevel"/>
    <w:tmpl w:val="417FF86F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4" w15:restartNumberingAfterBreak="0">
    <w:nsid w:val="7AEDEB83"/>
    <w:multiLevelType w:val="singleLevel"/>
    <w:tmpl w:val="7AEDEB83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043B"/>
    <w:rsid w:val="001F043B"/>
    <w:rsid w:val="00366B08"/>
    <w:rsid w:val="00547FDF"/>
    <w:rsid w:val="008D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C5507-6038-4044-BDC7-0ED533A8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21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D32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子健</dc:creator>
  <cp:keywords/>
  <dc:description/>
  <cp:lastModifiedBy>程 子健</cp:lastModifiedBy>
  <cp:revision>2</cp:revision>
  <dcterms:created xsi:type="dcterms:W3CDTF">2019-06-18T13:54:00Z</dcterms:created>
  <dcterms:modified xsi:type="dcterms:W3CDTF">2019-06-18T13:54:00Z</dcterms:modified>
</cp:coreProperties>
</file>