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8591D" w:rsidRDefault="00F8591D" w:rsidP="00F8591D">
      <w:pPr>
        <w:jc w:val="center"/>
        <w:rPr>
          <w:rFonts w:ascii="宋体" w:eastAsia="宋体" w:hAnsi="宋体"/>
          <w:sz w:val="48"/>
          <w:szCs w:val="48"/>
        </w:rPr>
      </w:pPr>
      <w:r>
        <w:rPr>
          <w:rFonts w:ascii="宋体" w:eastAsia="宋体" w:hAnsi="宋体" w:hint="eastAsia"/>
          <w:sz w:val="48"/>
          <w:szCs w:val="48"/>
        </w:rPr>
        <w:t>暂居窝人员配置管理计划</w:t>
      </w:r>
    </w:p>
    <w:p w:rsidR="00F8591D" w:rsidRDefault="00F8591D" w:rsidP="00F8591D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目的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F8591D" w:rsidRDefault="00F8591D" w:rsidP="00F8591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08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确定实施配置管理活动的具体组织及其职责，明确配置管理活动的具体内容，即对哪些配置项进行标识、控制、状态记录、审核，编制配置管理里程碑。</w:t>
      </w:r>
    </w:p>
    <w:p w:rsidR="00F8591D" w:rsidRDefault="00F8591D" w:rsidP="00F8591D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适用范围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F8591D" w:rsidRDefault="00F8591D" w:rsidP="00F8591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08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适用于项目策划阶段所要求的《配置管理计划》的编写。</w:t>
      </w:r>
    </w:p>
    <w:p w:rsidR="00F8591D" w:rsidRDefault="00F8591D" w:rsidP="00F8591D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术语及缩略语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F8591D" w:rsidRDefault="00F8591D" w:rsidP="00F8591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08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本程序采用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NQ402100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《质量手册》中的术语和缩略语及其定义。</w:t>
      </w:r>
    </w:p>
    <w:p w:rsidR="00F8591D" w:rsidRDefault="00F8591D" w:rsidP="00F8591D">
      <w:pPr>
        <w:pStyle w:val="a3"/>
        <w:widowControl/>
        <w:numPr>
          <w:ilvl w:val="0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编写规范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F8591D" w:rsidRDefault="00F8591D" w:rsidP="00F8591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08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《配置管理计划》就是要明确如何实施配置管理活动。该计划包括的内容如下：要执行的配置管理活动，所需的组织及其各自的职责，配置管理活动的里程碑。下面是《配置管理计划》的具体内容。</w:t>
      </w:r>
    </w:p>
    <w:p w:rsidR="00F8591D" w:rsidRDefault="00F8591D" w:rsidP="00F8591D">
      <w:pPr>
        <w:pStyle w:val="a3"/>
        <w:widowControl/>
        <w:numPr>
          <w:ilvl w:val="1"/>
          <w:numId w:val="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firstLineChars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组织与职责</w:t>
      </w:r>
    </w:p>
    <w:p w:rsidR="00F8591D" w:rsidRDefault="00F8591D" w:rsidP="00F8591D">
      <w:pPr>
        <w:pStyle w:val="a3"/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="408" w:firstLineChars="0" w:firstLine="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明确指派负有下列职责的各类人员：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负责《配置管理计划》的审批、实施与更改跟踪的软件配置管理经理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SCMM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；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在整个软件生命过程中按照《配置管理计划》执行配置管理活动的软件配置管理负责人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>SCML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；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F8591D" w:rsidRDefault="00F8591D" w:rsidP="00F85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4.2 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配置标识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</w:p>
    <w:p w:rsidR="00F8591D" w:rsidRDefault="00F8591D" w:rsidP="00F85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4.2.1 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列出要标识的所有配置项及其相应的标识规范。例如，对软件工具、硬件设备、开发计划、计算机程序等如何标识。</w:t>
      </w:r>
    </w:p>
    <w:p w:rsidR="00F8591D" w:rsidRDefault="00F8591D" w:rsidP="00F85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4.2.2  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基准配置项的标识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识别每一基准配置项，并标识下列信息：何时及如何提交、批准人和验证人、目的、提交方式（软件或文档）及版本号。</w:t>
      </w:r>
    </w:p>
    <w:p w:rsidR="00F8591D" w:rsidRDefault="00F8591D" w:rsidP="00F8591D">
      <w:pPr>
        <w:widowControl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330" w:lineRule="atLeast"/>
        <w:ind w:leftChars="200" w:left="420"/>
        <w:jc w:val="left"/>
        <w:rPr>
          <w:rFonts w:ascii="Courier New" w:eastAsia="宋体" w:hAnsi="Courier New" w:cs="Courier New"/>
          <w:color w:val="333333"/>
          <w:kern w:val="0"/>
          <w:sz w:val="24"/>
          <w:szCs w:val="24"/>
        </w:rPr>
      </w:pP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4.2.3  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文档库内容</w:t>
      </w:r>
      <w:r>
        <w:rPr>
          <w:rFonts w:ascii="Courier New" w:eastAsia="宋体" w:hAnsi="Courier New" w:cs="Courier New"/>
          <w:color w:val="333333"/>
          <w:kern w:val="0"/>
          <w:sz w:val="24"/>
          <w:szCs w:val="24"/>
        </w:rPr>
        <w:t xml:space="preserve"> </w:t>
      </w:r>
      <w:r>
        <w:rPr>
          <w:rFonts w:ascii="Courier New" w:eastAsia="宋体" w:hAnsi="Courier New" w:cs="Courier New" w:hint="eastAsia"/>
          <w:color w:val="333333"/>
          <w:kern w:val="0"/>
          <w:sz w:val="24"/>
          <w:szCs w:val="24"/>
        </w:rPr>
        <w:t>标识和控制规范、文档库的数目及类型、备份及作废计划和程序、任何损失的恢复过程、文档保留程序、什么文档要保留和谁保留及保留多长时间、信息是在线还是脱机保留以及保留介质。</w:t>
      </w:r>
    </w:p>
    <w:p w:rsidR="00F8591D" w:rsidRDefault="00F8591D" w:rsidP="00F8591D">
      <w:pPr>
        <w:pStyle w:val="HTML"/>
        <w:wordWrap w:val="0"/>
        <w:spacing w:line="33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4.3    </w:t>
      </w:r>
      <w:r>
        <w:rPr>
          <w:rFonts w:ascii="Courier New" w:hAnsi="Courier New" w:cs="Courier New" w:hint="eastAsia"/>
          <w:color w:val="333333"/>
        </w:rPr>
        <w:t>配置控制</w:t>
      </w:r>
      <w:r>
        <w:rPr>
          <w:rFonts w:ascii="Courier New" w:hAnsi="Courier New" w:cs="Courier New"/>
          <w:color w:val="333333"/>
        </w:rPr>
        <w:t xml:space="preserve"> </w:t>
      </w:r>
    </w:p>
    <w:p w:rsidR="00F8591D" w:rsidRDefault="00F8591D" w:rsidP="00F8591D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基准配置项的更改要依据更改控制程序，通过填写</w:t>
      </w:r>
      <w:r>
        <w:rPr>
          <w:rFonts w:ascii="Courier New" w:hAnsi="Courier New" w:cs="Courier New"/>
          <w:color w:val="333333"/>
        </w:rPr>
        <w:t>“</w:t>
      </w:r>
      <w:r>
        <w:rPr>
          <w:rFonts w:ascii="Courier New" w:hAnsi="Courier New" w:cs="Courier New" w:hint="eastAsia"/>
          <w:color w:val="333333"/>
        </w:rPr>
        <w:t>更改单</w:t>
      </w:r>
      <w:r>
        <w:rPr>
          <w:rFonts w:ascii="Courier New" w:hAnsi="Courier New" w:cs="Courier New"/>
          <w:color w:val="333333"/>
        </w:rPr>
        <w:t>”</w:t>
      </w:r>
      <w:r>
        <w:rPr>
          <w:rFonts w:ascii="Courier New" w:hAnsi="Courier New" w:cs="Courier New" w:hint="eastAsia"/>
          <w:color w:val="333333"/>
        </w:rPr>
        <w:t>进行更改控制。明确指派负责更改控制的组织，明确</w:t>
      </w:r>
      <w:r>
        <w:rPr>
          <w:rFonts w:ascii="Courier New" w:hAnsi="Courier New" w:cs="Courier New"/>
          <w:color w:val="333333"/>
        </w:rPr>
        <w:t>“</w:t>
      </w:r>
      <w:r>
        <w:rPr>
          <w:rFonts w:ascii="Courier New" w:hAnsi="Courier New" w:cs="Courier New" w:hint="eastAsia"/>
          <w:color w:val="333333"/>
        </w:rPr>
        <w:t>更改单</w:t>
      </w:r>
      <w:r>
        <w:rPr>
          <w:rFonts w:ascii="Courier New" w:hAnsi="Courier New" w:cs="Courier New"/>
          <w:color w:val="333333"/>
        </w:rPr>
        <w:t>”</w:t>
      </w:r>
      <w:r>
        <w:rPr>
          <w:rFonts w:ascii="Courier New" w:hAnsi="Courier New" w:cs="Courier New" w:hint="eastAsia"/>
          <w:color w:val="333333"/>
        </w:rPr>
        <w:t>的填写、审批及保管程序。</w:t>
      </w:r>
    </w:p>
    <w:p w:rsidR="00F8591D" w:rsidRDefault="00F8591D" w:rsidP="00F8591D">
      <w:pPr>
        <w:pStyle w:val="HTML"/>
        <w:wordWrap w:val="0"/>
        <w:spacing w:line="33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t xml:space="preserve">4.4    </w:t>
      </w:r>
      <w:r>
        <w:rPr>
          <w:rFonts w:ascii="Courier New" w:hAnsi="Courier New" w:cs="Courier New" w:hint="eastAsia"/>
          <w:color w:val="333333"/>
        </w:rPr>
        <w:t>配置状态报告</w:t>
      </w:r>
      <w:r>
        <w:rPr>
          <w:rFonts w:ascii="Courier New" w:hAnsi="Courier New" w:cs="Courier New"/>
          <w:color w:val="333333"/>
        </w:rPr>
        <w:t xml:space="preserve"> </w:t>
      </w:r>
    </w:p>
    <w:p w:rsidR="00F8591D" w:rsidRDefault="00F8591D" w:rsidP="00F8591D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要按照</w:t>
      </w:r>
      <w:r>
        <w:rPr>
          <w:rFonts w:ascii="Courier New" w:hAnsi="Courier New" w:cs="Courier New"/>
          <w:color w:val="333333"/>
        </w:rPr>
        <w:t>“</w:t>
      </w:r>
      <w:r>
        <w:rPr>
          <w:rFonts w:ascii="Courier New" w:hAnsi="Courier New" w:cs="Courier New" w:hint="eastAsia"/>
          <w:color w:val="333333"/>
        </w:rPr>
        <w:t>配置状态报告</w:t>
      </w:r>
      <w:r>
        <w:rPr>
          <w:rFonts w:ascii="Courier New" w:hAnsi="Courier New" w:cs="Courier New"/>
          <w:color w:val="333333"/>
        </w:rPr>
        <w:t>”</w:t>
      </w:r>
      <w:r>
        <w:rPr>
          <w:rFonts w:ascii="Courier New" w:hAnsi="Courier New" w:cs="Courier New" w:hint="eastAsia"/>
          <w:color w:val="333333"/>
        </w:rPr>
        <w:t>表格记录配置项状态，包括配置项名称、标识符、释放时间、备份路径等。</w:t>
      </w:r>
    </w:p>
    <w:p w:rsidR="00F8591D" w:rsidRDefault="00F8591D" w:rsidP="00F8591D">
      <w:pPr>
        <w:pStyle w:val="HTML"/>
        <w:wordWrap w:val="0"/>
        <w:spacing w:line="330" w:lineRule="atLeast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/>
          <w:color w:val="333333"/>
        </w:rPr>
        <w:lastRenderedPageBreak/>
        <w:t xml:space="preserve">4.5    </w:t>
      </w:r>
      <w:r>
        <w:rPr>
          <w:rFonts w:ascii="Courier New" w:hAnsi="Courier New" w:cs="Courier New" w:hint="eastAsia"/>
          <w:color w:val="333333"/>
        </w:rPr>
        <w:t>配置审核</w:t>
      </w:r>
      <w:r>
        <w:rPr>
          <w:rFonts w:ascii="Courier New" w:hAnsi="Courier New" w:cs="Courier New"/>
          <w:color w:val="333333"/>
        </w:rPr>
        <w:t xml:space="preserve"> </w:t>
      </w:r>
    </w:p>
    <w:p w:rsidR="00F8591D" w:rsidRDefault="00F8591D" w:rsidP="00F8591D">
      <w:pPr>
        <w:pStyle w:val="HTML"/>
        <w:wordWrap w:val="0"/>
        <w:spacing w:line="330" w:lineRule="atLeast"/>
        <w:ind w:leftChars="200" w:left="420"/>
        <w:rPr>
          <w:rFonts w:ascii="Courier New" w:hAnsi="Courier New" w:cs="Courier New"/>
          <w:color w:val="333333"/>
        </w:rPr>
      </w:pPr>
      <w:r>
        <w:rPr>
          <w:rFonts w:ascii="Courier New" w:hAnsi="Courier New" w:cs="Courier New" w:hint="eastAsia"/>
          <w:color w:val="333333"/>
        </w:rPr>
        <w:t>指派负责配置审核的软件质量保证负责人</w:t>
      </w:r>
      <w:r>
        <w:rPr>
          <w:rFonts w:ascii="Courier New" w:hAnsi="Courier New" w:cs="Courier New"/>
          <w:color w:val="333333"/>
        </w:rPr>
        <w:t>SQAL</w:t>
      </w:r>
      <w:r>
        <w:rPr>
          <w:rFonts w:ascii="Courier New" w:hAnsi="Courier New" w:cs="Courier New" w:hint="eastAsia"/>
          <w:color w:val="333333"/>
        </w:rPr>
        <w:t>及配合人员，列举要进行审核的配置项。</w:t>
      </w:r>
    </w:p>
    <w:p w:rsidR="00F8591D" w:rsidRDefault="00F8591D" w:rsidP="00F8591D">
      <w:pPr>
        <w:jc w:val="left"/>
        <w:rPr>
          <w:rFonts w:ascii="宋体" w:eastAsia="宋体" w:hAnsi="宋体"/>
          <w:sz w:val="48"/>
          <w:szCs w:val="48"/>
        </w:rPr>
      </w:pPr>
    </w:p>
    <w:p w:rsidR="00366B08" w:rsidRDefault="00366B08">
      <w:bookmarkStart w:id="0" w:name="_GoBack"/>
      <w:bookmarkEnd w:id="0"/>
    </w:p>
    <w:sectPr w:rsidR="00366B0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8540D8"/>
    <w:multiLevelType w:val="multilevel"/>
    <w:tmpl w:val="871CC612"/>
    <w:lvl w:ilvl="0">
      <w:start w:val="1"/>
      <w:numFmt w:val="decimal"/>
      <w:lvlText w:val="%1."/>
      <w:lvlJc w:val="left"/>
      <w:pPr>
        <w:ind w:left="408" w:hanging="408"/>
      </w:pPr>
    </w:lvl>
    <w:lvl w:ilvl="1">
      <w:start w:val="1"/>
      <w:numFmt w:val="decimal"/>
      <w:isLgl/>
      <w:lvlText w:val="%1.%2"/>
      <w:lvlJc w:val="left"/>
      <w:pPr>
        <w:ind w:left="720" w:hanging="720"/>
      </w:pPr>
    </w:lvl>
    <w:lvl w:ilvl="2">
      <w:start w:val="1"/>
      <w:numFmt w:val="decimal"/>
      <w:isLgl/>
      <w:lvlText w:val="%1.%2.%3"/>
      <w:lvlJc w:val="left"/>
      <w:pPr>
        <w:ind w:left="720" w:hanging="720"/>
      </w:pPr>
    </w:lvl>
    <w:lvl w:ilvl="3">
      <w:start w:val="1"/>
      <w:numFmt w:val="decimal"/>
      <w:isLgl/>
      <w:lvlText w:val="%1.%2.%3.%4"/>
      <w:lvlJc w:val="left"/>
      <w:pPr>
        <w:ind w:left="1080" w:hanging="1080"/>
      </w:pPr>
    </w:lvl>
    <w:lvl w:ilvl="4">
      <w:start w:val="1"/>
      <w:numFmt w:val="decimal"/>
      <w:isLgl/>
      <w:lvlText w:val="%1.%2.%3.%4.%5"/>
      <w:lvlJc w:val="left"/>
      <w:pPr>
        <w:ind w:left="1440" w:hanging="1440"/>
      </w:pPr>
    </w:lvl>
    <w:lvl w:ilvl="5">
      <w:start w:val="1"/>
      <w:numFmt w:val="decimal"/>
      <w:isLgl/>
      <w:lvlText w:val="%1.%2.%3.%4.%5.%6"/>
      <w:lvlJc w:val="left"/>
      <w:pPr>
        <w:ind w:left="1800" w:hanging="1800"/>
      </w:pPr>
    </w:lvl>
    <w:lvl w:ilvl="6">
      <w:start w:val="1"/>
      <w:numFmt w:val="decimal"/>
      <w:isLgl/>
      <w:lvlText w:val="%1.%2.%3.%4.%5.%6.%7"/>
      <w:lvlJc w:val="left"/>
      <w:pPr>
        <w:ind w:left="2160" w:hanging="2160"/>
      </w:pPr>
    </w:lvl>
    <w:lvl w:ilvl="7">
      <w:start w:val="1"/>
      <w:numFmt w:val="decimal"/>
      <w:isLgl/>
      <w:lvlText w:val="%1.%2.%3.%4.%5.%6.%7.%8"/>
      <w:lvlJc w:val="left"/>
      <w:pPr>
        <w:ind w:left="2160" w:hanging="2160"/>
      </w:p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8B2CDC"/>
    <w:rsid w:val="00366B08"/>
    <w:rsid w:val="00547FDF"/>
    <w:rsid w:val="008B2CDC"/>
    <w:rsid w:val="00F859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62D44D7-9EE6-467B-94D3-E06DBC93AE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8591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F8591D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F8591D"/>
    <w:rPr>
      <w:rFonts w:ascii="宋体" w:eastAsia="宋体" w:hAnsi="宋体" w:cs="宋体"/>
      <w:kern w:val="0"/>
      <w:sz w:val="24"/>
      <w:szCs w:val="24"/>
    </w:rPr>
  </w:style>
  <w:style w:type="paragraph" w:styleId="a3">
    <w:name w:val="List Paragraph"/>
    <w:basedOn w:val="a"/>
    <w:uiPriority w:val="34"/>
    <w:qFormat/>
    <w:rsid w:val="00F8591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923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670</Characters>
  <Application>Microsoft Office Word</Application>
  <DocSecurity>0</DocSecurity>
  <Lines>5</Lines>
  <Paragraphs>1</Paragraphs>
  <ScaleCrop>false</ScaleCrop>
  <Company/>
  <LinksUpToDate>false</LinksUpToDate>
  <CharactersWithSpaces>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程 子健</dc:creator>
  <cp:keywords/>
  <dc:description/>
  <cp:lastModifiedBy>程 子健</cp:lastModifiedBy>
  <cp:revision>2</cp:revision>
  <dcterms:created xsi:type="dcterms:W3CDTF">2019-06-18T14:38:00Z</dcterms:created>
  <dcterms:modified xsi:type="dcterms:W3CDTF">2019-06-18T14:38:00Z</dcterms:modified>
</cp:coreProperties>
</file>