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783" w:rsidRDefault="00092783">
      <w:pPr>
        <w:spacing w:before="1200"/>
      </w:pPr>
    </w:p>
    <w:p w:rsidR="00092783" w:rsidRDefault="003D3E60">
      <w:pPr>
        <w:spacing w:after="400"/>
        <w:jc w:val="center"/>
      </w:pPr>
      <w:r>
        <w:rPr>
          <w:b/>
          <w:bCs/>
          <w:color w:val="1F3864"/>
          <w:sz w:val="44"/>
          <w:szCs w:val="44"/>
        </w:rPr>
        <w:t>INDUSTRY PROJECT REPORT</w:t>
      </w:r>
    </w:p>
    <w:p w:rsidR="00092783" w:rsidRDefault="003D3E60">
      <w:pPr>
        <w:spacing w:after="200"/>
        <w:jc w:val="center"/>
      </w:pPr>
      <w:r>
        <w:rPr>
          <w:b/>
          <w:bCs/>
          <w:sz w:val="32"/>
          <w:szCs w:val="32"/>
        </w:rPr>
        <w:t>Customer Review Sentiment Analyzer</w:t>
      </w:r>
    </w:p>
    <w:p w:rsidR="00092783" w:rsidRDefault="003D3E60">
      <w:pPr>
        <w:spacing w:after="800"/>
        <w:jc w:val="center"/>
      </w:pPr>
      <w:r>
        <w:rPr>
          <w:i/>
          <w:iCs/>
          <w:color w:val="444444"/>
          <w:sz w:val="24"/>
          <w:szCs w:val="24"/>
        </w:rPr>
        <w:t>Classifying Customer Reviews as Positive, Neutral, or Negative using TF-IDF and Logistic Regression</w:t>
      </w:r>
    </w:p>
    <w:p w:rsidR="00092783" w:rsidRDefault="00092783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76"/>
        <w:gridCol w:w="6084"/>
      </w:tblGrid>
      <w:tr w:rsidR="00092783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Industry Project Title</w:t>
            </w:r>
          </w:p>
        </w:tc>
        <w:tc>
          <w:tcPr>
            <w:tcW w:w="6084" w:type="dxa"/>
          </w:tcPr>
          <w:p w:rsidR="00092783" w:rsidRDefault="003D3E60">
            <w:r>
              <w:t>Customer Review Sentiment Analyzer (3-Class: Positive / Neutral / Negative)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Name of the Institute</w:t>
            </w:r>
          </w:p>
        </w:tc>
        <w:tc>
          <w:tcPr>
            <w:tcW w:w="6084" w:type="dxa"/>
          </w:tcPr>
          <w:p w:rsidR="00092783" w:rsidRDefault="003D3E60">
            <w:r>
              <w:t>Jayaprakash Narayan College of Engineering, Mahabubnagar, Telangana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Name of the Company</w:t>
            </w:r>
          </w:p>
        </w:tc>
        <w:tc>
          <w:tcPr>
            <w:tcW w:w="6084" w:type="dxa"/>
          </w:tcPr>
          <w:p w:rsidR="00092783" w:rsidRDefault="008353E6">
            <w:r>
              <w:t>tcs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Start Date</w:t>
            </w:r>
          </w:p>
        </w:tc>
        <w:tc>
          <w:tcPr>
            <w:tcW w:w="6084" w:type="dxa"/>
          </w:tcPr>
          <w:p w:rsidR="00092783" w:rsidRDefault="008353E6">
            <w:r>
              <w:t>27-06-2026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End Date</w:t>
            </w:r>
          </w:p>
        </w:tc>
        <w:tc>
          <w:tcPr>
            <w:tcW w:w="6084" w:type="dxa"/>
          </w:tcPr>
          <w:p w:rsidR="00092783" w:rsidRDefault="008353E6">
            <w:r>
              <w:t>15-07-2026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Total Effort (hrs.)</w:t>
            </w:r>
          </w:p>
        </w:tc>
        <w:tc>
          <w:tcPr>
            <w:tcW w:w="6084" w:type="dxa"/>
          </w:tcPr>
          <w:p w:rsidR="00092783" w:rsidRDefault="008353E6">
            <w:r>
              <w:t>90hrs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Project Environment</w:t>
            </w:r>
          </w:p>
        </w:tc>
        <w:tc>
          <w:tcPr>
            <w:tcW w:w="6084" w:type="dxa"/>
          </w:tcPr>
          <w:p w:rsidR="00092783" w:rsidRDefault="003D3E60">
            <w:r>
              <w:t>Python 3.13, Jupyter Notebook (VS Code), Windows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Tools Used</w:t>
            </w:r>
          </w:p>
        </w:tc>
        <w:tc>
          <w:tcPr>
            <w:tcW w:w="6084" w:type="dxa"/>
          </w:tcPr>
          <w:p w:rsidR="00092783" w:rsidRDefault="003D3E60">
            <w:r>
              <w:t>pandas, NumPy, scikit-learn, NLTK, imbalanced-learn, Streamlit, pickle, Matplotlib, Seaborn</w:t>
            </w:r>
          </w:p>
        </w:tc>
      </w:tr>
    </w:tbl>
    <w:p w:rsidR="00092783" w:rsidRDefault="00092783">
      <w:pPr>
        <w:spacing w:before="800"/>
      </w:pPr>
    </w:p>
    <w:p w:rsidR="00092783" w:rsidRDefault="008353E6">
      <w:pPr>
        <w:spacing w:after="100"/>
        <w:jc w:val="center"/>
      </w:pPr>
      <w:r>
        <w:t>Submitted by: [B.Gayathri</w:t>
      </w:r>
      <w:r w:rsidR="003D3E60">
        <w:t>]</w:t>
      </w:r>
    </w:p>
    <w:p w:rsidR="00092783" w:rsidRDefault="003D3E60">
      <w:pPr>
        <w:jc w:val="center"/>
      </w:pPr>
      <w:r>
        <w:t>Final-year B.Tech (Lateral Entry), Computer Science Engineering</w:t>
      </w:r>
    </w:p>
    <w:p w:rsidR="00092783" w:rsidRDefault="00092783">
      <w:pPr>
        <w:sectPr w:rsidR="0009278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92783" w:rsidRDefault="003D3E60">
      <w:pPr>
        <w:pStyle w:val="Heading1"/>
      </w:pPr>
      <w:r>
        <w:lastRenderedPageBreak/>
        <w:t>Acknowledgements</w:t>
      </w:r>
    </w:p>
    <w:p w:rsidR="00092783" w:rsidRDefault="003D3E60">
      <w:pPr>
        <w:spacing w:after="160"/>
      </w:pPr>
      <w:r>
        <w:t>I would like to express my sincere gratitude to my mentors, faculty, and peers for their guidance and support throughout this project. I am t</w:t>
      </w:r>
      <w:r>
        <w:t>hankful to Jayaprakash Narayan College of Engineering for providing the platform to undertake this industry project, and to all resources and open-source communities (scikit-learn, NLTK, Streamlit) whose tools made this work possible.</w:t>
      </w:r>
    </w:p>
    <w:p w:rsidR="00092783" w:rsidRDefault="003D3E60">
      <w:pPr>
        <w:pStyle w:val="Heading1"/>
      </w:pPr>
      <w:r>
        <w:t>Objective and Scope</w:t>
      </w:r>
    </w:p>
    <w:p w:rsidR="00092783" w:rsidRDefault="003D3E60">
      <w:pPr>
        <w:spacing w:after="160"/>
      </w:pPr>
      <w:r>
        <w:t>T</w:t>
      </w:r>
      <w:r>
        <w:t>he objective of this project is to build a machine learning system that automatically classifies customer product reviews into three sentiment categories — positive, neutral, and negative — based solely on the review text. The system is intended to help bu</w:t>
      </w:r>
      <w:r>
        <w:t>sinesses and analysts quickly gauge customer sentiment at scale without manually reading each review.</w:t>
      </w:r>
    </w:p>
    <w:p w:rsidR="00092783" w:rsidRDefault="003D3E60">
      <w:pPr>
        <w:spacing w:after="160"/>
      </w:pPr>
      <w:r>
        <w:t>Scope: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Text-based sentiment classification using classical machine learning (TF-IDF + Logistic Regression), not deep learning or transformer-based models.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Training performed on a real, publicly available Amazon-style product reviews dataset with star ratings (1–5).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Sentiment labels are derived from star ratings rather than manually annotated, which is a common real-world approach but carries specific limita</w:t>
      </w:r>
      <w:r>
        <w:t>tions discussed later in this report.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Deliverable includes a trained model and a working Streamlit web application for live, interactive predictions.</w:t>
      </w:r>
    </w:p>
    <w:p w:rsidR="00092783" w:rsidRDefault="003D3E60">
      <w:pPr>
        <w:pStyle w:val="Heading1"/>
      </w:pPr>
      <w:r>
        <w:t>Problem Statement</w:t>
      </w:r>
    </w:p>
    <w:p w:rsidR="00092783" w:rsidRDefault="003D3E60">
      <w:pPr>
        <w:spacing w:after="160"/>
      </w:pPr>
      <w:r>
        <w:t>Businesses receive large volumes of customer reviews that are impractical to read and ca</w:t>
      </w:r>
      <w:r>
        <w:t>tegorize manually. There is a need for an automated system that can ingest raw review text and output a sentiment label (positive, neutral, or negative) reliably enough to support business decisions such as identifying dissatisfied customers, tracking sent</w:t>
      </w:r>
      <w:r>
        <w:t>iment trends, or prioritizing support responses. This project addresses that need by building and rigorously evaluating a text classification pipeline for this purpose.</w:t>
      </w:r>
    </w:p>
    <w:p w:rsidR="00092783" w:rsidRDefault="003D3E60">
      <w:pPr>
        <w:pStyle w:val="Heading1"/>
      </w:pPr>
      <w:r>
        <w:t>Existing Approaches</w:t>
      </w:r>
    </w:p>
    <w:p w:rsidR="00092783" w:rsidRDefault="003D3E60">
      <w:pPr>
        <w:spacing w:after="160"/>
      </w:pPr>
      <w:r>
        <w:t>Sentiment analysis is a well-studied problem in Natural Language Pr</w:t>
      </w:r>
      <w:r>
        <w:t>ocessing, and several broad approaches exist: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Lexicon-based methods (e.g., VADER, TextBlob) — use predefined dictionaries of sentiment-bearing words and rules. Fast and require no training data, but less adaptable to domain-specific language.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lastRenderedPageBreak/>
        <w:t>Classical mac</w:t>
      </w:r>
      <w:r>
        <w:t>hine learning (e.g., Naive Bayes, Logistic Regression, SVM with TF-IDF/Bag-of-Words features) — require labeled training data but can learn domain-specific patterns. This is the approach adopted in this project.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Deep learning / transformer-based models (e.</w:t>
      </w:r>
      <w:r>
        <w:t>g., BERT, RoBERTa fine-tuned for sentiment) — typically achieve the highest accuracy and handle context/nuance better, but require significantly more computational resources, training data, and expertise to deploy.</w:t>
      </w:r>
    </w:p>
    <w:p w:rsidR="00092783" w:rsidRDefault="003D3E60">
      <w:pPr>
        <w:spacing w:after="160"/>
      </w:pPr>
      <w:r>
        <w:t xml:space="preserve">Given the project's scope, timeline, and </w:t>
      </w:r>
      <w:r>
        <w:t>the objective of building an interpretable, lightweight, end-to-end pipeline, a classical machine learning approach (TF-IDF + Logistic Regression) was selected as the most appropriate starting point.</w:t>
      </w:r>
    </w:p>
    <w:p w:rsidR="00092783" w:rsidRDefault="003D3E60">
      <w:pPr>
        <w:pStyle w:val="Heading1"/>
      </w:pPr>
      <w:r>
        <w:t>Approach / Methodology — Tools and Technologies Used</w:t>
      </w:r>
    </w:p>
    <w:p w:rsidR="00092783" w:rsidRDefault="003D3E60">
      <w:pPr>
        <w:spacing w:after="160"/>
      </w:pPr>
      <w:r>
        <w:t>The</w:t>
      </w:r>
      <w:r>
        <w:t xml:space="preserve"> project followed a structured four-step methodology, implemented in Python within a Jupyter Notebook: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Step 1: Project Setup &amp; Data Acquisition — dataset loading and exploratory data analysis (EDA).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Step 2: Data Preprocessing &amp;</w:t>
      </w:r>
      <w:r>
        <w:t xml:space="preserve"> Feature Engineering — text cleaning, tokenization, stopword removal, lemmatization, and TF-IDF vectorization.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Step 3: Model Training &amp; Evaluation — Logistic Regression training, hyperparameter tuning, and rigorous evaluation.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Step 4: Application Developme</w:t>
      </w:r>
      <w:r>
        <w:t>nt &amp; Integration — a Streamlit web application for live inference.</w:t>
      </w:r>
    </w:p>
    <w:p w:rsidR="00092783" w:rsidRDefault="003D3E60">
      <w:pPr>
        <w:pStyle w:val="Heading2"/>
      </w:pPr>
      <w:r>
        <w:t>Tools and Technologies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Language: Python 3.13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Data handling: pandas, NumPy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NLP preprocessing: NLTK (stopwords, WordNet lemmatizer)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Feature extraction: scikit-learn TfidfVectorizer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Modeling: scikit-learn LogisticRegression, GridSearchCV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Imbalance handling: imbalanced-learn (RandomOverSampler, SMOTE)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Visualization: Matplotlib, Seaborn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Model persistence: pickle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Deployment: Streamlit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Development environment: Jupyter Notebook within Visu</w:t>
      </w:r>
      <w:r>
        <w:t>al Studio Code</w:t>
      </w:r>
    </w:p>
    <w:p w:rsidR="00092783" w:rsidRDefault="003D3E60">
      <w:pPr>
        <w:pStyle w:val="Heading1"/>
      </w:pPr>
      <w:r>
        <w:t>Workflow</w:t>
      </w:r>
    </w:p>
    <w:p w:rsidR="00092783" w:rsidRDefault="003D3E60">
      <w:pPr>
        <w:spacing w:after="160"/>
      </w:pPr>
      <w:r>
        <w:t>The end-to-end workflow followed for this project is summarized below:</w:t>
      </w:r>
    </w:p>
    <w:p w:rsidR="00092783" w:rsidRDefault="003D3E60">
      <w:pPr>
        <w:spacing w:after="120"/>
      </w:pPr>
      <w:r>
        <w:rPr>
          <w:b/>
          <w:bCs/>
        </w:rPr>
        <w:t xml:space="preserve">1. </w:t>
      </w:r>
      <w:r>
        <w:t>Load raw review data (reviewText, overall rating) from CSV.</w:t>
      </w:r>
    </w:p>
    <w:p w:rsidR="00092783" w:rsidRDefault="003D3E60">
      <w:pPr>
        <w:spacing w:after="120"/>
      </w:pPr>
      <w:r>
        <w:rPr>
          <w:b/>
          <w:bCs/>
        </w:rPr>
        <w:t xml:space="preserve">2. </w:t>
      </w:r>
      <w:r>
        <w:t>Derive a 3-class sentiment label from the numeric star rating (1–2★ = negative, 3★ = neutral, 4</w:t>
      </w:r>
      <w:r>
        <w:t>–5★ = positive).</w:t>
      </w:r>
    </w:p>
    <w:p w:rsidR="00092783" w:rsidRDefault="003D3E60">
      <w:pPr>
        <w:spacing w:after="120"/>
      </w:pPr>
      <w:r>
        <w:rPr>
          <w:b/>
          <w:bCs/>
        </w:rPr>
        <w:lastRenderedPageBreak/>
        <w:t xml:space="preserve">3. </w:t>
      </w:r>
      <w:r>
        <w:t>Perform exploratory data analysis to understand class balance and review length distribution.</w:t>
      </w:r>
    </w:p>
    <w:p w:rsidR="00092783" w:rsidRDefault="003D3E60">
      <w:pPr>
        <w:spacing w:after="120"/>
      </w:pPr>
      <w:r>
        <w:rPr>
          <w:b/>
          <w:bCs/>
        </w:rPr>
        <w:t xml:space="preserve">4. </w:t>
      </w:r>
      <w:r>
        <w:t>Clean and preprocess review text (lowercase, remove HTML/punctuation, tokenize, remove stopwords, lemmatize).</w:t>
      </w:r>
    </w:p>
    <w:p w:rsidR="00092783" w:rsidRDefault="003D3E60">
      <w:pPr>
        <w:spacing w:after="120"/>
      </w:pPr>
      <w:r>
        <w:rPr>
          <w:b/>
          <w:bCs/>
        </w:rPr>
        <w:t xml:space="preserve">5. </w:t>
      </w:r>
      <w:r>
        <w:t xml:space="preserve">Convert cleaned text into </w:t>
      </w:r>
      <w:r>
        <w:t>numerical features using TF-IDF vectorization (unigrams + bigrams).</w:t>
      </w:r>
    </w:p>
    <w:p w:rsidR="00092783" w:rsidRDefault="003D3E60">
      <w:pPr>
        <w:spacing w:after="120"/>
      </w:pPr>
      <w:r>
        <w:rPr>
          <w:b/>
          <w:bCs/>
        </w:rPr>
        <w:t xml:space="preserve">6. </w:t>
      </w:r>
      <w:r>
        <w:t>Split data into training and test sets (80/20, stratified by class).</w:t>
      </w:r>
    </w:p>
    <w:p w:rsidR="00092783" w:rsidRDefault="003D3E60">
      <w:pPr>
        <w:spacing w:after="120"/>
      </w:pPr>
      <w:r>
        <w:rPr>
          <w:b/>
          <w:bCs/>
        </w:rPr>
        <w:t xml:space="preserve">7. </w:t>
      </w:r>
      <w:r>
        <w:t>Train a Logistic Regression model and tune it using GridSearchCV.</w:t>
      </w:r>
    </w:p>
    <w:p w:rsidR="00092783" w:rsidRDefault="003D3E60">
      <w:pPr>
        <w:spacing w:after="120"/>
      </w:pPr>
      <w:r>
        <w:rPr>
          <w:b/>
          <w:bCs/>
        </w:rPr>
        <w:t xml:space="preserve">8. </w:t>
      </w:r>
      <w:r>
        <w:t xml:space="preserve">Evaluate the model on the held-out test set </w:t>
      </w:r>
      <w:r>
        <w:t>using precision, recall, F1-score, and a confusion matrix.</w:t>
      </w:r>
    </w:p>
    <w:p w:rsidR="00092783" w:rsidRDefault="003D3E60">
      <w:pPr>
        <w:spacing w:after="120"/>
      </w:pPr>
      <w:r>
        <w:rPr>
          <w:b/>
          <w:bCs/>
        </w:rPr>
        <w:t xml:space="preserve">9. </w:t>
      </w:r>
      <w:r>
        <w:t>Save the trained model and vectorizer to disk using pickle.</w:t>
      </w:r>
    </w:p>
    <w:p w:rsidR="00092783" w:rsidRDefault="003D3E60">
      <w:pPr>
        <w:spacing w:after="120"/>
      </w:pPr>
      <w:r>
        <w:rPr>
          <w:b/>
          <w:bCs/>
        </w:rPr>
        <w:t xml:space="preserve">10. </w:t>
      </w:r>
      <w:r>
        <w:t>Build a Streamlit web application that loads the saved model and serves live predictions on user-entered review text.</w:t>
      </w:r>
    </w:p>
    <w:p w:rsidR="00092783" w:rsidRDefault="003D3E60">
      <w:pPr>
        <w:pStyle w:val="Heading1"/>
      </w:pPr>
      <w:r>
        <w:t>Assumptions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Star ratings are a reasonable proxy for sentiment labels in the absence of manually annotated sentiment data (a common assumption in ratings-derived sentiment analysis, with known limitations discussed later).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The review text (reviewText field) is the prim</w:t>
      </w:r>
      <w:r>
        <w:t>ary signal for sentiment; metadata fields such as reviewer name, helpfulness votes, and review date were not used as model features since they do not directly express sentiment.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The dataset's class distribution is assumed to reflect real-world review patte</w:t>
      </w:r>
      <w:r>
        <w:t>rns (i.e., most customers leave positive reviews), rather than being an artifact of data collection.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A classical ML pipeline (TF-IDF + Logistic Regression) is assumed to be an adequate and appropriately-scoped approach for this project'</w:t>
      </w:r>
      <w:r>
        <w:t>s objectives, in contrast to more resource-intensive deep learning approaches.</w:t>
      </w:r>
    </w:p>
    <w:p w:rsidR="00092783" w:rsidRDefault="003D3E60">
      <w:pPr>
        <w:pStyle w:val="Heading1"/>
      </w:pPr>
      <w:r>
        <w:t>Implementation</w:t>
      </w:r>
    </w:p>
    <w:p w:rsidR="00092783" w:rsidRDefault="003D3E60">
      <w:pPr>
        <w:pStyle w:val="Heading2"/>
      </w:pPr>
      <w:r>
        <w:t>Data Collection</w:t>
      </w:r>
    </w:p>
    <w:p w:rsidR="00092783" w:rsidRDefault="003D3E60">
      <w:pPr>
        <w:spacing w:after="160"/>
      </w:pPr>
      <w:r>
        <w:t>The dataset was sourced from Kaggle (Amazon-style product reviews) and downloaded as a CSV file. It contains 4,915 rows with the following columns</w:t>
      </w:r>
      <w:r>
        <w:t>: reviewerName, overall, reviewText, reviewTime, day_diff, helpful_yes, helpful_no, total_vote, score_pos_neg_diff, score_average_rating, and wilson_lower_bound. Of these, only reviewText (review content) and overall (1–5 star rating) were used for this pr</w:t>
      </w:r>
      <w:r>
        <w:t>oject; the remaining columns relate to review-helpfulness voting and were not relevant to sentiment classification.</w:t>
      </w:r>
    </w:p>
    <w:p w:rsidR="00092783" w:rsidRDefault="003D3E60">
      <w:pPr>
        <w:pStyle w:val="Heading2"/>
      </w:pPr>
      <w:r>
        <w:t>Processing Steps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Combined/derived a single review text column directly from reviewText.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Extracted the numeric rating from the overall column</w:t>
      </w:r>
      <w:r>
        <w:t xml:space="preserve"> and mapped it to a 3-class sentiment label using a defined threshold rule.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lastRenderedPageBreak/>
        <w:t>Removed rows with missing review text or unmappable ratings (1 row dropped out of 4,915).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Applied text cleaning: lowercasing, HTML tag removal, URL removal, punctuation/digit remov</w:t>
      </w:r>
      <w:r>
        <w:t>al, whitespace normalization.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Tokenized text and removed English stopwords using NLTK's stopword list.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Applied WordNet lemmatization to reduce words to their base form.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Vectorized cleaned text using TF-IDF with unigrams and bigrams (max 10,000 features).</w:t>
      </w:r>
    </w:p>
    <w:p w:rsidR="00092783" w:rsidRDefault="003D3E60">
      <w:pPr>
        <w:pStyle w:val="Heading2"/>
      </w:pPr>
      <w:r>
        <w:t>C</w:t>
      </w:r>
      <w:r>
        <w:t>lass Distribution (After Preprocessing)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80"/>
        <w:gridCol w:w="2340"/>
        <w:gridCol w:w="2340"/>
      </w:tblGrid>
      <w:tr w:rsidR="00092783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F5496"/>
          </w:tcPr>
          <w:p w:rsidR="00092783" w:rsidRDefault="003D3E60">
            <w:r>
              <w:rPr>
                <w:b/>
                <w:bCs/>
                <w:color w:val="FFFFFF"/>
              </w:rPr>
              <w:t>Sentiment Class</w:t>
            </w:r>
          </w:p>
        </w:tc>
        <w:tc>
          <w:tcPr>
            <w:tcW w:w="2340" w:type="dxa"/>
            <w:shd w:val="clear" w:color="auto" w:fill="2F5496"/>
          </w:tcPr>
          <w:p w:rsidR="00092783" w:rsidRDefault="003D3E60">
            <w:pPr>
              <w:jc w:val="center"/>
            </w:pPr>
            <w:r>
              <w:rPr>
                <w:b/>
                <w:bCs/>
                <w:color w:val="FFFFFF"/>
              </w:rPr>
              <w:t>Row Count</w:t>
            </w:r>
          </w:p>
        </w:tc>
        <w:tc>
          <w:tcPr>
            <w:tcW w:w="2340" w:type="dxa"/>
            <w:shd w:val="clear" w:color="auto" w:fill="2F5496"/>
          </w:tcPr>
          <w:p w:rsidR="00092783" w:rsidRDefault="003D3E60">
            <w:pPr>
              <w:jc w:val="center"/>
            </w:pPr>
            <w:r>
              <w:rPr>
                <w:b/>
                <w:bCs/>
                <w:color w:val="FFFFFF"/>
              </w:rPr>
              <w:t>% of Dataset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092783" w:rsidRDefault="003D3E60">
            <w:r>
              <w:t>Positive (4–5★)</w:t>
            </w:r>
          </w:p>
        </w:tc>
        <w:tc>
          <w:tcPr>
            <w:tcW w:w="2340" w:type="dxa"/>
          </w:tcPr>
          <w:p w:rsidR="00092783" w:rsidRDefault="003D3E60">
            <w:pPr>
              <w:jc w:val="center"/>
            </w:pPr>
            <w:r>
              <w:t>4,448</w:t>
            </w:r>
          </w:p>
        </w:tc>
        <w:tc>
          <w:tcPr>
            <w:tcW w:w="2340" w:type="dxa"/>
          </w:tcPr>
          <w:p w:rsidR="00092783" w:rsidRDefault="003D3E60">
            <w:pPr>
              <w:jc w:val="center"/>
            </w:pPr>
            <w:r>
              <w:t>90.5%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092783" w:rsidRDefault="003D3E60">
            <w:r>
              <w:t>Negative (1–2★)</w:t>
            </w:r>
          </w:p>
        </w:tc>
        <w:tc>
          <w:tcPr>
            <w:tcW w:w="2340" w:type="dxa"/>
          </w:tcPr>
          <w:p w:rsidR="00092783" w:rsidRDefault="003D3E60">
            <w:pPr>
              <w:jc w:val="center"/>
            </w:pPr>
            <w:r>
              <w:t>324</w:t>
            </w:r>
          </w:p>
        </w:tc>
        <w:tc>
          <w:tcPr>
            <w:tcW w:w="2340" w:type="dxa"/>
          </w:tcPr>
          <w:p w:rsidR="00092783" w:rsidRDefault="003D3E60">
            <w:pPr>
              <w:jc w:val="center"/>
            </w:pPr>
            <w:r>
              <w:t>6.6%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092783" w:rsidRDefault="003D3E60">
            <w:r>
              <w:t>Neutral (3★)</w:t>
            </w:r>
          </w:p>
        </w:tc>
        <w:tc>
          <w:tcPr>
            <w:tcW w:w="2340" w:type="dxa"/>
          </w:tcPr>
          <w:p w:rsidR="00092783" w:rsidRDefault="003D3E60">
            <w:pPr>
              <w:jc w:val="center"/>
            </w:pPr>
            <w:r>
              <w:t>142</w:t>
            </w:r>
          </w:p>
        </w:tc>
        <w:tc>
          <w:tcPr>
            <w:tcW w:w="2340" w:type="dxa"/>
          </w:tcPr>
          <w:p w:rsidR="00092783" w:rsidRDefault="003D3E60">
            <w:pPr>
              <w:jc w:val="center"/>
            </w:pPr>
            <w:r>
              <w:t>2.9%</w:t>
            </w:r>
          </w:p>
        </w:tc>
      </w:tr>
      <w:tr w:rsidR="0009278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092783" w:rsidRDefault="003D3E60">
            <w:r>
              <w:t>Total usable rows</w:t>
            </w:r>
          </w:p>
        </w:tc>
        <w:tc>
          <w:tcPr>
            <w:tcW w:w="2340" w:type="dxa"/>
          </w:tcPr>
          <w:p w:rsidR="00092783" w:rsidRDefault="003D3E60">
            <w:pPr>
              <w:jc w:val="center"/>
            </w:pPr>
            <w:r>
              <w:t>4,914</w:t>
            </w:r>
          </w:p>
        </w:tc>
        <w:tc>
          <w:tcPr>
            <w:tcW w:w="2340" w:type="dxa"/>
          </w:tcPr>
          <w:p w:rsidR="00092783" w:rsidRDefault="003D3E60">
            <w:pPr>
              <w:jc w:val="center"/>
            </w:pPr>
            <w:r>
              <w:t>100%</w:t>
            </w:r>
          </w:p>
        </w:tc>
      </w:tr>
    </w:tbl>
    <w:p w:rsidR="00092783" w:rsidRDefault="003D3E60">
      <w:pPr>
        <w:pStyle w:val="Heading2"/>
      </w:pPr>
      <w:r>
        <w:t>Diagrams / Charts</w:t>
      </w:r>
    </w:p>
    <w:p w:rsidR="00092783" w:rsidRDefault="003D3E60">
      <w:pPr>
        <w:spacing w:after="160"/>
      </w:pPr>
      <w:r>
        <w:t>Exploratory data analysis included a class-distribution bar chart and a review-length histogram (generated within the notebook), which visually confirmed the severe imbalance toward positive reviews and showed the majority of reviews are relatively short (</w:t>
      </w:r>
      <w:r>
        <w:t>under ~50 words).</w:t>
      </w:r>
    </w:p>
    <w:p w:rsidR="00092783" w:rsidRDefault="003D3E60">
      <w:pPr>
        <w:pStyle w:val="Heading1"/>
      </w:pPr>
      <w:r>
        <w:t>Solution Design</w:t>
      </w:r>
    </w:p>
    <w:p w:rsidR="00092783" w:rsidRDefault="003D3E60">
      <w:pPr>
        <w:spacing w:after="160"/>
      </w:pPr>
      <w:r>
        <w:t>The final solution consists of two integrated components: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A training pipeline (Jupyter Notebook) that produces two serialized artifacts: a fitted TF-IDF vectorizer and a trained Logistic Regression model, both saved via pickle.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A shared utils.py module containing text preprocessing functions and a predict_sentime</w:t>
      </w:r>
      <w:r>
        <w:t>nt() function, imported by both the training notebook and the deployed application — ensuring identical logic is used at training time and inference time, which avoids train/serve skew.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A Streamlit web application (app.py) that loads the saved artifacts, a</w:t>
      </w:r>
      <w:r>
        <w:t>ccepts free-text review input from a user, and displays the predicted sentiment class along with a confidence score.</w:t>
      </w:r>
    </w:p>
    <w:p w:rsidR="00092783" w:rsidRDefault="003D3E60">
      <w:pPr>
        <w:spacing w:after="160"/>
      </w:pPr>
      <w:r>
        <w:t xml:space="preserve">This design was chosen specifically to keep preprocessing logic centralized and consistent, reducing the risk of subtle bugs where the app </w:t>
      </w:r>
      <w:r>
        <w:t>and the training pipeline process text differently.</w:t>
      </w:r>
    </w:p>
    <w:p w:rsidR="00092783" w:rsidRDefault="003D3E60">
      <w:pPr>
        <w:pStyle w:val="Heading1"/>
      </w:pPr>
      <w:r>
        <w:t>Challenges &amp; Opportunities</w:t>
      </w:r>
    </w:p>
    <w:p w:rsidR="00092783" w:rsidRDefault="003D3E60">
      <w:pPr>
        <w:pStyle w:val="Heading2"/>
      </w:pPr>
      <w:r>
        <w:t>Challenges Encountered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Severe class imbalance: the dataset was 90.5% positive, 6.6% negative, and only 2.9% neutral, which made it difficult for the model to learn the neutral c</w:t>
      </w:r>
      <w:r>
        <w:t>lass at all.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Environment/tooling issues: working directory mismatches in VS Code's Jupyter extension caused ModuleNotFoundError and FileNotFoundError until path handling was made robust using a dynamically-detected project root.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lastRenderedPageBreak/>
        <w:t>Dependency installation fai</w:t>
      </w:r>
      <w:r>
        <w:t>lures caused by Python 3.13 lacking prebuilt wheels for pinned older package versions, requiring a switch to unpinned dependency versions.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Out-of-order cell execution in Jupyter silently produced misleading results (e.g., a model appearing trained on balan</w:t>
      </w:r>
      <w:r>
        <w:t>ced data when it was actually trained before the balancing step executed), which was diagnosed by checking cell execution-order numbers.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Cross-validation leakage: applying SMOTE before the GridSearchCV cross-validation split inflated the reported CV F1-sco</w:t>
      </w:r>
      <w:r>
        <w:t>re (0.993) far above the true held-out test performance (~0.56 macro F1), illustrating a subtle but important methodological pitfall in imbalanced learning pipelines.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 xml:space="preserve">Individual misclassifications on short, real-world inputs (e.g., "hate this product" and </w:t>
      </w:r>
      <w:r>
        <w:t>"worse product ever" both predicted positive) required deeper investigation via vocabulary and model-coefficient inspection to properly diagnose.</w:t>
      </w:r>
    </w:p>
    <w:p w:rsidR="00092783" w:rsidRDefault="003D3E60">
      <w:pPr>
        <w:pStyle w:val="Heading2"/>
      </w:pPr>
      <w:r>
        <w:t>Opportunities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 xml:space="preserve">The systematic diagnostic process used here (vocabulary checks, coefficient inspection, testing </w:t>
      </w:r>
      <w:r>
        <w:t>multiple imbalance-handling techniques) is a reusable methodology applicable to future imbalanced text classification problems.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There is a clear opportunity to source a better-balanced or purpose-built 3-class sentiment dataset to substantially improve neu</w:t>
      </w:r>
      <w:r>
        <w:t>tral-class performance.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The modular design (shared utils.py) creates an opportunity to easily swap in improved models (e.g., transformer-based) in the future without redesigning the application layer.</w:t>
      </w:r>
    </w:p>
    <w:p w:rsidR="00092783" w:rsidRDefault="003D3E60">
      <w:pPr>
        <w:pStyle w:val="Heading1"/>
      </w:pPr>
      <w:r>
        <w:t>Reflections on the Project</w:t>
      </w:r>
    </w:p>
    <w:p w:rsidR="00092783" w:rsidRDefault="003D3E60">
      <w:pPr>
        <w:spacing w:after="160"/>
      </w:pPr>
      <w:r>
        <w:t>This project reinforced that</w:t>
      </w:r>
      <w:r>
        <w:t xml:space="preserve"> a high overall accuracy figure can be genuinely misleading in the presence of class imbalance, and that per-class metrics (particularly macro-averaged F1) are essential for an honest evaluation. It also highlighted that fixing class imbalance is not simpl</w:t>
      </w:r>
      <w:r>
        <w:t>y a matter of applying a standard technique (class weighting, oversampling, or SMOTE) — when a minority class has very few real examples, these techniques can fail identically, which is itself informative evidence about the root cause of the problem.</w:t>
      </w:r>
    </w:p>
    <w:p w:rsidR="00092783" w:rsidRDefault="003D3E60">
      <w:pPr>
        <w:spacing w:after="160"/>
      </w:pPr>
      <w:r>
        <w:t>A sec</w:t>
      </w:r>
      <w:r>
        <w:t>ond major reflection concerns reproducibility discipline in notebook-based development: running cells out of order can silently produce incorrect results that look plausible, and adopting a strict "Restart + Run All" habit after any code change proved esse</w:t>
      </w:r>
      <w:r>
        <w:t>ntial to trustworthy results throughout this project.</w:t>
      </w:r>
    </w:p>
    <w:p w:rsidR="00092783" w:rsidRDefault="003D3E60">
      <w:pPr>
        <w:spacing w:after="160"/>
      </w:pPr>
      <w:r>
        <w:t>Finally, debugging the individual misclassification cases (e.g., "hate this product" predicted positive) was a valuable exercise in moving beyond aggregate metrics to inspect model behavior at the level</w:t>
      </w:r>
      <w:r>
        <w:t xml:space="preserve"> of individual words and coefficients, which surfaced a subtler manifestation of the same class-imbalance problem.</w:t>
      </w:r>
    </w:p>
    <w:p w:rsidR="00092783" w:rsidRDefault="003D3E60">
      <w:pPr>
        <w:pStyle w:val="Heading1"/>
      </w:pPr>
      <w:r>
        <w:t>Recommendations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 xml:space="preserve">Source additional labeled data for the negative and neutral classes specifically, rather than continuing to apply resampling </w:t>
      </w:r>
      <w:r>
        <w:t>techniques to the existing limited data.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lastRenderedPageBreak/>
        <w:t>Consider datasets with independently-annotated sentiment labels (rather than labels derived purely from star ratings), since rating and sentiment do not always align, especially near the 3-star boundary.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For product</w:t>
      </w:r>
      <w:r>
        <w:t>ion use, monitor real-world prediction confidence and flag low-confidence predictions for human review, particularly for reviews resembling the negative/neutral boundary cases identified during testing.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If greater accuracy is required in the future, evalua</w:t>
      </w:r>
      <w:r>
        <w:t>te transformer-based pretrained sentiment models (e.g., fine-tuned BERT/RoBERTa), which generally handle short text and class imbalance more robustly than sparse TF-IDF features, at the cost of higher computational requirements.</w:t>
      </w:r>
    </w:p>
    <w:p w:rsidR="00092783" w:rsidRDefault="003D3E60">
      <w:pPr>
        <w:pStyle w:val="Heading1"/>
      </w:pPr>
      <w:r>
        <w:t>Outcome / Conclusion</w:t>
      </w:r>
    </w:p>
    <w:p w:rsidR="00092783" w:rsidRDefault="003D3E60">
      <w:pPr>
        <w:spacing w:after="160"/>
      </w:pPr>
      <w:r>
        <w:t xml:space="preserve">The project successfully delivered a complete, working, end-to-end sentiment classification pipeline: from raw CSV data through preprocessing, feature engineering, model training and tuning, rigorous evaluation, and a deployed interactive web application. </w:t>
      </w:r>
      <w:r>
        <w:t>The final model achieves strong performance on the positive and negative classes (F1 = 0.97 and 0.71 respectively) but is unable to reliably classify the neutral class (F1 = 0.00) due to severe class imbalance and limited minority-class data — a limitation</w:t>
      </w:r>
      <w:r>
        <w:t xml:space="preserve"> that was investigated thoroughly using three separate mitigation techniques and confirmed at the level of individual model coefficients.</w:t>
      </w:r>
    </w:p>
    <w:p w:rsidR="00092783" w:rsidRDefault="003D3E60">
      <w:pPr>
        <w:spacing w:after="160"/>
      </w:pPr>
      <w:r>
        <w:t>This outcome is presented transparently in this report as a genuine, well-diagnosed finding rather than a masked weakn</w:t>
      </w:r>
      <w:r>
        <w:t>ess, consistent with sound data science practice: understanding and honestly communicating a model's limitations is as important a deliverable as the model itself.</w:t>
      </w:r>
    </w:p>
    <w:p w:rsidR="00092783" w:rsidRDefault="003D3E60">
      <w:pPr>
        <w:pStyle w:val="Heading1"/>
      </w:pPr>
      <w:r>
        <w:t>Enhancement Scope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Acquire a larger, better-balanced dataset (particularly for neutral and negative classes) to retrain the model.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Experiment with alternative or additional features, such as word embeddings (Word2Vec, GloVe) or sentence embeddings, which may generalize bette</w:t>
      </w:r>
      <w:r>
        <w:t>r from limited examples than sparse TF-IDF.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Fine-tune a pretrained transformer-based sentiment model as a higher-accuracy alternative or ensemble partner to the current model.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 xml:space="preserve">Extend the Streamlit application with batch CSV upload for classifying multiple </w:t>
      </w:r>
      <w:r>
        <w:t>reviews at once, and add visual analytics (e.g., sentiment trend over time).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Add automated unit tests for the preprocessing pipeline and model-loading logic to support safer future changes.</w:t>
      </w:r>
    </w:p>
    <w:p w:rsidR="00092783" w:rsidRDefault="003D3E60">
      <w:pPr>
        <w:pStyle w:val="Heading1"/>
      </w:pPr>
      <w:r>
        <w:t>Link to Code and Executable File</w:t>
      </w:r>
    </w:p>
    <w:p w:rsidR="00092783" w:rsidRDefault="003D3E60">
      <w:pPr>
        <w:spacing w:after="160"/>
      </w:pPr>
      <w:r>
        <w:t>[Insert your GitHub repository li</w:t>
      </w:r>
      <w:r>
        <w:t>nk or shared folder link here, e.g., https://github.com/&lt;your-username&gt;/Customer-Review-Sentiment-Analyzer]</w:t>
      </w:r>
    </w:p>
    <w:p w:rsidR="00092783" w:rsidRDefault="003D3E60">
      <w:pPr>
        <w:spacing w:after="160"/>
      </w:pPr>
      <w:r>
        <w:lastRenderedPageBreak/>
        <w:t>Executable application: run 'streamlit run app.py' from the project root after installing dependencies from requirements.txt. Trained model files (s</w:t>
      </w:r>
      <w:r>
        <w:t>entiment_model.pkl, tfidf_vectorizer.pkl) are included in the models/ directory.</w:t>
      </w:r>
    </w:p>
    <w:p w:rsidR="00092783" w:rsidRDefault="003D3E60">
      <w:pPr>
        <w:pStyle w:val="Heading1"/>
      </w:pPr>
      <w:r>
        <w:t>Research Questions and Responses</w:t>
      </w:r>
    </w:p>
    <w:p w:rsidR="00092783" w:rsidRDefault="003D3E60">
      <w:pPr>
        <w:pStyle w:val="Heading2"/>
      </w:pPr>
      <w:r>
        <w:t>Q1: Why does high overall accuracy not guarantee good model performance on an imbalanced dataset?</w:t>
      </w:r>
    </w:p>
    <w:p w:rsidR="00092783" w:rsidRDefault="003D3E60">
      <w:pPr>
        <w:spacing w:after="160"/>
      </w:pPr>
      <w:r>
        <w:t>Because overall accuracy is dominated by the</w:t>
      </w:r>
      <w:r>
        <w:t xml:space="preserve"> majority class. In this project, 90.5% of the dataset was positive, so a model could achieve over 90% accuracy simply by predicting positive most of the time, without meaningfully learning to distinguish negative or neutral reviews. Per-class metrics (pre</w:t>
      </w:r>
      <w:r>
        <w:t>cision, recall, F1) and macro-averaged scores reveal this gap, which is why this report evaluates and reports both.</w:t>
      </w:r>
    </w:p>
    <w:p w:rsidR="00092783" w:rsidRDefault="003D3E60">
      <w:pPr>
        <w:pStyle w:val="Heading2"/>
      </w:pPr>
      <w:r>
        <w:t>Q2: Did standard class-imbalance mitigation techniques (class weighting, oversampling, SMOTE) resolve the neutral-class problem?</w:t>
      </w:r>
    </w:p>
    <w:p w:rsidR="00092783" w:rsidRDefault="003D3E60">
      <w:pPr>
        <w:spacing w:after="160"/>
      </w:pPr>
      <w:r>
        <w:t>No. All thr</w:t>
      </w:r>
      <w:r>
        <w:t>ee techniques — individually and combined — produced an identical result (F1 = 0.00 for the neutral class). This consistent failure across fundamentally different techniques is strong evidence that the limitation stems from having too few real neutral exam</w:t>
      </w:r>
      <w:r>
        <w:t>ples (142 total, ~113 in training) rather than from the choice of mitigation technique or model hyperparameters.</w:t>
      </w:r>
    </w:p>
    <w:p w:rsidR="00092783" w:rsidRDefault="003D3E60">
      <w:pPr>
        <w:pStyle w:val="Heading2"/>
      </w:pPr>
      <w:r>
        <w:t>Q3: Why were some individual predictions (e.g., "hate this product") incorrect despite reasonable overall test metrics?</w:t>
      </w:r>
    </w:p>
    <w:p w:rsidR="00092783" w:rsidRDefault="003D3E60">
      <w:pPr>
        <w:spacing w:after="160"/>
      </w:pPr>
      <w:r>
        <w:t>Coefficient-level inspe</w:t>
      </w:r>
      <w:r>
        <w:t>ction showed that rare negative-sentiment words (e.g., "hate", "worst") had small or unstable learned weights because they appeared too infrequently in the training data's minority negative class. In short review texts, this allowed frequently-occurring, s</w:t>
      </w:r>
      <w:r>
        <w:t>entiment-neutral words (e.g., "product") to dominate the prediction. This demonstrates that class imbalance affects not only aggregate class-level metrics but also the reliability of individual learned features.</w:t>
      </w:r>
    </w:p>
    <w:p w:rsidR="00092783" w:rsidRDefault="003D3E60">
      <w:pPr>
        <w:pStyle w:val="Heading2"/>
      </w:pPr>
      <w:r>
        <w:t xml:space="preserve">Q4: What was learned about cross-validation </w:t>
      </w:r>
      <w:r>
        <w:t>methodology from this project?</w:t>
      </w:r>
    </w:p>
    <w:p w:rsidR="00092783" w:rsidRDefault="003D3E60">
      <w:pPr>
        <w:spacing w:after="160"/>
      </w:pPr>
      <w:r>
        <w:t>Applying SMOTE to the training data before performing GridSearchCV's internal cross-validation split caused synthetic samples derived from the same original examples to potentially appear in both the training and validation f</w:t>
      </w:r>
      <w:r>
        <w:t xml:space="preserve">olds of a given CV split, artificially inflating the reported CV F1-score (0.993) far beyond the true, honest performance measured on the untouched test set (macro F1 ≈ 0.56). This is a well-known but easy-to-overlook pitfall in imbalanced-data pipelines, </w:t>
      </w:r>
      <w:r>
        <w:t>and this project's true reported metrics are taken only from the final held-out test evaluation.</w:t>
      </w:r>
    </w:p>
    <w:p w:rsidR="00092783" w:rsidRDefault="003D3E60">
      <w:pPr>
        <w:pStyle w:val="Heading1"/>
      </w:pPr>
      <w:r>
        <w:t>References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Pedregosa, F. et al. (2011). Scikit-learn: Machine Learning in Python. Journal of Machine Learning Research, 12, 2825–2830.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lastRenderedPageBreak/>
        <w:t>Bird, S., Klein, E., &amp; L</w:t>
      </w:r>
      <w:r>
        <w:t>oper, E. (2009). Natural Language Processing with Python. O'Reilly Media. (NLTK documentation, nltk.org)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Chawla, N. V. et al. (2002). SMOTE: Synthetic Minority Over-sampling Technique. Journal of Artificial Intelligence Research, 16, 321–357.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imbalanced-le</w:t>
      </w:r>
      <w:r>
        <w:t>arn documentation: https://imbalanced-learn.org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Streamlit documentation: https://docs.streamlit.io</w:t>
      </w:r>
    </w:p>
    <w:p w:rsidR="00092783" w:rsidRDefault="003D3E60">
      <w:pPr>
        <w:pStyle w:val="ListParagraph"/>
        <w:numPr>
          <w:ilvl w:val="0"/>
          <w:numId w:val="1"/>
        </w:numPr>
        <w:spacing w:after="100"/>
      </w:pPr>
      <w:r>
        <w:t>Kaggle — source dataset: Amazon product reviews with star ratings (dataset URL to be inserted based on the specific Kaggle dataset used).</w:t>
      </w:r>
    </w:p>
    <w:sectPr w:rsidR="00092783" w:rsidSect="0009278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3E60" w:rsidRDefault="003D3E60" w:rsidP="00092783">
      <w:r>
        <w:separator/>
      </w:r>
    </w:p>
  </w:endnote>
  <w:endnote w:type="continuationSeparator" w:id="1">
    <w:p w:rsidR="003D3E60" w:rsidRDefault="003D3E60" w:rsidP="000927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783" w:rsidRDefault="00092783">
    <w:pPr>
      <w:jc w:val="center"/>
    </w:pPr>
    <w:r>
      <w:rPr>
        <w:sz w:val="18"/>
        <w:szCs w:val="18"/>
      </w:rPr>
      <w:fldChar w:fldCharType="begin"/>
    </w:r>
    <w:r w:rsidR="003D3E60">
      <w:rPr>
        <w:sz w:val="18"/>
        <w:szCs w:val="18"/>
      </w:rPr>
      <w:instrText>PAGE</w:instrText>
    </w:r>
    <w:r w:rsidR="008353E6">
      <w:rPr>
        <w:sz w:val="18"/>
        <w:szCs w:val="18"/>
      </w:rPr>
      <w:fldChar w:fldCharType="separate"/>
    </w:r>
    <w:r w:rsidR="008353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3E60" w:rsidRDefault="003D3E60" w:rsidP="00092783">
      <w:r>
        <w:separator/>
      </w:r>
    </w:p>
  </w:footnote>
  <w:footnote w:type="continuationSeparator" w:id="1">
    <w:p w:rsidR="003D3E60" w:rsidRDefault="003D3E60" w:rsidP="000927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783" w:rsidRDefault="003D3E60">
    <w:pPr>
      <w:jc w:val="right"/>
    </w:pPr>
    <w:r>
      <w:rPr>
        <w:color w:val="888888"/>
        <w:sz w:val="18"/>
        <w:szCs w:val="18"/>
      </w:rPr>
      <w:t>Customer Review Sentiment Analyzer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F44B9"/>
    <w:multiLevelType w:val="hybridMultilevel"/>
    <w:tmpl w:val="99FCE474"/>
    <w:lvl w:ilvl="0" w:tplc="B5948358">
      <w:start w:val="1"/>
      <w:numFmt w:val="bullet"/>
      <w:lvlText w:val="●"/>
      <w:lvlJc w:val="left"/>
      <w:pPr>
        <w:ind w:left="720" w:hanging="360"/>
      </w:pPr>
    </w:lvl>
    <w:lvl w:ilvl="1" w:tplc="28C8EA02">
      <w:start w:val="1"/>
      <w:numFmt w:val="bullet"/>
      <w:lvlText w:val="○"/>
      <w:lvlJc w:val="left"/>
      <w:pPr>
        <w:ind w:left="1440" w:hanging="360"/>
      </w:pPr>
    </w:lvl>
    <w:lvl w:ilvl="2" w:tplc="02BAF622">
      <w:start w:val="1"/>
      <w:numFmt w:val="bullet"/>
      <w:lvlText w:val="■"/>
      <w:lvlJc w:val="left"/>
      <w:pPr>
        <w:ind w:left="2160" w:hanging="360"/>
      </w:pPr>
    </w:lvl>
    <w:lvl w:ilvl="3" w:tplc="0922B634">
      <w:start w:val="1"/>
      <w:numFmt w:val="bullet"/>
      <w:lvlText w:val="●"/>
      <w:lvlJc w:val="left"/>
      <w:pPr>
        <w:ind w:left="2880" w:hanging="360"/>
      </w:pPr>
    </w:lvl>
    <w:lvl w:ilvl="4" w:tplc="6D248AB0">
      <w:start w:val="1"/>
      <w:numFmt w:val="bullet"/>
      <w:lvlText w:val="○"/>
      <w:lvlJc w:val="left"/>
      <w:pPr>
        <w:ind w:left="3600" w:hanging="360"/>
      </w:pPr>
    </w:lvl>
    <w:lvl w:ilvl="5" w:tplc="EAB60686">
      <w:start w:val="1"/>
      <w:numFmt w:val="bullet"/>
      <w:lvlText w:val="■"/>
      <w:lvlJc w:val="left"/>
      <w:pPr>
        <w:ind w:left="4320" w:hanging="360"/>
      </w:pPr>
    </w:lvl>
    <w:lvl w:ilvl="6" w:tplc="A808C626">
      <w:start w:val="1"/>
      <w:numFmt w:val="bullet"/>
      <w:lvlText w:val="●"/>
      <w:lvlJc w:val="left"/>
      <w:pPr>
        <w:ind w:left="5040" w:hanging="360"/>
      </w:pPr>
    </w:lvl>
    <w:lvl w:ilvl="7" w:tplc="3F9CA430">
      <w:start w:val="1"/>
      <w:numFmt w:val="bullet"/>
      <w:lvlText w:val="●"/>
      <w:lvlJc w:val="left"/>
      <w:pPr>
        <w:ind w:left="5760" w:hanging="360"/>
      </w:pPr>
    </w:lvl>
    <w:lvl w:ilvl="8" w:tplc="3A38E7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2783"/>
    <w:rsid w:val="00092783"/>
    <w:rsid w:val="003D3E60"/>
    <w:rsid w:val="00835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092783"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rsid w:val="00092783"/>
    <w:pPr>
      <w:spacing w:before="300" w:after="15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qFormat/>
    <w:rsid w:val="0009278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09278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092783"/>
    <w:pPr>
      <w:outlineLvl w:val="4"/>
    </w:pPr>
    <w:rPr>
      <w:color w:val="2E74B5"/>
    </w:rPr>
  </w:style>
  <w:style w:type="paragraph" w:styleId="Heading6">
    <w:name w:val="heading 6"/>
    <w:qFormat/>
    <w:rsid w:val="0009278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092783"/>
    <w:rPr>
      <w:sz w:val="56"/>
      <w:szCs w:val="56"/>
    </w:rPr>
  </w:style>
  <w:style w:type="paragraph" w:customStyle="1" w:styleId="Strong1">
    <w:name w:val="Strong1"/>
    <w:qFormat/>
    <w:rsid w:val="00092783"/>
    <w:rPr>
      <w:b/>
      <w:bCs/>
    </w:rPr>
  </w:style>
  <w:style w:type="paragraph" w:styleId="ListParagraph">
    <w:name w:val="List Paragraph"/>
    <w:qFormat/>
    <w:rsid w:val="00092783"/>
  </w:style>
  <w:style w:type="character" w:styleId="Hyperlink">
    <w:name w:val="Hyperlink"/>
    <w:uiPriority w:val="99"/>
    <w:unhideWhenUsed/>
    <w:rsid w:val="0009278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9278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9278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09278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9278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9278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09278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2711</Words>
  <Characters>15454</Characters>
  <Application>Microsoft Office Word</Application>
  <DocSecurity>0</DocSecurity>
  <Lines>128</Lines>
  <Paragraphs>36</Paragraphs>
  <ScaleCrop>false</ScaleCrop>
  <Company/>
  <LinksUpToDate>false</LinksUpToDate>
  <CharactersWithSpaces>18129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2026-07-25T17:30:00Z</dcterms:created>
  <dcterms:modified xsi:type="dcterms:W3CDTF">2026-07-25T17:30:00Z</dcterms:modified>
</cp:coreProperties>
</file>