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7E95D883" w14:textId="2963F67D" w:rsidR="00C9345B" w:rsidRDefault="00920B26" w:rsidP="00C9345B">
      <w:pPr>
        <w:spacing w:line="480" w:lineRule="auto"/>
        <w:jc w:val="center"/>
        <w:rPr>
          <w:rFonts w:ascii="Times New Roman" w:hAnsi="Times New Roman"/>
        </w:rPr>
      </w:pPr>
      <w:r>
        <w:rPr>
          <w:rFonts w:ascii="Times New Roman" w:hAnsi="Times New Roman"/>
        </w:rPr>
        <w:t>Handwritten digit recognition using KNN</w:t>
      </w:r>
    </w:p>
    <w:p w14:paraId="2BCF7407" w14:textId="443C69B0" w:rsidR="00920B26" w:rsidRDefault="00920B26" w:rsidP="00C9345B">
      <w:pPr>
        <w:spacing w:line="480" w:lineRule="auto"/>
        <w:jc w:val="center"/>
        <w:rPr>
          <w:rFonts w:ascii="Times New Roman" w:hAnsi="Times New Roman"/>
        </w:rPr>
      </w:pPr>
      <w:r>
        <w:rPr>
          <w:rFonts w:ascii="Times New Roman" w:hAnsi="Times New Roman"/>
        </w:rPr>
        <w:t>Gayathri Rajkumar</w:t>
      </w:r>
    </w:p>
    <w:p w14:paraId="7E95D884" w14:textId="08B3D87D"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920B26">
        <w:rPr>
          <w:rFonts w:ascii="Times New Roman" w:hAnsi="Times New Roman"/>
        </w:rPr>
        <w:t>DSC 540</w:t>
      </w:r>
    </w:p>
    <w:p w14:paraId="7E95D885" w14:textId="6FA7DA04" w:rsidR="00334ECF" w:rsidRDefault="001528AA" w:rsidP="00334ECF">
      <w:pPr>
        <w:spacing w:line="480" w:lineRule="auto"/>
        <w:jc w:val="center"/>
        <w:rPr>
          <w:rFonts w:ascii="Times New Roman" w:hAnsi="Times New Roman"/>
        </w:rPr>
      </w:pPr>
      <w:r>
        <w:rPr>
          <w:rFonts w:ascii="Times New Roman" w:hAnsi="Times New Roman"/>
        </w:rPr>
        <w:t>09/16/2020</w:t>
      </w:r>
      <w:r w:rsidR="005A0EBF">
        <w:rPr>
          <w:rFonts w:ascii="Times New Roman" w:hAnsi="Times New Roman"/>
        </w:rPr>
        <w:br/>
      </w:r>
      <w:r w:rsidR="00C9345B">
        <w:rPr>
          <w:rFonts w:ascii="Times New Roman" w:hAnsi="Times New Roman"/>
        </w:rPr>
        <w:br/>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p>
    <w:p w14:paraId="7E95D888" w14:textId="7DE23589" w:rsidR="00337D20" w:rsidRDefault="00C9345B" w:rsidP="00337D20">
      <w:pPr>
        <w:spacing w:line="480" w:lineRule="auto"/>
        <w:rPr>
          <w:rFonts w:ascii="Times New Roman" w:hAnsi="Times New Roman"/>
        </w:rPr>
      </w:pPr>
      <w:r>
        <w:rPr>
          <w:rFonts w:ascii="Times New Roman" w:hAnsi="Times New Roman"/>
        </w:rPr>
        <w:lastRenderedPageBreak/>
        <w:tab/>
      </w:r>
      <w:r w:rsidR="00920B26">
        <w:rPr>
          <w:rFonts w:ascii="Times New Roman" w:hAnsi="Times New Roman"/>
        </w:rPr>
        <w:t xml:space="preserve">This technical report presents the method of analyzing handwritten digit recognition using </w:t>
      </w:r>
      <w:r w:rsidR="00FB7B6B">
        <w:rPr>
          <w:rFonts w:ascii="Times New Roman" w:hAnsi="Times New Roman"/>
        </w:rPr>
        <w:t>the k-</w:t>
      </w:r>
      <w:r w:rsidR="00920B26">
        <w:rPr>
          <w:rFonts w:ascii="Times New Roman" w:hAnsi="Times New Roman"/>
        </w:rPr>
        <w:t xml:space="preserve">nearest neighbor algorithm. </w:t>
      </w:r>
    </w:p>
    <w:p w14:paraId="7E95D889" w14:textId="30B6D971" w:rsidR="00290F40" w:rsidRPr="00337D20" w:rsidRDefault="002A48E2" w:rsidP="00337D20">
      <w:pPr>
        <w:spacing w:line="480" w:lineRule="auto"/>
        <w:jc w:val="center"/>
        <w:rPr>
          <w:rFonts w:ascii="Times New Roman" w:hAnsi="Times New Roman"/>
        </w:rPr>
      </w:pPr>
      <w:r>
        <w:rPr>
          <w:rFonts w:ascii="Times New Roman" w:hAnsi="Times New Roman"/>
          <w:b/>
        </w:rPr>
        <w:t>Introduction</w:t>
      </w:r>
    </w:p>
    <w:p w14:paraId="7E95D88A" w14:textId="2EE463A8" w:rsidR="00290F40" w:rsidRDefault="002A48E2" w:rsidP="00290F40">
      <w:pPr>
        <w:spacing w:line="480" w:lineRule="auto"/>
        <w:ind w:firstLine="720"/>
        <w:rPr>
          <w:rFonts w:ascii="Times New Roman" w:hAnsi="Times New Roman"/>
        </w:rPr>
      </w:pPr>
      <w:r>
        <w:rPr>
          <w:rFonts w:ascii="Times New Roman" w:hAnsi="Times New Roman"/>
        </w:rPr>
        <w:t>Recognizing the handwritten</w:t>
      </w:r>
      <w:r w:rsidR="00290F40">
        <w:rPr>
          <w:rFonts w:ascii="Times New Roman" w:hAnsi="Times New Roman"/>
        </w:rPr>
        <w:t xml:space="preserve"> </w:t>
      </w:r>
      <w:r w:rsidR="005D0A05">
        <w:rPr>
          <w:rFonts w:ascii="Times New Roman" w:hAnsi="Times New Roman"/>
        </w:rPr>
        <w:t xml:space="preserve">character is one the import </w:t>
      </w:r>
      <w:r w:rsidR="00FB7B6B">
        <w:rPr>
          <w:rFonts w:ascii="Times New Roman" w:hAnsi="Times New Roman"/>
        </w:rPr>
        <w:t xml:space="preserve">and critical </w:t>
      </w:r>
      <w:r w:rsidR="005D0A05">
        <w:rPr>
          <w:rFonts w:ascii="Times New Roman" w:hAnsi="Times New Roman"/>
        </w:rPr>
        <w:t>tasks as handwritten signatures are used in various applications includes bank loan process, property purchase, postal, etc. Some handwritten letter</w:t>
      </w:r>
      <w:r w:rsidR="00FB7B6B">
        <w:rPr>
          <w:rFonts w:ascii="Times New Roman" w:hAnsi="Times New Roman"/>
        </w:rPr>
        <w:t>s</w:t>
      </w:r>
      <w:r w:rsidR="005D0A05">
        <w:rPr>
          <w:rFonts w:ascii="Times New Roman" w:hAnsi="Times New Roman"/>
        </w:rPr>
        <w:t xml:space="preserve"> or documents can help to identify the criminal cases. In offline handwriting recognition,</w:t>
      </w:r>
      <w:r w:rsidR="00FB7B6B">
        <w:rPr>
          <w:rFonts w:ascii="Times New Roman" w:hAnsi="Times New Roman"/>
        </w:rPr>
        <w:t xml:space="preserve"> the</w:t>
      </w:r>
      <w:r w:rsidR="005D0A05">
        <w:rPr>
          <w:rFonts w:ascii="Times New Roman" w:hAnsi="Times New Roman"/>
        </w:rPr>
        <w:t xml:space="preserve"> text is analyzed after being written. This paper presents how the offline handwritten digits are getting classified. </w:t>
      </w:r>
    </w:p>
    <w:p w14:paraId="7E95D88B" w14:textId="07D38C2B" w:rsidR="00290F40" w:rsidRDefault="005D0A05" w:rsidP="005D0A05">
      <w:pPr>
        <w:spacing w:line="480" w:lineRule="auto"/>
        <w:jc w:val="center"/>
        <w:rPr>
          <w:rFonts w:ascii="Times New Roman" w:hAnsi="Times New Roman"/>
          <w:b/>
        </w:rPr>
      </w:pPr>
      <w:r>
        <w:rPr>
          <w:rFonts w:ascii="Times New Roman" w:hAnsi="Times New Roman"/>
          <w:b/>
        </w:rPr>
        <w:t>Data and Preprocessing</w:t>
      </w:r>
    </w:p>
    <w:p w14:paraId="559DF573" w14:textId="77777777" w:rsidR="00A50DA6" w:rsidRDefault="005D0A05" w:rsidP="00290F40">
      <w:pPr>
        <w:spacing w:line="480" w:lineRule="auto"/>
        <w:rPr>
          <w:rFonts w:ascii="Times New Roman" w:hAnsi="Times New Roman"/>
          <w:b/>
        </w:rPr>
      </w:pPr>
      <w:r>
        <w:rPr>
          <w:rFonts w:ascii="Times New Roman" w:hAnsi="Times New Roman"/>
          <w:b/>
        </w:rPr>
        <w:t>Data</w:t>
      </w:r>
    </w:p>
    <w:p w14:paraId="7E95D88C" w14:textId="71861D54" w:rsidR="00290F40" w:rsidRDefault="00290F40" w:rsidP="00290F40">
      <w:pPr>
        <w:spacing w:line="480" w:lineRule="auto"/>
        <w:rPr>
          <w:rFonts w:ascii="Times New Roman" w:hAnsi="Times New Roman"/>
        </w:rPr>
      </w:pPr>
      <w:r>
        <w:rPr>
          <w:rFonts w:ascii="Times New Roman" w:hAnsi="Times New Roman"/>
        </w:rPr>
        <w:tab/>
        <w:t xml:space="preserve">The </w:t>
      </w:r>
      <w:r w:rsidR="00A50DA6">
        <w:rPr>
          <w:rFonts w:ascii="Times New Roman" w:hAnsi="Times New Roman"/>
        </w:rPr>
        <w:t>MNIST (</w:t>
      </w:r>
      <w:r w:rsidR="00E46694">
        <w:rPr>
          <w:rFonts w:ascii="Times New Roman" w:hAnsi="Times New Roman"/>
        </w:rPr>
        <w:t>Modified NIST)</w:t>
      </w:r>
      <w:r w:rsidR="005D0A05">
        <w:rPr>
          <w:rFonts w:ascii="Times New Roman" w:hAnsi="Times New Roman"/>
        </w:rPr>
        <w:t xml:space="preserve"> database contains offline handwritten digits</w:t>
      </w:r>
      <w:r w:rsidR="0071563C">
        <w:rPr>
          <w:rFonts w:ascii="Times New Roman" w:hAnsi="Times New Roman"/>
        </w:rPr>
        <w:t xml:space="preserve"> comprise of images of digits from 0 through 9 with </w:t>
      </w:r>
      <w:r w:rsidR="00FB7B6B">
        <w:rPr>
          <w:rFonts w:ascii="Times New Roman" w:hAnsi="Times New Roman"/>
        </w:rPr>
        <w:t xml:space="preserve">their </w:t>
      </w:r>
      <w:r w:rsidR="0071563C">
        <w:rPr>
          <w:rFonts w:ascii="Times New Roman" w:hAnsi="Times New Roman"/>
        </w:rPr>
        <w:t xml:space="preserve">corresponding labels. It contains </w:t>
      </w:r>
      <w:r w:rsidR="00FB7B6B">
        <w:rPr>
          <w:rFonts w:ascii="Times New Roman" w:hAnsi="Times New Roman"/>
        </w:rPr>
        <w:t>60,000 training</w:t>
      </w:r>
      <w:r w:rsidR="0071563C">
        <w:rPr>
          <w:rFonts w:ascii="Times New Roman" w:hAnsi="Times New Roman"/>
        </w:rPr>
        <w:t xml:space="preserve"> images </w:t>
      </w:r>
      <w:r w:rsidR="00B47D8C">
        <w:rPr>
          <w:rFonts w:ascii="Times New Roman" w:hAnsi="Times New Roman"/>
        </w:rPr>
        <w:t>and</w:t>
      </w:r>
      <w:r w:rsidR="005D0A05">
        <w:rPr>
          <w:rFonts w:ascii="Times New Roman" w:hAnsi="Times New Roman"/>
        </w:rPr>
        <w:t xml:space="preserve"> </w:t>
      </w:r>
      <w:r w:rsidR="0071563C">
        <w:rPr>
          <w:rFonts w:ascii="Times New Roman" w:hAnsi="Times New Roman"/>
        </w:rPr>
        <w:t>1</w:t>
      </w:r>
      <w:r w:rsidR="005D0A05">
        <w:rPr>
          <w:rFonts w:ascii="Times New Roman" w:hAnsi="Times New Roman"/>
        </w:rPr>
        <w:t>0,000</w:t>
      </w:r>
      <w:r w:rsidR="0071563C">
        <w:rPr>
          <w:rFonts w:ascii="Times New Roman" w:hAnsi="Times New Roman"/>
        </w:rPr>
        <w:t xml:space="preserve"> test images</w:t>
      </w:r>
      <w:r w:rsidR="005D0A05">
        <w:rPr>
          <w:rFonts w:ascii="Times New Roman" w:hAnsi="Times New Roman"/>
        </w:rPr>
        <w:t>.</w:t>
      </w:r>
      <w:r w:rsidR="00B47D8C">
        <w:rPr>
          <w:rFonts w:ascii="Times New Roman" w:hAnsi="Times New Roman"/>
        </w:rPr>
        <w:t xml:space="preserve"> This is </w:t>
      </w:r>
      <w:r w:rsidR="00FB7B6B">
        <w:rPr>
          <w:rFonts w:ascii="Times New Roman" w:hAnsi="Times New Roman"/>
        </w:rPr>
        <w:t xml:space="preserve">a </w:t>
      </w:r>
      <w:r w:rsidR="00B47D8C">
        <w:rPr>
          <w:rFonts w:ascii="Times New Roman" w:hAnsi="Times New Roman"/>
        </w:rPr>
        <w:t xml:space="preserve">subset of NIST database. The MNIST has sized-normalized images </w:t>
      </w:r>
      <w:r w:rsidR="000E0B77">
        <w:rPr>
          <w:rFonts w:ascii="Times New Roman" w:hAnsi="Times New Roman"/>
        </w:rPr>
        <w:t>and</w:t>
      </w:r>
      <w:r w:rsidR="00B47D8C">
        <w:rPr>
          <w:rFonts w:ascii="Times New Roman" w:hAnsi="Times New Roman"/>
        </w:rPr>
        <w:t xml:space="preserve"> centered in a fixed-sized image.</w:t>
      </w:r>
      <w:r>
        <w:rPr>
          <w:rFonts w:ascii="Times New Roman" w:hAnsi="Times New Roman"/>
        </w:rPr>
        <w:t xml:space="preserve"> </w:t>
      </w:r>
      <w:r w:rsidR="000E0B77">
        <w:rPr>
          <w:rFonts w:ascii="Times New Roman" w:hAnsi="Times New Roman"/>
        </w:rPr>
        <w:t xml:space="preserve">The MNIST database is subset of NIST, it was created from NIST’s special database 3(SD3) and 1 which contains binary images of offline handwritten digits. SD3 is much easier and cleaner than SD1. The MNIST database created using 50% Data from SD3 and 50% SD1, 30000 training </w:t>
      </w:r>
      <w:r w:rsidR="00E46694">
        <w:rPr>
          <w:rFonts w:ascii="Times New Roman" w:hAnsi="Times New Roman"/>
        </w:rPr>
        <w:t>data</w:t>
      </w:r>
      <w:r w:rsidR="000E0B77">
        <w:rPr>
          <w:rFonts w:ascii="Times New Roman" w:hAnsi="Times New Roman"/>
        </w:rPr>
        <w:t xml:space="preserve"> is from SD3 and 30000 training </w:t>
      </w:r>
      <w:r w:rsidR="00E46694">
        <w:rPr>
          <w:rFonts w:ascii="Times New Roman" w:hAnsi="Times New Roman"/>
        </w:rPr>
        <w:t xml:space="preserve">data </w:t>
      </w:r>
      <w:r w:rsidR="000E0B77">
        <w:rPr>
          <w:rFonts w:ascii="Times New Roman" w:hAnsi="Times New Roman"/>
        </w:rPr>
        <w:t xml:space="preserve">from SD1. </w:t>
      </w:r>
    </w:p>
    <w:p w14:paraId="32A302A1" w14:textId="32A899A7" w:rsidR="00A50DA6" w:rsidRPr="00EC0BE3" w:rsidRDefault="00E46694" w:rsidP="00290F40">
      <w:pPr>
        <w:spacing w:line="480" w:lineRule="auto"/>
        <w:rPr>
          <w:rFonts w:ascii="Times New Roman" w:hAnsi="Times New Roman"/>
          <w:b/>
        </w:rPr>
      </w:pPr>
      <w:r>
        <w:rPr>
          <w:rFonts w:ascii="Times New Roman" w:hAnsi="Times New Roman"/>
          <w:b/>
        </w:rPr>
        <w:t>Preprocessing the binary image</w:t>
      </w:r>
    </w:p>
    <w:p w14:paraId="125368BB" w14:textId="431DC188" w:rsidR="00C971D3" w:rsidRDefault="00290F40" w:rsidP="00290F40">
      <w:pPr>
        <w:spacing w:line="480" w:lineRule="auto"/>
        <w:rPr>
          <w:rFonts w:ascii="Times New Roman" w:hAnsi="Times New Roman"/>
        </w:rPr>
      </w:pPr>
      <w:r>
        <w:rPr>
          <w:rFonts w:ascii="Times New Roman" w:hAnsi="Times New Roman"/>
        </w:rPr>
        <w:tab/>
      </w:r>
      <w:r w:rsidR="00A50DA6">
        <w:rPr>
          <w:rFonts w:ascii="Times New Roman" w:hAnsi="Times New Roman"/>
        </w:rPr>
        <w:t>Data preprocessing is</w:t>
      </w:r>
      <w:r w:rsidR="00FB7B6B">
        <w:rPr>
          <w:rFonts w:ascii="Times New Roman" w:hAnsi="Times New Roman"/>
        </w:rPr>
        <w:t xml:space="preserve"> an</w:t>
      </w:r>
      <w:r w:rsidR="00A50DA6">
        <w:rPr>
          <w:rFonts w:ascii="Times New Roman" w:hAnsi="Times New Roman"/>
        </w:rPr>
        <w:t xml:space="preserve"> import</w:t>
      </w:r>
      <w:r w:rsidR="00FB7B6B">
        <w:rPr>
          <w:rFonts w:ascii="Times New Roman" w:hAnsi="Times New Roman"/>
        </w:rPr>
        <w:t xml:space="preserve">ant </w:t>
      </w:r>
      <w:r w:rsidR="00A50DA6">
        <w:rPr>
          <w:rFonts w:ascii="Times New Roman" w:hAnsi="Times New Roman"/>
        </w:rPr>
        <w:t>task to achieve high performance. In this stage, offline handwritten digit database images are getting converted to binary images</w:t>
      </w:r>
      <w:r w:rsidR="00341A95">
        <w:rPr>
          <w:rFonts w:ascii="Times New Roman" w:hAnsi="Times New Roman"/>
        </w:rPr>
        <w:t xml:space="preserve"> and remove extract black dots or lines</w:t>
      </w:r>
      <w:r w:rsidR="009436D8">
        <w:rPr>
          <w:rFonts w:ascii="Times New Roman" w:hAnsi="Times New Roman"/>
        </w:rPr>
        <w:t xml:space="preserve">. It </w:t>
      </w:r>
      <w:r w:rsidR="006663FD">
        <w:rPr>
          <w:rFonts w:ascii="Times New Roman" w:hAnsi="Times New Roman"/>
        </w:rPr>
        <w:t xml:space="preserve">is </w:t>
      </w:r>
      <w:r w:rsidR="009436D8">
        <w:rPr>
          <w:rFonts w:ascii="Times New Roman" w:hAnsi="Times New Roman"/>
        </w:rPr>
        <w:t>necessary to remove noise from the background image to achieve high performance</w:t>
      </w:r>
      <w:r w:rsidR="0071563C">
        <w:rPr>
          <w:rFonts w:ascii="Times New Roman" w:hAnsi="Times New Roman"/>
        </w:rPr>
        <w:t>.</w:t>
      </w:r>
      <w:r w:rsidR="006663FD">
        <w:rPr>
          <w:rFonts w:ascii="Times New Roman" w:hAnsi="Times New Roman"/>
        </w:rPr>
        <w:t xml:space="preserve"> </w:t>
      </w:r>
      <w:r w:rsidR="00FB7B6B">
        <w:rPr>
          <w:rFonts w:ascii="Times New Roman" w:hAnsi="Times New Roman"/>
        </w:rPr>
        <w:t>The a</w:t>
      </w:r>
      <w:r w:rsidR="006663FD">
        <w:rPr>
          <w:rFonts w:ascii="Times New Roman" w:hAnsi="Times New Roman"/>
        </w:rPr>
        <w:t xml:space="preserve">lgorithm uses 3 X 3 templates to identify and remove the noise. It assumes </w:t>
      </w:r>
      <w:r w:rsidR="006663FD" w:rsidRPr="006663FD">
        <w:rPr>
          <w:rFonts w:ascii="Times New Roman" w:hAnsi="Times New Roman"/>
        </w:rPr>
        <w:lastRenderedPageBreak/>
        <w:t>assumed that the pixel (p, q) as center pixel and neighbors of the point (p, q) are (p- 1, q), (p-1, q+1), (p, q+1), (p+1, q+1), (p+1, q), (p+1,q-1), (p, q-1), and (p-1, q-1)</w:t>
      </w:r>
      <w:r w:rsidR="006663FD">
        <w:rPr>
          <w:rFonts w:ascii="Times New Roman" w:hAnsi="Times New Roman"/>
        </w:rPr>
        <w:t xml:space="preserve"> (</w:t>
      </w:r>
      <w:r w:rsidR="00545BCF">
        <w:rPr>
          <w:rFonts w:ascii="Times New Roman" w:hAnsi="Times New Roman"/>
        </w:rPr>
        <w:t xml:space="preserve">Ravi </w:t>
      </w:r>
      <w:r w:rsidR="00475392">
        <w:rPr>
          <w:rFonts w:ascii="Times New Roman" w:hAnsi="Times New Roman"/>
        </w:rPr>
        <w:t>Babu et. al, 2014).</w:t>
      </w:r>
    </w:p>
    <w:p w14:paraId="37AAEAD2" w14:textId="7C83C7A8" w:rsidR="0071563C" w:rsidRDefault="0071563C" w:rsidP="0071563C">
      <w:pPr>
        <w:spacing w:line="480" w:lineRule="auto"/>
        <w:jc w:val="center"/>
        <w:rPr>
          <w:rFonts w:ascii="Times New Roman" w:hAnsi="Times New Roman"/>
          <w:b/>
        </w:rPr>
      </w:pPr>
      <w:r w:rsidRPr="0071563C">
        <w:rPr>
          <w:rFonts w:ascii="Times New Roman" w:hAnsi="Times New Roman"/>
          <w:b/>
        </w:rPr>
        <w:t>Feature Extraction method:</w:t>
      </w:r>
    </w:p>
    <w:p w14:paraId="668F613B" w14:textId="6DF4A032" w:rsidR="0071563C" w:rsidRDefault="0071563C" w:rsidP="004D791E">
      <w:pPr>
        <w:spacing w:line="480" w:lineRule="auto"/>
        <w:ind w:firstLine="720"/>
        <w:rPr>
          <w:rFonts w:ascii="Times New Roman" w:hAnsi="Times New Roman"/>
        </w:rPr>
      </w:pPr>
      <w:r w:rsidRPr="0071563C">
        <w:rPr>
          <w:rFonts w:ascii="Times New Roman" w:hAnsi="Times New Roman"/>
        </w:rPr>
        <w:t xml:space="preserve">Feature extraction is </w:t>
      </w:r>
      <w:r w:rsidR="00FB7B6B">
        <w:rPr>
          <w:rFonts w:ascii="Times New Roman" w:hAnsi="Times New Roman"/>
        </w:rPr>
        <w:t xml:space="preserve">a </w:t>
      </w:r>
      <w:r w:rsidRPr="0071563C">
        <w:rPr>
          <w:rFonts w:ascii="Times New Roman" w:hAnsi="Times New Roman"/>
        </w:rPr>
        <w:t>crucial task in this process</w:t>
      </w:r>
      <w:r>
        <w:rPr>
          <w:rFonts w:ascii="Times New Roman" w:hAnsi="Times New Roman"/>
        </w:rPr>
        <w:t xml:space="preserve"> in </w:t>
      </w:r>
      <w:r w:rsidR="00FB7B6B">
        <w:rPr>
          <w:rFonts w:ascii="Times New Roman" w:hAnsi="Times New Roman"/>
        </w:rPr>
        <w:t xml:space="preserve">the </w:t>
      </w:r>
      <w:r>
        <w:rPr>
          <w:rFonts w:ascii="Times New Roman" w:hAnsi="Times New Roman"/>
        </w:rPr>
        <w:t xml:space="preserve">image recognition process. </w:t>
      </w:r>
      <w:r w:rsidR="006663FD">
        <w:rPr>
          <w:rFonts w:ascii="Times New Roman" w:hAnsi="Times New Roman"/>
        </w:rPr>
        <w:t>Identifying the stroke of the digit is important to classify the digit. Digits are written by different users and their handwriting is different from one to another. In this phase, algorithms identify the strokes and pattern</w:t>
      </w:r>
      <w:r w:rsidR="00FB7B6B">
        <w:rPr>
          <w:rFonts w:ascii="Times New Roman" w:hAnsi="Times New Roman"/>
        </w:rPr>
        <w:t>s</w:t>
      </w:r>
      <w:r w:rsidR="006663FD">
        <w:rPr>
          <w:rFonts w:ascii="Times New Roman" w:hAnsi="Times New Roman"/>
        </w:rPr>
        <w:t xml:space="preserve"> from the training dataset.</w:t>
      </w:r>
      <w:r w:rsidR="004D791E">
        <w:rPr>
          <w:rFonts w:ascii="Times New Roman" w:hAnsi="Times New Roman"/>
        </w:rPr>
        <w:t xml:space="preserve"> The k-nearest neighbor(k-nn) is a supervised learning algorithm </w:t>
      </w:r>
      <w:r w:rsidR="00FB7B6B">
        <w:rPr>
          <w:rFonts w:ascii="Times New Roman" w:hAnsi="Times New Roman"/>
        </w:rPr>
        <w:t>that</w:t>
      </w:r>
      <w:r w:rsidR="004D791E">
        <w:rPr>
          <w:rFonts w:ascii="Times New Roman" w:hAnsi="Times New Roman"/>
        </w:rPr>
        <w:t xml:space="preserve"> helps to classify the images.</w:t>
      </w:r>
    </w:p>
    <w:p w14:paraId="7B60957A" w14:textId="601015D2" w:rsidR="004D791E" w:rsidRDefault="004D791E" w:rsidP="004D791E">
      <w:pPr>
        <w:spacing w:line="480" w:lineRule="auto"/>
        <w:rPr>
          <w:rFonts w:ascii="Times New Roman" w:hAnsi="Times New Roman"/>
          <w:b/>
        </w:rPr>
      </w:pPr>
      <w:r w:rsidRPr="004D791E">
        <w:rPr>
          <w:rFonts w:ascii="Times New Roman" w:hAnsi="Times New Roman"/>
          <w:b/>
        </w:rPr>
        <w:t>Classification</w:t>
      </w:r>
    </w:p>
    <w:p w14:paraId="64221478" w14:textId="4A83AC50" w:rsidR="004D791E" w:rsidRDefault="004D791E" w:rsidP="004D791E">
      <w:pPr>
        <w:spacing w:line="480" w:lineRule="auto"/>
        <w:ind w:firstLine="720"/>
        <w:rPr>
          <w:rFonts w:ascii="Times New Roman" w:hAnsi="Times New Roman"/>
        </w:rPr>
      </w:pPr>
      <w:r w:rsidRPr="004D791E">
        <w:rPr>
          <w:rFonts w:ascii="Times New Roman" w:hAnsi="Times New Roman"/>
        </w:rPr>
        <w:t xml:space="preserve">The </w:t>
      </w:r>
      <w:r>
        <w:rPr>
          <w:rFonts w:ascii="Times New Roman" w:hAnsi="Times New Roman"/>
        </w:rPr>
        <w:t>k-</w:t>
      </w:r>
      <w:r w:rsidR="003C386D">
        <w:rPr>
          <w:rFonts w:ascii="Times New Roman" w:hAnsi="Times New Roman"/>
        </w:rPr>
        <w:t xml:space="preserve">NN </w:t>
      </w:r>
      <w:r>
        <w:rPr>
          <w:rFonts w:ascii="Times New Roman" w:hAnsi="Times New Roman"/>
        </w:rPr>
        <w:t>is a classification algorithm</w:t>
      </w:r>
      <w:r w:rsidR="001D0AF5">
        <w:rPr>
          <w:rFonts w:ascii="Times New Roman" w:hAnsi="Times New Roman"/>
        </w:rPr>
        <w:t xml:space="preserve"> that</w:t>
      </w:r>
      <w:r>
        <w:rPr>
          <w:rFonts w:ascii="Times New Roman" w:hAnsi="Times New Roman"/>
        </w:rPr>
        <w:t xml:space="preserve"> is one of the recommended algorithms for image recognition. </w:t>
      </w:r>
      <w:r w:rsidR="003C386D">
        <w:rPr>
          <w:rFonts w:ascii="Times New Roman" w:hAnsi="Times New Roman"/>
        </w:rPr>
        <w:t xml:space="preserve">The k-NN uses Euclidean distance to find the distance between two data </w:t>
      </w:r>
      <w:r w:rsidR="001D0AF5">
        <w:rPr>
          <w:rFonts w:ascii="Times New Roman" w:hAnsi="Times New Roman"/>
        </w:rPr>
        <w:t xml:space="preserve">points and using that it determines </w:t>
      </w:r>
      <w:r w:rsidR="003C386D">
        <w:rPr>
          <w:rFonts w:ascii="Times New Roman" w:hAnsi="Times New Roman"/>
        </w:rPr>
        <w:t>the nearest neighbors based on the pairwise distances</w:t>
      </w:r>
      <w:r w:rsidR="00541248">
        <w:rPr>
          <w:rFonts w:ascii="Times New Roman" w:hAnsi="Times New Roman"/>
        </w:rPr>
        <w:t>.</w:t>
      </w:r>
    </w:p>
    <w:p w14:paraId="28758AA7" w14:textId="2D82B21F" w:rsidR="00541248" w:rsidRPr="00264457" w:rsidRDefault="00541248" w:rsidP="00541248">
      <w:pPr>
        <w:spacing w:line="480" w:lineRule="auto"/>
        <w:rPr>
          <w:rFonts w:ascii="Times New Roman" w:hAnsi="Times New Roman"/>
          <w:b/>
        </w:rPr>
      </w:pPr>
      <w:r w:rsidRPr="00264457">
        <w:rPr>
          <w:rFonts w:ascii="Times New Roman" w:hAnsi="Times New Roman"/>
          <w:b/>
        </w:rPr>
        <w:t>Euclidean distance</w:t>
      </w:r>
    </w:p>
    <w:p w14:paraId="09F82150" w14:textId="2CBD8191" w:rsidR="00541248" w:rsidRDefault="00541248" w:rsidP="006C3A1F">
      <w:pPr>
        <w:spacing w:line="480" w:lineRule="auto"/>
        <w:ind w:firstLine="720"/>
        <w:rPr>
          <w:rFonts w:ascii="Times New Roman" w:hAnsi="Times New Roman"/>
        </w:rPr>
      </w:pPr>
      <w:r w:rsidRPr="00541248">
        <w:rPr>
          <w:rFonts w:ascii="Times New Roman" w:hAnsi="Times New Roman"/>
        </w:rPr>
        <w:t xml:space="preserve">One of the </w:t>
      </w:r>
      <w:r>
        <w:rPr>
          <w:rFonts w:ascii="Times New Roman" w:hAnsi="Times New Roman"/>
        </w:rPr>
        <w:t xml:space="preserve">popular </w:t>
      </w:r>
      <w:r w:rsidR="003D4BF8">
        <w:rPr>
          <w:rFonts w:ascii="Times New Roman" w:hAnsi="Times New Roman"/>
        </w:rPr>
        <w:t>methods</w:t>
      </w:r>
      <w:r>
        <w:rPr>
          <w:rFonts w:ascii="Times New Roman" w:hAnsi="Times New Roman"/>
        </w:rPr>
        <w:t xml:space="preserve"> for measuring</w:t>
      </w:r>
      <w:r w:rsidR="001D0AF5">
        <w:rPr>
          <w:rFonts w:ascii="Times New Roman" w:hAnsi="Times New Roman"/>
        </w:rPr>
        <w:t xml:space="preserve"> the</w:t>
      </w:r>
      <w:r>
        <w:rPr>
          <w:rFonts w:ascii="Times New Roman" w:hAnsi="Times New Roman"/>
        </w:rPr>
        <w:t xml:space="preserve"> distance between two patterns is Euclidean distance</w:t>
      </w:r>
      <w:r w:rsidR="003D4BF8">
        <w:rPr>
          <w:rFonts w:ascii="Times New Roman" w:hAnsi="Times New Roman"/>
        </w:rPr>
        <w:t xml:space="preserve">. Euclidean distance is not </w:t>
      </w:r>
      <w:r w:rsidR="001D0AF5">
        <w:rPr>
          <w:rFonts w:ascii="Times New Roman" w:hAnsi="Times New Roman"/>
        </w:rPr>
        <w:t xml:space="preserve">a </w:t>
      </w:r>
      <w:r w:rsidR="003D4BF8">
        <w:rPr>
          <w:rFonts w:ascii="Times New Roman" w:hAnsi="Times New Roman"/>
        </w:rPr>
        <w:t xml:space="preserve">good choice if there is </w:t>
      </w:r>
      <w:r w:rsidR="001D0AF5">
        <w:rPr>
          <w:rFonts w:ascii="Times New Roman" w:hAnsi="Times New Roman"/>
        </w:rPr>
        <w:t xml:space="preserve">a </w:t>
      </w:r>
      <w:r w:rsidR="003D4BF8">
        <w:rPr>
          <w:rFonts w:ascii="Times New Roman" w:hAnsi="Times New Roman"/>
        </w:rPr>
        <w:t xml:space="preserve">strong correlation between data points. It is also sensitive </w:t>
      </w:r>
      <w:r w:rsidR="001D0AF5">
        <w:rPr>
          <w:rFonts w:ascii="Times New Roman" w:hAnsi="Times New Roman"/>
        </w:rPr>
        <w:t>to</w:t>
      </w:r>
      <w:r w:rsidR="003D4BF8">
        <w:rPr>
          <w:rFonts w:ascii="Times New Roman" w:hAnsi="Times New Roman"/>
        </w:rPr>
        <w:t xml:space="preserve"> outliers. </w:t>
      </w:r>
      <w:r w:rsidR="006C3A1F" w:rsidRPr="006C3A1F">
        <w:rPr>
          <w:rFonts w:ascii="Times New Roman" w:hAnsi="Times New Roman"/>
        </w:rPr>
        <w:t>It depends highly on scale, and variables that possess bigger scales impact the total distance</w:t>
      </w:r>
      <w:r w:rsidR="006C3A1F">
        <w:rPr>
          <w:rFonts w:ascii="Times New Roman" w:hAnsi="Times New Roman"/>
        </w:rPr>
        <w:t xml:space="preserve"> </w:t>
      </w:r>
      <w:r w:rsidR="006C3A1F" w:rsidRPr="006C3A1F">
        <w:rPr>
          <w:rFonts w:ascii="Times New Roman" w:hAnsi="Times New Roman"/>
        </w:rPr>
        <w:t>to a great extent. Thus, we first normalize continuous measurements and only then calculate</w:t>
      </w:r>
      <w:r w:rsidR="006C3A1F">
        <w:rPr>
          <w:rFonts w:ascii="Times New Roman" w:hAnsi="Times New Roman"/>
        </w:rPr>
        <w:t xml:space="preserve"> </w:t>
      </w:r>
      <w:r w:rsidR="006C3A1F" w:rsidRPr="006C3A1F">
        <w:rPr>
          <w:rFonts w:ascii="Times New Roman" w:hAnsi="Times New Roman"/>
        </w:rPr>
        <w:t>the Euclidean distance. This transforms all measurements to the same scale</w:t>
      </w:r>
      <w:r w:rsidR="00194309">
        <w:rPr>
          <w:rFonts w:ascii="Times New Roman" w:hAnsi="Times New Roman"/>
        </w:rPr>
        <w:t xml:space="preserve"> (Gopal, 2019)</w:t>
      </w:r>
      <w:r w:rsidR="006C3A1F" w:rsidRPr="006C3A1F">
        <w:rPr>
          <w:rFonts w:ascii="Times New Roman" w:hAnsi="Times New Roman"/>
        </w:rPr>
        <w:t>.</w:t>
      </w:r>
      <w:r w:rsidR="00264457">
        <w:rPr>
          <w:rFonts w:ascii="Times New Roman" w:hAnsi="Times New Roman"/>
        </w:rPr>
        <w:t xml:space="preserve"> The k-nn algorithm uses minimum distance to classify the images into under correct label. </w:t>
      </w:r>
    </w:p>
    <w:p w14:paraId="15759945" w14:textId="19703418" w:rsidR="003D4BF8" w:rsidRDefault="003D4BF8" w:rsidP="00541248">
      <w:pPr>
        <w:spacing w:line="480" w:lineRule="auto"/>
        <w:ind w:firstLine="720"/>
        <w:rPr>
          <w:rFonts w:ascii="Times New Roman" w:hAnsi="Times New Roman"/>
        </w:rPr>
      </w:pPr>
      <w:r>
        <w:rPr>
          <w:noProof/>
        </w:rPr>
        <w:drawing>
          <wp:inline distT="0" distB="0" distL="0" distR="0" wp14:anchorId="7E027FC5" wp14:editId="40ECB3B5">
            <wp:extent cx="42481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150" cy="371475"/>
                    </a:xfrm>
                    <a:prstGeom prst="rect">
                      <a:avLst/>
                    </a:prstGeom>
                  </pic:spPr>
                </pic:pic>
              </a:graphicData>
            </a:graphic>
          </wp:inline>
        </w:drawing>
      </w:r>
    </w:p>
    <w:p w14:paraId="008B38AA" w14:textId="78099138" w:rsidR="00864A9C" w:rsidRDefault="00864A9C" w:rsidP="00541248">
      <w:pPr>
        <w:spacing w:line="480" w:lineRule="auto"/>
        <w:ind w:firstLine="720"/>
        <w:rPr>
          <w:rFonts w:ascii="Times New Roman" w:hAnsi="Times New Roman"/>
        </w:rPr>
      </w:pPr>
    </w:p>
    <w:p w14:paraId="72A4E194" w14:textId="77777777" w:rsidR="005E086F" w:rsidRDefault="005E086F" w:rsidP="00864A9C">
      <w:pPr>
        <w:spacing w:line="480" w:lineRule="auto"/>
        <w:rPr>
          <w:rFonts w:ascii="Times New Roman" w:hAnsi="Times New Roman"/>
          <w:b/>
        </w:rPr>
      </w:pPr>
    </w:p>
    <w:p w14:paraId="22150BC8" w14:textId="513B7FDB" w:rsidR="00864A9C" w:rsidRDefault="00864A9C" w:rsidP="00864A9C">
      <w:pPr>
        <w:spacing w:line="480" w:lineRule="auto"/>
        <w:rPr>
          <w:rFonts w:ascii="Times New Roman" w:hAnsi="Times New Roman"/>
          <w:b/>
        </w:rPr>
      </w:pPr>
      <w:r w:rsidRPr="00864A9C">
        <w:rPr>
          <w:rFonts w:ascii="Times New Roman" w:hAnsi="Times New Roman"/>
          <w:b/>
        </w:rPr>
        <w:lastRenderedPageBreak/>
        <w:t>Result</w:t>
      </w:r>
    </w:p>
    <w:p w14:paraId="125ACB40" w14:textId="582C77EE" w:rsidR="00864A9C" w:rsidRPr="007A6007" w:rsidRDefault="00864A9C" w:rsidP="00A24369">
      <w:pPr>
        <w:spacing w:line="480" w:lineRule="auto"/>
        <w:ind w:firstLine="720"/>
        <w:rPr>
          <w:rFonts w:ascii="Times New Roman" w:hAnsi="Times New Roman"/>
        </w:rPr>
      </w:pPr>
      <w:r w:rsidRPr="007A6007">
        <w:rPr>
          <w:rFonts w:ascii="Times New Roman" w:hAnsi="Times New Roman"/>
        </w:rPr>
        <w:t xml:space="preserve">This algorithm executed using different k values </w:t>
      </w:r>
      <w:r w:rsidR="00E71381" w:rsidRPr="007A6007">
        <w:rPr>
          <w:rFonts w:ascii="Times New Roman" w:hAnsi="Times New Roman"/>
        </w:rPr>
        <w:t xml:space="preserve">for 10,000 test </w:t>
      </w:r>
      <w:r w:rsidR="001D0AF5" w:rsidRPr="007A6007">
        <w:rPr>
          <w:rFonts w:ascii="Times New Roman" w:hAnsi="Times New Roman"/>
        </w:rPr>
        <w:t>datasets</w:t>
      </w:r>
      <w:r w:rsidR="00E71381" w:rsidRPr="007A6007">
        <w:rPr>
          <w:rFonts w:ascii="Times New Roman" w:hAnsi="Times New Roman"/>
        </w:rPr>
        <w:t xml:space="preserve">, and </w:t>
      </w:r>
      <w:r w:rsidR="001D0AF5">
        <w:rPr>
          <w:rFonts w:ascii="Times New Roman" w:hAnsi="Times New Roman"/>
        </w:rPr>
        <w:t xml:space="preserve">the </w:t>
      </w:r>
      <w:r w:rsidR="001F6019">
        <w:rPr>
          <w:rFonts w:ascii="Times New Roman" w:hAnsi="Times New Roman"/>
        </w:rPr>
        <w:t xml:space="preserve">overall </w:t>
      </w:r>
      <w:r w:rsidR="00E71381" w:rsidRPr="007A6007">
        <w:rPr>
          <w:rFonts w:ascii="Times New Roman" w:hAnsi="Times New Roman"/>
        </w:rPr>
        <w:t>accuracy of the model is 98%</w:t>
      </w:r>
      <w:r w:rsidR="001F6019">
        <w:rPr>
          <w:rFonts w:ascii="Times New Roman" w:hAnsi="Times New Roman"/>
        </w:rPr>
        <w:t>. The</w:t>
      </w:r>
      <w:r w:rsidR="007A6007">
        <w:rPr>
          <w:rFonts w:ascii="Times New Roman" w:hAnsi="Times New Roman"/>
        </w:rPr>
        <w:t xml:space="preserve"> digit 9 has </w:t>
      </w:r>
      <w:r w:rsidR="001D0AF5">
        <w:rPr>
          <w:rFonts w:ascii="Times New Roman" w:hAnsi="Times New Roman"/>
        </w:rPr>
        <w:t xml:space="preserve">an </w:t>
      </w:r>
      <w:r w:rsidR="007A6007">
        <w:rPr>
          <w:rFonts w:ascii="Times New Roman" w:hAnsi="Times New Roman"/>
        </w:rPr>
        <w:t>accuracy of 95%, digits 0, 1 have 99%, digit 2 -5, 7 have the 96%, digit 6 has 98%</w:t>
      </w:r>
      <w:r w:rsidR="001D0AF5">
        <w:rPr>
          <w:rFonts w:ascii="Times New Roman" w:hAnsi="Times New Roman"/>
        </w:rPr>
        <w:t xml:space="preserve">, </w:t>
      </w:r>
      <w:r w:rsidR="007A6007">
        <w:rPr>
          <w:rFonts w:ascii="Times New Roman" w:hAnsi="Times New Roman"/>
        </w:rPr>
        <w:t xml:space="preserve">and digit has 93%. </w:t>
      </w:r>
      <w:r w:rsidR="00A24369">
        <w:rPr>
          <w:rFonts w:ascii="Times New Roman" w:hAnsi="Times New Roman"/>
        </w:rPr>
        <w:t xml:space="preserve"> </w:t>
      </w:r>
    </w:p>
    <w:tbl>
      <w:tblPr>
        <w:tblW w:w="3775" w:type="dxa"/>
        <w:tblLook w:val="04A0" w:firstRow="1" w:lastRow="0" w:firstColumn="1" w:lastColumn="0" w:noHBand="0" w:noVBand="1"/>
      </w:tblPr>
      <w:tblGrid>
        <w:gridCol w:w="1492"/>
        <w:gridCol w:w="2283"/>
      </w:tblGrid>
      <w:tr w:rsidR="00936196" w:rsidRPr="00936196" w14:paraId="640A33A9" w14:textId="77777777" w:rsidTr="00936196">
        <w:trPr>
          <w:trHeight w:val="295"/>
        </w:trPr>
        <w:tc>
          <w:tcPr>
            <w:tcW w:w="1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46E2E" w14:textId="77777777" w:rsidR="00936196" w:rsidRPr="00936196" w:rsidRDefault="00936196" w:rsidP="00936196">
            <w:pPr>
              <w:jc w:val="center"/>
              <w:rPr>
                <w:rFonts w:ascii="Calibri" w:hAnsi="Calibri" w:cs="Calibri"/>
                <w:color w:val="000000"/>
                <w:sz w:val="22"/>
                <w:szCs w:val="22"/>
              </w:rPr>
            </w:pPr>
            <w:r w:rsidRPr="00936196">
              <w:rPr>
                <w:rFonts w:ascii="Calibri" w:hAnsi="Calibri" w:cs="Calibri"/>
                <w:color w:val="000000"/>
                <w:sz w:val="22"/>
                <w:szCs w:val="22"/>
              </w:rPr>
              <w:t>K value</w:t>
            </w:r>
          </w:p>
        </w:tc>
        <w:tc>
          <w:tcPr>
            <w:tcW w:w="2283" w:type="dxa"/>
            <w:tcBorders>
              <w:top w:val="single" w:sz="4" w:space="0" w:color="auto"/>
              <w:left w:val="nil"/>
              <w:bottom w:val="single" w:sz="4" w:space="0" w:color="auto"/>
              <w:right w:val="single" w:sz="4" w:space="0" w:color="auto"/>
            </w:tcBorders>
            <w:shd w:val="clear" w:color="auto" w:fill="auto"/>
            <w:noWrap/>
            <w:vAlign w:val="bottom"/>
            <w:hideMark/>
          </w:tcPr>
          <w:p w14:paraId="5BD3B66C" w14:textId="77777777" w:rsidR="00936196" w:rsidRPr="00936196" w:rsidRDefault="00936196" w:rsidP="00936196">
            <w:pPr>
              <w:jc w:val="center"/>
              <w:rPr>
                <w:rFonts w:ascii="Calibri" w:hAnsi="Calibri" w:cs="Calibri"/>
                <w:color w:val="000000"/>
                <w:sz w:val="22"/>
                <w:szCs w:val="22"/>
              </w:rPr>
            </w:pPr>
            <w:r w:rsidRPr="00936196">
              <w:rPr>
                <w:rFonts w:ascii="Calibri" w:hAnsi="Calibri" w:cs="Calibri"/>
                <w:color w:val="000000"/>
                <w:sz w:val="22"/>
                <w:szCs w:val="22"/>
              </w:rPr>
              <w:t>Accuracy</w:t>
            </w:r>
          </w:p>
        </w:tc>
      </w:tr>
      <w:tr w:rsidR="00936196" w:rsidRPr="00936196" w14:paraId="7BA4791C" w14:textId="77777777" w:rsidTr="00936196">
        <w:trPr>
          <w:trHeight w:val="295"/>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766CBFD8" w14:textId="77777777" w:rsidR="00936196" w:rsidRPr="00936196" w:rsidRDefault="00936196" w:rsidP="00936196">
            <w:pPr>
              <w:jc w:val="right"/>
              <w:rPr>
                <w:rFonts w:ascii="Calibri" w:hAnsi="Calibri" w:cs="Calibri"/>
                <w:color w:val="000000"/>
                <w:sz w:val="22"/>
                <w:szCs w:val="22"/>
              </w:rPr>
            </w:pPr>
            <w:r w:rsidRPr="00936196">
              <w:rPr>
                <w:rFonts w:ascii="Calibri" w:hAnsi="Calibri" w:cs="Calibri"/>
                <w:color w:val="000000"/>
                <w:sz w:val="22"/>
                <w:szCs w:val="22"/>
              </w:rPr>
              <w:t>1</w:t>
            </w:r>
          </w:p>
        </w:tc>
        <w:tc>
          <w:tcPr>
            <w:tcW w:w="2283" w:type="dxa"/>
            <w:tcBorders>
              <w:top w:val="nil"/>
              <w:left w:val="nil"/>
              <w:bottom w:val="single" w:sz="4" w:space="0" w:color="auto"/>
              <w:right w:val="single" w:sz="4" w:space="0" w:color="auto"/>
            </w:tcBorders>
            <w:shd w:val="clear" w:color="auto" w:fill="auto"/>
            <w:noWrap/>
            <w:vAlign w:val="bottom"/>
            <w:hideMark/>
          </w:tcPr>
          <w:p w14:paraId="4508BF6C" w14:textId="77777777" w:rsidR="00936196" w:rsidRPr="00936196" w:rsidRDefault="00936196" w:rsidP="00936196">
            <w:pPr>
              <w:jc w:val="right"/>
              <w:rPr>
                <w:rFonts w:ascii="Calibri" w:hAnsi="Calibri" w:cs="Calibri"/>
                <w:color w:val="000000"/>
                <w:sz w:val="22"/>
                <w:szCs w:val="22"/>
              </w:rPr>
            </w:pPr>
            <w:r w:rsidRPr="00936196">
              <w:rPr>
                <w:rFonts w:ascii="Calibri" w:hAnsi="Calibri" w:cs="Calibri"/>
                <w:color w:val="000000"/>
                <w:sz w:val="22"/>
                <w:szCs w:val="22"/>
              </w:rPr>
              <w:t>0.9847</w:t>
            </w:r>
          </w:p>
        </w:tc>
      </w:tr>
      <w:tr w:rsidR="00936196" w:rsidRPr="00936196" w14:paraId="6A59B353" w14:textId="77777777" w:rsidTr="00936196">
        <w:trPr>
          <w:trHeight w:val="295"/>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6FC71012" w14:textId="77777777" w:rsidR="00936196" w:rsidRPr="00936196" w:rsidRDefault="00936196" w:rsidP="00936196">
            <w:pPr>
              <w:jc w:val="right"/>
              <w:rPr>
                <w:rFonts w:ascii="Calibri" w:hAnsi="Calibri" w:cs="Calibri"/>
                <w:color w:val="000000"/>
                <w:sz w:val="22"/>
                <w:szCs w:val="22"/>
              </w:rPr>
            </w:pPr>
            <w:r w:rsidRPr="00936196">
              <w:rPr>
                <w:rFonts w:ascii="Calibri" w:hAnsi="Calibri" w:cs="Calibri"/>
                <w:color w:val="000000"/>
                <w:sz w:val="22"/>
                <w:szCs w:val="22"/>
              </w:rPr>
              <w:t>2</w:t>
            </w:r>
          </w:p>
        </w:tc>
        <w:tc>
          <w:tcPr>
            <w:tcW w:w="2283" w:type="dxa"/>
            <w:tcBorders>
              <w:top w:val="nil"/>
              <w:left w:val="nil"/>
              <w:bottom w:val="single" w:sz="4" w:space="0" w:color="auto"/>
              <w:right w:val="single" w:sz="4" w:space="0" w:color="auto"/>
            </w:tcBorders>
            <w:shd w:val="clear" w:color="auto" w:fill="auto"/>
            <w:noWrap/>
            <w:vAlign w:val="bottom"/>
            <w:hideMark/>
          </w:tcPr>
          <w:p w14:paraId="42C067C4" w14:textId="77777777" w:rsidR="00936196" w:rsidRPr="00936196" w:rsidRDefault="00936196" w:rsidP="00936196">
            <w:pPr>
              <w:jc w:val="right"/>
              <w:rPr>
                <w:rFonts w:ascii="Calibri" w:hAnsi="Calibri" w:cs="Calibri"/>
                <w:color w:val="000000"/>
                <w:sz w:val="22"/>
                <w:szCs w:val="22"/>
              </w:rPr>
            </w:pPr>
            <w:r w:rsidRPr="00936196">
              <w:rPr>
                <w:rFonts w:ascii="Calibri" w:hAnsi="Calibri" w:cs="Calibri"/>
                <w:color w:val="000000"/>
                <w:sz w:val="22"/>
                <w:szCs w:val="22"/>
              </w:rPr>
              <w:t>0.9801</w:t>
            </w:r>
          </w:p>
        </w:tc>
      </w:tr>
      <w:tr w:rsidR="00936196" w:rsidRPr="00936196" w14:paraId="4BF6F12E" w14:textId="77777777" w:rsidTr="00936196">
        <w:trPr>
          <w:trHeight w:val="295"/>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0E41714A" w14:textId="77777777" w:rsidR="00936196" w:rsidRPr="00936196" w:rsidRDefault="00936196" w:rsidP="00936196">
            <w:pPr>
              <w:jc w:val="right"/>
              <w:rPr>
                <w:rFonts w:ascii="Calibri" w:hAnsi="Calibri" w:cs="Calibri"/>
                <w:color w:val="000000"/>
                <w:sz w:val="22"/>
                <w:szCs w:val="22"/>
              </w:rPr>
            </w:pPr>
            <w:r w:rsidRPr="00936196">
              <w:rPr>
                <w:rFonts w:ascii="Calibri" w:hAnsi="Calibri" w:cs="Calibri"/>
                <w:color w:val="000000"/>
                <w:sz w:val="22"/>
                <w:szCs w:val="22"/>
              </w:rPr>
              <w:t>3</w:t>
            </w:r>
          </w:p>
        </w:tc>
        <w:tc>
          <w:tcPr>
            <w:tcW w:w="2283" w:type="dxa"/>
            <w:tcBorders>
              <w:top w:val="nil"/>
              <w:left w:val="nil"/>
              <w:bottom w:val="single" w:sz="4" w:space="0" w:color="auto"/>
              <w:right w:val="single" w:sz="4" w:space="0" w:color="auto"/>
            </w:tcBorders>
            <w:shd w:val="clear" w:color="auto" w:fill="auto"/>
            <w:noWrap/>
            <w:vAlign w:val="bottom"/>
            <w:hideMark/>
          </w:tcPr>
          <w:p w14:paraId="7FA3DA34" w14:textId="77777777" w:rsidR="00936196" w:rsidRPr="00936196" w:rsidRDefault="00936196" w:rsidP="00936196">
            <w:pPr>
              <w:jc w:val="right"/>
              <w:rPr>
                <w:rFonts w:ascii="Calibri" w:hAnsi="Calibri" w:cs="Calibri"/>
                <w:color w:val="000000"/>
                <w:sz w:val="22"/>
                <w:szCs w:val="22"/>
              </w:rPr>
            </w:pPr>
            <w:r w:rsidRPr="00936196">
              <w:rPr>
                <w:rFonts w:ascii="Calibri" w:hAnsi="Calibri" w:cs="Calibri"/>
                <w:color w:val="000000"/>
                <w:sz w:val="22"/>
                <w:szCs w:val="22"/>
              </w:rPr>
              <w:t>0.9874</w:t>
            </w:r>
          </w:p>
        </w:tc>
      </w:tr>
      <w:tr w:rsidR="00936196" w:rsidRPr="00936196" w14:paraId="761D1CD3" w14:textId="77777777" w:rsidTr="00936196">
        <w:trPr>
          <w:trHeight w:val="295"/>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5B8F47F4" w14:textId="77777777" w:rsidR="00936196" w:rsidRPr="00936196" w:rsidRDefault="00936196" w:rsidP="00936196">
            <w:pPr>
              <w:jc w:val="right"/>
              <w:rPr>
                <w:rFonts w:ascii="Calibri" w:hAnsi="Calibri" w:cs="Calibri"/>
                <w:color w:val="000000"/>
                <w:sz w:val="22"/>
                <w:szCs w:val="22"/>
              </w:rPr>
            </w:pPr>
            <w:r w:rsidRPr="00936196">
              <w:rPr>
                <w:rFonts w:ascii="Calibri" w:hAnsi="Calibri" w:cs="Calibri"/>
                <w:color w:val="000000"/>
                <w:sz w:val="22"/>
                <w:szCs w:val="22"/>
              </w:rPr>
              <w:t>4</w:t>
            </w:r>
          </w:p>
        </w:tc>
        <w:tc>
          <w:tcPr>
            <w:tcW w:w="2283" w:type="dxa"/>
            <w:tcBorders>
              <w:top w:val="nil"/>
              <w:left w:val="nil"/>
              <w:bottom w:val="single" w:sz="4" w:space="0" w:color="auto"/>
              <w:right w:val="single" w:sz="4" w:space="0" w:color="auto"/>
            </w:tcBorders>
            <w:shd w:val="clear" w:color="auto" w:fill="auto"/>
            <w:noWrap/>
            <w:vAlign w:val="bottom"/>
            <w:hideMark/>
          </w:tcPr>
          <w:p w14:paraId="22C8381B" w14:textId="77777777" w:rsidR="00936196" w:rsidRPr="00936196" w:rsidRDefault="00936196" w:rsidP="00936196">
            <w:pPr>
              <w:jc w:val="right"/>
              <w:rPr>
                <w:rFonts w:ascii="Calibri" w:hAnsi="Calibri" w:cs="Calibri"/>
                <w:color w:val="000000"/>
                <w:sz w:val="22"/>
                <w:szCs w:val="22"/>
              </w:rPr>
            </w:pPr>
            <w:r w:rsidRPr="00936196">
              <w:rPr>
                <w:rFonts w:ascii="Calibri" w:hAnsi="Calibri" w:cs="Calibri"/>
                <w:color w:val="000000"/>
                <w:sz w:val="22"/>
                <w:szCs w:val="22"/>
              </w:rPr>
              <w:t>0.9854</w:t>
            </w:r>
          </w:p>
        </w:tc>
      </w:tr>
      <w:tr w:rsidR="00936196" w:rsidRPr="00936196" w14:paraId="7029E707" w14:textId="77777777" w:rsidTr="00936196">
        <w:trPr>
          <w:trHeight w:val="295"/>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55E7D39F" w14:textId="77777777" w:rsidR="00936196" w:rsidRPr="00936196" w:rsidRDefault="00936196" w:rsidP="00936196">
            <w:pPr>
              <w:jc w:val="right"/>
              <w:rPr>
                <w:rFonts w:ascii="Calibri" w:hAnsi="Calibri" w:cs="Calibri"/>
                <w:color w:val="000000"/>
                <w:sz w:val="22"/>
                <w:szCs w:val="22"/>
              </w:rPr>
            </w:pPr>
            <w:r w:rsidRPr="00936196">
              <w:rPr>
                <w:rFonts w:ascii="Calibri" w:hAnsi="Calibri" w:cs="Calibri"/>
                <w:color w:val="000000"/>
                <w:sz w:val="22"/>
                <w:szCs w:val="22"/>
              </w:rPr>
              <w:t>5</w:t>
            </w:r>
          </w:p>
        </w:tc>
        <w:tc>
          <w:tcPr>
            <w:tcW w:w="2283" w:type="dxa"/>
            <w:tcBorders>
              <w:top w:val="nil"/>
              <w:left w:val="nil"/>
              <w:bottom w:val="single" w:sz="4" w:space="0" w:color="auto"/>
              <w:right w:val="single" w:sz="4" w:space="0" w:color="auto"/>
            </w:tcBorders>
            <w:shd w:val="clear" w:color="auto" w:fill="auto"/>
            <w:noWrap/>
            <w:vAlign w:val="bottom"/>
            <w:hideMark/>
          </w:tcPr>
          <w:p w14:paraId="39AE561A" w14:textId="77777777" w:rsidR="00936196" w:rsidRPr="00936196" w:rsidRDefault="00936196" w:rsidP="00936196">
            <w:pPr>
              <w:jc w:val="right"/>
              <w:rPr>
                <w:rFonts w:ascii="Calibri" w:hAnsi="Calibri" w:cs="Calibri"/>
                <w:color w:val="000000"/>
                <w:sz w:val="22"/>
                <w:szCs w:val="22"/>
              </w:rPr>
            </w:pPr>
            <w:r w:rsidRPr="00936196">
              <w:rPr>
                <w:rFonts w:ascii="Calibri" w:hAnsi="Calibri" w:cs="Calibri"/>
                <w:color w:val="000000"/>
                <w:sz w:val="22"/>
                <w:szCs w:val="22"/>
              </w:rPr>
              <w:t>0.9867</w:t>
            </w:r>
          </w:p>
        </w:tc>
      </w:tr>
      <w:tr w:rsidR="00936196" w:rsidRPr="00936196" w14:paraId="308509AD" w14:textId="77777777" w:rsidTr="00936196">
        <w:trPr>
          <w:trHeight w:val="295"/>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14:paraId="1290F19B" w14:textId="77777777" w:rsidR="00936196" w:rsidRPr="00936196" w:rsidRDefault="00936196" w:rsidP="00936196">
            <w:pPr>
              <w:jc w:val="right"/>
              <w:rPr>
                <w:rFonts w:ascii="Calibri" w:hAnsi="Calibri" w:cs="Calibri"/>
                <w:color w:val="000000"/>
                <w:sz w:val="22"/>
                <w:szCs w:val="22"/>
              </w:rPr>
            </w:pPr>
            <w:r w:rsidRPr="00936196">
              <w:rPr>
                <w:rFonts w:ascii="Calibri" w:hAnsi="Calibri" w:cs="Calibri"/>
                <w:color w:val="000000"/>
                <w:sz w:val="22"/>
                <w:szCs w:val="22"/>
              </w:rPr>
              <w:t>6</w:t>
            </w:r>
          </w:p>
        </w:tc>
        <w:tc>
          <w:tcPr>
            <w:tcW w:w="2283" w:type="dxa"/>
            <w:tcBorders>
              <w:top w:val="nil"/>
              <w:left w:val="nil"/>
              <w:bottom w:val="single" w:sz="4" w:space="0" w:color="auto"/>
              <w:right w:val="single" w:sz="4" w:space="0" w:color="auto"/>
            </w:tcBorders>
            <w:shd w:val="clear" w:color="auto" w:fill="auto"/>
            <w:noWrap/>
            <w:vAlign w:val="bottom"/>
            <w:hideMark/>
          </w:tcPr>
          <w:p w14:paraId="5D9176BD" w14:textId="77777777" w:rsidR="00936196" w:rsidRPr="00936196" w:rsidRDefault="00936196" w:rsidP="00936196">
            <w:pPr>
              <w:jc w:val="right"/>
              <w:rPr>
                <w:rFonts w:ascii="Calibri" w:hAnsi="Calibri" w:cs="Calibri"/>
                <w:color w:val="000000"/>
                <w:sz w:val="22"/>
                <w:szCs w:val="22"/>
              </w:rPr>
            </w:pPr>
            <w:r w:rsidRPr="00936196">
              <w:rPr>
                <w:rFonts w:ascii="Calibri" w:hAnsi="Calibri" w:cs="Calibri"/>
                <w:color w:val="000000"/>
                <w:sz w:val="22"/>
                <w:szCs w:val="22"/>
              </w:rPr>
              <w:t>0.9847</w:t>
            </w:r>
          </w:p>
        </w:tc>
      </w:tr>
    </w:tbl>
    <w:p w14:paraId="20218EDB" w14:textId="76DA9367" w:rsidR="00936196" w:rsidRDefault="00936196" w:rsidP="00864A9C">
      <w:pPr>
        <w:spacing w:line="480" w:lineRule="auto"/>
        <w:rPr>
          <w:rFonts w:ascii="Times New Roman" w:hAnsi="Times New Roman"/>
          <w:b/>
        </w:rPr>
      </w:pPr>
    </w:p>
    <w:p w14:paraId="7FDD7647" w14:textId="18880803" w:rsidR="00675E14" w:rsidRDefault="00675E14" w:rsidP="00864A9C">
      <w:pPr>
        <w:spacing w:line="480" w:lineRule="auto"/>
        <w:rPr>
          <w:rFonts w:ascii="Times New Roman" w:hAnsi="Times New Roman"/>
          <w:b/>
        </w:rPr>
      </w:pPr>
      <w:r>
        <w:rPr>
          <w:noProof/>
        </w:rPr>
        <w:drawing>
          <wp:inline distT="0" distB="0" distL="0" distR="0" wp14:anchorId="1CE0853B" wp14:editId="2A0BEC98">
            <wp:extent cx="3962400" cy="290512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2905125"/>
                    </a:xfrm>
                    <a:prstGeom prst="rect">
                      <a:avLst/>
                    </a:prstGeom>
                  </pic:spPr>
                </pic:pic>
              </a:graphicData>
            </a:graphic>
          </wp:inline>
        </w:drawing>
      </w:r>
    </w:p>
    <w:p w14:paraId="35A829FE" w14:textId="66B41660" w:rsidR="00A24369" w:rsidRDefault="00A24369" w:rsidP="00A24369">
      <w:pPr>
        <w:spacing w:line="480" w:lineRule="auto"/>
        <w:ind w:firstLine="720"/>
        <w:rPr>
          <w:rFonts w:ascii="Times New Roman" w:hAnsi="Times New Roman"/>
        </w:rPr>
      </w:pPr>
      <w:r>
        <w:rPr>
          <w:rFonts w:ascii="Times New Roman" w:hAnsi="Times New Roman"/>
          <w:b/>
        </w:rPr>
        <w:t xml:space="preserve">     </w:t>
      </w:r>
      <w:r w:rsidRPr="00A24369">
        <w:rPr>
          <w:rFonts w:ascii="Times New Roman" w:hAnsi="Times New Roman"/>
        </w:rPr>
        <w:t xml:space="preserve">Some of the digit are misclassification error in this model, </w:t>
      </w:r>
      <w:r w:rsidR="003564DE" w:rsidRPr="00A24369">
        <w:rPr>
          <w:rFonts w:ascii="Times New Roman" w:hAnsi="Times New Roman"/>
        </w:rPr>
        <w:t>for example</w:t>
      </w:r>
      <w:r w:rsidRPr="00A24369">
        <w:rPr>
          <w:rFonts w:ascii="Times New Roman" w:hAnsi="Times New Roman"/>
        </w:rPr>
        <w:t xml:space="preserve">, there four 8 digits classified as 2. </w:t>
      </w:r>
      <w:r>
        <w:rPr>
          <w:rFonts w:ascii="Times New Roman" w:hAnsi="Times New Roman"/>
        </w:rPr>
        <w:t xml:space="preserve">The below figure 8 is classified as 2, because </w:t>
      </w:r>
      <w:r w:rsidR="00751362">
        <w:rPr>
          <w:rFonts w:ascii="Times New Roman" w:hAnsi="Times New Roman"/>
        </w:rPr>
        <w:t xml:space="preserve">the </w:t>
      </w:r>
      <w:r>
        <w:rPr>
          <w:rFonts w:ascii="Times New Roman" w:hAnsi="Times New Roman"/>
        </w:rPr>
        <w:t>loop in digit 8 is not closed properly.</w:t>
      </w:r>
      <w:r w:rsidR="003564DE">
        <w:rPr>
          <w:rFonts w:ascii="Times New Roman" w:hAnsi="Times New Roman"/>
        </w:rPr>
        <w:t xml:space="preserve"> </w:t>
      </w:r>
      <w:r w:rsidR="00751362">
        <w:rPr>
          <w:rFonts w:ascii="Times New Roman" w:hAnsi="Times New Roman"/>
        </w:rPr>
        <w:t xml:space="preserve">The </w:t>
      </w:r>
      <w:r w:rsidR="003564DE">
        <w:rPr>
          <w:rFonts w:ascii="Times New Roman" w:hAnsi="Times New Roman"/>
        </w:rPr>
        <w:t>Overall error rate is 2%</w:t>
      </w:r>
      <w:r w:rsidR="00751362">
        <w:rPr>
          <w:rFonts w:ascii="Times New Roman" w:hAnsi="Times New Roman"/>
        </w:rPr>
        <w:t>, and an accuracy is 98%.</w:t>
      </w:r>
      <w:r w:rsidR="00832965">
        <w:rPr>
          <w:rFonts w:ascii="Times New Roman" w:hAnsi="Times New Roman"/>
        </w:rPr>
        <w:t xml:space="preserve"> There are 9705 digits classified as true positive and</w:t>
      </w:r>
      <w:r w:rsidR="00E16C72">
        <w:rPr>
          <w:rFonts w:ascii="Times New Roman" w:hAnsi="Times New Roman"/>
        </w:rPr>
        <w:t xml:space="preserve"> 295 are false positives. In ROC curve, 295 digits fall under the triangle and bottom right of x-axis.</w:t>
      </w:r>
      <w:r w:rsidR="00903D5A">
        <w:rPr>
          <w:rFonts w:ascii="Times New Roman" w:hAnsi="Times New Roman"/>
        </w:rPr>
        <w:t xml:space="preserve"> The digit 7 has majority vote.</w:t>
      </w:r>
    </w:p>
    <w:p w14:paraId="28DD0C8C" w14:textId="1AF55773" w:rsidR="00A24369" w:rsidRPr="00A24369" w:rsidRDefault="00A24369" w:rsidP="00A24369">
      <w:pPr>
        <w:spacing w:line="480" w:lineRule="auto"/>
        <w:ind w:firstLine="720"/>
        <w:rPr>
          <w:rFonts w:ascii="Times New Roman" w:hAnsi="Times New Roman"/>
        </w:rPr>
      </w:pPr>
      <w:r>
        <w:rPr>
          <w:noProof/>
        </w:rPr>
        <w:lastRenderedPageBreak/>
        <w:drawing>
          <wp:inline distT="0" distB="0" distL="0" distR="0" wp14:anchorId="51289E68" wp14:editId="0B423208">
            <wp:extent cx="3162300" cy="249504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0586" cy="2501578"/>
                    </a:xfrm>
                    <a:prstGeom prst="rect">
                      <a:avLst/>
                    </a:prstGeom>
                  </pic:spPr>
                </pic:pic>
              </a:graphicData>
            </a:graphic>
          </wp:inline>
        </w:drawing>
      </w:r>
    </w:p>
    <w:p w14:paraId="3023EAB9" w14:textId="77777777" w:rsidR="003D4BF8" w:rsidRPr="00541248" w:rsidRDefault="003D4BF8" w:rsidP="00541248">
      <w:pPr>
        <w:spacing w:line="480" w:lineRule="auto"/>
        <w:ind w:firstLine="720"/>
        <w:rPr>
          <w:rFonts w:ascii="Times New Roman" w:hAnsi="Times New Roman"/>
        </w:rPr>
      </w:pPr>
    </w:p>
    <w:p w14:paraId="16C4389E" w14:textId="77777777" w:rsidR="00541248" w:rsidRPr="004D791E" w:rsidRDefault="00541248" w:rsidP="004D791E">
      <w:pPr>
        <w:spacing w:line="480" w:lineRule="auto"/>
        <w:ind w:firstLine="720"/>
        <w:rPr>
          <w:rFonts w:ascii="Times New Roman" w:hAnsi="Times New Roman"/>
        </w:rPr>
      </w:pPr>
    </w:p>
    <w:p w14:paraId="03C2EEA8" w14:textId="77777777" w:rsidR="004D791E" w:rsidRDefault="004D791E" w:rsidP="004D791E">
      <w:pPr>
        <w:spacing w:line="480" w:lineRule="auto"/>
        <w:rPr>
          <w:rFonts w:ascii="Times New Roman" w:hAnsi="Times New Roman"/>
        </w:rPr>
      </w:pPr>
    </w:p>
    <w:p w14:paraId="725DABFC" w14:textId="0E9BDB42" w:rsidR="004D791E" w:rsidRDefault="004D791E" w:rsidP="0071563C">
      <w:pPr>
        <w:spacing w:line="480" w:lineRule="auto"/>
        <w:ind w:firstLine="720"/>
        <w:rPr>
          <w:rFonts w:ascii="Times New Roman" w:hAnsi="Times New Roman"/>
        </w:rPr>
      </w:pPr>
    </w:p>
    <w:p w14:paraId="0C373E6F" w14:textId="77777777" w:rsidR="004D791E" w:rsidRDefault="004D791E" w:rsidP="0071563C">
      <w:pPr>
        <w:spacing w:line="480" w:lineRule="auto"/>
        <w:ind w:firstLine="720"/>
        <w:rPr>
          <w:rFonts w:ascii="Times New Roman" w:hAnsi="Times New Roman"/>
        </w:rPr>
      </w:pPr>
    </w:p>
    <w:p w14:paraId="2657D07C" w14:textId="11E5F838" w:rsidR="004D791E" w:rsidRDefault="004D791E" w:rsidP="0071563C">
      <w:pPr>
        <w:spacing w:line="480" w:lineRule="auto"/>
        <w:ind w:firstLine="720"/>
        <w:rPr>
          <w:rFonts w:ascii="Times New Roman" w:hAnsi="Times New Roman"/>
        </w:rPr>
      </w:pPr>
    </w:p>
    <w:p w14:paraId="3E7047A6" w14:textId="77777777" w:rsidR="004D791E" w:rsidRDefault="004D791E" w:rsidP="0071563C">
      <w:pPr>
        <w:spacing w:line="480" w:lineRule="auto"/>
        <w:ind w:firstLine="720"/>
        <w:rPr>
          <w:rFonts w:ascii="Times New Roman" w:hAnsi="Times New Roman"/>
        </w:rPr>
      </w:pPr>
    </w:p>
    <w:p w14:paraId="1964B15E" w14:textId="46F528E8" w:rsidR="004D791E" w:rsidRDefault="004D791E" w:rsidP="0071563C">
      <w:pPr>
        <w:spacing w:line="480" w:lineRule="auto"/>
        <w:ind w:firstLine="720"/>
        <w:rPr>
          <w:rFonts w:ascii="Times New Roman" w:hAnsi="Times New Roman"/>
        </w:rPr>
      </w:pPr>
    </w:p>
    <w:p w14:paraId="7E95D892" w14:textId="4F42A2FF" w:rsidR="00C9345B" w:rsidRDefault="00C9345B" w:rsidP="00337D20">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46572C0E" w14:textId="7CA829F3" w:rsidR="0094136B" w:rsidRDefault="0094136B" w:rsidP="00977B51">
      <w:pPr>
        <w:pStyle w:val="BodyText2"/>
        <w:ind w:left="720" w:hanging="720"/>
        <w:rPr>
          <w:rFonts w:ascii="Times New Roman" w:hAnsi="Times New Roman"/>
        </w:rPr>
      </w:pPr>
      <w:r w:rsidRPr="0010513E">
        <w:rPr>
          <w:rFonts w:ascii="Times New Roman" w:hAnsi="Times New Roman"/>
        </w:rPr>
        <w:t xml:space="preserve">Gopal, M. (2019). </w:t>
      </w:r>
      <w:r w:rsidRPr="0010513E">
        <w:rPr>
          <w:rFonts w:ascii="Times New Roman" w:hAnsi="Times New Roman"/>
          <w:i/>
        </w:rPr>
        <w:t>Applied machine learning</w:t>
      </w:r>
      <w:r w:rsidRPr="0010513E">
        <w:rPr>
          <w:rFonts w:ascii="Times New Roman" w:hAnsi="Times New Roman"/>
        </w:rPr>
        <w:t>. New York: McGraw-Hill Education</w:t>
      </w:r>
    </w:p>
    <w:p w14:paraId="7077C3B4" w14:textId="3FD33A77" w:rsidR="00D15644" w:rsidRDefault="00D15644" w:rsidP="00D15644">
      <w:pPr>
        <w:pStyle w:val="BodyText2"/>
        <w:ind w:left="720" w:hanging="720"/>
        <w:rPr>
          <w:rFonts w:ascii="Times New Roman" w:hAnsi="Times New Roman"/>
          <w:color w:val="333333"/>
          <w:szCs w:val="24"/>
          <w:shd w:val="clear" w:color="auto" w:fill="F5F5F5"/>
        </w:rPr>
      </w:pPr>
      <w:r w:rsidRPr="00D15644">
        <w:rPr>
          <w:rFonts w:ascii="Times New Roman" w:hAnsi="Times New Roman"/>
          <w:color w:val="333333"/>
          <w:szCs w:val="24"/>
          <w:shd w:val="clear" w:color="auto" w:fill="F5F5F5"/>
        </w:rPr>
        <w:t>Ravi Babu, U., Chintha, A. K., &amp; Venkateswarlu, Y. (2014). Handwritten Digit Recognition Using Structural, Statistical Features and K-nearest Neighbor Classifier. </w:t>
      </w:r>
      <w:r w:rsidRPr="00D15644">
        <w:rPr>
          <w:rFonts w:ascii="Times New Roman" w:hAnsi="Times New Roman"/>
          <w:i/>
          <w:iCs/>
          <w:color w:val="333333"/>
          <w:szCs w:val="24"/>
          <w:bdr w:val="none" w:sz="0" w:space="0" w:color="auto" w:frame="1"/>
          <w:shd w:val="clear" w:color="auto" w:fill="F5F5F5"/>
        </w:rPr>
        <w:t>International Journal of Information Engineering and Electronic Business</w:t>
      </w:r>
      <w:r w:rsidRPr="00D15644">
        <w:rPr>
          <w:rFonts w:ascii="Times New Roman" w:hAnsi="Times New Roman"/>
          <w:color w:val="333333"/>
          <w:szCs w:val="24"/>
          <w:shd w:val="clear" w:color="auto" w:fill="F5F5F5"/>
        </w:rPr>
        <w:t>, </w:t>
      </w:r>
      <w:r w:rsidRPr="00D15644">
        <w:rPr>
          <w:rFonts w:ascii="Times New Roman" w:hAnsi="Times New Roman"/>
          <w:i/>
          <w:iCs/>
          <w:color w:val="333333"/>
          <w:szCs w:val="24"/>
          <w:bdr w:val="none" w:sz="0" w:space="0" w:color="auto" w:frame="1"/>
          <w:shd w:val="clear" w:color="auto" w:fill="F5F5F5"/>
        </w:rPr>
        <w:t>6</w:t>
      </w:r>
      <w:r w:rsidRPr="00D15644">
        <w:rPr>
          <w:rFonts w:ascii="Times New Roman" w:hAnsi="Times New Roman"/>
          <w:color w:val="333333"/>
          <w:szCs w:val="24"/>
          <w:shd w:val="clear" w:color="auto" w:fill="F5F5F5"/>
        </w:rPr>
        <w:t>(1), 62–68. https://doi-org.lopes.idm.oclc.org/.DOI: 10.5815/ijieeb.2014.01.07.</w:t>
      </w:r>
    </w:p>
    <w:p w14:paraId="313320DC" w14:textId="77777777" w:rsidR="00832965" w:rsidRPr="00832965" w:rsidRDefault="00832965" w:rsidP="00832965">
      <w:pPr>
        <w:rPr>
          <w:rFonts w:ascii="Times New Roman" w:hAnsi="Times New Roman"/>
          <w:color w:val="000000"/>
          <w:szCs w:val="24"/>
        </w:rPr>
      </w:pPr>
      <w:r w:rsidRPr="00832965">
        <w:rPr>
          <w:rFonts w:ascii="Times New Roman" w:hAnsi="Times New Roman"/>
          <w:color w:val="333333"/>
          <w:szCs w:val="24"/>
          <w:shd w:val="clear" w:color="auto" w:fill="F5F5F5"/>
        </w:rPr>
        <w:t xml:space="preserve">The MNIST DATABASE. (n.d.). Retrieved from </w:t>
      </w:r>
      <w:hyperlink r:id="rId19" w:tgtFrame="_blank" w:history="1">
        <w:r w:rsidRPr="00832965">
          <w:rPr>
            <w:rStyle w:val="Hyperlink"/>
            <w:rFonts w:ascii="Times New Roman" w:hAnsi="Times New Roman"/>
            <w:color w:val="05689F"/>
            <w:szCs w:val="24"/>
            <w:bdr w:val="none" w:sz="0" w:space="0" w:color="auto" w:frame="1"/>
          </w:rPr>
          <w:t>http://yann.lecun.com/exdb/mnist/</w:t>
        </w:r>
      </w:hyperlink>
    </w:p>
    <w:p w14:paraId="2576CE1C" w14:textId="11806819" w:rsidR="00832965" w:rsidRPr="005E086F" w:rsidRDefault="00832965" w:rsidP="00D15644">
      <w:pPr>
        <w:pStyle w:val="BodyText2"/>
        <w:ind w:left="720" w:hanging="720"/>
        <w:rPr>
          <w:rFonts w:ascii="Times New Roman" w:hAnsi="Times New Roman"/>
          <w:color w:val="333333"/>
          <w:szCs w:val="24"/>
          <w:shd w:val="clear" w:color="auto" w:fill="F5F5F5"/>
        </w:rPr>
      </w:pPr>
    </w:p>
    <w:p w14:paraId="5A5E588B" w14:textId="77777777" w:rsidR="00D15644" w:rsidRDefault="00D15644" w:rsidP="00977B51">
      <w:pPr>
        <w:pStyle w:val="BodyText2"/>
        <w:ind w:left="720" w:hanging="720"/>
        <w:rPr>
          <w:rFonts w:ascii="Times New Roman" w:hAnsi="Times New Roman"/>
        </w:rPr>
      </w:pPr>
    </w:p>
    <w:p w14:paraId="196A3573" w14:textId="77777777" w:rsidR="00D15644" w:rsidRPr="00977B51" w:rsidRDefault="00D15644" w:rsidP="00977B51">
      <w:pPr>
        <w:pStyle w:val="BodyText2"/>
        <w:ind w:left="720" w:hanging="720"/>
        <w:rPr>
          <w:rFonts w:ascii="Times New Roman" w:hAnsi="Times New Roman"/>
        </w:rPr>
      </w:pPr>
    </w:p>
    <w:p w14:paraId="53012224" w14:textId="77777777" w:rsidR="00977B51" w:rsidRDefault="00977B51" w:rsidP="00337D20">
      <w:pPr>
        <w:pStyle w:val="BodyText2"/>
        <w:ind w:firstLine="0"/>
        <w:jc w:val="center"/>
        <w:rPr>
          <w:rFonts w:ascii="Times New Roman" w:hAnsi="Times New Roman"/>
        </w:rPr>
      </w:pPr>
    </w:p>
    <w:p w14:paraId="7E95D897" w14:textId="77777777" w:rsidR="00C40592" w:rsidRPr="004A52B6" w:rsidRDefault="00C40592" w:rsidP="00C40592">
      <w:pPr>
        <w:pStyle w:val="GrandCanyonReference"/>
        <w:ind w:left="0"/>
      </w:pP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20"/>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21DD4" w14:textId="77777777" w:rsidR="002C42E2" w:rsidRDefault="002C42E2">
      <w:r>
        <w:separator/>
      </w:r>
    </w:p>
  </w:endnote>
  <w:endnote w:type="continuationSeparator" w:id="0">
    <w:p w14:paraId="76E19333" w14:textId="77777777" w:rsidR="002C42E2" w:rsidRDefault="002C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8A3CC" w14:textId="77777777" w:rsidR="002C42E2" w:rsidRDefault="002C42E2">
      <w:r>
        <w:separator/>
      </w:r>
    </w:p>
  </w:footnote>
  <w:footnote w:type="continuationSeparator" w:id="0">
    <w:p w14:paraId="081F9773" w14:textId="77777777" w:rsidR="002C42E2" w:rsidRDefault="002C4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1D825A25"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Running head:</w:t>
    </w:r>
    <w:r w:rsidR="00920B26">
      <w:rPr>
        <w:rFonts w:ascii="Times New Roman" w:hAnsi="Times New Roman"/>
      </w:rPr>
      <w:t xml:space="preserve"> DSC 540 Topic 2 Technical report</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78F6A403" w:rsidR="00334ECF" w:rsidRPr="00DC3C69" w:rsidRDefault="00920B26"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DSC 540 Handwritten </w:t>
    </w:r>
    <w:r w:rsidR="002A48E2">
      <w:rPr>
        <w:rFonts w:ascii="Times New Roman" w:hAnsi="Times New Roman"/>
      </w:rPr>
      <w:t>D</w:t>
    </w:r>
    <w:r>
      <w:rPr>
        <w:rFonts w:ascii="Times New Roman" w:hAnsi="Times New Roman"/>
      </w:rPr>
      <w:t xml:space="preserve">igit </w:t>
    </w:r>
    <w:r w:rsidR="002A48E2">
      <w:rPr>
        <w:rFonts w:ascii="Times New Roman" w:hAnsi="Times New Roman"/>
      </w:rPr>
      <w:t>Recognition</w:t>
    </w:r>
    <w:r w:rsidR="00334ECF">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904746"/>
    <w:multiLevelType w:val="multilevel"/>
    <w:tmpl w:val="0058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32BCC"/>
    <w:rsid w:val="00050408"/>
    <w:rsid w:val="0006376C"/>
    <w:rsid w:val="00076542"/>
    <w:rsid w:val="000954E7"/>
    <w:rsid w:val="000A6A8B"/>
    <w:rsid w:val="000E0B77"/>
    <w:rsid w:val="00120792"/>
    <w:rsid w:val="00145462"/>
    <w:rsid w:val="0014613A"/>
    <w:rsid w:val="001528AA"/>
    <w:rsid w:val="00194309"/>
    <w:rsid w:val="001D0AF5"/>
    <w:rsid w:val="001D286E"/>
    <w:rsid w:val="001F6019"/>
    <w:rsid w:val="002051B3"/>
    <w:rsid w:val="00224ED4"/>
    <w:rsid w:val="00240D3B"/>
    <w:rsid w:val="00264457"/>
    <w:rsid w:val="00290F40"/>
    <w:rsid w:val="002A48E2"/>
    <w:rsid w:val="002C42E2"/>
    <w:rsid w:val="002D08B1"/>
    <w:rsid w:val="00302C60"/>
    <w:rsid w:val="00334ECF"/>
    <w:rsid w:val="00337518"/>
    <w:rsid w:val="00337D20"/>
    <w:rsid w:val="00341A95"/>
    <w:rsid w:val="003564DE"/>
    <w:rsid w:val="003C386D"/>
    <w:rsid w:val="003D4BF8"/>
    <w:rsid w:val="004005C5"/>
    <w:rsid w:val="004572D9"/>
    <w:rsid w:val="00475392"/>
    <w:rsid w:val="00484D3C"/>
    <w:rsid w:val="004D3041"/>
    <w:rsid w:val="004D791E"/>
    <w:rsid w:val="00541248"/>
    <w:rsid w:val="00545BCF"/>
    <w:rsid w:val="00562B97"/>
    <w:rsid w:val="005A0EBF"/>
    <w:rsid w:val="005C34D0"/>
    <w:rsid w:val="005D0A05"/>
    <w:rsid w:val="005D1B22"/>
    <w:rsid w:val="005E086F"/>
    <w:rsid w:val="005F06DB"/>
    <w:rsid w:val="005F5586"/>
    <w:rsid w:val="00666166"/>
    <w:rsid w:val="006663FD"/>
    <w:rsid w:val="00675E14"/>
    <w:rsid w:val="00677A61"/>
    <w:rsid w:val="0068737D"/>
    <w:rsid w:val="006B72FE"/>
    <w:rsid w:val="006C3A1F"/>
    <w:rsid w:val="0071563C"/>
    <w:rsid w:val="00751362"/>
    <w:rsid w:val="00794CA9"/>
    <w:rsid w:val="007A6007"/>
    <w:rsid w:val="007B1DC9"/>
    <w:rsid w:val="007C4CAD"/>
    <w:rsid w:val="007D6AF5"/>
    <w:rsid w:val="00832965"/>
    <w:rsid w:val="00842297"/>
    <w:rsid w:val="00864A9C"/>
    <w:rsid w:val="00903D5A"/>
    <w:rsid w:val="00920B26"/>
    <w:rsid w:val="00936196"/>
    <w:rsid w:val="0094136B"/>
    <w:rsid w:val="009436D8"/>
    <w:rsid w:val="00977B51"/>
    <w:rsid w:val="00984C00"/>
    <w:rsid w:val="009A7176"/>
    <w:rsid w:val="00A24369"/>
    <w:rsid w:val="00A50DA6"/>
    <w:rsid w:val="00A603EF"/>
    <w:rsid w:val="00A8109D"/>
    <w:rsid w:val="00AE3766"/>
    <w:rsid w:val="00AE7535"/>
    <w:rsid w:val="00B042D3"/>
    <w:rsid w:val="00B42581"/>
    <w:rsid w:val="00B47D8C"/>
    <w:rsid w:val="00B70DBA"/>
    <w:rsid w:val="00B83275"/>
    <w:rsid w:val="00B83D9D"/>
    <w:rsid w:val="00BB1648"/>
    <w:rsid w:val="00BD40B5"/>
    <w:rsid w:val="00BE52E1"/>
    <w:rsid w:val="00C40592"/>
    <w:rsid w:val="00C90776"/>
    <w:rsid w:val="00C9345B"/>
    <w:rsid w:val="00C971D3"/>
    <w:rsid w:val="00CD23FC"/>
    <w:rsid w:val="00D15644"/>
    <w:rsid w:val="00D8480B"/>
    <w:rsid w:val="00DC3C69"/>
    <w:rsid w:val="00E16C72"/>
    <w:rsid w:val="00E34F78"/>
    <w:rsid w:val="00E46694"/>
    <w:rsid w:val="00E50224"/>
    <w:rsid w:val="00E51265"/>
    <w:rsid w:val="00E62503"/>
    <w:rsid w:val="00E71381"/>
    <w:rsid w:val="00EA4F95"/>
    <w:rsid w:val="00EC0BE3"/>
    <w:rsid w:val="00EF2D35"/>
    <w:rsid w:val="00F9222E"/>
    <w:rsid w:val="00FA2D2E"/>
    <w:rsid w:val="00FA4389"/>
    <w:rsid w:val="00FB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character" w:styleId="Emphasis">
    <w:name w:val="Emphasis"/>
    <w:basedOn w:val="DefaultParagraphFont"/>
    <w:uiPriority w:val="20"/>
    <w:qFormat/>
    <w:rsid w:val="006663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524712917">
      <w:bodyDiv w:val="1"/>
      <w:marLeft w:val="0"/>
      <w:marRight w:val="0"/>
      <w:marTop w:val="0"/>
      <w:marBottom w:val="0"/>
      <w:divBdr>
        <w:top w:val="none" w:sz="0" w:space="0" w:color="auto"/>
        <w:left w:val="none" w:sz="0" w:space="0" w:color="auto"/>
        <w:bottom w:val="none" w:sz="0" w:space="0" w:color="auto"/>
        <w:right w:val="none" w:sz="0" w:space="0" w:color="auto"/>
      </w:divBdr>
    </w:div>
    <w:div w:id="170880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yperlink" Target="http://yann.lecun.com/exdb/mnis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False</openByDefault>
  <xsnScope>/sites/cdd/editing/Shared Documents</xsnScope>
</customXsn>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2.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3.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4.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5.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D978C8E-DFFD-43E3-BE79-2EB60469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Rajkumar, Gayathri</cp:lastModifiedBy>
  <cp:revision>3</cp:revision>
  <dcterms:created xsi:type="dcterms:W3CDTF">2020-09-17T06:08:00Z</dcterms:created>
  <dcterms:modified xsi:type="dcterms:W3CDTF">2020-09-17T06:09:00Z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