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F676" w14:textId="77777777" w:rsidR="004911C9" w:rsidRDefault="00F73FA7">
      <w:pPr>
        <w:rPr>
          <w:rFonts w:ascii="Times New Roman" w:hAnsi="Times New Roman" w:cs="Times New Roman"/>
          <w:b/>
          <w:bCs/>
          <w:sz w:val="32"/>
          <w:szCs w:val="32"/>
        </w:rPr>
      </w:pPr>
      <w:r>
        <w:t xml:space="preserve">                                      </w:t>
      </w:r>
      <w:r w:rsidRPr="00F73FA7">
        <w:rPr>
          <w:rFonts w:ascii="Times New Roman" w:hAnsi="Times New Roman" w:cs="Times New Roman"/>
          <w:b/>
          <w:bCs/>
          <w:sz w:val="32"/>
          <w:szCs w:val="32"/>
        </w:rPr>
        <w:t>Feasibility Study in Software Engineering</w:t>
      </w:r>
    </w:p>
    <w:p w14:paraId="51E98FD2" w14:textId="5269BF5A" w:rsidR="00F73FA7" w:rsidRPr="00F43F87" w:rsidRDefault="00F43F87">
      <w:pPr>
        <w:rPr>
          <w:rFonts w:ascii="Times New Roman" w:hAnsi="Times New Roman" w:cs="Times New Roman"/>
          <w:b/>
          <w:bCs/>
          <w:sz w:val="32"/>
          <w:szCs w:val="32"/>
        </w:rPr>
      </w:pPr>
      <w:r w:rsidRPr="00F43F87">
        <w:rPr>
          <w:rFonts w:ascii="Times New Roman" w:hAnsi="Times New Roman" w:cs="Times New Roman"/>
        </w:rPr>
        <w:t>A feasibility study is the process of evaluating whether a software project is practical, achievable, and worth developing. It is one of the five important stages of the Software Project Management process. It is conducted to determine whether the proposed software system can be successfully developed, implemented, and provide value to the organization.</w:t>
      </w:r>
      <w:r w:rsidR="00F73FA7">
        <w:t xml:space="preserve"> </w:t>
      </w:r>
    </w:p>
    <w:p w14:paraId="3ABDA864" w14:textId="579CEC9B" w:rsidR="00C83736" w:rsidRDefault="00C83736">
      <w:pPr>
        <w:rPr>
          <w:rFonts w:ascii="Times New Roman" w:hAnsi="Times New Roman" w:cs="Times New Roman"/>
        </w:rPr>
      </w:pPr>
      <w:r>
        <w:rPr>
          <w:rFonts w:ascii="Times New Roman" w:hAnsi="Times New Roman" w:cs="Times New Roman"/>
        </w:rPr>
        <w:t xml:space="preserve">There are 8 types of feasibility studies in software engineering and the first 5 are most </w:t>
      </w:r>
      <w:r w:rsidR="004911C9">
        <w:rPr>
          <w:rFonts w:ascii="Times New Roman" w:hAnsi="Times New Roman" w:cs="Times New Roman"/>
        </w:rPr>
        <w:t xml:space="preserve">commonly used and </w:t>
      </w:r>
      <w:r>
        <w:rPr>
          <w:rFonts w:ascii="Times New Roman" w:hAnsi="Times New Roman" w:cs="Times New Roman"/>
        </w:rPr>
        <w:t>important</w:t>
      </w:r>
      <w:r w:rsidR="004911C9">
        <w:rPr>
          <w:rFonts w:ascii="Times New Roman" w:hAnsi="Times New Roman" w:cs="Times New Roman"/>
        </w:rPr>
        <w:t xml:space="preserve"> feasibility</w:t>
      </w:r>
      <w:r>
        <w:rPr>
          <w:rFonts w:ascii="Times New Roman" w:hAnsi="Times New Roman" w:cs="Times New Roman"/>
        </w:rPr>
        <w:t xml:space="preserve"> studies</w:t>
      </w:r>
      <w:r w:rsidR="005201E5">
        <w:rPr>
          <w:rFonts w:ascii="Times New Roman" w:hAnsi="Times New Roman" w:cs="Times New Roman"/>
        </w:rPr>
        <w:t>.</w:t>
      </w:r>
    </w:p>
    <w:p w14:paraId="335C9CB4" w14:textId="045097F7" w:rsidR="00C83736" w:rsidRDefault="00C83736">
      <w:pPr>
        <w:rPr>
          <w:rFonts w:ascii="Times New Roman" w:hAnsi="Times New Roman" w:cs="Times New Roman"/>
        </w:rPr>
      </w:pPr>
      <w:r>
        <w:rPr>
          <w:rFonts w:ascii="Times New Roman" w:hAnsi="Times New Roman" w:cs="Times New Roman"/>
        </w:rPr>
        <w:t>1.</w:t>
      </w:r>
      <w:r w:rsidR="003628DB">
        <w:rPr>
          <w:rFonts w:ascii="Times New Roman" w:hAnsi="Times New Roman" w:cs="Times New Roman"/>
        </w:rPr>
        <w:t xml:space="preserve"> </w:t>
      </w:r>
      <w:r>
        <w:rPr>
          <w:rFonts w:ascii="Times New Roman" w:hAnsi="Times New Roman" w:cs="Times New Roman"/>
        </w:rPr>
        <w:t>Technical Feasibility:  determines whether the required technology</w:t>
      </w:r>
      <w:r w:rsidR="003628DB">
        <w:rPr>
          <w:rFonts w:ascii="Times New Roman" w:hAnsi="Times New Roman" w:cs="Times New Roman"/>
        </w:rPr>
        <w:t xml:space="preserve">, </w:t>
      </w:r>
      <w:r>
        <w:rPr>
          <w:rFonts w:ascii="Times New Roman" w:hAnsi="Times New Roman" w:cs="Times New Roman"/>
        </w:rPr>
        <w:t xml:space="preserve">hardware, software, and technical expertise are available </w:t>
      </w:r>
      <w:r w:rsidR="004911C9">
        <w:rPr>
          <w:rFonts w:ascii="Times New Roman" w:hAnsi="Times New Roman" w:cs="Times New Roman"/>
        </w:rPr>
        <w:t>to</w:t>
      </w:r>
      <w:r>
        <w:rPr>
          <w:rFonts w:ascii="Times New Roman" w:hAnsi="Times New Roman" w:cs="Times New Roman"/>
        </w:rPr>
        <w:t xml:space="preserve"> develop and maintain the system.</w:t>
      </w:r>
    </w:p>
    <w:p w14:paraId="46D978DF" w14:textId="07ED4A17" w:rsidR="00C83736" w:rsidRDefault="00C83736">
      <w:pPr>
        <w:rPr>
          <w:rFonts w:ascii="Times New Roman" w:hAnsi="Times New Roman" w:cs="Times New Roman"/>
        </w:rPr>
      </w:pPr>
      <w:r>
        <w:rPr>
          <w:rFonts w:ascii="Times New Roman" w:hAnsi="Times New Roman" w:cs="Times New Roman"/>
        </w:rPr>
        <w:t>2.</w:t>
      </w:r>
      <w:r w:rsidR="003628DB">
        <w:rPr>
          <w:rFonts w:ascii="Times New Roman" w:hAnsi="Times New Roman" w:cs="Times New Roman"/>
        </w:rPr>
        <w:t xml:space="preserve"> </w:t>
      </w:r>
      <w:r>
        <w:rPr>
          <w:rFonts w:ascii="Times New Roman" w:hAnsi="Times New Roman" w:cs="Times New Roman"/>
        </w:rPr>
        <w:t>Operational Feasibility: checks whether the proposed system(project) will meet the organization</w:t>
      </w:r>
      <w:r w:rsidR="005201E5">
        <w:rPr>
          <w:rFonts w:ascii="Times New Roman" w:hAnsi="Times New Roman" w:cs="Times New Roman"/>
        </w:rPr>
        <w:t>’</w:t>
      </w:r>
      <w:r>
        <w:rPr>
          <w:rFonts w:ascii="Times New Roman" w:hAnsi="Times New Roman" w:cs="Times New Roman"/>
        </w:rPr>
        <w:t>s</w:t>
      </w:r>
      <w:r w:rsidR="005201E5">
        <w:rPr>
          <w:rFonts w:ascii="Times New Roman" w:hAnsi="Times New Roman" w:cs="Times New Roman"/>
        </w:rPr>
        <w:t xml:space="preserve"> requirements and whether users will be able to use and accept it effectively.</w:t>
      </w:r>
    </w:p>
    <w:p w14:paraId="4A1648F6" w14:textId="354014F2" w:rsidR="005201E5" w:rsidRDefault="005201E5">
      <w:pPr>
        <w:rPr>
          <w:rFonts w:ascii="Times New Roman" w:hAnsi="Times New Roman" w:cs="Times New Roman"/>
        </w:rPr>
      </w:pPr>
      <w:r>
        <w:rPr>
          <w:rFonts w:ascii="Times New Roman" w:hAnsi="Times New Roman" w:cs="Times New Roman"/>
        </w:rPr>
        <w:t>3.</w:t>
      </w:r>
      <w:r w:rsidR="003628DB">
        <w:rPr>
          <w:rFonts w:ascii="Times New Roman" w:hAnsi="Times New Roman" w:cs="Times New Roman"/>
        </w:rPr>
        <w:t xml:space="preserve"> </w:t>
      </w:r>
      <w:r>
        <w:rPr>
          <w:rFonts w:ascii="Times New Roman" w:hAnsi="Times New Roman" w:cs="Times New Roman"/>
        </w:rPr>
        <w:t xml:space="preserve">Economic Feasibility: </w:t>
      </w:r>
      <w:r w:rsidR="004911C9">
        <w:rPr>
          <w:rFonts w:ascii="Times New Roman" w:hAnsi="Times New Roman" w:cs="Times New Roman"/>
        </w:rPr>
        <w:t>e</w:t>
      </w:r>
      <w:r w:rsidR="00F43F87" w:rsidRPr="00F43F87">
        <w:rPr>
          <w:rFonts w:ascii="Times New Roman" w:hAnsi="Times New Roman" w:cs="Times New Roman"/>
        </w:rPr>
        <w:t>valuates whether the project is financially beneficial to the organization. It includes cost-benefit analysis, development costs, maintenance costs, and expected returns.</w:t>
      </w:r>
    </w:p>
    <w:p w14:paraId="2D7FFC45" w14:textId="4DBC7EC5" w:rsidR="005201E5" w:rsidRDefault="005201E5">
      <w:pPr>
        <w:rPr>
          <w:rFonts w:ascii="Times New Roman" w:hAnsi="Times New Roman" w:cs="Times New Roman"/>
        </w:rPr>
      </w:pPr>
      <w:r>
        <w:rPr>
          <w:rFonts w:ascii="Times New Roman" w:hAnsi="Times New Roman" w:cs="Times New Roman"/>
        </w:rPr>
        <w:t>4.</w:t>
      </w:r>
      <w:r w:rsidR="003628DB">
        <w:rPr>
          <w:rFonts w:ascii="Times New Roman" w:hAnsi="Times New Roman" w:cs="Times New Roman"/>
        </w:rPr>
        <w:t xml:space="preserve"> </w:t>
      </w:r>
      <w:r>
        <w:rPr>
          <w:rFonts w:ascii="Times New Roman" w:hAnsi="Times New Roman" w:cs="Times New Roman"/>
        </w:rPr>
        <w:t xml:space="preserve">Legal Feasibility: It </w:t>
      </w:r>
      <w:proofErr w:type="spellStart"/>
      <w:r>
        <w:rPr>
          <w:rFonts w:ascii="Times New Roman" w:hAnsi="Times New Roman" w:cs="Times New Roman"/>
        </w:rPr>
        <w:t>analy</w:t>
      </w:r>
      <w:r w:rsidR="004911C9">
        <w:rPr>
          <w:rFonts w:ascii="Times New Roman" w:hAnsi="Times New Roman" w:cs="Times New Roman"/>
        </w:rPr>
        <w:t>z</w:t>
      </w:r>
      <w:r>
        <w:rPr>
          <w:rFonts w:ascii="Times New Roman" w:hAnsi="Times New Roman" w:cs="Times New Roman"/>
        </w:rPr>
        <w:t>es</w:t>
      </w:r>
      <w:proofErr w:type="spellEnd"/>
      <w:r>
        <w:rPr>
          <w:rFonts w:ascii="Times New Roman" w:hAnsi="Times New Roman" w:cs="Times New Roman"/>
        </w:rPr>
        <w:t xml:space="preserve"> the project </w:t>
      </w:r>
      <w:r w:rsidR="004911C9">
        <w:rPr>
          <w:rFonts w:ascii="Times New Roman" w:hAnsi="Times New Roman" w:cs="Times New Roman"/>
        </w:rPr>
        <w:t>from a</w:t>
      </w:r>
      <w:r>
        <w:rPr>
          <w:rFonts w:ascii="Times New Roman" w:hAnsi="Times New Roman" w:cs="Times New Roman"/>
        </w:rPr>
        <w:t xml:space="preserve"> legal</w:t>
      </w:r>
      <w:r w:rsidR="004911C9">
        <w:rPr>
          <w:rFonts w:ascii="Times New Roman" w:hAnsi="Times New Roman" w:cs="Times New Roman"/>
        </w:rPr>
        <w:t xml:space="preserve"> </w:t>
      </w:r>
      <w:r>
        <w:rPr>
          <w:rFonts w:ascii="Times New Roman" w:hAnsi="Times New Roman" w:cs="Times New Roman"/>
        </w:rPr>
        <w:t xml:space="preserve">point of view. It includes </w:t>
      </w:r>
      <w:proofErr w:type="spellStart"/>
      <w:r>
        <w:rPr>
          <w:rFonts w:ascii="Times New Roman" w:hAnsi="Times New Roman" w:cs="Times New Roman"/>
        </w:rPr>
        <w:t>analyzing</w:t>
      </w:r>
      <w:proofErr w:type="spellEnd"/>
      <w:r>
        <w:rPr>
          <w:rFonts w:ascii="Times New Roman" w:hAnsi="Times New Roman" w:cs="Times New Roman"/>
        </w:rPr>
        <w:t xml:space="preserve"> barriers </w:t>
      </w:r>
      <w:r w:rsidR="003628DB">
        <w:rPr>
          <w:rFonts w:ascii="Times New Roman" w:hAnsi="Times New Roman" w:cs="Times New Roman"/>
        </w:rPr>
        <w:t xml:space="preserve">to the </w:t>
      </w:r>
      <w:r>
        <w:rPr>
          <w:rFonts w:ascii="Times New Roman" w:hAnsi="Times New Roman" w:cs="Times New Roman"/>
        </w:rPr>
        <w:t>legal implementation of project, data protection acts</w:t>
      </w:r>
      <w:r w:rsidR="00F43F87">
        <w:rPr>
          <w:rFonts w:ascii="Times New Roman" w:hAnsi="Times New Roman" w:cs="Times New Roman"/>
        </w:rPr>
        <w:t xml:space="preserve"> and regulations</w:t>
      </w:r>
      <w:r>
        <w:rPr>
          <w:rFonts w:ascii="Times New Roman" w:hAnsi="Times New Roman" w:cs="Times New Roman"/>
        </w:rPr>
        <w:t>,</w:t>
      </w:r>
      <w:r w:rsidR="0006359A">
        <w:rPr>
          <w:rFonts w:ascii="Times New Roman" w:hAnsi="Times New Roman" w:cs="Times New Roman"/>
        </w:rPr>
        <w:t xml:space="preserve"> </w:t>
      </w:r>
      <w:r>
        <w:rPr>
          <w:rFonts w:ascii="Times New Roman" w:hAnsi="Times New Roman" w:cs="Times New Roman"/>
        </w:rPr>
        <w:t>social media acts,</w:t>
      </w:r>
      <w:r w:rsidR="0006359A">
        <w:rPr>
          <w:rFonts w:ascii="Times New Roman" w:hAnsi="Times New Roman" w:cs="Times New Roman"/>
        </w:rPr>
        <w:t xml:space="preserve"> </w:t>
      </w:r>
      <w:r w:rsidR="00F43F87">
        <w:rPr>
          <w:rFonts w:ascii="Times New Roman" w:hAnsi="Times New Roman" w:cs="Times New Roman"/>
        </w:rPr>
        <w:t>licenses, certifications, copyrights</w:t>
      </w:r>
      <w:r>
        <w:rPr>
          <w:rFonts w:ascii="Times New Roman" w:hAnsi="Times New Roman" w:cs="Times New Roman"/>
        </w:rPr>
        <w:t xml:space="preserve">. </w:t>
      </w:r>
      <w:r w:rsidR="0006359A">
        <w:rPr>
          <w:rFonts w:ascii="Times New Roman" w:hAnsi="Times New Roman" w:cs="Times New Roman"/>
        </w:rPr>
        <w:t>T</w:t>
      </w:r>
      <w:r>
        <w:rPr>
          <w:rFonts w:ascii="Times New Roman" w:hAnsi="Times New Roman" w:cs="Times New Roman"/>
        </w:rPr>
        <w:t xml:space="preserve">his study </w:t>
      </w:r>
      <w:r w:rsidR="004911C9">
        <w:rPr>
          <w:rFonts w:ascii="Times New Roman" w:hAnsi="Times New Roman" w:cs="Times New Roman"/>
        </w:rPr>
        <w:t xml:space="preserve">ensures that the </w:t>
      </w:r>
      <w:r>
        <w:rPr>
          <w:rFonts w:ascii="Times New Roman" w:hAnsi="Times New Roman" w:cs="Times New Roman"/>
        </w:rPr>
        <w:t>proposed project confo</w:t>
      </w:r>
      <w:r w:rsidR="003628DB">
        <w:rPr>
          <w:rFonts w:ascii="Times New Roman" w:hAnsi="Times New Roman" w:cs="Times New Roman"/>
        </w:rPr>
        <w:t xml:space="preserve">rms </w:t>
      </w:r>
      <w:r w:rsidR="004911C9">
        <w:rPr>
          <w:rFonts w:ascii="Times New Roman" w:hAnsi="Times New Roman" w:cs="Times New Roman"/>
        </w:rPr>
        <w:t xml:space="preserve">to </w:t>
      </w:r>
      <w:r>
        <w:rPr>
          <w:rFonts w:ascii="Times New Roman" w:hAnsi="Times New Roman" w:cs="Times New Roman"/>
        </w:rPr>
        <w:t>legal and ethical requirements</w:t>
      </w:r>
      <w:r w:rsidR="0006359A">
        <w:rPr>
          <w:rFonts w:ascii="Times New Roman" w:hAnsi="Times New Roman" w:cs="Times New Roman"/>
        </w:rPr>
        <w:t>.</w:t>
      </w:r>
    </w:p>
    <w:p w14:paraId="46B03AE6" w14:textId="4DF056FA" w:rsidR="0006359A" w:rsidRDefault="0006359A">
      <w:pPr>
        <w:rPr>
          <w:rFonts w:ascii="Times New Roman" w:hAnsi="Times New Roman" w:cs="Times New Roman"/>
        </w:rPr>
      </w:pPr>
      <w:r>
        <w:rPr>
          <w:rFonts w:ascii="Times New Roman" w:hAnsi="Times New Roman" w:cs="Times New Roman"/>
        </w:rPr>
        <w:t>5.</w:t>
      </w:r>
      <w:r w:rsidR="003628DB">
        <w:rPr>
          <w:rFonts w:ascii="Times New Roman" w:hAnsi="Times New Roman" w:cs="Times New Roman"/>
        </w:rPr>
        <w:t xml:space="preserve"> </w:t>
      </w:r>
      <w:r>
        <w:rPr>
          <w:rFonts w:ascii="Times New Roman" w:hAnsi="Times New Roman" w:cs="Times New Roman"/>
        </w:rPr>
        <w:t>Schedule Feasibility: Determines whether the project can be completed within the given deadline and whether the timeline is realistic.</w:t>
      </w:r>
      <w:r w:rsidR="00F43F87" w:rsidRPr="00F43F87">
        <w:t xml:space="preserve"> </w:t>
      </w:r>
      <w:r w:rsidR="00F43F87" w:rsidRPr="00F43F87">
        <w:rPr>
          <w:rFonts w:ascii="Times New Roman" w:hAnsi="Times New Roman" w:cs="Times New Roman"/>
        </w:rPr>
        <w:t>It also identifies whether additional resources are required to meet the deadline</w:t>
      </w:r>
      <w:r w:rsidR="00F43F87">
        <w:rPr>
          <w:rFonts w:ascii="Times New Roman" w:hAnsi="Times New Roman" w:cs="Times New Roman"/>
        </w:rPr>
        <w:t>.</w:t>
      </w:r>
    </w:p>
    <w:p w14:paraId="57FE8E15" w14:textId="56493713" w:rsidR="0006359A" w:rsidRDefault="0006359A">
      <w:pPr>
        <w:rPr>
          <w:rFonts w:ascii="Times New Roman" w:hAnsi="Times New Roman" w:cs="Times New Roman"/>
        </w:rPr>
      </w:pPr>
      <w:r>
        <w:rPr>
          <w:rFonts w:ascii="Times New Roman" w:hAnsi="Times New Roman" w:cs="Times New Roman"/>
        </w:rPr>
        <w:t>6.</w:t>
      </w:r>
      <w:r w:rsidR="003628DB">
        <w:rPr>
          <w:rFonts w:ascii="Times New Roman" w:hAnsi="Times New Roman" w:cs="Times New Roman"/>
        </w:rPr>
        <w:t xml:space="preserve"> </w:t>
      </w:r>
      <w:r>
        <w:rPr>
          <w:rFonts w:ascii="Times New Roman" w:hAnsi="Times New Roman" w:cs="Times New Roman"/>
        </w:rPr>
        <w:t>Cultural and Political Feasibility: It evaluates whether the proposed software aligns with the organisation’s culture, values, internal polic</w:t>
      </w:r>
      <w:r w:rsidR="004911C9">
        <w:rPr>
          <w:rFonts w:ascii="Times New Roman" w:hAnsi="Times New Roman" w:cs="Times New Roman"/>
        </w:rPr>
        <w:t>i</w:t>
      </w:r>
      <w:r>
        <w:rPr>
          <w:rFonts w:ascii="Times New Roman" w:hAnsi="Times New Roman" w:cs="Times New Roman"/>
        </w:rPr>
        <w:t>es. I</w:t>
      </w:r>
      <w:r w:rsidRPr="0006359A">
        <w:rPr>
          <w:rFonts w:ascii="Times New Roman" w:hAnsi="Times New Roman" w:cs="Times New Roman"/>
        </w:rPr>
        <w:t>t is essential that cultural and political factors be taken into account in order to execute projects successfully.</w:t>
      </w:r>
    </w:p>
    <w:p w14:paraId="34B3A8A2" w14:textId="51D2C26C" w:rsidR="0006359A" w:rsidRDefault="0006359A">
      <w:pPr>
        <w:rPr>
          <w:rFonts w:ascii="Times New Roman" w:hAnsi="Times New Roman" w:cs="Times New Roman"/>
        </w:rPr>
      </w:pPr>
      <w:r>
        <w:rPr>
          <w:rFonts w:ascii="Times New Roman" w:hAnsi="Times New Roman" w:cs="Times New Roman"/>
        </w:rPr>
        <w:t>7.</w:t>
      </w:r>
      <w:r w:rsidR="003628DB">
        <w:rPr>
          <w:rFonts w:ascii="Times New Roman" w:hAnsi="Times New Roman" w:cs="Times New Roman"/>
        </w:rPr>
        <w:t xml:space="preserve"> </w:t>
      </w:r>
      <w:r>
        <w:rPr>
          <w:rFonts w:ascii="Times New Roman" w:hAnsi="Times New Roman" w:cs="Times New Roman"/>
        </w:rPr>
        <w:t xml:space="preserve">Market Feasibility: this evaluates the market’s willingness and ability to accept the suggested software system. </w:t>
      </w:r>
      <w:r w:rsidR="004911C9">
        <w:rPr>
          <w:rFonts w:ascii="Times New Roman" w:hAnsi="Times New Roman" w:cs="Times New Roman"/>
        </w:rPr>
        <w:t xml:space="preserve">It includes </w:t>
      </w:r>
      <w:proofErr w:type="spellStart"/>
      <w:r w:rsidR="004911C9">
        <w:rPr>
          <w:rFonts w:ascii="Times New Roman" w:hAnsi="Times New Roman" w:cs="Times New Roman"/>
        </w:rPr>
        <w:t>a</w:t>
      </w:r>
      <w:r>
        <w:rPr>
          <w:rFonts w:ascii="Times New Roman" w:hAnsi="Times New Roman" w:cs="Times New Roman"/>
        </w:rPr>
        <w:t>nalyzing</w:t>
      </w:r>
      <w:proofErr w:type="spellEnd"/>
      <w:r w:rsidR="004911C9">
        <w:rPr>
          <w:rFonts w:ascii="Times New Roman" w:hAnsi="Times New Roman" w:cs="Times New Roman"/>
        </w:rPr>
        <w:t xml:space="preserve"> the</w:t>
      </w:r>
      <w:r>
        <w:rPr>
          <w:rFonts w:ascii="Times New Roman" w:hAnsi="Times New Roman" w:cs="Times New Roman"/>
        </w:rPr>
        <w:t xml:space="preserve"> target market, understanding consumer needs,</w:t>
      </w:r>
      <w:r w:rsidR="004911C9">
        <w:rPr>
          <w:rFonts w:ascii="Times New Roman" w:hAnsi="Times New Roman" w:cs="Times New Roman"/>
        </w:rPr>
        <w:t xml:space="preserve"> </w:t>
      </w:r>
      <w:r>
        <w:rPr>
          <w:rFonts w:ascii="Times New Roman" w:hAnsi="Times New Roman" w:cs="Times New Roman"/>
        </w:rPr>
        <w:t>pricing, and</w:t>
      </w:r>
      <w:r w:rsidR="003628DB">
        <w:rPr>
          <w:rFonts w:ascii="Times New Roman" w:hAnsi="Times New Roman" w:cs="Times New Roman"/>
        </w:rPr>
        <w:t xml:space="preserve"> the</w:t>
      </w:r>
      <w:r>
        <w:rPr>
          <w:rFonts w:ascii="Times New Roman" w:hAnsi="Times New Roman" w:cs="Times New Roman"/>
        </w:rPr>
        <w:t xml:space="preserve"> product</w:t>
      </w:r>
      <w:r w:rsidR="003628DB">
        <w:rPr>
          <w:rFonts w:ascii="Times New Roman" w:hAnsi="Times New Roman" w:cs="Times New Roman"/>
        </w:rPr>
        <w:t>’s</w:t>
      </w:r>
      <w:r>
        <w:rPr>
          <w:rFonts w:ascii="Times New Roman" w:hAnsi="Times New Roman" w:cs="Times New Roman"/>
        </w:rPr>
        <w:t xml:space="preserve"> potential to succeed in market.</w:t>
      </w:r>
    </w:p>
    <w:p w14:paraId="7825DD9A" w14:textId="1D798001" w:rsidR="0006359A" w:rsidRDefault="0006359A">
      <w:pPr>
        <w:rPr>
          <w:rFonts w:ascii="Times New Roman" w:hAnsi="Times New Roman" w:cs="Times New Roman"/>
        </w:rPr>
      </w:pPr>
      <w:r>
        <w:rPr>
          <w:rFonts w:ascii="Times New Roman" w:hAnsi="Times New Roman" w:cs="Times New Roman"/>
        </w:rPr>
        <w:t>8.</w:t>
      </w:r>
      <w:r w:rsidR="003628DB">
        <w:rPr>
          <w:rFonts w:ascii="Times New Roman" w:hAnsi="Times New Roman" w:cs="Times New Roman"/>
        </w:rPr>
        <w:t xml:space="preserve"> </w:t>
      </w:r>
      <w:r>
        <w:rPr>
          <w:rFonts w:ascii="Times New Roman" w:hAnsi="Times New Roman" w:cs="Times New Roman"/>
        </w:rPr>
        <w:t>Resource Feasibility:</w:t>
      </w:r>
      <w:r w:rsidR="00F43F87">
        <w:rPr>
          <w:rFonts w:ascii="Times New Roman" w:hAnsi="Times New Roman" w:cs="Times New Roman"/>
        </w:rPr>
        <w:t xml:space="preserve"> </w:t>
      </w:r>
      <w:r w:rsidR="00F43F87" w:rsidRPr="00F43F87">
        <w:rPr>
          <w:rFonts w:ascii="Times New Roman" w:hAnsi="Times New Roman" w:cs="Times New Roman"/>
        </w:rPr>
        <w:t xml:space="preserve">evaluates </w:t>
      </w:r>
      <w:r w:rsidR="004911C9">
        <w:rPr>
          <w:rFonts w:ascii="Times New Roman" w:hAnsi="Times New Roman" w:cs="Times New Roman"/>
        </w:rPr>
        <w:t>whether</w:t>
      </w:r>
      <w:r w:rsidR="00F43F87" w:rsidRPr="00F43F87">
        <w:rPr>
          <w:rFonts w:ascii="Times New Roman" w:hAnsi="Times New Roman" w:cs="Times New Roman"/>
        </w:rPr>
        <w:t xml:space="preserve"> the resources needed to complete the software project successfully are adequate</w:t>
      </w:r>
      <w:r w:rsidR="00F43F87">
        <w:rPr>
          <w:rFonts w:ascii="Times New Roman" w:hAnsi="Times New Roman" w:cs="Times New Roman"/>
        </w:rPr>
        <w:t>. Resources include skilled developers, testers, hardware, software tools, budget, infrastructure and time.</w:t>
      </w:r>
    </w:p>
    <w:p w14:paraId="6655F155" w14:textId="3D63CAA9" w:rsidR="00F43F87" w:rsidRPr="00C83736" w:rsidRDefault="00F43F87">
      <w:pPr>
        <w:rPr>
          <w:rFonts w:ascii="Times New Roman" w:hAnsi="Times New Roman" w:cs="Times New Roman"/>
        </w:rPr>
      </w:pPr>
      <w:r>
        <w:rPr>
          <w:rFonts w:ascii="Times New Roman" w:hAnsi="Times New Roman" w:cs="Times New Roman"/>
        </w:rPr>
        <w:t xml:space="preserve">Conclusion: </w:t>
      </w:r>
      <w:r w:rsidR="003628DB">
        <w:rPr>
          <w:rFonts w:ascii="Times New Roman" w:hAnsi="Times New Roman" w:cs="Times New Roman"/>
        </w:rPr>
        <w:t xml:space="preserve"> </w:t>
      </w:r>
      <w:r w:rsidRPr="00F43F87">
        <w:rPr>
          <w:rFonts w:ascii="Times New Roman" w:hAnsi="Times New Roman" w:cs="Times New Roman"/>
        </w:rPr>
        <w:t>A feasibility study helps identify the risks involved in developing and deploying a software system before implementation. It supports effective planning, reduces project failure, saves time and cost, and assists management in making informed decisions. By evaluating different feasibility factors, organizations can select the best solution and improve the overall success rate of the software project</w:t>
      </w:r>
      <w:r w:rsidR="004911C9">
        <w:rPr>
          <w:rFonts w:ascii="Times New Roman" w:hAnsi="Times New Roman" w:cs="Times New Roman"/>
        </w:rPr>
        <w:t>.</w:t>
      </w:r>
    </w:p>
    <w:sectPr w:rsidR="00F43F87" w:rsidRPr="00C83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A7"/>
    <w:rsid w:val="0006359A"/>
    <w:rsid w:val="003628DB"/>
    <w:rsid w:val="004911C9"/>
    <w:rsid w:val="005201E5"/>
    <w:rsid w:val="00856FB2"/>
    <w:rsid w:val="00C83736"/>
    <w:rsid w:val="00F43F87"/>
    <w:rsid w:val="00F73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854B"/>
  <w15:chartTrackingRefBased/>
  <w15:docId w15:val="{2069065D-BC52-4F39-AF68-178607115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A7"/>
    <w:rPr>
      <w:rFonts w:eastAsiaTheme="majorEastAsia" w:cstheme="majorBidi"/>
      <w:color w:val="272727" w:themeColor="text1" w:themeTint="D8"/>
    </w:rPr>
  </w:style>
  <w:style w:type="paragraph" w:styleId="Title">
    <w:name w:val="Title"/>
    <w:basedOn w:val="Normal"/>
    <w:next w:val="Normal"/>
    <w:link w:val="TitleChar"/>
    <w:uiPriority w:val="10"/>
    <w:qFormat/>
    <w:rsid w:val="00F7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A7"/>
    <w:pPr>
      <w:spacing w:before="160"/>
      <w:jc w:val="center"/>
    </w:pPr>
    <w:rPr>
      <w:i/>
      <w:iCs/>
      <w:color w:val="404040" w:themeColor="text1" w:themeTint="BF"/>
    </w:rPr>
  </w:style>
  <w:style w:type="character" w:customStyle="1" w:styleId="QuoteChar">
    <w:name w:val="Quote Char"/>
    <w:basedOn w:val="DefaultParagraphFont"/>
    <w:link w:val="Quote"/>
    <w:uiPriority w:val="29"/>
    <w:rsid w:val="00F73FA7"/>
    <w:rPr>
      <w:i/>
      <w:iCs/>
      <w:color w:val="404040" w:themeColor="text1" w:themeTint="BF"/>
    </w:rPr>
  </w:style>
  <w:style w:type="paragraph" w:styleId="ListParagraph">
    <w:name w:val="List Paragraph"/>
    <w:basedOn w:val="Normal"/>
    <w:uiPriority w:val="34"/>
    <w:qFormat/>
    <w:rsid w:val="00F73FA7"/>
    <w:pPr>
      <w:ind w:left="720"/>
      <w:contextualSpacing/>
    </w:pPr>
  </w:style>
  <w:style w:type="character" w:styleId="IntenseEmphasis">
    <w:name w:val="Intense Emphasis"/>
    <w:basedOn w:val="DefaultParagraphFont"/>
    <w:uiPriority w:val="21"/>
    <w:qFormat/>
    <w:rsid w:val="00F73FA7"/>
    <w:rPr>
      <w:i/>
      <w:iCs/>
      <w:color w:val="0F4761" w:themeColor="accent1" w:themeShade="BF"/>
    </w:rPr>
  </w:style>
  <w:style w:type="paragraph" w:styleId="IntenseQuote">
    <w:name w:val="Intense Quote"/>
    <w:basedOn w:val="Normal"/>
    <w:next w:val="Normal"/>
    <w:link w:val="IntenseQuoteChar"/>
    <w:uiPriority w:val="30"/>
    <w:qFormat/>
    <w:rsid w:val="00F73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A7"/>
    <w:rPr>
      <w:i/>
      <w:iCs/>
      <w:color w:val="0F4761" w:themeColor="accent1" w:themeShade="BF"/>
    </w:rPr>
  </w:style>
  <w:style w:type="character" w:styleId="IntenseReference">
    <w:name w:val="Intense Reference"/>
    <w:basedOn w:val="DefaultParagraphFont"/>
    <w:uiPriority w:val="32"/>
    <w:qFormat/>
    <w:rsid w:val="00F73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TANKARI GAYATHRI</dc:creator>
  <cp:keywords/>
  <dc:description/>
  <cp:lastModifiedBy>TANKARI GAYATHRI</cp:lastModifiedBy>
  <cp:revision>1</cp:revision>
  <dcterms:created xsi:type="dcterms:W3CDTF">2026-07-23T04:43:00Z</dcterms:created>
  <dcterms:modified xsi:type="dcterms:W3CDTF">2026-07-23T05:48:00Z</dcterms:modified>
</cp:coreProperties>
</file>