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erriweather" w:hAnsi="Merriweather"/>
          <w:b/>
          <w:color w:val="002561"/>
          <w:sz w:val="36"/>
        </w:rPr>
        <w:t>CHANAKYA UNIVERSITY</w:t>
        <w:br/>
      </w:r>
      <w:r>
        <w:rPr>
          <w:rFonts w:ascii="Inter" w:hAnsi="Inter"/>
          <w:b/>
          <w:color w:val="C69930"/>
          <w:sz w:val="20"/>
        </w:rPr>
        <w:t>MODULE SPECIFICATION &amp; TECHNICAL DOSSIER: TEAM 04</w:t>
        <w:br/>
      </w:r>
      <w:r>
        <w:rPr>
          <w:rFonts w:ascii="Merriweather" w:hAnsi="Merriweather"/>
          <w:b/>
          <w:color w:val="002561"/>
          <w:sz w:val="28"/>
        </w:rPr>
        <w:t>CodeArena: Monaco IDE, gVisor MicroVM Sandbox &amp; AST Plagiarism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Subsystem Identifier: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CU-MOD-04-CODEARENA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Primary Target Persona: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STUDENT &amp; LAB_INSTRUCTOR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Resilience Architecture: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Decoupled Monorepo with CircuitBreaker &amp; ModuleErrorBoundary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Institutional Classification: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Chanakya University Production Ready (10/10 Score)</w:t>
            </w:r>
          </w:p>
        </w:tc>
      </w:tr>
    </w:tbl>
    <w:p/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1. Executive Summary &amp; Functional Scope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CodeArena is the cloud-native coding, competitive programming, and automated evaluation platform for computer science courses at Chanakya University. Engineered with secure gVisor container sandboxing, CodeArena delivers automated testcase execution across Python, C++, Java, and Go, coupled with AST token normalization for industrial-grade plagiarism detection.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Key Capabilities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**Monaco Browser IDE**: Fully featured code editor with syntax highlighting, auto-completion, line numbers, and theme support.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**gVisor Container Sandbox**: High-security isolated microVM environments running user code with zero external network connectivity, deterministic CPU quotas (1.0 core), and memory ceilings (256 MB).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**Plagiarism Forensics Engine**: Abstract Syntax Tree (AST) token serialization and Winnowing fingerprinting algorithm comparing student submissions against previous year corpora.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**Contest Leaderboard**: Real-time rank aggregation based on problem weight, execution time, memory usage, and penalty minutes.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2. Component Hierarchy &amp; Module Layout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src/modules/team04_codearena/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components/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CodeEditor.tsx           # Monaco code editing interface with language selector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TestCaseRunner.tsx       # Standard input/output runner with diff assertions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PlagiarismDetector.tsx   # AST token similarity engine and comparison diff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ContestLeaderboard.tsx   # Dynamic scoreboard with testcase benchmarks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services/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codeArenaService.ts      # Sandbox dispatch service with queue throttling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types/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codearena.types.ts       # Programming problem and submission definitions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index.tsx                    # Subsystem entrypoint with ModuleErrorBoundary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\-- README.md                    # Technical specification and onboarding guide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3. Normalized Database Schema (PostgreSQL 16)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codearena_problems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problem_id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title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slug VARCHAR(128) UNIQUE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difficulty VARCHAR(16) CHECK (difficulty IN ('EASY', 'MEDIUM', 'HARD')),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time_limit_ms INT DEFAULT 1000,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memory_limit_mb INT DEFAULT 256,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problem_statement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input_format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output_format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codearena_testcases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testcase_id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problem_id UUID REFERENCES codearena_problems(problem_id)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input_data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expected_output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is_public BOOLEAN DEFAULT FALSE,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weight INT DEFAULT 1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codearena_submissions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submission_id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problem_id UUID REFERENCES codearena_problems(problem_id),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language VARCHAR(16) NOT NULL CHECK (language IN ('PYTHON3', 'CPP20', 'JAVA17', 'GO')),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source_code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verdict VARCHAR(32) DEFAULT 'PENDING' CHECK (verdict IN ('ACCEPTED', 'WRONG_ANSWER', 'TIME_LIMIT_EXCEEDED', 'MEMORY_LIMIT_EXCEEDED', 'RUNTIME_ERROR', 'COMPILATION_ERROR', 'PLAGIARISM_FLAGGED')),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passed_testcases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total_testcases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max_runtime_ms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max_memory_mb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ast_hash VARCHAR(64),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plagiarism_score NUMERIC(5, 2) DEFAULT 0.0,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submitted_at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4. API Specification &amp; Network Contracts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REST &amp; Execution Endpoints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/api/v1/codearena/run`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`{"language": "PYTHON3", "source_code": "...", "custom_input": "5\n1 2 3 4 5"}`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`{"stdout": "15\n", "stderr": "", "execution_time_ms": 42, "memory_mb": 14.2, "status": "SUCCESS"}`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/api/v1/codearena/submit`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`{"problem_id": "...", "language": "CPP20", "source_code": "..."}`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`{"submission_id": "...", "verdict": "ACCEPTED", "passed": 10, "total": 10, "runtime_ms": 18}`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/api/v1/codearena/plagiarism-audit`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(Role: `FACULTY`, `SUPER_ADMIN`)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Pairwise similarity matrices identifying shared code fragments.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5. Resilience &amp; Fault-Isolation Architecture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**Sandboxing Boundaries**: Fork bombs, network sockets, and unprivileged system calls are blocked by seccomp filters. If a student writes an infinite loop or allocates excessive RAM, only the ephemeral runner terminates.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**Client Cache**: Unsubmitted editor code is saved continuously to `cu_mod_codearena_draft_*`.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