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4CAA4" w14:textId="77777777" w:rsidR="00C23F6D" w:rsidRPr="00A14D52" w:rsidRDefault="00C23F6D" w:rsidP="00C23F6D">
      <w:pPr>
        <w:spacing w:line="276" w:lineRule="auto"/>
        <w:jc w:val="center"/>
        <w:rPr>
          <w:rFonts w:asciiTheme="majorHAnsi" w:hAnsiTheme="majorHAnsi" w:cstheme="majorHAnsi"/>
          <w:b/>
          <w:sz w:val="56"/>
          <w:szCs w:val="56"/>
        </w:rPr>
      </w:pPr>
      <w:r>
        <w:rPr>
          <w:rFonts w:asciiTheme="majorHAnsi" w:hAnsiTheme="majorHAnsi" w:cstheme="majorHAnsi"/>
          <w:b/>
          <w:sz w:val="56"/>
          <w:szCs w:val="56"/>
        </w:rPr>
        <w:t xml:space="preserve">Applicability </w:t>
      </w:r>
      <w:r w:rsidRPr="00A14D52">
        <w:rPr>
          <w:rFonts w:asciiTheme="majorHAnsi" w:hAnsiTheme="majorHAnsi" w:cstheme="majorHAnsi"/>
          <w:b/>
          <w:sz w:val="56"/>
          <w:szCs w:val="56"/>
        </w:rPr>
        <w:t>of the Project</w:t>
      </w:r>
    </w:p>
    <w:p w14:paraId="7FAEDE40" w14:textId="77777777" w:rsidR="00C23F6D" w:rsidRDefault="00C23F6D" w:rsidP="00C23F6D">
      <w:pPr>
        <w:pStyle w:val="NormalWeb"/>
        <w:spacing w:before="0" w:beforeAutospacing="0" w:after="360" w:afterAutospacing="0"/>
        <w:textAlignment w:val="baseline"/>
        <w:rPr>
          <w:rFonts w:asciiTheme="minorHAnsi" w:hAnsiTheme="minorHAnsi" w:cstheme="minorHAnsi"/>
          <w:color w:val="2B2B2B"/>
          <w:sz w:val="28"/>
          <w:szCs w:val="28"/>
        </w:rPr>
      </w:pPr>
    </w:p>
    <w:p w14:paraId="72913402" w14:textId="77777777" w:rsidR="00C23F6D" w:rsidRPr="00986C5F" w:rsidRDefault="00C23F6D" w:rsidP="00C23F6D">
      <w:pPr>
        <w:pStyle w:val="NormalWeb"/>
        <w:spacing w:before="0" w:beforeAutospacing="0" w:after="360" w:afterAutospacing="0" w:line="276" w:lineRule="auto"/>
        <w:textAlignment w:val="baseline"/>
        <w:rPr>
          <w:rFonts w:asciiTheme="minorHAnsi" w:hAnsiTheme="minorHAnsi" w:cstheme="minorHAnsi"/>
          <w:color w:val="2B2B2B"/>
          <w:sz w:val="32"/>
          <w:szCs w:val="32"/>
        </w:rPr>
      </w:pPr>
      <w:r w:rsidRPr="00986C5F">
        <w:rPr>
          <w:rFonts w:asciiTheme="minorHAnsi" w:hAnsiTheme="minorHAnsi" w:cstheme="minorHAnsi"/>
          <w:color w:val="2B2B2B"/>
          <w:sz w:val="32"/>
          <w:szCs w:val="32"/>
        </w:rPr>
        <w:t>The project has a very vast scope in future. The project can be updated in near future as and when requirement for the same arises, as it is very flexible in terms of expansion. Efficiency can be further enhanced and boosted up to a great extent by normalizing and de-normalizing the database tables used in the project as well as taking the kind of the alternative set of data structures and advanced calculation algorithms available. We can in future generalize the application from its current customized status wherein other vendors developing and working on similar applications can utilize this software and make changes to it according to their business needs.</w:t>
      </w:r>
    </w:p>
    <w:p w14:paraId="7E4165C6" w14:textId="47852D2F" w:rsidR="003E79D5" w:rsidRPr="00C23F6D" w:rsidRDefault="00C23F6D" w:rsidP="00C23F6D">
      <w:r w:rsidRPr="00986C5F">
        <w:rPr>
          <w:rFonts w:eastAsia="Times New Roman" w:cstheme="minorHAnsi"/>
          <w:color w:val="2B2B2B"/>
          <w:sz w:val="32"/>
          <w:szCs w:val="32"/>
          <w:lang w:eastAsia="en-IN"/>
        </w:rPr>
        <w:t>The purpose of an online examination portal is to practice for tests in an efficient manner with no time wastage in checking the solutions. The main usability is to efficiently evaluate the candidate thoroughly through a fully automated system that not only saves a lot of time but also gives us an accurate result.</w:t>
      </w:r>
      <w:bookmarkStart w:id="0" w:name="_GoBack"/>
      <w:bookmarkEnd w:id="0"/>
    </w:p>
    <w:sectPr w:rsidR="003E79D5" w:rsidRPr="00C23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A3CC9"/>
    <w:multiLevelType w:val="multilevel"/>
    <w:tmpl w:val="681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D5"/>
    <w:rsid w:val="003E79D5"/>
    <w:rsid w:val="00AC04C7"/>
    <w:rsid w:val="00C23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4B6A"/>
  <w15:chartTrackingRefBased/>
  <w15:docId w15:val="{2AEADD1F-2EC7-4370-8ECB-EACE9089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79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3E7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4345">
      <w:bodyDiv w:val="1"/>
      <w:marLeft w:val="0"/>
      <w:marRight w:val="0"/>
      <w:marTop w:val="0"/>
      <w:marBottom w:val="0"/>
      <w:divBdr>
        <w:top w:val="none" w:sz="0" w:space="0" w:color="auto"/>
        <w:left w:val="none" w:sz="0" w:space="0" w:color="auto"/>
        <w:bottom w:val="none" w:sz="0" w:space="0" w:color="auto"/>
        <w:right w:val="none" w:sz="0" w:space="0" w:color="auto"/>
      </w:divBdr>
    </w:div>
    <w:div w:id="172490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2018-11-24T11:46:00Z</dcterms:created>
  <dcterms:modified xsi:type="dcterms:W3CDTF">2018-11-25T17:50:00Z</dcterms:modified>
</cp:coreProperties>
</file>