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Phase 5 – Project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FitBuddy – AI Fitness Plan Generator using Gemini Models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Development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of this phase is to develop the FitBuddy application and integrate Google Gemini AI to generate personalized fitness plans.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Development Components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3.1 User Interface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application will provide a form for entering: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Fitness goal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Activity level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Fitness experience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Available workout 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3.2 AI Integration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Google Gemini will be integrated into the application to process the user's fitness information and generate a personalized fitness plan.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3.3 Prompt Generation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application will create a prompt using the information entered by the user and send it to the Gemini model.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3.4 Fitness Plan Generation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Gemini will generate: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Workout recommendations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Weekly workout schedule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Exercise suggestions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General nutrition suggestions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Fitness tips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3.5 Output Display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generated fitness plan will be displayed on the application in a clear and readable format.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Development Workflow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Input → Form Processing → Gemini AI → Generated Fitness Plan → Display Output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 Development Tools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Web Browser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6. Implementation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application will be developed step by step: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1.Create the user interface.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2.Create the fitness information form.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3.Add JavaScript functionality.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4.Connect the application with Gemini.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5.Create the AI prompt.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6.Generate the fitness plan.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7.Display the result.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Test the application.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Fix errors and improve the interface.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7. Expected Result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developed FitBuddy application will accept user fitness information and use Google Gemini to generate a personalized fitness plan.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