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303429" w:rsidRDefault="00DE02C3">
      <w:pPr>
        <w:rPr>
          <w:b/>
          <w:bCs/>
          <w:sz w:val="32"/>
          <w:szCs w:val="32"/>
        </w:rPr>
      </w:pPr>
      <w:r w:rsidRPr="00DE02C3">
        <w:rPr>
          <w:b/>
          <w:bCs/>
          <w:sz w:val="32"/>
          <w:szCs w:val="32"/>
        </w:rPr>
        <w:t xml:space="preserve">                     </w:t>
      </w:r>
      <w:r w:rsidR="00571702" w:rsidRPr="00571702">
        <w:rPr>
          <w:b/>
          <w:bCs/>
          <w:sz w:val="32"/>
          <w:szCs w:val="32"/>
        </w:rPr>
        <w:t>Digital Personal Expense Companion Interface</w:t>
      </w:r>
    </w:p>
    <w:p w:rsidR="0087137A" w:rsidRPr="0087137A" w:rsidRDefault="00DE02C3" w:rsidP="0087137A">
      <w:pPr>
        <w:rPr>
          <w:b/>
          <w:bCs/>
          <w:sz w:val="32"/>
          <w:szCs w:val="32"/>
        </w:rPr>
      </w:pPr>
      <w:r>
        <w:rPr>
          <w:b/>
          <w:bCs/>
          <w:sz w:val="32"/>
          <w:szCs w:val="32"/>
        </w:rPr>
        <w:t xml:space="preserve">                                               </w:t>
      </w:r>
      <w:r w:rsidR="00274BC7">
        <w:rPr>
          <w:b/>
          <w:bCs/>
          <w:sz w:val="32"/>
          <w:szCs w:val="32"/>
        </w:rPr>
        <w:t xml:space="preserve">       </w:t>
      </w:r>
      <w:r>
        <w:rPr>
          <w:b/>
          <w:bCs/>
          <w:sz w:val="32"/>
          <w:szCs w:val="32"/>
        </w:rPr>
        <w:t xml:space="preserve">     ABSTRACT</w:t>
      </w:r>
    </w:p>
    <w:p w:rsidR="00274BC7" w:rsidRDefault="00274BC7" w:rsidP="0087137A">
      <w:r w:rsidRPr="00274BC7">
        <w:t>SpendX is a refined and thoughtfully designed personal finance web application that transforms everyday expense tracking into a calm, structured, and visually elegant experience. Created with a modern minimalistic philosophy, the platform prioritizes clarity, balance, and smooth interaction over visual noise. Its carefully crafted dual-theme system — Light Mode with soft neutral tones and pastel accents, and Dark Mode with refined contrast and subtle depth — ensures that users experience the same level of elegance and comfort in any setting. With seamless transitions, spacious layouts, and understated animations, SpendX delivers a polished interface that feels both contemporary and timeless.</w:t>
      </w:r>
    </w:p>
    <w:p w:rsidR="0087137A" w:rsidRPr="0087137A" w:rsidRDefault="0087137A" w:rsidP="0087137A">
      <w:r w:rsidRPr="0087137A">
        <w:t>The core functionality of SpendX focuses on intelligent expense management and insightful financial analysis. Users can add, edit, delete, and search expenses with ease, set monthly budgets with animated warnings for overspending, and monitor savings progress through a dynamic circular progress ring with contextual pastel indicators. The platform further enhances financial awareness through category-wise spending breakdowns, monthly reports, and a dedicated Expense Analytics page featuring animated insight cards and interactive, responsive charts (Pie, Bar, and Line). With real-time updates based on selected months and categories, SpendX transforms personal finance tracking into a smooth, structured, and visually refined digital experience that balances functionality with modern minimalist design principles.</w:t>
      </w:r>
    </w:p>
    <w:p w:rsidR="00DE02C3" w:rsidRPr="0087137A" w:rsidRDefault="00DE02C3"/>
    <w:sectPr w:rsidR="00DE02C3" w:rsidRPr="0087137A" w:rsidSect="00274BC7">
      <w:pgSz w:w="11906" w:h="16838"/>
      <w:pgMar w:top="1440" w:right="1080" w:bottom="1440" w:left="108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02C3"/>
    <w:rsid w:val="001F6035"/>
    <w:rsid w:val="00274BC7"/>
    <w:rsid w:val="002D7A22"/>
    <w:rsid w:val="002E0B53"/>
    <w:rsid w:val="00303429"/>
    <w:rsid w:val="00367159"/>
    <w:rsid w:val="00380959"/>
    <w:rsid w:val="00571702"/>
    <w:rsid w:val="005933E2"/>
    <w:rsid w:val="005A660F"/>
    <w:rsid w:val="00715BDE"/>
    <w:rsid w:val="0087137A"/>
    <w:rsid w:val="00AC4CBF"/>
    <w:rsid w:val="00AF4304"/>
    <w:rsid w:val="00DE02C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E700BBC-E557-48CC-9401-FA9FFB6FA0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E02C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E02C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E02C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E02C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E02C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E02C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E02C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E02C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E02C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E02C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E02C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E02C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E02C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E02C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E02C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E02C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E02C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E02C3"/>
    <w:rPr>
      <w:rFonts w:eastAsiaTheme="majorEastAsia" w:cstheme="majorBidi"/>
      <w:color w:val="272727" w:themeColor="text1" w:themeTint="D8"/>
    </w:rPr>
  </w:style>
  <w:style w:type="paragraph" w:styleId="Title">
    <w:name w:val="Title"/>
    <w:basedOn w:val="Normal"/>
    <w:next w:val="Normal"/>
    <w:link w:val="TitleChar"/>
    <w:uiPriority w:val="10"/>
    <w:qFormat/>
    <w:rsid w:val="00DE02C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E02C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E02C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E02C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E02C3"/>
    <w:pPr>
      <w:spacing w:before="160"/>
      <w:jc w:val="center"/>
    </w:pPr>
    <w:rPr>
      <w:i/>
      <w:iCs/>
      <w:color w:val="404040" w:themeColor="text1" w:themeTint="BF"/>
    </w:rPr>
  </w:style>
  <w:style w:type="character" w:customStyle="1" w:styleId="QuoteChar">
    <w:name w:val="Quote Char"/>
    <w:basedOn w:val="DefaultParagraphFont"/>
    <w:link w:val="Quote"/>
    <w:uiPriority w:val="29"/>
    <w:rsid w:val="00DE02C3"/>
    <w:rPr>
      <w:i/>
      <w:iCs/>
      <w:color w:val="404040" w:themeColor="text1" w:themeTint="BF"/>
    </w:rPr>
  </w:style>
  <w:style w:type="paragraph" w:styleId="ListParagraph">
    <w:name w:val="List Paragraph"/>
    <w:basedOn w:val="Normal"/>
    <w:uiPriority w:val="34"/>
    <w:qFormat/>
    <w:rsid w:val="00DE02C3"/>
    <w:pPr>
      <w:ind w:left="720"/>
      <w:contextualSpacing/>
    </w:pPr>
  </w:style>
  <w:style w:type="character" w:styleId="IntenseEmphasis">
    <w:name w:val="Intense Emphasis"/>
    <w:basedOn w:val="DefaultParagraphFont"/>
    <w:uiPriority w:val="21"/>
    <w:qFormat/>
    <w:rsid w:val="00DE02C3"/>
    <w:rPr>
      <w:i/>
      <w:iCs/>
      <w:color w:val="0F4761" w:themeColor="accent1" w:themeShade="BF"/>
    </w:rPr>
  </w:style>
  <w:style w:type="paragraph" w:styleId="IntenseQuote">
    <w:name w:val="Intense Quote"/>
    <w:basedOn w:val="Normal"/>
    <w:next w:val="Normal"/>
    <w:link w:val="IntenseQuoteChar"/>
    <w:uiPriority w:val="30"/>
    <w:qFormat/>
    <w:rsid w:val="00DE02C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E02C3"/>
    <w:rPr>
      <w:i/>
      <w:iCs/>
      <w:color w:val="0F4761" w:themeColor="accent1" w:themeShade="BF"/>
    </w:rPr>
  </w:style>
  <w:style w:type="character" w:styleId="IntenseReference">
    <w:name w:val="Intense Reference"/>
    <w:basedOn w:val="DefaultParagraphFont"/>
    <w:uiPriority w:val="32"/>
    <w:qFormat/>
    <w:rsid w:val="00DE02C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247</Words>
  <Characters>1409</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Gayathri Srivalli Kajuluri</dc:creator>
  <cp:keywords/>
  <dc:description/>
  <cp:lastModifiedBy>Gayathri Srivalli Kajuluri</cp:lastModifiedBy>
  <cp:revision>3</cp:revision>
  <dcterms:created xsi:type="dcterms:W3CDTF">2026-03-03T08:07:00Z</dcterms:created>
  <dcterms:modified xsi:type="dcterms:W3CDTF">2026-03-09T04:59:00Z</dcterms:modified>
</cp:coreProperties>
</file>