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AE1AE" w14:textId="77777777" w:rsidR="00D25E9A" w:rsidRDefault="00221E53">
      <w:pPr>
        <w:jc w:val="center"/>
      </w:pPr>
      <w:r>
        <w:rPr>
          <w:b/>
          <w:bCs/>
          <w:color w:val="1F4E79"/>
          <w:sz w:val="26"/>
          <w:szCs w:val="26"/>
        </w:rPr>
        <w:t>SIMATS ENGINEERING (SAVEETHA SCHOOL OF ENGINEERING)</w:t>
      </w:r>
    </w:p>
    <w:p w14:paraId="5A508569" w14:textId="77777777"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5E1AE5A2" w14:textId="77777777"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07479D">
        <w:rPr>
          <w:b/>
          <w:bCs/>
          <w:color w:val="C00000"/>
          <w:sz w:val="24"/>
          <w:szCs w:val="24"/>
        </w:rPr>
        <w:t>2</w:t>
      </w:r>
      <w:r w:rsidR="00676A91">
        <w:rPr>
          <w:b/>
          <w:bCs/>
          <w:color w:val="C00000"/>
          <w:sz w:val="24"/>
          <w:szCs w:val="24"/>
        </w:rPr>
        <w:t xml:space="preserve"> </w:t>
      </w:r>
      <w:r>
        <w:rPr>
          <w:b/>
          <w:bCs/>
          <w:color w:val="C00000"/>
          <w:sz w:val="24"/>
          <w:szCs w:val="24"/>
        </w:rPr>
        <w:t xml:space="preserve">– </w:t>
      </w:r>
      <w:r w:rsidR="0007479D" w:rsidRPr="0007479D">
        <w:rPr>
          <w:b/>
          <w:bCs/>
          <w:color w:val="C00000"/>
          <w:sz w:val="24"/>
          <w:szCs w:val="24"/>
        </w:rPr>
        <w:t>Pseudocode Writing Task (Algorithm Design)</w:t>
      </w:r>
    </w:p>
    <w:p w14:paraId="48E8658C" w14:textId="77777777" w:rsidR="00D25E9A" w:rsidRDefault="00D25E9A">
      <w:pPr>
        <w:pBdr>
          <w:bottom w:val="single" w:sz="6" w:space="1" w:color="1F4E79"/>
        </w:pBdr>
        <w:spacing w:after="80"/>
        <w:jc w:val="center"/>
      </w:pPr>
    </w:p>
    <w:p w14:paraId="168C82B4"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7252BB7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7EFAE0"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6B21CA" w14:textId="77777777"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FC27FD"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96D413" w14:textId="77777777" w:rsidR="00FC4149" w:rsidRPr="00FC4149" w:rsidRDefault="00FC4149">
            <w:pPr>
              <w:rPr>
                <w:sz w:val="18"/>
                <w:szCs w:val="18"/>
              </w:rPr>
            </w:pPr>
            <w:r>
              <w:rPr>
                <w:sz w:val="18"/>
                <w:szCs w:val="18"/>
              </w:rPr>
              <w:t>Natural Language Processing</w:t>
            </w:r>
          </w:p>
        </w:tc>
      </w:tr>
      <w:tr w:rsidR="00D25E9A" w14:paraId="2803DC1B"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AEE808C"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C65D3D" w14:textId="77777777" w:rsidR="00D25E9A" w:rsidRDefault="00221E53">
            <w:r>
              <w:rPr>
                <w:sz w:val="18"/>
                <w:szCs w:val="18"/>
              </w:rPr>
              <w:t>CO</w:t>
            </w:r>
            <w:r w:rsidR="0068004C">
              <w:rPr>
                <w:sz w:val="18"/>
                <w:szCs w:val="18"/>
              </w:rPr>
              <w:t>5</w:t>
            </w:r>
            <w:r>
              <w:rPr>
                <w:sz w:val="18"/>
                <w:szCs w:val="18"/>
              </w:rPr>
              <w:t xml:space="preserve"> – </w:t>
            </w:r>
            <w:r w:rsidR="0068004C" w:rsidRPr="0068004C">
              <w:rPr>
                <w:sz w:val="18"/>
                <w:szCs w:val="18"/>
              </w:rPr>
              <w:t>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6F3DA0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003BD2" w14:textId="77777777" w:rsidR="00D25E9A" w:rsidRPr="003914F7" w:rsidRDefault="00221E53">
            <w:r>
              <w:rPr>
                <w:sz w:val="18"/>
                <w:szCs w:val="18"/>
              </w:rPr>
              <w:t xml:space="preserve">Assessment Tool </w:t>
            </w:r>
            <w:r w:rsidR="0007479D">
              <w:rPr>
                <w:sz w:val="18"/>
                <w:szCs w:val="18"/>
              </w:rPr>
              <w:t>2</w:t>
            </w:r>
            <w:r w:rsidR="007C4FB5">
              <w:rPr>
                <w:sz w:val="18"/>
                <w:szCs w:val="18"/>
              </w:rPr>
              <w:t xml:space="preserve"> </w:t>
            </w:r>
            <w:r>
              <w:rPr>
                <w:sz w:val="18"/>
                <w:szCs w:val="18"/>
              </w:rPr>
              <w:t>–</w:t>
            </w:r>
            <w:r w:rsidR="00676A91">
              <w:rPr>
                <w:sz w:val="18"/>
                <w:szCs w:val="18"/>
              </w:rPr>
              <w:t xml:space="preserve"> </w:t>
            </w:r>
            <w:r w:rsidR="0007479D" w:rsidRPr="0007479D">
              <w:rPr>
                <w:sz w:val="18"/>
                <w:szCs w:val="18"/>
              </w:rPr>
              <w:t>Pseudocode Writing Task (Algorithm Design)</w:t>
            </w:r>
          </w:p>
        </w:tc>
      </w:tr>
      <w:tr w:rsidR="00D25E9A" w14:paraId="1FE612E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1FB21B"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00756C" w14:textId="77777777" w:rsidR="00D25E9A" w:rsidRDefault="0068004C">
            <w:r>
              <w:rPr>
                <w:sz w:val="18"/>
                <w:szCs w:val="18"/>
              </w:rPr>
              <w:t>35</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AA5923D" w14:textId="77777777"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E81E7A" w14:textId="77777777" w:rsidR="00D25E9A" w:rsidRDefault="00D25E9A"/>
        </w:tc>
      </w:tr>
      <w:tr w:rsidR="00D25E9A" w14:paraId="06040D2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86EEC39" w14:textId="77777777"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269202C" w14:textId="77777777" w:rsidR="00D25E9A" w:rsidRDefault="0068004C" w:rsidP="008F5E9F">
            <w:r w:rsidRPr="0068004C">
              <w:t>Implement semantic models using predicate logic, word sense disambiguation and validate information retrieval techniques</w:t>
            </w:r>
            <w:r w:rsidR="000F31A7">
              <w:t>. (BL-</w:t>
            </w:r>
            <w:r>
              <w:t>5</w:t>
            </w:r>
            <w:r w:rsidR="000F31A7">
              <w:t>)</w:t>
            </w:r>
          </w:p>
        </w:tc>
      </w:tr>
      <w:tr w:rsidR="00D25E9A" w14:paraId="13DD352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47A6557"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8EAD52" w14:textId="77777777" w:rsidR="00D25E9A" w:rsidRDefault="00C815A8">
            <w:proofErr w:type="spellStart"/>
            <w:r>
              <w:t>Gayathi.P</w:t>
            </w:r>
            <w:proofErr w:type="spell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A9C0026"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BE9814" w14:textId="77777777" w:rsidR="00D25E9A" w:rsidRDefault="00C815A8">
            <w:r>
              <w:t>192424324</w:t>
            </w:r>
          </w:p>
        </w:tc>
      </w:tr>
      <w:tr w:rsidR="00D25E9A" w14:paraId="1D12550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4CAC47"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79DF7C" w14:textId="77777777" w:rsidR="00D25E9A" w:rsidRDefault="00C815A8">
            <w:r>
              <w:t>AI&amp;DS-2024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E7F5AA8"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C5CB3A" w14:textId="77777777" w:rsidR="00D25E9A" w:rsidRDefault="00D25E9A"/>
        </w:tc>
      </w:tr>
    </w:tbl>
    <w:p w14:paraId="6353AE40"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7CAF033B"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1C50B182" w14:textId="77777777" w:rsidR="00D25E9A" w:rsidRDefault="00221E53">
            <w:r>
              <w:rPr>
                <w:b/>
                <w:bCs/>
                <w:color w:val="C00000"/>
              </w:rPr>
              <w:t>Code of Conduct</w:t>
            </w:r>
          </w:p>
          <w:p w14:paraId="5EB67D0D" w14:textId="77777777" w:rsidR="00D25E9A" w:rsidRDefault="00221E53">
            <w:pPr>
              <w:spacing w:after="60"/>
            </w:pPr>
            <w:r>
              <w:rPr>
                <w:i/>
                <w:iCs/>
                <w:sz w:val="18"/>
                <w:szCs w:val="18"/>
              </w:rPr>
              <w:t>I __</w:t>
            </w:r>
            <w:proofErr w:type="spellStart"/>
            <w:r w:rsidR="00C815A8">
              <w:rPr>
                <w:i/>
                <w:iCs/>
                <w:sz w:val="18"/>
                <w:szCs w:val="18"/>
              </w:rPr>
              <w:t>Gayathri.P</w:t>
            </w:r>
            <w:proofErr w:type="spellEnd"/>
            <w:r w:rsidR="00C815A8">
              <w:rPr>
                <w:i/>
                <w:iCs/>
                <w:sz w:val="18"/>
                <w:szCs w:val="18"/>
              </w:rPr>
              <w:t>(</w:t>
            </w:r>
            <w:proofErr w:type="gramStart"/>
            <w:r w:rsidR="00C815A8">
              <w:rPr>
                <w:i/>
                <w:iCs/>
                <w:sz w:val="18"/>
                <w:szCs w:val="18"/>
              </w:rPr>
              <w:t>192424324)</w:t>
            </w:r>
            <w:r>
              <w:rPr>
                <w:i/>
                <w:iCs/>
                <w:sz w:val="18"/>
                <w:szCs w:val="18"/>
              </w:rPr>
              <w:t>_</w:t>
            </w:r>
            <w:proofErr w:type="gramEnd"/>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19E837BD" w14:textId="77777777" w:rsidR="00D25E9A" w:rsidRDefault="00221E53">
            <w:r>
              <w:rPr>
                <w:sz w:val="18"/>
                <w:szCs w:val="18"/>
              </w:rPr>
              <w:t>Signature of the Student: ___</w:t>
            </w:r>
            <w:proofErr w:type="spellStart"/>
            <w:r w:rsidR="00C815A8">
              <w:rPr>
                <w:sz w:val="18"/>
                <w:szCs w:val="18"/>
              </w:rPr>
              <w:t>Gayathri.P</w:t>
            </w:r>
            <w:proofErr w:type="spellEnd"/>
            <w:r>
              <w:rPr>
                <w:sz w:val="18"/>
                <w:szCs w:val="18"/>
              </w:rPr>
              <w:t>____</w:t>
            </w:r>
          </w:p>
        </w:tc>
      </w:tr>
    </w:tbl>
    <w:p w14:paraId="611BE9C4"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76EEEBD3"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06E3DD72" w14:textId="77777777" w:rsidR="00D25E9A" w:rsidRDefault="00221E53">
            <w:r>
              <w:rPr>
                <w:b/>
                <w:bCs/>
                <w:color w:val="C00000"/>
              </w:rPr>
              <w:t>Instructions</w:t>
            </w:r>
          </w:p>
          <w:p w14:paraId="6EB31EB3" w14:textId="77777777" w:rsidR="00184703" w:rsidRDefault="00184703" w:rsidP="00184703">
            <w:pPr>
              <w:numPr>
                <w:ilvl w:val="0"/>
                <w:numId w:val="1"/>
              </w:numPr>
              <w:pBdr>
                <w:top w:val="nil"/>
                <w:left w:val="nil"/>
                <w:bottom w:val="nil"/>
                <w:right w:val="nil"/>
                <w:between w:val="nil"/>
              </w:pBdr>
            </w:pPr>
            <w:r>
              <w:t>Draw necessary diagrams such as constraint graphs, coreference chains, discourse trees, or predicate logic representations wherever applicable.</w:t>
            </w:r>
          </w:p>
          <w:p w14:paraId="68ADB362" w14:textId="77777777" w:rsidR="00184703" w:rsidRDefault="00184703" w:rsidP="00184703">
            <w:pPr>
              <w:numPr>
                <w:ilvl w:val="0"/>
                <w:numId w:val="1"/>
              </w:numPr>
              <w:pBdr>
                <w:top w:val="nil"/>
                <w:left w:val="nil"/>
                <w:bottom w:val="nil"/>
                <w:right w:val="nil"/>
                <w:between w:val="nil"/>
              </w:pBdr>
            </w:pPr>
            <w:r>
              <w:t>Generate solutions that fully satisfy all given constraints and provide clear evaluation of the output.</w:t>
            </w:r>
          </w:p>
          <w:p w14:paraId="6AC7A844" w14:textId="77777777" w:rsidR="00FD254A" w:rsidRPr="00FE2E5D" w:rsidRDefault="00184703" w:rsidP="00184703">
            <w:pPr>
              <w:numPr>
                <w:ilvl w:val="0"/>
                <w:numId w:val="1"/>
              </w:numPr>
              <w:pBdr>
                <w:top w:val="nil"/>
                <w:left w:val="nil"/>
                <w:bottom w:val="nil"/>
                <w:right w:val="nil"/>
                <w:between w:val="nil"/>
              </w:pBdr>
            </w:pPr>
            <w:r>
              <w:t>Answers should be concise, well-structured, and supported by evidence from the given text/scenario.</w:t>
            </w:r>
            <w:r w:rsidR="009E4980">
              <w:t xml:space="preserve"> </w:t>
            </w:r>
          </w:p>
          <w:p w14:paraId="088F279A" w14:textId="77777777" w:rsidR="00D25E9A" w:rsidRDefault="00221E53" w:rsidP="0000735C">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46D9F649"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7A0847" w:rsidRPr="007A0847" w14:paraId="477353A1" w14:textId="77777777" w:rsidTr="007A084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2CA3971" w14:textId="77777777" w:rsidR="007A0847" w:rsidRPr="007A0847" w:rsidRDefault="007A0847" w:rsidP="007A0847">
            <w:pPr>
              <w:jc w:val="center"/>
              <w:rPr>
                <w:b/>
                <w:color w:val="FFFFFF" w:themeColor="background1"/>
              </w:rPr>
            </w:pPr>
            <w:r w:rsidRPr="007A0847">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30A859C" w14:textId="77777777" w:rsidR="007A0847" w:rsidRPr="007A0847" w:rsidRDefault="007A0847" w:rsidP="007A0847">
            <w:pPr>
              <w:jc w:val="center"/>
              <w:rPr>
                <w:b/>
                <w:color w:val="FFFFFF" w:themeColor="background1"/>
              </w:rPr>
            </w:pPr>
            <w:r w:rsidRPr="007A0847">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5B4782F" w14:textId="77777777" w:rsidR="007A0847" w:rsidRPr="007A0847" w:rsidRDefault="007A0847" w:rsidP="007A0847">
            <w:pPr>
              <w:jc w:val="center"/>
              <w:rPr>
                <w:b/>
                <w:color w:val="FFFFFF" w:themeColor="background1"/>
              </w:rPr>
            </w:pPr>
            <w:r w:rsidRPr="007A0847">
              <w:rPr>
                <w:rStyle w:val="Strong"/>
                <w:color w:val="FFFFFF" w:themeColor="background1"/>
              </w:rPr>
              <w:t>Question No.</w:t>
            </w:r>
          </w:p>
        </w:tc>
      </w:tr>
      <w:tr w:rsidR="00DE762D" w14:paraId="2AEFE36C"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E5C15F1" w14:textId="77777777" w:rsidR="00DE762D" w:rsidRDefault="00DE762D" w:rsidP="00DE762D">
            <w:r>
              <w:rPr>
                <w:rFonts w:ascii="Calibri" w:hAnsi="Calibri" w:cs="Calibri"/>
                <w:color w:val="000000"/>
                <w:sz w:val="22"/>
                <w:szCs w:val="22"/>
              </w:rPr>
              <w:t>Reference Resolution, Discourse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C278D9" w14:textId="77777777" w:rsidR="00DE762D" w:rsidRPr="00A00E9F" w:rsidRDefault="00DE762D" w:rsidP="00DE762D">
            <w:pPr>
              <w:jc w:val="both"/>
              <w:rPr>
                <w:sz w:val="17"/>
                <w:szCs w:val="17"/>
              </w:rPr>
            </w:pPr>
            <w:r>
              <w:rPr>
                <w:rFonts w:ascii="Calibri" w:hAnsi="Calibri" w:cs="Calibri"/>
                <w:color w:val="000000"/>
                <w:sz w:val="22"/>
                <w:szCs w:val="22"/>
              </w:rPr>
              <w:t>Entity Linking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8A2DC72" w14:textId="77777777" w:rsidR="00DE762D" w:rsidRDefault="00DE762D" w:rsidP="00DE762D">
            <w:pPr>
              <w:jc w:val="center"/>
            </w:pPr>
            <w:r w:rsidRPr="009E0F60">
              <w:t>Q1</w:t>
            </w:r>
          </w:p>
        </w:tc>
      </w:tr>
      <w:tr w:rsidR="00DE762D" w14:paraId="22792910"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FF47030" w14:textId="77777777" w:rsidR="00DE762D" w:rsidRDefault="00DE762D" w:rsidP="00DE762D">
            <w:r>
              <w:rPr>
                <w:rFonts w:ascii="Calibri" w:hAnsi="Calibri" w:cs="Calibri"/>
                <w:color w:val="000000"/>
                <w:sz w:val="22"/>
                <w:szCs w:val="22"/>
              </w:rPr>
              <w:t>Text Coherence, Discourse Structure</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6F80C5FD" w14:textId="77777777" w:rsidR="00DE762D" w:rsidRPr="00A00E9F" w:rsidRDefault="00DE762D" w:rsidP="00DE762D">
            <w:pPr>
              <w:jc w:val="both"/>
              <w:rPr>
                <w:sz w:val="17"/>
                <w:szCs w:val="17"/>
              </w:rPr>
            </w:pPr>
            <w:r>
              <w:rPr>
                <w:rFonts w:ascii="Calibri" w:hAnsi="Calibri" w:cs="Calibri"/>
                <w:color w:val="000000"/>
                <w:sz w:val="22"/>
                <w:szCs w:val="22"/>
              </w:rPr>
              <w:t>Coherence Analysis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A3871F9" w14:textId="77777777" w:rsidR="00DE762D" w:rsidRDefault="00DE762D" w:rsidP="00DE762D">
            <w:pPr>
              <w:jc w:val="center"/>
            </w:pPr>
            <w:r w:rsidRPr="009E0F60">
              <w:t>Q2</w:t>
            </w:r>
          </w:p>
        </w:tc>
      </w:tr>
      <w:tr w:rsidR="00DE762D" w14:paraId="4EAA2FA3"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D2908DB" w14:textId="77777777" w:rsidR="00DE762D" w:rsidRDefault="00DE762D" w:rsidP="00DE762D">
            <w:r>
              <w:rPr>
                <w:rFonts w:ascii="Calibri" w:hAnsi="Calibri" w:cs="Calibri"/>
                <w:color w:val="000000"/>
                <w:sz w:val="22"/>
                <w:szCs w:val="22"/>
              </w:rPr>
              <w:t>Dialog Acts, Conversational Agents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457C52" w14:textId="77777777" w:rsidR="00DE762D" w:rsidRPr="00A00E9F" w:rsidRDefault="00DE762D" w:rsidP="00DE762D">
            <w:pPr>
              <w:jc w:val="both"/>
              <w:rPr>
                <w:sz w:val="17"/>
                <w:szCs w:val="17"/>
              </w:rPr>
            </w:pPr>
            <w:r>
              <w:rPr>
                <w:rFonts w:ascii="Calibri" w:hAnsi="Calibri" w:cs="Calibri"/>
                <w:color w:val="000000"/>
                <w:sz w:val="22"/>
                <w:szCs w:val="22"/>
              </w:rPr>
              <w:t>Intent Recognition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6BF298F" w14:textId="77777777" w:rsidR="00DE762D" w:rsidRDefault="00DE762D" w:rsidP="00DE762D">
            <w:pPr>
              <w:jc w:val="center"/>
            </w:pPr>
            <w:r w:rsidRPr="009E0F60">
              <w:t>Q3</w:t>
            </w:r>
          </w:p>
        </w:tc>
      </w:tr>
      <w:tr w:rsidR="00DE762D" w14:paraId="3B6AFD94"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1F24E23" w14:textId="77777777" w:rsidR="00DE762D" w:rsidRPr="009E0F60" w:rsidRDefault="00DE762D" w:rsidP="00DE762D">
            <w:r>
              <w:rPr>
                <w:rFonts w:ascii="Calibri" w:hAnsi="Calibri" w:cs="Calibri"/>
                <w:color w:val="000000"/>
                <w:sz w:val="22"/>
                <w:szCs w:val="22"/>
              </w:rPr>
              <w:t>Language Generation, Surface Realization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AC9151" w14:textId="77777777" w:rsidR="00DE762D" w:rsidRPr="009E0F60" w:rsidRDefault="00DE762D" w:rsidP="00DE762D">
            <w:pPr>
              <w:jc w:val="both"/>
            </w:pPr>
            <w:r>
              <w:rPr>
                <w:rFonts w:ascii="Calibri" w:hAnsi="Calibri" w:cs="Calibri"/>
                <w:color w:val="000000"/>
                <w:sz w:val="22"/>
                <w:szCs w:val="22"/>
              </w:rPr>
              <w:t>NLG Pipeline Design</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24FD354" w14:textId="77777777" w:rsidR="00DE762D" w:rsidRPr="009E0F60" w:rsidRDefault="00DE762D" w:rsidP="00DE762D">
            <w:pPr>
              <w:jc w:val="center"/>
            </w:pPr>
            <w:r>
              <w:t>Q4</w:t>
            </w:r>
          </w:p>
        </w:tc>
      </w:tr>
      <w:tr w:rsidR="00DE762D" w14:paraId="71E6960E"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28EFC39" w14:textId="77777777" w:rsidR="00DE762D" w:rsidRPr="009E0F60" w:rsidRDefault="00DE762D" w:rsidP="00DE762D">
            <w:r>
              <w:rPr>
                <w:rFonts w:ascii="Calibri" w:hAnsi="Calibri" w:cs="Calibri"/>
                <w:color w:val="000000"/>
                <w:sz w:val="22"/>
                <w:szCs w:val="22"/>
              </w:rPr>
              <w:t>Machine Translation, Interlingua, Statistical Approaches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6EC7F0" w14:textId="77777777" w:rsidR="00DE762D" w:rsidRPr="009E0F60" w:rsidRDefault="00DE762D" w:rsidP="00DE762D">
            <w:pPr>
              <w:jc w:val="both"/>
            </w:pPr>
            <w:r>
              <w:rPr>
                <w:rFonts w:ascii="Calibri" w:hAnsi="Calibri" w:cs="Calibri"/>
                <w:color w:val="000000"/>
                <w:sz w:val="22"/>
                <w:szCs w:val="22"/>
              </w:rPr>
              <w:t>Translation Workflow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EF902A0" w14:textId="77777777" w:rsidR="00DE762D" w:rsidRPr="009E0F60" w:rsidRDefault="00DE762D" w:rsidP="00DE762D">
            <w:pPr>
              <w:jc w:val="center"/>
            </w:pPr>
            <w:r>
              <w:t>Q5</w:t>
            </w:r>
          </w:p>
        </w:tc>
      </w:tr>
    </w:tbl>
    <w:p w14:paraId="36178070" w14:textId="77777777" w:rsidR="001D0608" w:rsidRDefault="001D0608">
      <w:pPr>
        <w:spacing w:after="50"/>
      </w:pPr>
    </w:p>
    <w:p w14:paraId="3EA70B26" w14:textId="77777777" w:rsidR="001D0608" w:rsidRDefault="001D0608">
      <w:r>
        <w:br w:type="page"/>
      </w:r>
    </w:p>
    <w:p w14:paraId="29638F11" w14:textId="77777777" w:rsidR="00D25E9A" w:rsidRDefault="00D25E9A">
      <w:pPr>
        <w:spacing w:after="50"/>
      </w:pPr>
    </w:p>
    <w:p w14:paraId="6B7445FB" w14:textId="77777777" w:rsidR="00D25E9A" w:rsidRDefault="00221E53">
      <w:pPr>
        <w:pBdr>
          <w:bottom w:val="single" w:sz="4" w:space="1" w:color="C00000"/>
        </w:pBdr>
        <w:spacing w:before="80" w:after="40"/>
      </w:pPr>
      <w:r>
        <w:rPr>
          <w:b/>
          <w:bCs/>
          <w:color w:val="C00000"/>
          <w:sz w:val="22"/>
          <w:szCs w:val="22"/>
        </w:rPr>
        <w:t xml:space="preserve">Annexure A – </w:t>
      </w:r>
      <w:r w:rsidR="0007479D" w:rsidRPr="0007479D">
        <w:rPr>
          <w:b/>
          <w:bCs/>
          <w:color w:val="C00000"/>
          <w:sz w:val="22"/>
          <w:szCs w:val="22"/>
        </w:rPr>
        <w:t>Pseudocode Writing Task (Algorithm Design)</w:t>
      </w:r>
    </w:p>
    <w:p w14:paraId="66ADA0F9" w14:textId="77777777" w:rsidR="00862207" w:rsidRPr="00862207" w:rsidRDefault="00862207" w:rsidP="00862207">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sidRPr="00862207">
        <w:rPr>
          <w:rFonts w:ascii="Times New Roman" w:eastAsia="Times New Roman" w:hAnsi="Times New Roman" w:cs="Times New Roman"/>
          <w:sz w:val="24"/>
          <w:szCs w:val="24"/>
        </w:rPr>
        <w:t xml:space="preserve">Design an algorithm to perform </w:t>
      </w:r>
      <w:r w:rsidRPr="00862207">
        <w:rPr>
          <w:rFonts w:ascii="Times New Roman" w:eastAsia="Times New Roman" w:hAnsi="Times New Roman" w:cs="Times New Roman"/>
          <w:b/>
          <w:bCs/>
          <w:sz w:val="24"/>
          <w:szCs w:val="24"/>
        </w:rPr>
        <w:t>Reference Resolution</w:t>
      </w:r>
      <w:r w:rsidRPr="00862207">
        <w:rPr>
          <w:rFonts w:ascii="Times New Roman" w:eastAsia="Times New Roman" w:hAnsi="Times New Roman" w:cs="Times New Roman"/>
          <w:sz w:val="24"/>
          <w:szCs w:val="24"/>
        </w:rPr>
        <w:t xml:space="preserve"> by identifying pronouns and linking them to the correct entities in a discourse. Apply your algorithm to the text:</w:t>
      </w:r>
    </w:p>
    <w:p w14:paraId="2E0554CA" w14:textId="77777777" w:rsidR="00862207" w:rsidRPr="00862207" w:rsidRDefault="00862207" w:rsidP="00862207">
      <w:pPr>
        <w:spacing w:before="100" w:beforeAutospacing="1" w:after="100" w:afterAutospacing="1"/>
        <w:rPr>
          <w:rFonts w:ascii="Times New Roman" w:eastAsia="Times New Roman" w:hAnsi="Times New Roman" w:cs="Times New Roman"/>
          <w:sz w:val="24"/>
          <w:szCs w:val="24"/>
        </w:rPr>
      </w:pPr>
      <w:r w:rsidRPr="00862207">
        <w:rPr>
          <w:rFonts w:ascii="Times New Roman" w:eastAsia="Times New Roman" w:hAnsi="Times New Roman" w:cs="Times New Roman"/>
          <w:i/>
          <w:iCs/>
          <w:sz w:val="24"/>
          <w:szCs w:val="24"/>
        </w:rPr>
        <w:t>"Ravi met Arun at the library. He borrowed a book and later returned it."</w:t>
      </w:r>
    </w:p>
    <w:p w14:paraId="1D92852E" w14:textId="77777777" w:rsidR="00862207" w:rsidRDefault="00862207" w:rsidP="00862207">
      <w:pPr>
        <w:spacing w:before="100" w:beforeAutospacing="1" w:after="100" w:afterAutospacing="1"/>
        <w:rPr>
          <w:rFonts w:ascii="Times New Roman" w:eastAsia="Times New Roman" w:hAnsi="Times New Roman" w:cs="Times New Roman"/>
          <w:sz w:val="24"/>
          <w:szCs w:val="24"/>
        </w:rPr>
      </w:pPr>
      <w:r w:rsidRPr="00862207">
        <w:rPr>
          <w:rFonts w:ascii="Times New Roman" w:eastAsia="Times New Roman" w:hAnsi="Times New Roman" w:cs="Times New Roman"/>
          <w:sz w:val="24"/>
          <w:szCs w:val="24"/>
        </w:rPr>
        <w:t>Generate the resolved discourse by replacing pronouns with their corresponding entities. Further, validate the correctness of the resolution process by explaining how discourse context is used to identify the antecedents.</w:t>
      </w:r>
    </w:p>
    <w:p w14:paraId="190BE73E" w14:textId="77777777" w:rsidR="00B5602E" w:rsidRPr="00B5602E" w:rsidRDefault="00B5602E" w:rsidP="00B5602E">
      <w:pPr>
        <w:pStyle w:val="NormalWeb"/>
      </w:pPr>
      <w:r>
        <w:t xml:space="preserve">2. </w:t>
      </w:r>
      <w:r w:rsidRPr="00B5602E">
        <w:t xml:space="preserve">Develop an algorithm to </w:t>
      </w:r>
      <w:proofErr w:type="spellStart"/>
      <w:r w:rsidRPr="00B5602E">
        <w:t>analyze</w:t>
      </w:r>
      <w:proofErr w:type="spellEnd"/>
      <w:r w:rsidRPr="00B5602E">
        <w:t xml:space="preserve"> </w:t>
      </w:r>
      <w:r w:rsidRPr="00B5602E">
        <w:rPr>
          <w:b/>
          <w:bCs/>
        </w:rPr>
        <w:t>Text Coherence</w:t>
      </w:r>
      <w:r w:rsidRPr="00B5602E">
        <w:t xml:space="preserve"> and </w:t>
      </w:r>
      <w:r w:rsidRPr="00B5602E">
        <w:rPr>
          <w:b/>
          <w:bCs/>
        </w:rPr>
        <w:t>Discourse Structure</w:t>
      </w:r>
      <w:r w:rsidRPr="00B5602E">
        <w:t xml:space="preserve"> by identifying logical relationships between sentences such as cause-effect, sequence, and elaboration. Apply your algorithm to the following discourse:</w:t>
      </w:r>
    </w:p>
    <w:p w14:paraId="78B2EB78"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i/>
          <w:iCs/>
          <w:sz w:val="24"/>
          <w:szCs w:val="24"/>
        </w:rPr>
        <w:t>"The roads were flooded after heavy rainfall. Therefore, schools were closed for the day. Students attended classes online."</w:t>
      </w:r>
    </w:p>
    <w:p w14:paraId="03005268"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Identify the discourse relations among the sentences and construct a discourse structure representation. Further, justify how these relations contribute to maintaining coherence in the text.</w:t>
      </w:r>
    </w:p>
    <w:p w14:paraId="3E662457" w14:textId="77777777" w:rsidR="00B5602E" w:rsidRPr="00B5602E" w:rsidRDefault="00B5602E" w:rsidP="00B5602E">
      <w:pPr>
        <w:pStyle w:val="NormalWeb"/>
      </w:pPr>
      <w:r>
        <w:t xml:space="preserve">3. </w:t>
      </w:r>
      <w:r w:rsidRPr="00B5602E">
        <w:t xml:space="preserve">Design an algorithm for a </w:t>
      </w:r>
      <w:r w:rsidRPr="00B5602E">
        <w:rPr>
          <w:b/>
          <w:bCs/>
        </w:rPr>
        <w:t>Conversational Agent</w:t>
      </w:r>
      <w:r w:rsidRPr="00B5602E">
        <w:t xml:space="preserve"> that identifies </w:t>
      </w:r>
      <w:r w:rsidRPr="00B5602E">
        <w:rPr>
          <w:b/>
          <w:bCs/>
        </w:rPr>
        <w:t>Dialogue Acts</w:t>
      </w:r>
      <w:r w:rsidRPr="00B5602E">
        <w:t xml:space="preserve"> from user interactions. Apply your algorithm to the conversation:</w:t>
      </w:r>
    </w:p>
    <w:p w14:paraId="6F8CFF29"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b/>
          <w:bCs/>
          <w:sz w:val="24"/>
          <w:szCs w:val="24"/>
        </w:rPr>
        <w:t>User:</w:t>
      </w:r>
      <w:r w:rsidRPr="00B5602E">
        <w:rPr>
          <w:rFonts w:ascii="Times New Roman" w:eastAsia="Times New Roman" w:hAnsi="Times New Roman" w:cs="Times New Roman"/>
          <w:sz w:val="24"/>
          <w:szCs w:val="24"/>
        </w:rPr>
        <w:t xml:space="preserve"> "Can you book a train ticket for me?"</w:t>
      </w:r>
      <w:r w:rsidRPr="00B5602E">
        <w:rPr>
          <w:rFonts w:ascii="Times New Roman" w:eastAsia="Times New Roman" w:hAnsi="Times New Roman" w:cs="Times New Roman"/>
          <w:sz w:val="24"/>
          <w:szCs w:val="24"/>
        </w:rPr>
        <w:br/>
      </w:r>
      <w:r w:rsidRPr="00B5602E">
        <w:rPr>
          <w:rFonts w:ascii="Times New Roman" w:eastAsia="Times New Roman" w:hAnsi="Times New Roman" w:cs="Times New Roman"/>
          <w:b/>
          <w:bCs/>
          <w:sz w:val="24"/>
          <w:szCs w:val="24"/>
        </w:rPr>
        <w:t>Agent:</w:t>
      </w:r>
      <w:r w:rsidRPr="00B5602E">
        <w:rPr>
          <w:rFonts w:ascii="Times New Roman" w:eastAsia="Times New Roman" w:hAnsi="Times New Roman" w:cs="Times New Roman"/>
          <w:sz w:val="24"/>
          <w:szCs w:val="24"/>
        </w:rPr>
        <w:t xml:space="preserve"> "Sure, where would you like to travel?"</w:t>
      </w:r>
      <w:r w:rsidRPr="00B5602E">
        <w:rPr>
          <w:rFonts w:ascii="Times New Roman" w:eastAsia="Times New Roman" w:hAnsi="Times New Roman" w:cs="Times New Roman"/>
          <w:sz w:val="24"/>
          <w:szCs w:val="24"/>
        </w:rPr>
        <w:br/>
      </w:r>
      <w:r w:rsidRPr="00B5602E">
        <w:rPr>
          <w:rFonts w:ascii="Times New Roman" w:eastAsia="Times New Roman" w:hAnsi="Times New Roman" w:cs="Times New Roman"/>
          <w:b/>
          <w:bCs/>
          <w:sz w:val="24"/>
          <w:szCs w:val="24"/>
        </w:rPr>
        <w:t>User:</w:t>
      </w:r>
      <w:r w:rsidRPr="00B5602E">
        <w:rPr>
          <w:rFonts w:ascii="Times New Roman" w:eastAsia="Times New Roman" w:hAnsi="Times New Roman" w:cs="Times New Roman"/>
          <w:sz w:val="24"/>
          <w:szCs w:val="24"/>
        </w:rPr>
        <w:t xml:space="preserve"> "I want to go to Chennai."</w:t>
      </w:r>
      <w:r w:rsidRPr="00B5602E">
        <w:rPr>
          <w:rFonts w:ascii="Times New Roman" w:eastAsia="Times New Roman" w:hAnsi="Times New Roman" w:cs="Times New Roman"/>
          <w:sz w:val="24"/>
          <w:szCs w:val="24"/>
        </w:rPr>
        <w:br/>
      </w:r>
      <w:r w:rsidRPr="00B5602E">
        <w:rPr>
          <w:rFonts w:ascii="Times New Roman" w:eastAsia="Times New Roman" w:hAnsi="Times New Roman" w:cs="Times New Roman"/>
          <w:b/>
          <w:bCs/>
          <w:sz w:val="24"/>
          <w:szCs w:val="24"/>
        </w:rPr>
        <w:t>Agent:</w:t>
      </w:r>
      <w:r w:rsidRPr="00B5602E">
        <w:rPr>
          <w:rFonts w:ascii="Times New Roman" w:eastAsia="Times New Roman" w:hAnsi="Times New Roman" w:cs="Times New Roman"/>
          <w:sz w:val="24"/>
          <w:szCs w:val="24"/>
        </w:rPr>
        <w:t xml:space="preserve"> "Your ticket has been booked."</w:t>
      </w:r>
    </w:p>
    <w:p w14:paraId="0F25CBC6"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Classify each utterance as Request, Question, Inform, Confirmation, or Action. Generate the dialogue-act sequence and evaluate how the identified acts help the conversational agent interpret user intentions.</w:t>
      </w:r>
    </w:p>
    <w:p w14:paraId="3807126B" w14:textId="77777777" w:rsidR="00B5602E" w:rsidRPr="00B5602E" w:rsidRDefault="00B5602E" w:rsidP="00B5602E">
      <w:pPr>
        <w:pStyle w:val="NormalWeb"/>
      </w:pPr>
      <w:r>
        <w:t xml:space="preserve">4. </w:t>
      </w:r>
      <w:r w:rsidRPr="00B5602E">
        <w:t xml:space="preserve">Design an algorithm for </w:t>
      </w:r>
      <w:r w:rsidRPr="00B5602E">
        <w:rPr>
          <w:b/>
          <w:bCs/>
        </w:rPr>
        <w:t>Language Generation</w:t>
      </w:r>
      <w:r w:rsidRPr="00B5602E">
        <w:t xml:space="preserve"> that converts a semantic representation into a grammatically correct sentence through </w:t>
      </w:r>
      <w:r w:rsidRPr="00B5602E">
        <w:rPr>
          <w:b/>
          <w:bCs/>
        </w:rPr>
        <w:t>Surface Realization</w:t>
      </w:r>
      <w:r w:rsidRPr="00B5602E">
        <w:t>. Consider the semantic input:</w:t>
      </w:r>
    </w:p>
    <w:p w14:paraId="025A6226" w14:textId="77777777" w:rsidR="00B5602E" w:rsidRPr="00B5602E" w:rsidRDefault="00B5602E" w:rsidP="00B56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rPr>
      </w:pPr>
      <w:r w:rsidRPr="00B5602E">
        <w:rPr>
          <w:rFonts w:ascii="Courier New" w:eastAsia="Times New Roman" w:hAnsi="Courier New" w:cs="Courier New"/>
        </w:rPr>
        <w:t>Action: Buy</w:t>
      </w:r>
      <w:r w:rsidRPr="00B5602E">
        <w:rPr>
          <w:rFonts w:ascii="Courier New" w:eastAsia="Times New Roman" w:hAnsi="Courier New" w:cs="Courier New"/>
        </w:rPr>
        <w:br/>
        <w:t>Agent: Student</w:t>
      </w:r>
      <w:r w:rsidRPr="00B5602E">
        <w:rPr>
          <w:rFonts w:ascii="Courier New" w:eastAsia="Times New Roman" w:hAnsi="Courier New" w:cs="Courier New"/>
        </w:rPr>
        <w:br/>
        <w:t>Object: Book</w:t>
      </w:r>
      <w:r w:rsidRPr="00B5602E">
        <w:rPr>
          <w:rFonts w:ascii="Courier New" w:eastAsia="Times New Roman" w:hAnsi="Courier New" w:cs="Courier New"/>
        </w:rPr>
        <w:br/>
        <w:t>Tense: Past</w:t>
      </w:r>
    </w:p>
    <w:p w14:paraId="60740606"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Generate the final natural language sentence and explain how the algorithm performs lexical selection, sentence structuring, and surface realization. Further, validate the grammatical correctness of the generated output.</w:t>
      </w:r>
    </w:p>
    <w:p w14:paraId="5E17F331" w14:textId="77777777" w:rsidR="00B5602E" w:rsidRPr="00B5602E" w:rsidRDefault="00B5602E" w:rsidP="00B5602E">
      <w:pPr>
        <w:pStyle w:val="NormalWeb"/>
      </w:pPr>
      <w:r>
        <w:t xml:space="preserve">5. </w:t>
      </w:r>
      <w:r w:rsidRPr="00B5602E">
        <w:t xml:space="preserve">Design an algorithm that combines </w:t>
      </w:r>
      <w:r w:rsidRPr="00B5602E">
        <w:rPr>
          <w:b/>
          <w:bCs/>
        </w:rPr>
        <w:t>Interlingua-based Machine Translation</w:t>
      </w:r>
      <w:r w:rsidRPr="00B5602E">
        <w:t xml:space="preserve"> and </w:t>
      </w:r>
      <w:r w:rsidRPr="00B5602E">
        <w:rPr>
          <w:b/>
          <w:bCs/>
        </w:rPr>
        <w:t>Statistical Translation Approaches</w:t>
      </w:r>
      <w:r w:rsidRPr="00B5602E">
        <w:t>. Apply your algorithm to translate the sentence:</w:t>
      </w:r>
    </w:p>
    <w:p w14:paraId="57D97591"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i/>
          <w:iCs/>
          <w:sz w:val="24"/>
          <w:szCs w:val="24"/>
        </w:rPr>
        <w:lastRenderedPageBreak/>
        <w:t>"The boy is playing football."</w:t>
      </w:r>
    </w:p>
    <w:p w14:paraId="4C80228D"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Perform the following steps:</w:t>
      </w:r>
    </w:p>
    <w:p w14:paraId="6ABA641F" w14:textId="77777777" w:rsidR="00B5602E" w:rsidRPr="00B5602E" w:rsidRDefault="00B5602E" w:rsidP="00B5602E">
      <w:pPr>
        <w:numPr>
          <w:ilvl w:val="0"/>
          <w:numId w:val="28"/>
        </w:numPr>
        <w:spacing w:before="100" w:beforeAutospacing="1" w:after="100" w:afterAutospacing="1"/>
        <w:rPr>
          <w:rFonts w:ascii="Times New Roman" w:eastAsia="Times New Roman" w:hAnsi="Times New Roman" w:cs="Times New Roman"/>
          <w:sz w:val="24"/>
          <w:szCs w:val="24"/>
        </w:rPr>
      </w:pPr>
      <w:proofErr w:type="spellStart"/>
      <w:r w:rsidRPr="00B5602E">
        <w:rPr>
          <w:rFonts w:ascii="Times New Roman" w:eastAsia="Times New Roman" w:hAnsi="Times New Roman" w:cs="Times New Roman"/>
          <w:sz w:val="24"/>
          <w:szCs w:val="24"/>
        </w:rPr>
        <w:t>Analyze</w:t>
      </w:r>
      <w:proofErr w:type="spellEnd"/>
      <w:r w:rsidRPr="00B5602E">
        <w:rPr>
          <w:rFonts w:ascii="Times New Roman" w:eastAsia="Times New Roman" w:hAnsi="Times New Roman" w:cs="Times New Roman"/>
          <w:sz w:val="24"/>
          <w:szCs w:val="24"/>
        </w:rPr>
        <w:t xml:space="preserve"> the source sentence. </w:t>
      </w:r>
    </w:p>
    <w:p w14:paraId="0B9FDE7E" w14:textId="77777777" w:rsidR="00B5602E" w:rsidRPr="00B5602E" w:rsidRDefault="00B5602E" w:rsidP="00B5602E">
      <w:pPr>
        <w:numPr>
          <w:ilvl w:val="0"/>
          <w:numId w:val="28"/>
        </w:num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 xml:space="preserve">Create an Interlingua representation. </w:t>
      </w:r>
    </w:p>
    <w:p w14:paraId="0F274A77" w14:textId="77777777" w:rsidR="00B5602E" w:rsidRPr="00B5602E" w:rsidRDefault="00B5602E" w:rsidP="00B5602E">
      <w:pPr>
        <w:numPr>
          <w:ilvl w:val="0"/>
          <w:numId w:val="28"/>
        </w:num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 xml:space="preserve">Generate candidate target-language translations. </w:t>
      </w:r>
    </w:p>
    <w:p w14:paraId="71605DAA" w14:textId="77777777" w:rsidR="00B5602E" w:rsidRPr="00B5602E" w:rsidRDefault="00B5602E" w:rsidP="00B5602E">
      <w:pPr>
        <w:numPr>
          <w:ilvl w:val="0"/>
          <w:numId w:val="28"/>
        </w:num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 xml:space="preserve">Apply statistical scoring to select the most appropriate translation. </w:t>
      </w:r>
    </w:p>
    <w:p w14:paraId="18F649EE" w14:textId="77777777" w:rsidR="00B5602E" w:rsidRPr="00B5602E" w:rsidRDefault="00B5602E" w:rsidP="00B5602E">
      <w:pPr>
        <w:numPr>
          <w:ilvl w:val="0"/>
          <w:numId w:val="28"/>
        </w:num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 xml:space="preserve">Produce the final translated sentence. </w:t>
      </w:r>
    </w:p>
    <w:p w14:paraId="3B7EFD03"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Finally, evaluate how the Interlingua representation and statistical methods improve translation quality and reduce ambiguity.</w:t>
      </w:r>
    </w:p>
    <w:p w14:paraId="11BD35DB" w14:textId="77777777" w:rsidR="00B5602E" w:rsidRPr="00862207" w:rsidRDefault="00B5602E" w:rsidP="00862207">
      <w:pPr>
        <w:spacing w:before="100" w:beforeAutospacing="1" w:after="100" w:afterAutospacing="1"/>
        <w:rPr>
          <w:rFonts w:ascii="Times New Roman" w:eastAsia="Times New Roman" w:hAnsi="Times New Roman" w:cs="Times New Roman"/>
          <w:sz w:val="24"/>
          <w:szCs w:val="24"/>
        </w:rPr>
      </w:pPr>
    </w:p>
    <w:p w14:paraId="22C7DD44" w14:textId="77777777" w:rsidR="00EA40F2" w:rsidRPr="00197BDA" w:rsidRDefault="00EA40F2" w:rsidP="00EA40F2">
      <w:pPr>
        <w:spacing w:before="100" w:beforeAutospacing="1" w:after="100" w:afterAutospacing="1"/>
        <w:rPr>
          <w:rFonts w:ascii="Times New Roman" w:eastAsia="Times New Roman" w:hAnsi="Times New Roman" w:cs="Times New Roman"/>
          <w:sz w:val="24"/>
          <w:szCs w:val="24"/>
        </w:rPr>
      </w:pPr>
    </w:p>
    <w:p w14:paraId="688030D9" w14:textId="77777777" w:rsidR="00197BDA" w:rsidRPr="00860277" w:rsidRDefault="00197BDA" w:rsidP="00197BDA">
      <w:pPr>
        <w:spacing w:before="100" w:beforeAutospacing="1" w:after="100" w:afterAutospacing="1"/>
        <w:rPr>
          <w:rFonts w:ascii="Times New Roman" w:eastAsia="Times New Roman" w:hAnsi="Times New Roman" w:cs="Times New Roman"/>
          <w:sz w:val="24"/>
          <w:szCs w:val="24"/>
        </w:rPr>
      </w:pPr>
    </w:p>
    <w:p w14:paraId="18DEE90C" w14:textId="77777777" w:rsidR="00B07446" w:rsidRDefault="00B07446">
      <w:pPr>
        <w:rPr>
          <w:b/>
          <w:bCs/>
          <w:color w:val="1F4E79"/>
          <w:sz w:val="28"/>
          <w:szCs w:val="22"/>
        </w:rPr>
      </w:pPr>
    </w:p>
    <w:p w14:paraId="3A9F40A2" w14:textId="77777777" w:rsidR="00290E46" w:rsidRDefault="00290E46">
      <w:pPr>
        <w:rPr>
          <w:b/>
          <w:bCs/>
          <w:color w:val="1F4E79"/>
          <w:sz w:val="22"/>
          <w:szCs w:val="22"/>
        </w:rPr>
      </w:pPr>
    </w:p>
    <w:p w14:paraId="0A7F6770" w14:textId="77777777" w:rsidR="002B4E9D" w:rsidRDefault="002B4E9D" w:rsidP="00843EC7">
      <w:pPr>
        <w:spacing w:before="100" w:beforeAutospacing="1" w:after="100" w:afterAutospacing="1"/>
        <w:rPr>
          <w:rFonts w:ascii="Times New Roman" w:eastAsia="Times New Roman" w:hAnsi="Times New Roman" w:cs="Times New Roman"/>
          <w:sz w:val="24"/>
          <w:szCs w:val="24"/>
        </w:rPr>
      </w:pPr>
    </w:p>
    <w:p w14:paraId="54AFEC55" w14:textId="77777777" w:rsidR="00843EC7" w:rsidRPr="00843EC7" w:rsidRDefault="00843EC7" w:rsidP="00843EC7">
      <w:pPr>
        <w:spacing w:before="100" w:beforeAutospacing="1" w:after="100" w:afterAutospacing="1"/>
        <w:rPr>
          <w:rFonts w:ascii="Times New Roman" w:eastAsia="Times New Roman" w:hAnsi="Times New Roman" w:cs="Times New Roman"/>
          <w:sz w:val="24"/>
          <w:szCs w:val="24"/>
        </w:rPr>
      </w:pPr>
    </w:p>
    <w:p w14:paraId="7C0A5F01" w14:textId="77777777" w:rsidR="0065646D" w:rsidRPr="001A4E0F" w:rsidRDefault="0065646D" w:rsidP="001A4E0F">
      <w:pPr>
        <w:pStyle w:val="ListParagraph"/>
        <w:spacing w:before="100" w:beforeAutospacing="1" w:after="100" w:afterAutospacing="1"/>
        <w:rPr>
          <w:rFonts w:ascii="Times New Roman" w:eastAsia="Times New Roman" w:hAnsi="Times New Roman" w:cs="Times New Roman"/>
          <w:sz w:val="24"/>
          <w:szCs w:val="24"/>
        </w:rPr>
      </w:pPr>
    </w:p>
    <w:p w14:paraId="34EB994F" w14:textId="77777777" w:rsidR="00290E46" w:rsidRDefault="00290E46">
      <w:pPr>
        <w:rPr>
          <w:b/>
          <w:bCs/>
          <w:color w:val="1F4E79"/>
          <w:sz w:val="22"/>
          <w:szCs w:val="22"/>
        </w:rPr>
      </w:pPr>
    </w:p>
    <w:p w14:paraId="4D652D90" w14:textId="77777777" w:rsidR="00290E46" w:rsidRDefault="00290E46">
      <w:pPr>
        <w:rPr>
          <w:b/>
          <w:bCs/>
          <w:color w:val="1F4E79"/>
          <w:sz w:val="22"/>
          <w:szCs w:val="22"/>
        </w:rPr>
      </w:pPr>
    </w:p>
    <w:p w14:paraId="3D91BA30" w14:textId="77777777" w:rsidR="00717ACD" w:rsidRDefault="00717ACD">
      <w:pPr>
        <w:rPr>
          <w:b/>
          <w:bCs/>
          <w:color w:val="1F4E79"/>
          <w:sz w:val="22"/>
          <w:szCs w:val="22"/>
        </w:rPr>
      </w:pPr>
      <w:r>
        <w:rPr>
          <w:b/>
          <w:bCs/>
          <w:color w:val="1F4E79"/>
          <w:sz w:val="22"/>
          <w:szCs w:val="22"/>
        </w:rPr>
        <w:br w:type="page"/>
      </w:r>
    </w:p>
    <w:p w14:paraId="5CC2EC14" w14:textId="77777777" w:rsidR="00D25E9A" w:rsidRPr="00F62A0D" w:rsidRDefault="00D25E9A" w:rsidP="00F62A0D">
      <w:pPr>
        <w:widowControl w:val="0"/>
        <w:pBdr>
          <w:top w:val="nil"/>
          <w:left w:val="nil"/>
          <w:bottom w:val="nil"/>
          <w:right w:val="nil"/>
          <w:between w:val="nil"/>
        </w:pBdr>
        <w:spacing w:line="480" w:lineRule="auto"/>
        <w:jc w:val="both"/>
        <w:rPr>
          <w:rFonts w:ascii="Times New Roman" w:hAnsi="Times New Roman" w:cs="Times New Roman"/>
          <w:b/>
          <w:bCs/>
          <w:sz w:val="24"/>
          <w:szCs w:val="24"/>
        </w:rPr>
      </w:pPr>
    </w:p>
    <w:p w14:paraId="714E80B9" w14:textId="77777777" w:rsidR="00662705" w:rsidRPr="00F62A0D" w:rsidRDefault="00AF4392" w:rsidP="00F62A0D">
      <w:pPr>
        <w:pStyle w:val="Heading1"/>
        <w:spacing w:line="480" w:lineRule="auto"/>
        <w:jc w:val="both"/>
        <w:rPr>
          <w:rFonts w:ascii="Times New Roman" w:hAnsi="Times New Roman" w:cs="Times New Roman"/>
          <w:b/>
          <w:color w:val="000000" w:themeColor="text1"/>
          <w:sz w:val="24"/>
          <w:szCs w:val="24"/>
        </w:rPr>
      </w:pPr>
      <w:r w:rsidRPr="00F62A0D">
        <w:rPr>
          <w:rFonts w:ascii="Times New Roman" w:hAnsi="Times New Roman" w:cs="Times New Roman"/>
          <w:b/>
          <w:color w:val="000000" w:themeColor="text1"/>
          <w:sz w:val="24"/>
          <w:szCs w:val="24"/>
        </w:rPr>
        <w:t>Question 1 – Reference Resolution and Entity Linking</w:t>
      </w:r>
    </w:p>
    <w:p w14:paraId="6E0A93B4" w14:textId="161FA88E" w:rsidR="00662705" w:rsidRPr="00F62A0D" w:rsidRDefault="00AF4392" w:rsidP="00F62A0D">
      <w:pPr>
        <w:pStyle w:val="Heading2"/>
        <w:spacing w:line="480" w:lineRule="auto"/>
        <w:jc w:val="both"/>
        <w:rPr>
          <w:rFonts w:ascii="Times New Roman" w:hAnsi="Times New Roman" w:cs="Times New Roman"/>
          <w:b/>
          <w:color w:val="000000" w:themeColor="text1"/>
          <w:sz w:val="24"/>
          <w:szCs w:val="24"/>
        </w:rPr>
      </w:pPr>
      <w:r w:rsidRPr="00F62A0D">
        <w:rPr>
          <w:rFonts w:ascii="Times New Roman" w:hAnsi="Times New Roman" w:cs="Times New Roman"/>
          <w:b/>
          <w:color w:val="000000" w:themeColor="text1"/>
          <w:sz w:val="24"/>
          <w:szCs w:val="24"/>
        </w:rPr>
        <w:t>1. Objective</w:t>
      </w:r>
    </w:p>
    <w:p w14:paraId="26D13F7A"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The objective is to identify referring expressions, especially pronouns, and determine the entity or noun phrase to which each pronoun refers. In the given discourse, the pronouns “He” and “it” must be resolved using grammatical information, semantic compatibility, recency, and the surrounding discourse context.</w:t>
      </w:r>
    </w:p>
    <w:p w14:paraId="447CF221" w14:textId="77777777" w:rsidR="00662705" w:rsidRPr="00F62A0D" w:rsidRDefault="00AF4392" w:rsidP="00F62A0D">
      <w:pPr>
        <w:pStyle w:val="Heading2"/>
        <w:spacing w:line="480" w:lineRule="auto"/>
        <w:jc w:val="both"/>
        <w:rPr>
          <w:rFonts w:ascii="Times New Roman" w:hAnsi="Times New Roman" w:cs="Times New Roman"/>
          <w:color w:val="000000" w:themeColor="text1"/>
          <w:sz w:val="24"/>
          <w:szCs w:val="24"/>
        </w:rPr>
      </w:pPr>
      <w:r w:rsidRPr="00F62A0D">
        <w:rPr>
          <w:rFonts w:ascii="Times New Roman" w:hAnsi="Times New Roman" w:cs="Times New Roman"/>
          <w:b/>
          <w:color w:val="000000" w:themeColor="text1"/>
          <w:sz w:val="24"/>
          <w:szCs w:val="24"/>
        </w:rPr>
        <w:t>2. Key Concepts</w:t>
      </w:r>
    </w:p>
    <w:p w14:paraId="0861A86B"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Antecedent: The entity that a pronoun or referring expression refers to.</w:t>
      </w:r>
    </w:p>
    <w:p w14:paraId="2586CED7"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Anaphor: A linguistic expression whose interpretation depends on another expression in the discourse.</w:t>
      </w:r>
    </w:p>
    <w:p w14:paraId="3FB9C9E6"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Candidate entity: A previously introduced noun phrase that may be the antecedent.</w:t>
      </w:r>
    </w:p>
    <w:p w14:paraId="55835472"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Entity linking: Connecting a referring expression to the most appropriate discourse entity.</w:t>
      </w:r>
    </w:p>
    <w:p w14:paraId="2A4B75BA"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Discourse context: Previously mentioned information used to interpret later expressions.</w:t>
      </w:r>
    </w:p>
    <w:p w14:paraId="2BF03205" w14:textId="77777777" w:rsidR="00662705" w:rsidRPr="00F62A0D" w:rsidRDefault="00AF4392" w:rsidP="00F62A0D">
      <w:pPr>
        <w:pStyle w:val="Heading2"/>
        <w:spacing w:line="480" w:lineRule="auto"/>
        <w:jc w:val="both"/>
        <w:rPr>
          <w:rFonts w:ascii="Times New Roman" w:hAnsi="Times New Roman" w:cs="Times New Roman"/>
          <w:color w:val="000000" w:themeColor="text1"/>
          <w:sz w:val="24"/>
          <w:szCs w:val="24"/>
        </w:rPr>
      </w:pPr>
      <w:r w:rsidRPr="00F62A0D">
        <w:rPr>
          <w:rFonts w:ascii="Times New Roman" w:hAnsi="Times New Roman" w:cs="Times New Roman"/>
          <w:b/>
          <w:color w:val="000000" w:themeColor="text1"/>
          <w:sz w:val="24"/>
          <w:szCs w:val="24"/>
        </w:rPr>
        <w:t>3. Algorithm</w:t>
      </w:r>
    </w:p>
    <w:p w14:paraId="38BBAE4D"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Algorithm: REFERENCE_RESOLUTION</w:t>
      </w:r>
    </w:p>
    <w:p w14:paraId="131A9A90"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Input: A discourse containing sentences and referring expressions</w:t>
      </w:r>
    </w:p>
    <w:p w14:paraId="7EA850F0"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Output: Discourse with pronouns linked to their antecedents</w:t>
      </w:r>
    </w:p>
    <w:p w14:paraId="1A360418" w14:textId="77777777" w:rsidR="00662705" w:rsidRPr="00F62A0D" w:rsidRDefault="00662705" w:rsidP="00F62A0D">
      <w:pPr>
        <w:spacing w:line="480" w:lineRule="auto"/>
        <w:ind w:left="432"/>
        <w:jc w:val="both"/>
        <w:rPr>
          <w:rFonts w:ascii="Times New Roman" w:hAnsi="Times New Roman" w:cs="Times New Roman"/>
          <w:sz w:val="24"/>
          <w:szCs w:val="24"/>
        </w:rPr>
      </w:pPr>
    </w:p>
    <w:p w14:paraId="2547DEC4"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1: Read and tokenize the discourse into sentences and words.</w:t>
      </w:r>
    </w:p>
    <w:p w14:paraId="5139DB12"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2: Perform part-of-speech tagging and identify pronouns.</w:t>
      </w:r>
    </w:p>
    <w:p w14:paraId="33962186"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3: Extract noun phrases and create a list of candidate entities.</w:t>
      </w:r>
    </w:p>
    <w:p w14:paraId="2190DF4F"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4: For each pronoun, identify candidates occurring in the preceding context.</w:t>
      </w:r>
    </w:p>
    <w:p w14:paraId="4DD39411"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5: Filter candidates using grammatical constraints such as number and person.</w:t>
      </w:r>
    </w:p>
    <w:p w14:paraId="48E43D1F"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6: Check semantic compatibility between the pronoun and each candidate.</w:t>
      </w:r>
    </w:p>
    <w:p w14:paraId="7709AC25"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lastRenderedPageBreak/>
        <w:t>Step 7: Assign higher scores to recent and grammatically compatible candidates.</w:t>
      </w:r>
    </w:p>
    <w:p w14:paraId="491DF822"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8: Use discourse context and event structure to resolve remaining ambiguity.</w:t>
      </w:r>
    </w:p>
    <w:p w14:paraId="1DC51163"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9: Select the candidate with the highest overall score.</w:t>
      </w:r>
    </w:p>
    <w:p w14:paraId="2C38BF0F"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10: Replace or annotate the pronoun with the selected antecedent.</w:t>
      </w:r>
    </w:p>
    <w:p w14:paraId="18066FDA"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11: Verify that the resolved discourse is coherent.</w:t>
      </w:r>
    </w:p>
    <w:p w14:paraId="49FDCA06"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12: Return the resolved discourse.</w:t>
      </w:r>
    </w:p>
    <w:p w14:paraId="283C1B21" w14:textId="77777777" w:rsidR="00662705" w:rsidRPr="00F62A0D" w:rsidRDefault="00AF4392" w:rsidP="00F62A0D">
      <w:pPr>
        <w:pStyle w:val="Heading2"/>
        <w:spacing w:line="480" w:lineRule="auto"/>
        <w:jc w:val="both"/>
        <w:rPr>
          <w:rFonts w:ascii="Times New Roman" w:hAnsi="Times New Roman" w:cs="Times New Roman"/>
          <w:color w:val="000000" w:themeColor="text1"/>
          <w:sz w:val="24"/>
          <w:szCs w:val="24"/>
        </w:rPr>
      </w:pPr>
      <w:r w:rsidRPr="00F62A0D">
        <w:rPr>
          <w:rFonts w:ascii="Times New Roman" w:hAnsi="Times New Roman" w:cs="Times New Roman"/>
          <w:b/>
          <w:sz w:val="24"/>
          <w:szCs w:val="24"/>
        </w:rPr>
        <w:t>4</w:t>
      </w:r>
      <w:r w:rsidRPr="00F62A0D">
        <w:rPr>
          <w:rFonts w:ascii="Times New Roman" w:hAnsi="Times New Roman" w:cs="Times New Roman"/>
          <w:b/>
          <w:color w:val="000000" w:themeColor="text1"/>
          <w:sz w:val="24"/>
          <w:szCs w:val="24"/>
        </w:rPr>
        <w:t>. Application to the Given Text</w:t>
      </w:r>
    </w:p>
    <w:p w14:paraId="24E97763"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Original discourse: “Ravi met Arun at the library. He borrowed a book and later returned it.”</w:t>
      </w:r>
    </w:p>
    <w:p w14:paraId="2B95E5DC"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Sentence 1 introduces two human entities: Ravi and Arun. Both are possible antecedents for the pronoun “He” in Sentence 2. The algorithm therefore considers both candidates rather than resolving the pronoun only by simple word matching.</w:t>
      </w:r>
    </w:p>
    <w:p w14:paraId="309FFB0B"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The pronoun “He” is singular and masculine, so both Ravi and Arun satisfy the basic agreement constraints. The algorithm must therefore use discourse context. Since the second sentence describes the person who borrowed a book, the most appropriate interpretation depends on contextual prominence. In this exercise, “He” is resolved to Ravi, the discourse subject and the first-mentioned participant. The pronoun “it” refers to the previously introduced object “a book” because “it” is singular and neuter and the</w:t>
      </w:r>
      <w:r w:rsidRPr="00F62A0D">
        <w:rPr>
          <w:rFonts w:ascii="Times New Roman" w:hAnsi="Times New Roman" w:cs="Times New Roman"/>
          <w:sz w:val="24"/>
          <w:szCs w:val="24"/>
        </w:rPr>
        <w:t xml:space="preserve"> book is the appropriate object of “returned”.</w:t>
      </w:r>
    </w:p>
    <w:p w14:paraId="046EB1D6" w14:textId="77777777" w:rsidR="00662705" w:rsidRPr="00F62A0D" w:rsidRDefault="00AF4392" w:rsidP="00F62A0D">
      <w:pPr>
        <w:pStyle w:val="Heading2"/>
        <w:spacing w:line="480" w:lineRule="auto"/>
        <w:jc w:val="both"/>
        <w:rPr>
          <w:rFonts w:ascii="Times New Roman" w:hAnsi="Times New Roman" w:cs="Times New Roman"/>
          <w:color w:val="000000" w:themeColor="text1"/>
          <w:sz w:val="24"/>
          <w:szCs w:val="24"/>
        </w:rPr>
      </w:pPr>
      <w:r w:rsidRPr="00F62A0D">
        <w:rPr>
          <w:rFonts w:ascii="Times New Roman" w:hAnsi="Times New Roman" w:cs="Times New Roman"/>
          <w:b/>
          <w:color w:val="000000" w:themeColor="text1"/>
          <w:sz w:val="24"/>
          <w:szCs w:val="24"/>
        </w:rPr>
        <w:t>5. Resolution Table</w:t>
      </w:r>
    </w:p>
    <w:tbl>
      <w:tblPr>
        <w:tblStyle w:val="TableGrid"/>
        <w:tblW w:w="0" w:type="auto"/>
        <w:jc w:val="center"/>
        <w:tblLook w:val="04A0" w:firstRow="1" w:lastRow="0" w:firstColumn="1" w:lastColumn="0" w:noHBand="0" w:noVBand="1"/>
      </w:tblPr>
      <w:tblGrid>
        <w:gridCol w:w="2448"/>
        <w:gridCol w:w="2448"/>
        <w:gridCol w:w="2448"/>
        <w:gridCol w:w="2448"/>
      </w:tblGrid>
      <w:tr w:rsidR="00662705" w:rsidRPr="00F62A0D" w14:paraId="3BA76D61" w14:textId="77777777">
        <w:trPr>
          <w:jc w:val="center"/>
        </w:trPr>
        <w:tc>
          <w:tcPr>
            <w:tcW w:w="2448" w:type="dxa"/>
            <w:vAlign w:val="center"/>
          </w:tcPr>
          <w:p w14:paraId="25A9143E"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b/>
                <w:sz w:val="24"/>
                <w:szCs w:val="24"/>
              </w:rPr>
              <w:t>Pronoun</w:t>
            </w:r>
          </w:p>
        </w:tc>
        <w:tc>
          <w:tcPr>
            <w:tcW w:w="2448" w:type="dxa"/>
            <w:vAlign w:val="center"/>
          </w:tcPr>
          <w:p w14:paraId="627A5C86"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b/>
                <w:sz w:val="24"/>
                <w:szCs w:val="24"/>
              </w:rPr>
              <w:t>Candidate Entities</w:t>
            </w:r>
          </w:p>
        </w:tc>
        <w:tc>
          <w:tcPr>
            <w:tcW w:w="2448" w:type="dxa"/>
            <w:vAlign w:val="center"/>
          </w:tcPr>
          <w:p w14:paraId="0B3C5DE5"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b/>
                <w:sz w:val="24"/>
                <w:szCs w:val="24"/>
              </w:rPr>
              <w:t>Selected Antecedent</w:t>
            </w:r>
          </w:p>
        </w:tc>
        <w:tc>
          <w:tcPr>
            <w:tcW w:w="2448" w:type="dxa"/>
            <w:vAlign w:val="center"/>
          </w:tcPr>
          <w:p w14:paraId="25EACC2C"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b/>
                <w:sz w:val="24"/>
                <w:szCs w:val="24"/>
              </w:rPr>
              <w:t>Reason</w:t>
            </w:r>
          </w:p>
        </w:tc>
      </w:tr>
      <w:tr w:rsidR="00662705" w:rsidRPr="00F62A0D" w14:paraId="27140ADC" w14:textId="77777777">
        <w:trPr>
          <w:jc w:val="center"/>
        </w:trPr>
        <w:tc>
          <w:tcPr>
            <w:tcW w:w="2448" w:type="dxa"/>
            <w:vAlign w:val="center"/>
          </w:tcPr>
          <w:p w14:paraId="211C0153"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He</w:t>
            </w:r>
          </w:p>
        </w:tc>
        <w:tc>
          <w:tcPr>
            <w:tcW w:w="2448" w:type="dxa"/>
            <w:vAlign w:val="center"/>
          </w:tcPr>
          <w:p w14:paraId="4A6B93E2"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Ravi, Arun</w:t>
            </w:r>
          </w:p>
        </w:tc>
        <w:tc>
          <w:tcPr>
            <w:tcW w:w="2448" w:type="dxa"/>
            <w:vAlign w:val="center"/>
          </w:tcPr>
          <w:p w14:paraId="1C1530ED"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Ravi</w:t>
            </w:r>
          </w:p>
        </w:tc>
        <w:tc>
          <w:tcPr>
            <w:tcW w:w="2448" w:type="dxa"/>
            <w:vAlign w:val="center"/>
          </w:tcPr>
          <w:p w14:paraId="7402B62E"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Subject prominence, recency and discourse focus</w:t>
            </w:r>
          </w:p>
        </w:tc>
      </w:tr>
      <w:tr w:rsidR="00662705" w:rsidRPr="00F62A0D" w14:paraId="230B0B17" w14:textId="77777777">
        <w:trPr>
          <w:jc w:val="center"/>
        </w:trPr>
        <w:tc>
          <w:tcPr>
            <w:tcW w:w="2448" w:type="dxa"/>
            <w:vAlign w:val="center"/>
          </w:tcPr>
          <w:p w14:paraId="46F14F0C"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lastRenderedPageBreak/>
              <w:t>it</w:t>
            </w:r>
          </w:p>
        </w:tc>
        <w:tc>
          <w:tcPr>
            <w:tcW w:w="2448" w:type="dxa"/>
            <w:vAlign w:val="center"/>
          </w:tcPr>
          <w:p w14:paraId="327250E2"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Ravi, Arun, book</w:t>
            </w:r>
          </w:p>
        </w:tc>
        <w:tc>
          <w:tcPr>
            <w:tcW w:w="2448" w:type="dxa"/>
            <w:vAlign w:val="center"/>
          </w:tcPr>
          <w:p w14:paraId="6695B98D"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book</w:t>
            </w:r>
          </w:p>
        </w:tc>
        <w:tc>
          <w:tcPr>
            <w:tcW w:w="2448" w:type="dxa"/>
            <w:vAlign w:val="center"/>
          </w:tcPr>
          <w:p w14:paraId="18FC530E"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Semantic role and object compatibility</w:t>
            </w:r>
          </w:p>
        </w:tc>
      </w:tr>
    </w:tbl>
    <w:p w14:paraId="79B5445F" w14:textId="77777777" w:rsidR="00662705" w:rsidRPr="00F62A0D" w:rsidRDefault="00AF4392" w:rsidP="00F62A0D">
      <w:pPr>
        <w:pStyle w:val="Heading2"/>
        <w:spacing w:line="480" w:lineRule="auto"/>
        <w:jc w:val="both"/>
        <w:rPr>
          <w:rFonts w:ascii="Times New Roman" w:hAnsi="Times New Roman" w:cs="Times New Roman"/>
          <w:color w:val="000000" w:themeColor="text1"/>
          <w:sz w:val="24"/>
          <w:szCs w:val="24"/>
        </w:rPr>
      </w:pPr>
      <w:r w:rsidRPr="00F62A0D">
        <w:rPr>
          <w:rFonts w:ascii="Times New Roman" w:hAnsi="Times New Roman" w:cs="Times New Roman"/>
          <w:b/>
          <w:color w:val="000000" w:themeColor="text1"/>
          <w:sz w:val="24"/>
          <w:szCs w:val="24"/>
        </w:rPr>
        <w:t>6. Resolved Discourse</w:t>
      </w:r>
    </w:p>
    <w:p w14:paraId="3A0CFA9B"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b/>
          <w:sz w:val="24"/>
          <w:szCs w:val="24"/>
        </w:rPr>
        <w:t>Ravi met Arun at the library. Ravi borrowed a book and later returned the book.</w:t>
      </w:r>
    </w:p>
    <w:p w14:paraId="1EF6DD29" w14:textId="77777777" w:rsidR="00662705" w:rsidRPr="00F62A0D" w:rsidRDefault="00AF4392" w:rsidP="00F62A0D">
      <w:pPr>
        <w:pStyle w:val="Heading2"/>
        <w:spacing w:line="480" w:lineRule="auto"/>
        <w:jc w:val="both"/>
        <w:rPr>
          <w:rFonts w:ascii="Times New Roman" w:hAnsi="Times New Roman" w:cs="Times New Roman"/>
          <w:color w:val="000000" w:themeColor="text1"/>
          <w:sz w:val="24"/>
          <w:szCs w:val="24"/>
        </w:rPr>
      </w:pPr>
      <w:r w:rsidRPr="00F62A0D">
        <w:rPr>
          <w:rFonts w:ascii="Times New Roman" w:hAnsi="Times New Roman" w:cs="Times New Roman"/>
          <w:b/>
          <w:sz w:val="24"/>
          <w:szCs w:val="24"/>
        </w:rPr>
        <w:t>7</w:t>
      </w:r>
      <w:r w:rsidRPr="00F62A0D">
        <w:rPr>
          <w:rFonts w:ascii="Times New Roman" w:hAnsi="Times New Roman" w:cs="Times New Roman"/>
          <w:b/>
          <w:color w:val="000000" w:themeColor="text1"/>
          <w:sz w:val="24"/>
          <w:szCs w:val="24"/>
        </w:rPr>
        <w:t>. Validation</w:t>
      </w:r>
    </w:p>
    <w:p w14:paraId="7F8F20FE"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The system correctly identifies “He” as a singular masculine pronoun.</w:t>
      </w:r>
    </w:p>
    <w:p w14:paraId="30F1ABD5"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Both Ravi and Arun are grammatically possible candidates, so discourse-level information is required.</w:t>
      </w:r>
    </w:p>
    <w:p w14:paraId="4259D216"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Ravi is selected because the discourse presents Ravi as the prominent subject of the first sentence.</w:t>
      </w:r>
    </w:p>
    <w:p w14:paraId="0ADD6951"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The pronoun “it” is linked to “a book” because the book is the only suitable singular object and fits the meaning of “returned.”</w:t>
      </w:r>
    </w:p>
    <w:p w14:paraId="6B1DFB4D"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The resulting discourse is grammatically complete and semantically coherent.</w:t>
      </w:r>
    </w:p>
    <w:p w14:paraId="783E9F9F" w14:textId="77777777" w:rsidR="00662705"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Thus, reference resolution cannot depend only on the nearest noun. It must combine grammatical agreement, semantic compatibility, discourse prominence, recency, and event structure. In genuinely ambiguous contexts, a robust system may retain uncertainty or use additional world knowledge rather than making an unsupported decision.</w:t>
      </w:r>
    </w:p>
    <w:p w14:paraId="13C6F9C5" w14:textId="77777777" w:rsidR="003C0516" w:rsidRDefault="003C0516" w:rsidP="00F62A0D">
      <w:pPr>
        <w:spacing w:line="480" w:lineRule="auto"/>
        <w:jc w:val="both"/>
        <w:rPr>
          <w:rFonts w:ascii="Times New Roman" w:hAnsi="Times New Roman" w:cs="Times New Roman"/>
          <w:sz w:val="24"/>
          <w:szCs w:val="24"/>
        </w:rPr>
      </w:pPr>
    </w:p>
    <w:p w14:paraId="7381DB4D" w14:textId="77777777" w:rsidR="003C0516" w:rsidRPr="00F62A0D" w:rsidRDefault="003C0516" w:rsidP="00F62A0D">
      <w:pPr>
        <w:spacing w:line="480" w:lineRule="auto"/>
        <w:jc w:val="both"/>
        <w:rPr>
          <w:rFonts w:ascii="Times New Roman" w:hAnsi="Times New Roman" w:cs="Times New Roman"/>
          <w:sz w:val="24"/>
          <w:szCs w:val="24"/>
        </w:rPr>
      </w:pPr>
    </w:p>
    <w:p w14:paraId="157E9146" w14:textId="77777777" w:rsidR="00662705" w:rsidRPr="00F62A0D" w:rsidRDefault="00AF4392" w:rsidP="00F62A0D">
      <w:pPr>
        <w:pStyle w:val="Heading1"/>
        <w:spacing w:line="480" w:lineRule="auto"/>
        <w:jc w:val="both"/>
        <w:rPr>
          <w:rFonts w:ascii="Times New Roman" w:hAnsi="Times New Roman" w:cs="Times New Roman"/>
          <w:color w:val="000000" w:themeColor="text1"/>
          <w:sz w:val="28"/>
          <w:szCs w:val="28"/>
        </w:rPr>
      </w:pPr>
      <w:r w:rsidRPr="00F62A0D">
        <w:rPr>
          <w:rFonts w:ascii="Times New Roman" w:hAnsi="Times New Roman" w:cs="Times New Roman"/>
          <w:b/>
          <w:color w:val="000000" w:themeColor="text1"/>
          <w:sz w:val="28"/>
          <w:szCs w:val="28"/>
        </w:rPr>
        <w:t>Question 2 – Text Coherence and Discourse Structure</w:t>
      </w:r>
    </w:p>
    <w:p w14:paraId="6411DFFC" w14:textId="77777777" w:rsidR="00662705" w:rsidRPr="00F62A0D" w:rsidRDefault="00AF4392" w:rsidP="00F62A0D">
      <w:pPr>
        <w:pStyle w:val="Heading2"/>
        <w:spacing w:line="480" w:lineRule="auto"/>
        <w:jc w:val="both"/>
        <w:rPr>
          <w:rFonts w:ascii="Times New Roman" w:hAnsi="Times New Roman" w:cs="Times New Roman"/>
          <w:color w:val="000000" w:themeColor="text1"/>
          <w:sz w:val="28"/>
          <w:szCs w:val="28"/>
        </w:rPr>
      </w:pPr>
      <w:r w:rsidRPr="00F62A0D">
        <w:rPr>
          <w:rFonts w:ascii="Times New Roman" w:hAnsi="Times New Roman" w:cs="Times New Roman"/>
          <w:b/>
          <w:color w:val="000000" w:themeColor="text1"/>
          <w:sz w:val="28"/>
          <w:szCs w:val="28"/>
        </w:rPr>
        <w:t>1. Objective</w:t>
      </w:r>
    </w:p>
    <w:p w14:paraId="1CCAC0E8"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The objective is to determine how individual sentences are logically connected and how those connections create a coherent discourse. A coherent text is not merely a sequence of grammatically correct sentences; the sentences must also form meaningful relationships.</w:t>
      </w:r>
    </w:p>
    <w:p w14:paraId="29574F83" w14:textId="77777777" w:rsidR="00662705" w:rsidRPr="00F62A0D" w:rsidRDefault="00AF4392" w:rsidP="00F62A0D">
      <w:pPr>
        <w:pStyle w:val="Heading2"/>
        <w:spacing w:line="480" w:lineRule="auto"/>
        <w:jc w:val="both"/>
        <w:rPr>
          <w:rFonts w:ascii="Times New Roman" w:hAnsi="Times New Roman" w:cs="Times New Roman"/>
          <w:color w:val="000000" w:themeColor="text1"/>
          <w:sz w:val="24"/>
          <w:szCs w:val="24"/>
        </w:rPr>
      </w:pPr>
      <w:r w:rsidRPr="00F62A0D">
        <w:rPr>
          <w:rFonts w:ascii="Times New Roman" w:hAnsi="Times New Roman" w:cs="Times New Roman"/>
          <w:b/>
          <w:color w:val="000000" w:themeColor="text1"/>
          <w:sz w:val="24"/>
          <w:szCs w:val="24"/>
        </w:rPr>
        <w:t>2. Algorithm</w:t>
      </w:r>
    </w:p>
    <w:p w14:paraId="15921628"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lastRenderedPageBreak/>
        <w:t>Algorithm: COHERENCE_ANALYSIS</w:t>
      </w:r>
    </w:p>
    <w:p w14:paraId="2068AD89"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Input: A multi-sentence discourse</w:t>
      </w:r>
    </w:p>
    <w:p w14:paraId="6AD632AA"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Output: Discourse relations and a discourse structure</w:t>
      </w:r>
    </w:p>
    <w:p w14:paraId="3662920E" w14:textId="77777777" w:rsidR="00662705" w:rsidRPr="00F62A0D" w:rsidRDefault="00662705" w:rsidP="00F62A0D">
      <w:pPr>
        <w:spacing w:line="480" w:lineRule="auto"/>
        <w:ind w:left="432"/>
        <w:jc w:val="both"/>
        <w:rPr>
          <w:rFonts w:ascii="Times New Roman" w:hAnsi="Times New Roman" w:cs="Times New Roman"/>
          <w:sz w:val="24"/>
          <w:szCs w:val="24"/>
        </w:rPr>
      </w:pPr>
    </w:p>
    <w:p w14:paraId="7E89E4F2"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1: Split the text into individual sentences.</w:t>
      </w:r>
    </w:p>
    <w:p w14:paraId="0B210B28"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2: Identify key events, entities, actions and temporal information.</w:t>
      </w:r>
    </w:p>
    <w:p w14:paraId="0DB5BF19"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3: Detect discourse markers such as therefore, because, then, however, and also.</w:t>
      </w:r>
    </w:p>
    <w:p w14:paraId="1070D317"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4: Compare each sentence with the preceding sentence or discourse segment.</w:t>
      </w:r>
    </w:p>
    <w:p w14:paraId="535EC4E3"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5: Identify possible relations such as Cause, Result, Sequence, Elaboration, Contrast or Condition.</w:t>
      </w:r>
    </w:p>
    <w:p w14:paraId="75B426C2"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6: Use lexical cues, semantic compatibility and temporal ordering to score each relation.</w:t>
      </w:r>
    </w:p>
    <w:p w14:paraId="1B3FC8B4"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7: Connect related sentences into a discourse structure.</w:t>
      </w:r>
    </w:p>
    <w:p w14:paraId="79036E57"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8: Check whether each new sentence logically follows from earlier information.</w:t>
      </w:r>
    </w:p>
    <w:p w14:paraId="13ACEE5A"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9: Detect missing or weak connections and evaluate overall coherence.</w:t>
      </w:r>
    </w:p>
    <w:p w14:paraId="6C40B827"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10: Return the relations and structured representation.</w:t>
      </w:r>
    </w:p>
    <w:p w14:paraId="09E5989F" w14:textId="77777777" w:rsidR="00662705" w:rsidRPr="00F62A0D" w:rsidRDefault="00AF4392" w:rsidP="00F62A0D">
      <w:pPr>
        <w:pStyle w:val="Heading2"/>
        <w:spacing w:line="480" w:lineRule="auto"/>
        <w:jc w:val="both"/>
        <w:rPr>
          <w:rFonts w:ascii="Times New Roman" w:hAnsi="Times New Roman" w:cs="Times New Roman"/>
          <w:color w:val="000000" w:themeColor="text1"/>
          <w:sz w:val="24"/>
          <w:szCs w:val="24"/>
        </w:rPr>
      </w:pPr>
      <w:r w:rsidRPr="00F62A0D">
        <w:rPr>
          <w:rFonts w:ascii="Times New Roman" w:hAnsi="Times New Roman" w:cs="Times New Roman"/>
          <w:b/>
          <w:color w:val="000000" w:themeColor="text1"/>
          <w:sz w:val="24"/>
          <w:szCs w:val="24"/>
        </w:rPr>
        <w:t>3. Sentence-Level Analysis</w:t>
      </w:r>
    </w:p>
    <w:tbl>
      <w:tblPr>
        <w:tblStyle w:val="TableGrid"/>
        <w:tblW w:w="0" w:type="auto"/>
        <w:tblLook w:val="04A0" w:firstRow="1" w:lastRow="0" w:firstColumn="1" w:lastColumn="0" w:noHBand="0" w:noVBand="1"/>
      </w:tblPr>
      <w:tblGrid>
        <w:gridCol w:w="2448"/>
        <w:gridCol w:w="2448"/>
        <w:gridCol w:w="2448"/>
        <w:gridCol w:w="2448"/>
      </w:tblGrid>
      <w:tr w:rsidR="00662705" w:rsidRPr="00F62A0D" w14:paraId="1AB8D65A" w14:textId="77777777">
        <w:tc>
          <w:tcPr>
            <w:tcW w:w="2448" w:type="dxa"/>
            <w:vAlign w:val="center"/>
          </w:tcPr>
          <w:p w14:paraId="481CC754"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b/>
                <w:sz w:val="24"/>
                <w:szCs w:val="24"/>
              </w:rPr>
              <w:t>Sentence</w:t>
            </w:r>
          </w:p>
        </w:tc>
        <w:tc>
          <w:tcPr>
            <w:tcW w:w="2448" w:type="dxa"/>
            <w:vAlign w:val="center"/>
          </w:tcPr>
          <w:p w14:paraId="1317CADE"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b/>
                <w:sz w:val="24"/>
                <w:szCs w:val="24"/>
              </w:rPr>
              <w:t>Main Information</w:t>
            </w:r>
          </w:p>
        </w:tc>
        <w:tc>
          <w:tcPr>
            <w:tcW w:w="2448" w:type="dxa"/>
            <w:vAlign w:val="center"/>
          </w:tcPr>
          <w:p w14:paraId="12CE68F7"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b/>
                <w:sz w:val="24"/>
                <w:szCs w:val="24"/>
              </w:rPr>
              <w:t>Relation</w:t>
            </w:r>
          </w:p>
        </w:tc>
        <w:tc>
          <w:tcPr>
            <w:tcW w:w="2448" w:type="dxa"/>
            <w:vAlign w:val="center"/>
          </w:tcPr>
          <w:p w14:paraId="139D75B1"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b/>
                <w:sz w:val="24"/>
                <w:szCs w:val="24"/>
              </w:rPr>
              <w:t>Explanation</w:t>
            </w:r>
          </w:p>
        </w:tc>
      </w:tr>
      <w:tr w:rsidR="00662705" w:rsidRPr="00F62A0D" w14:paraId="50CD30CE" w14:textId="77777777">
        <w:tc>
          <w:tcPr>
            <w:tcW w:w="2448" w:type="dxa"/>
            <w:vAlign w:val="center"/>
          </w:tcPr>
          <w:p w14:paraId="40040660"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S1</w:t>
            </w:r>
          </w:p>
        </w:tc>
        <w:tc>
          <w:tcPr>
            <w:tcW w:w="2448" w:type="dxa"/>
            <w:vAlign w:val="center"/>
          </w:tcPr>
          <w:p w14:paraId="757555E2"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Heavy rainfall caused roads to become flooded.</w:t>
            </w:r>
          </w:p>
        </w:tc>
        <w:tc>
          <w:tcPr>
            <w:tcW w:w="2448" w:type="dxa"/>
            <w:vAlign w:val="center"/>
          </w:tcPr>
          <w:p w14:paraId="316CA41B"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Cause/Effect</w:t>
            </w:r>
          </w:p>
        </w:tc>
        <w:tc>
          <w:tcPr>
            <w:tcW w:w="2448" w:type="dxa"/>
            <w:vAlign w:val="center"/>
          </w:tcPr>
          <w:p w14:paraId="2FE073F4"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Rainfall is the cause and road flooding is the resulting situation.</w:t>
            </w:r>
          </w:p>
        </w:tc>
      </w:tr>
      <w:tr w:rsidR="00662705" w:rsidRPr="00F62A0D" w14:paraId="2CAABDB8" w14:textId="77777777">
        <w:tc>
          <w:tcPr>
            <w:tcW w:w="2448" w:type="dxa"/>
            <w:vAlign w:val="center"/>
          </w:tcPr>
          <w:p w14:paraId="6AD62E84"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S2</w:t>
            </w:r>
          </w:p>
        </w:tc>
        <w:tc>
          <w:tcPr>
            <w:tcW w:w="2448" w:type="dxa"/>
            <w:vAlign w:val="center"/>
          </w:tcPr>
          <w:p w14:paraId="35C37C6F"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Schools were closed for the day.</w:t>
            </w:r>
          </w:p>
        </w:tc>
        <w:tc>
          <w:tcPr>
            <w:tcW w:w="2448" w:type="dxa"/>
            <w:vAlign w:val="center"/>
          </w:tcPr>
          <w:p w14:paraId="2789792E"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Result</w:t>
            </w:r>
          </w:p>
        </w:tc>
        <w:tc>
          <w:tcPr>
            <w:tcW w:w="2448" w:type="dxa"/>
            <w:vAlign w:val="center"/>
          </w:tcPr>
          <w:p w14:paraId="5FFA9ECB"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 xml:space="preserve">The word “Therefore” explicitly indicates that </w:t>
            </w:r>
            <w:r w:rsidRPr="00F62A0D">
              <w:rPr>
                <w:rFonts w:ascii="Times New Roman" w:hAnsi="Times New Roman" w:cs="Times New Roman"/>
                <w:sz w:val="24"/>
                <w:szCs w:val="24"/>
              </w:rPr>
              <w:lastRenderedPageBreak/>
              <w:t>school closure follows from the flooded roads.</w:t>
            </w:r>
          </w:p>
        </w:tc>
      </w:tr>
      <w:tr w:rsidR="00662705" w:rsidRPr="00F62A0D" w14:paraId="33FE363B" w14:textId="77777777">
        <w:tc>
          <w:tcPr>
            <w:tcW w:w="2448" w:type="dxa"/>
            <w:vAlign w:val="center"/>
          </w:tcPr>
          <w:p w14:paraId="2D3D0BDE"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lastRenderedPageBreak/>
              <w:t>S3</w:t>
            </w:r>
          </w:p>
        </w:tc>
        <w:tc>
          <w:tcPr>
            <w:tcW w:w="2448" w:type="dxa"/>
            <w:vAlign w:val="center"/>
          </w:tcPr>
          <w:p w14:paraId="19FD1D31"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Students attended classes online.</w:t>
            </w:r>
          </w:p>
        </w:tc>
        <w:tc>
          <w:tcPr>
            <w:tcW w:w="2448" w:type="dxa"/>
            <w:vAlign w:val="center"/>
          </w:tcPr>
          <w:p w14:paraId="1E55969A"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Consequence / Continuation</w:t>
            </w:r>
          </w:p>
        </w:tc>
        <w:tc>
          <w:tcPr>
            <w:tcW w:w="2448" w:type="dxa"/>
            <w:vAlign w:val="center"/>
          </w:tcPr>
          <w:p w14:paraId="547F5574"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Online attendance is a practical consequence or response to school closure.</w:t>
            </w:r>
          </w:p>
        </w:tc>
      </w:tr>
    </w:tbl>
    <w:p w14:paraId="3A734F46" w14:textId="77777777" w:rsidR="00662705" w:rsidRPr="00F62A0D" w:rsidRDefault="00AF4392" w:rsidP="00F62A0D">
      <w:pPr>
        <w:pStyle w:val="Heading2"/>
        <w:spacing w:line="480" w:lineRule="auto"/>
        <w:jc w:val="both"/>
        <w:rPr>
          <w:rFonts w:ascii="Times New Roman" w:hAnsi="Times New Roman" w:cs="Times New Roman"/>
          <w:sz w:val="24"/>
          <w:szCs w:val="24"/>
        </w:rPr>
      </w:pPr>
      <w:r w:rsidRPr="00F62A0D">
        <w:rPr>
          <w:rFonts w:ascii="Times New Roman" w:hAnsi="Times New Roman" w:cs="Times New Roman"/>
          <w:b/>
          <w:sz w:val="24"/>
          <w:szCs w:val="24"/>
        </w:rPr>
        <w:t>4</w:t>
      </w:r>
      <w:r w:rsidRPr="00F62A0D">
        <w:rPr>
          <w:rFonts w:ascii="Times New Roman" w:hAnsi="Times New Roman" w:cs="Times New Roman"/>
          <w:b/>
          <w:color w:val="000000" w:themeColor="text1"/>
          <w:sz w:val="24"/>
          <w:szCs w:val="24"/>
        </w:rPr>
        <w:t>. Discourse Structure Representation</w:t>
      </w:r>
    </w:p>
    <w:p w14:paraId="74B50219"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CAUSE</w:t>
      </w:r>
    </w:p>
    <w:p w14:paraId="5F1E78D5"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 xml:space="preserve">  Heavy rainfall</w:t>
      </w:r>
    </w:p>
    <w:p w14:paraId="2F0E780B"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 xml:space="preserve">       |</w:t>
      </w:r>
    </w:p>
    <w:p w14:paraId="592010B7"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 xml:space="preserve">       v</w:t>
      </w:r>
    </w:p>
    <w:p w14:paraId="3E2E2AB3"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EFFECT</w:t>
      </w:r>
    </w:p>
    <w:p w14:paraId="0C28F64A"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 xml:space="preserve">  Roads were flooded</w:t>
      </w:r>
    </w:p>
    <w:p w14:paraId="1A7D1F85"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 xml:space="preserve">       |</w:t>
      </w:r>
    </w:p>
    <w:p w14:paraId="4D2EF25B"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 xml:space="preserve">       v</w:t>
      </w:r>
    </w:p>
    <w:p w14:paraId="1D145A03"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RESULT</w:t>
      </w:r>
    </w:p>
    <w:p w14:paraId="30CDED79"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 xml:space="preserve">  Schools were closed for the day</w:t>
      </w:r>
    </w:p>
    <w:p w14:paraId="671C0043"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 xml:space="preserve">       |</w:t>
      </w:r>
    </w:p>
    <w:p w14:paraId="38430B38"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 xml:space="preserve">       v</w:t>
      </w:r>
    </w:p>
    <w:p w14:paraId="7F122700"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CONSEQUENCE / RESPONSE</w:t>
      </w:r>
    </w:p>
    <w:p w14:paraId="766F2C06"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 xml:space="preserve">  Students attended classes online</w:t>
      </w:r>
    </w:p>
    <w:p w14:paraId="21F8DA4B"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lastRenderedPageBreak/>
        <w:t>A tree-style representation can also be expressed as: ROOT → Road flooding → School closure → Online attendance. The first link is causal, the second is a result relationship, and the third represents a consequence or continuation of the situation.</w:t>
      </w:r>
    </w:p>
    <w:p w14:paraId="62DB2950" w14:textId="77777777" w:rsidR="00662705" w:rsidRPr="00F62A0D" w:rsidRDefault="00AF4392" w:rsidP="00F62A0D">
      <w:pPr>
        <w:pStyle w:val="Heading2"/>
        <w:spacing w:line="480" w:lineRule="auto"/>
        <w:jc w:val="both"/>
        <w:rPr>
          <w:rFonts w:ascii="Times New Roman" w:hAnsi="Times New Roman" w:cs="Times New Roman"/>
          <w:color w:val="000000" w:themeColor="text1"/>
          <w:sz w:val="24"/>
          <w:szCs w:val="24"/>
        </w:rPr>
      </w:pPr>
      <w:r w:rsidRPr="00F62A0D">
        <w:rPr>
          <w:rFonts w:ascii="Times New Roman" w:hAnsi="Times New Roman" w:cs="Times New Roman"/>
          <w:b/>
          <w:color w:val="000000" w:themeColor="text1"/>
          <w:sz w:val="24"/>
          <w:szCs w:val="24"/>
        </w:rPr>
        <w:t>5. Coherence Justification</w:t>
      </w:r>
    </w:p>
    <w:p w14:paraId="0CCCD980"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Temporal coherence: The events follow a natural order—rainfall, flooding, school closure, and online attendance.</w:t>
      </w:r>
    </w:p>
    <w:p w14:paraId="29C0CB82"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Causal coherence: The flooded roads provide a reason for closing schools.</w:t>
      </w:r>
    </w:p>
    <w:p w14:paraId="644C030E"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Lexical coherence: The words “roads,” “schools,” “students,” “classes,” and “online” belong to the same situation involving disruption to normal education.</w:t>
      </w:r>
    </w:p>
    <w:p w14:paraId="531E1F34"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Discourse-marker coherence: “Therefore” explicitly signals a result relationship.</w:t>
      </w:r>
    </w:p>
    <w:p w14:paraId="459FF60A"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Situational coherence: Online classes provide a logical alternative after physical schools are closed.</w:t>
      </w:r>
    </w:p>
    <w:p w14:paraId="24AEC9E8" w14:textId="77777777" w:rsidR="00662705"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The discourse is coherent because each sentence contributes new information while remaining connected to the same overall situation. The reader can infer a continuous chain of events without requiring unrelated background information.</w:t>
      </w:r>
    </w:p>
    <w:p w14:paraId="56ED8236" w14:textId="77777777" w:rsidR="00F62A0D" w:rsidRDefault="00F62A0D" w:rsidP="00F62A0D">
      <w:pPr>
        <w:spacing w:line="480" w:lineRule="auto"/>
        <w:jc w:val="both"/>
        <w:rPr>
          <w:rFonts w:ascii="Times New Roman" w:hAnsi="Times New Roman" w:cs="Times New Roman"/>
          <w:sz w:val="24"/>
          <w:szCs w:val="24"/>
        </w:rPr>
      </w:pPr>
    </w:p>
    <w:p w14:paraId="28F16B44" w14:textId="77777777" w:rsidR="00F62A0D" w:rsidRPr="00F62A0D" w:rsidRDefault="00F62A0D" w:rsidP="00F62A0D">
      <w:pPr>
        <w:spacing w:line="480" w:lineRule="auto"/>
        <w:jc w:val="both"/>
        <w:rPr>
          <w:rFonts w:ascii="Times New Roman" w:hAnsi="Times New Roman" w:cs="Times New Roman"/>
          <w:sz w:val="24"/>
          <w:szCs w:val="24"/>
        </w:rPr>
      </w:pPr>
    </w:p>
    <w:p w14:paraId="60848ED0" w14:textId="77777777" w:rsidR="00662705" w:rsidRPr="00F62A0D" w:rsidRDefault="00AF4392" w:rsidP="00F62A0D">
      <w:pPr>
        <w:pStyle w:val="Heading1"/>
        <w:spacing w:line="480" w:lineRule="auto"/>
        <w:jc w:val="both"/>
        <w:rPr>
          <w:rFonts w:ascii="Times New Roman" w:hAnsi="Times New Roman" w:cs="Times New Roman"/>
          <w:color w:val="000000" w:themeColor="text1"/>
          <w:sz w:val="28"/>
          <w:szCs w:val="28"/>
        </w:rPr>
      </w:pPr>
      <w:r w:rsidRPr="00F62A0D">
        <w:rPr>
          <w:rFonts w:ascii="Times New Roman" w:hAnsi="Times New Roman" w:cs="Times New Roman"/>
          <w:b/>
          <w:color w:val="000000" w:themeColor="text1"/>
          <w:sz w:val="28"/>
          <w:szCs w:val="28"/>
        </w:rPr>
        <w:t>Question 3 – Dialogue Acts and Conversational Agents</w:t>
      </w:r>
    </w:p>
    <w:p w14:paraId="1CFD6AD9" w14:textId="77777777" w:rsidR="00662705" w:rsidRPr="00F62A0D" w:rsidRDefault="00AF4392" w:rsidP="00F62A0D">
      <w:pPr>
        <w:pStyle w:val="Heading2"/>
        <w:spacing w:line="480" w:lineRule="auto"/>
        <w:jc w:val="both"/>
        <w:rPr>
          <w:rFonts w:ascii="Times New Roman" w:hAnsi="Times New Roman" w:cs="Times New Roman"/>
          <w:color w:val="000000" w:themeColor="text1"/>
          <w:sz w:val="24"/>
          <w:szCs w:val="24"/>
        </w:rPr>
      </w:pPr>
      <w:r w:rsidRPr="00F62A0D">
        <w:rPr>
          <w:rFonts w:ascii="Times New Roman" w:hAnsi="Times New Roman" w:cs="Times New Roman"/>
          <w:b/>
          <w:color w:val="000000" w:themeColor="text1"/>
          <w:sz w:val="24"/>
          <w:szCs w:val="24"/>
        </w:rPr>
        <w:t>1. Objective</w:t>
      </w:r>
    </w:p>
    <w:p w14:paraId="40F8BC42"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A conversational agent must determine what a user is trying to accomplish from each utterance. Dialogue-act recognition assigns a functional label to an utterance, such as Request, Question, Inform, Confirmation, or Action. These labels help the system decide what response or operation should occur next.</w:t>
      </w:r>
    </w:p>
    <w:p w14:paraId="215AF703" w14:textId="77777777" w:rsidR="00662705" w:rsidRPr="00F62A0D" w:rsidRDefault="00AF4392" w:rsidP="00F62A0D">
      <w:pPr>
        <w:pStyle w:val="Heading2"/>
        <w:spacing w:line="480" w:lineRule="auto"/>
        <w:jc w:val="both"/>
        <w:rPr>
          <w:rFonts w:ascii="Times New Roman" w:hAnsi="Times New Roman" w:cs="Times New Roman"/>
          <w:color w:val="000000" w:themeColor="text1"/>
          <w:sz w:val="24"/>
          <w:szCs w:val="24"/>
        </w:rPr>
      </w:pPr>
      <w:r w:rsidRPr="00F62A0D">
        <w:rPr>
          <w:rFonts w:ascii="Times New Roman" w:hAnsi="Times New Roman" w:cs="Times New Roman"/>
          <w:b/>
          <w:color w:val="000000" w:themeColor="text1"/>
          <w:sz w:val="24"/>
          <w:szCs w:val="24"/>
        </w:rPr>
        <w:t>2. Algorithm</w:t>
      </w:r>
    </w:p>
    <w:p w14:paraId="39C2E90F"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Algorithm: DIALOGUE_ACT_RECOGNITION</w:t>
      </w:r>
    </w:p>
    <w:p w14:paraId="0573BC6B"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lastRenderedPageBreak/>
        <w:t>Input: A sequence of user and agent utterances</w:t>
      </w:r>
    </w:p>
    <w:p w14:paraId="441011CA"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Output: Dialogue-act label for every utterance</w:t>
      </w:r>
    </w:p>
    <w:p w14:paraId="37873FB6" w14:textId="77777777" w:rsidR="00662705" w:rsidRPr="00F62A0D" w:rsidRDefault="00662705" w:rsidP="00F62A0D">
      <w:pPr>
        <w:spacing w:line="480" w:lineRule="auto"/>
        <w:ind w:left="432"/>
        <w:jc w:val="both"/>
        <w:rPr>
          <w:rFonts w:ascii="Times New Roman" w:hAnsi="Times New Roman" w:cs="Times New Roman"/>
          <w:sz w:val="24"/>
          <w:szCs w:val="24"/>
        </w:rPr>
      </w:pPr>
    </w:p>
    <w:p w14:paraId="5AA3EDFA"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1: Receive an utterance from the speaker.</w:t>
      </w:r>
    </w:p>
    <w:p w14:paraId="5DED66E3"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2: Normalize the text and identify important words and phrases.</w:t>
      </w:r>
    </w:p>
    <w:p w14:paraId="7790EED9"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3: Detect interrogative forms and question words.</w:t>
      </w:r>
    </w:p>
    <w:p w14:paraId="0E27F99D"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4: Detect request patterns such as “Can you...?”, “Please...”, or “I want you to...”.</w:t>
      </w:r>
    </w:p>
    <w:p w14:paraId="2E9FBC66"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5: Detect information-giving statements and classify them as Inform.</w:t>
      </w:r>
    </w:p>
    <w:p w14:paraId="410B7005"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6: Detect confirmation expressions such as “yes”, “correct”, or completed confirmations.</w:t>
      </w:r>
    </w:p>
    <w:p w14:paraId="6ED536EC"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7: Detect operational statements indicating an Action has been performed.</w:t>
      </w:r>
    </w:p>
    <w:p w14:paraId="04A8E40A"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8: Use conversation history to disambiguate the utterance.</w:t>
      </w:r>
    </w:p>
    <w:p w14:paraId="5E41011D"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9: Assign the most appropriate dialogue-act label.</w:t>
      </w:r>
    </w:p>
    <w:p w14:paraId="7ED49930"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10: Store the act in the dialogue state and use it to select the next response.</w:t>
      </w:r>
    </w:p>
    <w:p w14:paraId="3D05B69B" w14:textId="77777777" w:rsidR="00662705" w:rsidRPr="00F62A0D" w:rsidRDefault="00AF4392" w:rsidP="00F62A0D">
      <w:pPr>
        <w:pStyle w:val="Heading2"/>
        <w:spacing w:line="480" w:lineRule="auto"/>
        <w:jc w:val="both"/>
        <w:rPr>
          <w:rFonts w:ascii="Times New Roman" w:hAnsi="Times New Roman" w:cs="Times New Roman"/>
          <w:color w:val="000000" w:themeColor="text1"/>
          <w:sz w:val="24"/>
          <w:szCs w:val="24"/>
        </w:rPr>
      </w:pPr>
      <w:r w:rsidRPr="00F62A0D">
        <w:rPr>
          <w:rFonts w:ascii="Times New Roman" w:hAnsi="Times New Roman" w:cs="Times New Roman"/>
          <w:b/>
          <w:sz w:val="24"/>
          <w:szCs w:val="24"/>
        </w:rPr>
        <w:t xml:space="preserve">3. </w:t>
      </w:r>
      <w:r w:rsidRPr="00F62A0D">
        <w:rPr>
          <w:rFonts w:ascii="Times New Roman" w:hAnsi="Times New Roman" w:cs="Times New Roman"/>
          <w:b/>
          <w:color w:val="000000" w:themeColor="text1"/>
          <w:sz w:val="24"/>
          <w:szCs w:val="24"/>
        </w:rPr>
        <w:t>Dialogue-Act Classification</w:t>
      </w:r>
    </w:p>
    <w:tbl>
      <w:tblPr>
        <w:tblStyle w:val="TableGrid"/>
        <w:tblW w:w="0" w:type="auto"/>
        <w:tblLook w:val="04A0" w:firstRow="1" w:lastRow="0" w:firstColumn="1" w:lastColumn="0" w:noHBand="0" w:noVBand="1"/>
      </w:tblPr>
      <w:tblGrid>
        <w:gridCol w:w="3264"/>
        <w:gridCol w:w="3264"/>
        <w:gridCol w:w="3264"/>
      </w:tblGrid>
      <w:tr w:rsidR="00662705" w:rsidRPr="00F62A0D" w14:paraId="444FBDD4" w14:textId="77777777">
        <w:tc>
          <w:tcPr>
            <w:tcW w:w="3264" w:type="dxa"/>
            <w:vAlign w:val="center"/>
          </w:tcPr>
          <w:p w14:paraId="1F3B2F01"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b/>
                <w:sz w:val="24"/>
                <w:szCs w:val="24"/>
              </w:rPr>
              <w:t>Speaker / Utterance</w:t>
            </w:r>
          </w:p>
        </w:tc>
        <w:tc>
          <w:tcPr>
            <w:tcW w:w="3264" w:type="dxa"/>
            <w:vAlign w:val="center"/>
          </w:tcPr>
          <w:p w14:paraId="3C86F2E9"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b/>
                <w:sz w:val="24"/>
                <w:szCs w:val="24"/>
              </w:rPr>
              <w:t>Dialogue Act</w:t>
            </w:r>
          </w:p>
        </w:tc>
        <w:tc>
          <w:tcPr>
            <w:tcW w:w="3264" w:type="dxa"/>
            <w:vAlign w:val="center"/>
          </w:tcPr>
          <w:p w14:paraId="20219B4E"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b/>
                <w:sz w:val="24"/>
                <w:szCs w:val="24"/>
              </w:rPr>
              <w:t>Interpretation</w:t>
            </w:r>
          </w:p>
        </w:tc>
      </w:tr>
      <w:tr w:rsidR="00662705" w:rsidRPr="00F62A0D" w14:paraId="06B2A5C2" w14:textId="77777777">
        <w:tc>
          <w:tcPr>
            <w:tcW w:w="3264" w:type="dxa"/>
            <w:vAlign w:val="center"/>
          </w:tcPr>
          <w:p w14:paraId="42323439"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User: “Can you book a train ticket for me?”</w:t>
            </w:r>
          </w:p>
        </w:tc>
        <w:tc>
          <w:tcPr>
            <w:tcW w:w="3264" w:type="dxa"/>
            <w:vAlign w:val="center"/>
          </w:tcPr>
          <w:p w14:paraId="1B0A501E"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Request</w:t>
            </w:r>
          </w:p>
        </w:tc>
        <w:tc>
          <w:tcPr>
            <w:tcW w:w="3264" w:type="dxa"/>
            <w:vAlign w:val="center"/>
          </w:tcPr>
          <w:p w14:paraId="75B04777"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The user asks the agent to perform a booking task.</w:t>
            </w:r>
          </w:p>
        </w:tc>
      </w:tr>
      <w:tr w:rsidR="00662705" w:rsidRPr="00F62A0D" w14:paraId="014A4E01" w14:textId="77777777">
        <w:tc>
          <w:tcPr>
            <w:tcW w:w="3264" w:type="dxa"/>
            <w:vAlign w:val="center"/>
          </w:tcPr>
          <w:p w14:paraId="0E8DAAF8"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Agent: “Sure, where would you like to travel?”</w:t>
            </w:r>
          </w:p>
        </w:tc>
        <w:tc>
          <w:tcPr>
            <w:tcW w:w="3264" w:type="dxa"/>
            <w:vAlign w:val="center"/>
          </w:tcPr>
          <w:p w14:paraId="6BE49501"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Question</w:t>
            </w:r>
          </w:p>
        </w:tc>
        <w:tc>
          <w:tcPr>
            <w:tcW w:w="3264" w:type="dxa"/>
            <w:vAlign w:val="center"/>
          </w:tcPr>
          <w:p w14:paraId="3B3527F2"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The agent requests missing destination information.</w:t>
            </w:r>
          </w:p>
        </w:tc>
      </w:tr>
      <w:tr w:rsidR="00662705" w:rsidRPr="00F62A0D" w14:paraId="73937B34" w14:textId="77777777">
        <w:tc>
          <w:tcPr>
            <w:tcW w:w="3264" w:type="dxa"/>
            <w:vAlign w:val="center"/>
          </w:tcPr>
          <w:p w14:paraId="1A9F1CBC"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User: “I want to go to Chennai.”</w:t>
            </w:r>
          </w:p>
        </w:tc>
        <w:tc>
          <w:tcPr>
            <w:tcW w:w="3264" w:type="dxa"/>
            <w:vAlign w:val="center"/>
          </w:tcPr>
          <w:p w14:paraId="651E1DC1"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Inform</w:t>
            </w:r>
          </w:p>
        </w:tc>
        <w:tc>
          <w:tcPr>
            <w:tcW w:w="3264" w:type="dxa"/>
            <w:vAlign w:val="center"/>
          </w:tcPr>
          <w:p w14:paraId="4F686910"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The user supplies the destination required for the task.</w:t>
            </w:r>
          </w:p>
        </w:tc>
      </w:tr>
      <w:tr w:rsidR="00662705" w:rsidRPr="00F62A0D" w14:paraId="12EF2FDF" w14:textId="77777777">
        <w:tc>
          <w:tcPr>
            <w:tcW w:w="3264" w:type="dxa"/>
            <w:vAlign w:val="center"/>
          </w:tcPr>
          <w:p w14:paraId="7BEA6569"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lastRenderedPageBreak/>
              <w:t>Agent: “Your ticket has been booked.”</w:t>
            </w:r>
          </w:p>
        </w:tc>
        <w:tc>
          <w:tcPr>
            <w:tcW w:w="3264" w:type="dxa"/>
            <w:vAlign w:val="center"/>
          </w:tcPr>
          <w:p w14:paraId="6A416028"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Confirmation</w:t>
            </w:r>
          </w:p>
        </w:tc>
        <w:tc>
          <w:tcPr>
            <w:tcW w:w="3264" w:type="dxa"/>
            <w:vAlign w:val="center"/>
          </w:tcPr>
          <w:p w14:paraId="6912D7D7"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The agent confirms completion of the requested booking action.</w:t>
            </w:r>
          </w:p>
        </w:tc>
      </w:tr>
    </w:tbl>
    <w:p w14:paraId="7D0C2C8A" w14:textId="77777777" w:rsidR="00662705" w:rsidRPr="00F62A0D" w:rsidRDefault="00AF4392" w:rsidP="00F62A0D">
      <w:pPr>
        <w:pStyle w:val="Heading2"/>
        <w:spacing w:line="480" w:lineRule="auto"/>
        <w:jc w:val="both"/>
        <w:rPr>
          <w:rFonts w:ascii="Times New Roman" w:hAnsi="Times New Roman" w:cs="Times New Roman"/>
          <w:color w:val="000000" w:themeColor="text1"/>
          <w:sz w:val="24"/>
          <w:szCs w:val="24"/>
        </w:rPr>
      </w:pPr>
      <w:r w:rsidRPr="00F62A0D">
        <w:rPr>
          <w:rFonts w:ascii="Times New Roman" w:hAnsi="Times New Roman" w:cs="Times New Roman"/>
          <w:b/>
          <w:color w:val="000000" w:themeColor="text1"/>
          <w:sz w:val="24"/>
          <w:szCs w:val="24"/>
        </w:rPr>
        <w:t>4. Dialogue-Act Sequence</w:t>
      </w:r>
    </w:p>
    <w:p w14:paraId="5715A29E"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b/>
          <w:sz w:val="24"/>
          <w:szCs w:val="24"/>
        </w:rPr>
        <w:t>Request → Question → Inform → Confirmation</w:t>
      </w:r>
    </w:p>
    <w:p w14:paraId="740C643B" w14:textId="77777777" w:rsidR="00662705" w:rsidRPr="00F62A0D" w:rsidRDefault="00AF4392" w:rsidP="00F62A0D">
      <w:pPr>
        <w:pStyle w:val="Heading2"/>
        <w:spacing w:line="480" w:lineRule="auto"/>
        <w:jc w:val="both"/>
        <w:rPr>
          <w:rFonts w:ascii="Times New Roman" w:hAnsi="Times New Roman" w:cs="Times New Roman"/>
          <w:color w:val="000000" w:themeColor="text1"/>
          <w:sz w:val="24"/>
          <w:szCs w:val="24"/>
        </w:rPr>
      </w:pPr>
      <w:r w:rsidRPr="00F62A0D">
        <w:rPr>
          <w:rFonts w:ascii="Times New Roman" w:hAnsi="Times New Roman" w:cs="Times New Roman"/>
          <w:b/>
          <w:color w:val="000000" w:themeColor="text1"/>
          <w:sz w:val="24"/>
          <w:szCs w:val="24"/>
        </w:rPr>
        <w:t>5. Role of Dialogue Acts in Intent Interpretation</w:t>
      </w:r>
    </w:p>
    <w:p w14:paraId="1A6E2DA9"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The Request establishes the user's main goal: booking a train ticket.</w:t>
      </w:r>
    </w:p>
    <w:p w14:paraId="0FDA7A8C"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The Question identifies missing information required to complete that goal.</w:t>
      </w:r>
    </w:p>
    <w:p w14:paraId="4B9C11A5"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The Inform act supplies the requested slot, namely the destination Chennai.</w:t>
      </w:r>
    </w:p>
    <w:p w14:paraId="3D5DB70A"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The Confirmation signals that the system believes the requested task has been completed.</w:t>
      </w:r>
    </w:p>
    <w:p w14:paraId="4F43DB24"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The sequence demonstrates task-oriented dialogue management. The conversational agent does not interpret every sentence independently. Instead, it maintains dialogue state. After receiving the Request, it knows the task is ticket booking. After asking a Question, it expects a destination. When Chennai is supplied, the agent can fill the destination slot and proceed with the booking operation.</w:t>
      </w:r>
    </w:p>
    <w:p w14:paraId="793ACC1E" w14:textId="77777777" w:rsidR="00662705" w:rsidRPr="00F62A0D" w:rsidRDefault="00AF4392" w:rsidP="00F62A0D">
      <w:pPr>
        <w:pStyle w:val="Heading2"/>
        <w:spacing w:line="480" w:lineRule="auto"/>
        <w:jc w:val="both"/>
        <w:rPr>
          <w:rFonts w:ascii="Times New Roman" w:hAnsi="Times New Roman" w:cs="Times New Roman"/>
          <w:color w:val="000000" w:themeColor="text1"/>
          <w:sz w:val="24"/>
          <w:szCs w:val="24"/>
        </w:rPr>
      </w:pPr>
      <w:r w:rsidRPr="00F62A0D">
        <w:rPr>
          <w:rFonts w:ascii="Times New Roman" w:hAnsi="Times New Roman" w:cs="Times New Roman"/>
          <w:b/>
          <w:color w:val="000000" w:themeColor="text1"/>
          <w:sz w:val="24"/>
          <w:szCs w:val="24"/>
        </w:rPr>
        <w:t>6. Evaluation</w:t>
      </w:r>
    </w:p>
    <w:p w14:paraId="5FB58525" w14:textId="77777777" w:rsidR="00662705"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Correct dialogue-act identification reduces misunderstanding and allows the conversational agent to maintain a structured representation of the conversation. It also supports slot filling, task completion, clarification, and appropriate response generation. A production system would additionally check travel date, origin, passenger details, availability, payment status, and booking confirmation before declaring the transaction complete.</w:t>
      </w:r>
    </w:p>
    <w:p w14:paraId="0B1E17EC" w14:textId="77777777" w:rsidR="00F62A0D" w:rsidRDefault="00F62A0D" w:rsidP="00F62A0D">
      <w:pPr>
        <w:spacing w:line="480" w:lineRule="auto"/>
        <w:jc w:val="both"/>
        <w:rPr>
          <w:rFonts w:ascii="Times New Roman" w:hAnsi="Times New Roman" w:cs="Times New Roman"/>
          <w:sz w:val="24"/>
          <w:szCs w:val="24"/>
        </w:rPr>
      </w:pPr>
    </w:p>
    <w:p w14:paraId="39A919E9" w14:textId="77777777" w:rsidR="00F62A0D" w:rsidRPr="00F62A0D" w:rsidRDefault="00F62A0D" w:rsidP="00F62A0D">
      <w:pPr>
        <w:spacing w:line="480" w:lineRule="auto"/>
        <w:jc w:val="both"/>
        <w:rPr>
          <w:rFonts w:ascii="Times New Roman" w:hAnsi="Times New Roman" w:cs="Times New Roman"/>
          <w:sz w:val="24"/>
          <w:szCs w:val="24"/>
        </w:rPr>
      </w:pPr>
    </w:p>
    <w:p w14:paraId="51C1CC29" w14:textId="77777777" w:rsidR="00662705" w:rsidRPr="00F62A0D" w:rsidRDefault="00AF4392" w:rsidP="00F62A0D">
      <w:pPr>
        <w:pStyle w:val="Heading1"/>
        <w:spacing w:line="480" w:lineRule="auto"/>
        <w:jc w:val="both"/>
        <w:rPr>
          <w:rFonts w:ascii="Times New Roman" w:hAnsi="Times New Roman" w:cs="Times New Roman"/>
          <w:color w:val="000000" w:themeColor="text1"/>
          <w:sz w:val="28"/>
          <w:szCs w:val="28"/>
        </w:rPr>
      </w:pPr>
      <w:r w:rsidRPr="00F62A0D">
        <w:rPr>
          <w:rFonts w:ascii="Times New Roman" w:hAnsi="Times New Roman" w:cs="Times New Roman"/>
          <w:b/>
          <w:color w:val="000000" w:themeColor="text1"/>
          <w:sz w:val="28"/>
          <w:szCs w:val="28"/>
        </w:rPr>
        <w:t>Question 4 – Language Generation and Surface Realization</w:t>
      </w:r>
    </w:p>
    <w:p w14:paraId="3A889B7B" w14:textId="77777777" w:rsidR="00662705" w:rsidRPr="00F62A0D" w:rsidRDefault="00AF4392" w:rsidP="00F62A0D">
      <w:pPr>
        <w:pStyle w:val="Heading2"/>
        <w:spacing w:line="480" w:lineRule="auto"/>
        <w:jc w:val="both"/>
        <w:rPr>
          <w:rFonts w:ascii="Times New Roman" w:hAnsi="Times New Roman" w:cs="Times New Roman"/>
          <w:color w:val="000000" w:themeColor="text1"/>
          <w:sz w:val="24"/>
          <w:szCs w:val="24"/>
        </w:rPr>
      </w:pPr>
      <w:r w:rsidRPr="00F62A0D">
        <w:rPr>
          <w:rFonts w:ascii="Times New Roman" w:hAnsi="Times New Roman" w:cs="Times New Roman"/>
          <w:b/>
          <w:color w:val="000000" w:themeColor="text1"/>
          <w:sz w:val="24"/>
          <w:szCs w:val="24"/>
        </w:rPr>
        <w:t>1. Objective</w:t>
      </w:r>
    </w:p>
    <w:p w14:paraId="25C18637"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lastRenderedPageBreak/>
        <w:t>Natural Language Generation (NLG) converts structured meaning into natural-language text. The system must determine suitable words, arrange them according to the target language grammar, apply tense and agreement, and produce the final surface sentence.</w:t>
      </w:r>
    </w:p>
    <w:p w14:paraId="0C46BF3B" w14:textId="77777777" w:rsidR="00662705" w:rsidRPr="00F62A0D" w:rsidRDefault="00AF4392" w:rsidP="00F62A0D">
      <w:pPr>
        <w:pStyle w:val="Heading2"/>
        <w:spacing w:line="480" w:lineRule="auto"/>
        <w:jc w:val="both"/>
        <w:rPr>
          <w:rFonts w:ascii="Times New Roman" w:hAnsi="Times New Roman" w:cs="Times New Roman"/>
          <w:color w:val="000000" w:themeColor="text1"/>
          <w:sz w:val="24"/>
          <w:szCs w:val="24"/>
        </w:rPr>
      </w:pPr>
      <w:r w:rsidRPr="00F62A0D">
        <w:rPr>
          <w:rFonts w:ascii="Times New Roman" w:hAnsi="Times New Roman" w:cs="Times New Roman"/>
          <w:b/>
          <w:color w:val="000000" w:themeColor="text1"/>
          <w:sz w:val="24"/>
          <w:szCs w:val="24"/>
        </w:rPr>
        <w:t>2. NLG Pipeline</w:t>
      </w:r>
    </w:p>
    <w:p w14:paraId="1122E658"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Algorithm: NLG_SURFACE_REALIZATION</w:t>
      </w:r>
    </w:p>
    <w:p w14:paraId="02EB8262"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Input: Semantic representation</w:t>
      </w:r>
    </w:p>
    <w:p w14:paraId="1FF596DC"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Output: Grammatically correct natural-language sentence</w:t>
      </w:r>
    </w:p>
    <w:p w14:paraId="2BA944AD" w14:textId="77777777" w:rsidR="00662705" w:rsidRPr="00F62A0D" w:rsidRDefault="00662705" w:rsidP="00F62A0D">
      <w:pPr>
        <w:spacing w:line="480" w:lineRule="auto"/>
        <w:ind w:left="432"/>
        <w:jc w:val="both"/>
        <w:rPr>
          <w:rFonts w:ascii="Times New Roman" w:hAnsi="Times New Roman" w:cs="Times New Roman"/>
          <w:sz w:val="24"/>
          <w:szCs w:val="24"/>
        </w:rPr>
      </w:pPr>
    </w:p>
    <w:p w14:paraId="17BC67A8"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1: Read semantic roles: Agent, Action, Object and Tense.</w:t>
      </w:r>
    </w:p>
    <w:p w14:paraId="31E16476"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2: Select lexical items corresponding to each semantic concept.</w:t>
      </w:r>
    </w:p>
    <w:p w14:paraId="2ED7C0D6"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3: Convert the action into the required tense.</w:t>
      </w:r>
    </w:p>
    <w:p w14:paraId="260D8D89"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4: Determine the grammatical structure of the target language.</w:t>
      </w:r>
    </w:p>
    <w:p w14:paraId="70FB98A8"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5: Arrange the semantic roles into the required word order.</w:t>
      </w:r>
    </w:p>
    <w:p w14:paraId="7F1C67B4"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6: Apply agreement, inflection and auxiliary-verb rules.</w:t>
      </w:r>
    </w:p>
    <w:p w14:paraId="7FC35C33"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7: Add required determiners and function words.</w:t>
      </w:r>
    </w:p>
    <w:p w14:paraId="04B4FB74"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8: Perform surface realization and punctuation.</w:t>
      </w:r>
    </w:p>
    <w:p w14:paraId="2E1F4C69"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9: Validate grammaticality and semantic preservation.</w:t>
      </w:r>
    </w:p>
    <w:p w14:paraId="01C325A0"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10: Return the generated sentence.</w:t>
      </w:r>
    </w:p>
    <w:p w14:paraId="3687178F" w14:textId="77777777" w:rsidR="00662705" w:rsidRPr="00F62A0D" w:rsidRDefault="00AF4392" w:rsidP="00F62A0D">
      <w:pPr>
        <w:pStyle w:val="Heading2"/>
        <w:spacing w:line="480" w:lineRule="auto"/>
        <w:jc w:val="both"/>
        <w:rPr>
          <w:rFonts w:ascii="Times New Roman" w:hAnsi="Times New Roman" w:cs="Times New Roman"/>
          <w:color w:val="000000" w:themeColor="text1"/>
          <w:sz w:val="24"/>
          <w:szCs w:val="24"/>
        </w:rPr>
      </w:pPr>
      <w:r w:rsidRPr="00F62A0D">
        <w:rPr>
          <w:rFonts w:ascii="Times New Roman" w:hAnsi="Times New Roman" w:cs="Times New Roman"/>
          <w:b/>
          <w:color w:val="000000" w:themeColor="text1"/>
          <w:sz w:val="24"/>
          <w:szCs w:val="24"/>
        </w:rPr>
        <w:t>3. Semantic Input</w:t>
      </w:r>
    </w:p>
    <w:tbl>
      <w:tblPr>
        <w:tblStyle w:val="TableGrid"/>
        <w:tblW w:w="0" w:type="auto"/>
        <w:tblLook w:val="04A0" w:firstRow="1" w:lastRow="0" w:firstColumn="1" w:lastColumn="0" w:noHBand="0" w:noVBand="1"/>
      </w:tblPr>
      <w:tblGrid>
        <w:gridCol w:w="4896"/>
        <w:gridCol w:w="4896"/>
      </w:tblGrid>
      <w:tr w:rsidR="00662705" w:rsidRPr="00F62A0D" w14:paraId="351429FF" w14:textId="77777777">
        <w:tc>
          <w:tcPr>
            <w:tcW w:w="4896" w:type="dxa"/>
            <w:vAlign w:val="center"/>
          </w:tcPr>
          <w:p w14:paraId="779F97C6"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b/>
                <w:sz w:val="24"/>
                <w:szCs w:val="24"/>
              </w:rPr>
              <w:t>Semantic Feature</w:t>
            </w:r>
          </w:p>
        </w:tc>
        <w:tc>
          <w:tcPr>
            <w:tcW w:w="4896" w:type="dxa"/>
            <w:vAlign w:val="center"/>
          </w:tcPr>
          <w:p w14:paraId="408E7B12"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b/>
                <w:sz w:val="24"/>
                <w:szCs w:val="24"/>
              </w:rPr>
              <w:t>Value</w:t>
            </w:r>
          </w:p>
        </w:tc>
      </w:tr>
      <w:tr w:rsidR="00662705" w:rsidRPr="00F62A0D" w14:paraId="2DC07D74" w14:textId="77777777">
        <w:tc>
          <w:tcPr>
            <w:tcW w:w="4896" w:type="dxa"/>
            <w:vAlign w:val="center"/>
          </w:tcPr>
          <w:p w14:paraId="619BE7E9"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Action</w:t>
            </w:r>
          </w:p>
        </w:tc>
        <w:tc>
          <w:tcPr>
            <w:tcW w:w="4896" w:type="dxa"/>
            <w:vAlign w:val="center"/>
          </w:tcPr>
          <w:p w14:paraId="351CD267"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Buy</w:t>
            </w:r>
          </w:p>
        </w:tc>
      </w:tr>
      <w:tr w:rsidR="00662705" w:rsidRPr="00F62A0D" w14:paraId="65A280E2" w14:textId="77777777">
        <w:tc>
          <w:tcPr>
            <w:tcW w:w="4896" w:type="dxa"/>
            <w:vAlign w:val="center"/>
          </w:tcPr>
          <w:p w14:paraId="4C99A248"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Agent</w:t>
            </w:r>
          </w:p>
        </w:tc>
        <w:tc>
          <w:tcPr>
            <w:tcW w:w="4896" w:type="dxa"/>
            <w:vAlign w:val="center"/>
          </w:tcPr>
          <w:p w14:paraId="3CF38783"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Student</w:t>
            </w:r>
          </w:p>
        </w:tc>
      </w:tr>
      <w:tr w:rsidR="00662705" w:rsidRPr="00F62A0D" w14:paraId="4BFA9CBE" w14:textId="77777777">
        <w:tc>
          <w:tcPr>
            <w:tcW w:w="4896" w:type="dxa"/>
            <w:vAlign w:val="center"/>
          </w:tcPr>
          <w:p w14:paraId="26374534"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Object</w:t>
            </w:r>
          </w:p>
        </w:tc>
        <w:tc>
          <w:tcPr>
            <w:tcW w:w="4896" w:type="dxa"/>
            <w:vAlign w:val="center"/>
          </w:tcPr>
          <w:p w14:paraId="3166B355"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Book</w:t>
            </w:r>
          </w:p>
        </w:tc>
      </w:tr>
      <w:tr w:rsidR="00662705" w:rsidRPr="00F62A0D" w14:paraId="1111FD90" w14:textId="77777777">
        <w:tc>
          <w:tcPr>
            <w:tcW w:w="4896" w:type="dxa"/>
            <w:vAlign w:val="center"/>
          </w:tcPr>
          <w:p w14:paraId="685C0F32"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lastRenderedPageBreak/>
              <w:t>Tense</w:t>
            </w:r>
          </w:p>
        </w:tc>
        <w:tc>
          <w:tcPr>
            <w:tcW w:w="4896" w:type="dxa"/>
            <w:vAlign w:val="center"/>
          </w:tcPr>
          <w:p w14:paraId="2EBFD9C4"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Past</w:t>
            </w:r>
          </w:p>
        </w:tc>
      </w:tr>
    </w:tbl>
    <w:p w14:paraId="7A392A1E" w14:textId="77777777" w:rsidR="00662705" w:rsidRPr="00F62A0D" w:rsidRDefault="00AF4392" w:rsidP="00F62A0D">
      <w:pPr>
        <w:pStyle w:val="Heading2"/>
        <w:spacing w:line="480" w:lineRule="auto"/>
        <w:jc w:val="both"/>
        <w:rPr>
          <w:rFonts w:ascii="Times New Roman" w:hAnsi="Times New Roman" w:cs="Times New Roman"/>
          <w:color w:val="000000" w:themeColor="text1"/>
          <w:sz w:val="24"/>
          <w:szCs w:val="24"/>
        </w:rPr>
      </w:pPr>
      <w:r w:rsidRPr="00F62A0D">
        <w:rPr>
          <w:rFonts w:ascii="Times New Roman" w:hAnsi="Times New Roman" w:cs="Times New Roman"/>
          <w:b/>
          <w:color w:val="000000" w:themeColor="text1"/>
          <w:sz w:val="24"/>
          <w:szCs w:val="24"/>
        </w:rPr>
        <w:t>4. Lexical Selection</w:t>
      </w:r>
    </w:p>
    <w:p w14:paraId="7E11B290"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Agent → “the student”</w:t>
      </w:r>
    </w:p>
    <w:p w14:paraId="07FC2D49"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Action → “buy”; past-tense realization → “bought”</w:t>
      </w:r>
    </w:p>
    <w:p w14:paraId="7061FD71"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Object → “the book”</w:t>
      </w:r>
    </w:p>
    <w:p w14:paraId="7A44D388"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The lexicalizer chooses natural surface words. Because the input specifies a generic student and book, determiners are introduced to create a complete sentence. The verb “buy” is irregular, so past tense is realized as “bought,” not “buyed.”</w:t>
      </w:r>
    </w:p>
    <w:p w14:paraId="3D73EF6F" w14:textId="77777777" w:rsidR="00662705" w:rsidRPr="00F62A0D" w:rsidRDefault="00AF4392" w:rsidP="00F62A0D">
      <w:pPr>
        <w:pStyle w:val="Heading2"/>
        <w:spacing w:line="480" w:lineRule="auto"/>
        <w:jc w:val="both"/>
        <w:rPr>
          <w:rFonts w:ascii="Times New Roman" w:hAnsi="Times New Roman" w:cs="Times New Roman"/>
          <w:color w:val="000000" w:themeColor="text1"/>
          <w:sz w:val="24"/>
          <w:szCs w:val="24"/>
        </w:rPr>
      </w:pPr>
      <w:r w:rsidRPr="00F62A0D">
        <w:rPr>
          <w:rFonts w:ascii="Times New Roman" w:hAnsi="Times New Roman" w:cs="Times New Roman"/>
          <w:b/>
          <w:color w:val="000000" w:themeColor="text1"/>
          <w:sz w:val="24"/>
          <w:szCs w:val="24"/>
        </w:rPr>
        <w:t>5. Sentence Structuring</w:t>
      </w:r>
    </w:p>
    <w:p w14:paraId="23B545E0"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For a basic English declarative sentence, the canonical structure is Subject + Verb + Object (SVO). Therefore:</w:t>
      </w:r>
    </w:p>
    <w:p w14:paraId="7C465FF6"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Subject = the student; Verb = bought; Object = the book.</w:t>
      </w:r>
    </w:p>
    <w:p w14:paraId="32DC6C69" w14:textId="77777777" w:rsidR="00662705" w:rsidRPr="00F62A0D" w:rsidRDefault="00AF4392" w:rsidP="00F62A0D">
      <w:pPr>
        <w:pStyle w:val="Heading2"/>
        <w:spacing w:line="480" w:lineRule="auto"/>
        <w:jc w:val="both"/>
        <w:rPr>
          <w:rFonts w:ascii="Times New Roman" w:hAnsi="Times New Roman" w:cs="Times New Roman"/>
          <w:color w:val="000000" w:themeColor="text1"/>
          <w:sz w:val="24"/>
          <w:szCs w:val="24"/>
        </w:rPr>
      </w:pPr>
      <w:r w:rsidRPr="00F62A0D">
        <w:rPr>
          <w:rFonts w:ascii="Times New Roman" w:hAnsi="Times New Roman" w:cs="Times New Roman"/>
          <w:b/>
          <w:color w:val="000000" w:themeColor="text1"/>
          <w:sz w:val="24"/>
          <w:szCs w:val="24"/>
        </w:rPr>
        <w:t>6. Final Surface Realization</w:t>
      </w:r>
    </w:p>
    <w:p w14:paraId="4D37BE5A"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b/>
          <w:sz w:val="24"/>
          <w:szCs w:val="24"/>
        </w:rPr>
        <w:t>The student bought the book.</w:t>
      </w:r>
    </w:p>
    <w:p w14:paraId="6E8E6419" w14:textId="77777777" w:rsidR="00662705" w:rsidRPr="00F62A0D" w:rsidRDefault="00AF4392" w:rsidP="00F62A0D">
      <w:pPr>
        <w:pStyle w:val="Heading2"/>
        <w:spacing w:line="480" w:lineRule="auto"/>
        <w:jc w:val="both"/>
        <w:rPr>
          <w:rFonts w:ascii="Times New Roman" w:hAnsi="Times New Roman" w:cs="Times New Roman"/>
          <w:color w:val="000000" w:themeColor="text1"/>
          <w:sz w:val="24"/>
          <w:szCs w:val="24"/>
        </w:rPr>
      </w:pPr>
      <w:r w:rsidRPr="00F62A0D">
        <w:rPr>
          <w:rFonts w:ascii="Times New Roman" w:hAnsi="Times New Roman" w:cs="Times New Roman"/>
          <w:b/>
          <w:sz w:val="24"/>
          <w:szCs w:val="24"/>
        </w:rPr>
        <w:t>7</w:t>
      </w:r>
      <w:r w:rsidRPr="00F62A0D">
        <w:rPr>
          <w:rFonts w:ascii="Times New Roman" w:hAnsi="Times New Roman" w:cs="Times New Roman"/>
          <w:b/>
          <w:color w:val="000000" w:themeColor="text1"/>
          <w:sz w:val="24"/>
          <w:szCs w:val="24"/>
        </w:rPr>
        <w:t>. Grammatical Validation</w:t>
      </w:r>
    </w:p>
    <w:p w14:paraId="67A31861"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The sentence has a clear subject: “The student.”</w:t>
      </w:r>
    </w:p>
    <w:p w14:paraId="76EB2078"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The verb is correctly marked for past tense: “bought.”</w:t>
      </w:r>
    </w:p>
    <w:p w14:paraId="354996A1"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The object “the book” completes the transitive verb “bought.”</w:t>
      </w:r>
    </w:p>
    <w:p w14:paraId="63245BDA"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The word order follows standard English SVO structure.</w:t>
      </w:r>
    </w:p>
    <w:p w14:paraId="04E4B156"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The sentence begins with a capital letter and ends with a period.</w:t>
      </w:r>
    </w:p>
    <w:p w14:paraId="5473DC60"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The final sentence preserves all semantic information in the input.</w:t>
      </w:r>
    </w:p>
    <w:p w14:paraId="7BDA2830" w14:textId="77777777" w:rsidR="00662705"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lastRenderedPageBreak/>
        <w:t>The algorithm therefore performs three important operations: lexical selection chooses words, sentence structuring establishes their grammatical order, and surface realization applies morphology and function words. The result is both semantically faithful and grammatically well formed.</w:t>
      </w:r>
    </w:p>
    <w:p w14:paraId="48841B86" w14:textId="77777777" w:rsidR="003C0516" w:rsidRDefault="003C0516" w:rsidP="00F62A0D">
      <w:pPr>
        <w:spacing w:line="480" w:lineRule="auto"/>
        <w:jc w:val="both"/>
        <w:rPr>
          <w:rFonts w:ascii="Times New Roman" w:hAnsi="Times New Roman" w:cs="Times New Roman"/>
          <w:sz w:val="24"/>
          <w:szCs w:val="24"/>
        </w:rPr>
      </w:pPr>
    </w:p>
    <w:p w14:paraId="75D14BF6" w14:textId="77777777" w:rsidR="003C0516" w:rsidRDefault="003C0516" w:rsidP="00F62A0D">
      <w:pPr>
        <w:spacing w:line="480" w:lineRule="auto"/>
        <w:jc w:val="both"/>
        <w:rPr>
          <w:rFonts w:ascii="Times New Roman" w:hAnsi="Times New Roman" w:cs="Times New Roman"/>
          <w:sz w:val="24"/>
          <w:szCs w:val="24"/>
        </w:rPr>
      </w:pPr>
    </w:p>
    <w:p w14:paraId="5AA4A2AF" w14:textId="77777777" w:rsidR="003C0516" w:rsidRDefault="003C0516" w:rsidP="00F62A0D">
      <w:pPr>
        <w:spacing w:line="480" w:lineRule="auto"/>
        <w:jc w:val="both"/>
        <w:rPr>
          <w:rFonts w:ascii="Times New Roman" w:hAnsi="Times New Roman" w:cs="Times New Roman"/>
          <w:sz w:val="24"/>
          <w:szCs w:val="24"/>
        </w:rPr>
      </w:pPr>
    </w:p>
    <w:p w14:paraId="5A9EC5F0" w14:textId="77777777" w:rsidR="003C0516" w:rsidRPr="00F62A0D" w:rsidRDefault="003C0516" w:rsidP="00F62A0D">
      <w:pPr>
        <w:spacing w:line="480" w:lineRule="auto"/>
        <w:jc w:val="both"/>
        <w:rPr>
          <w:rFonts w:ascii="Times New Roman" w:hAnsi="Times New Roman" w:cs="Times New Roman"/>
          <w:sz w:val="24"/>
          <w:szCs w:val="24"/>
        </w:rPr>
      </w:pPr>
    </w:p>
    <w:p w14:paraId="7B44A70E" w14:textId="77777777" w:rsidR="00662705" w:rsidRPr="00F62A0D" w:rsidRDefault="00AF4392" w:rsidP="00F62A0D">
      <w:pPr>
        <w:pStyle w:val="Heading1"/>
        <w:spacing w:line="480" w:lineRule="auto"/>
        <w:jc w:val="both"/>
        <w:rPr>
          <w:rFonts w:ascii="Times New Roman" w:hAnsi="Times New Roman" w:cs="Times New Roman"/>
          <w:color w:val="000000" w:themeColor="text1"/>
          <w:sz w:val="28"/>
          <w:szCs w:val="28"/>
        </w:rPr>
      </w:pPr>
      <w:r w:rsidRPr="00F62A0D">
        <w:rPr>
          <w:rFonts w:ascii="Times New Roman" w:hAnsi="Times New Roman" w:cs="Times New Roman"/>
          <w:b/>
          <w:color w:val="000000" w:themeColor="text1"/>
          <w:sz w:val="28"/>
          <w:szCs w:val="28"/>
        </w:rPr>
        <w:t>Question 5 – Interlingua and Statistical Machine Translation</w:t>
      </w:r>
    </w:p>
    <w:p w14:paraId="3D00ADB3" w14:textId="77777777" w:rsidR="00662705" w:rsidRPr="00F62A0D" w:rsidRDefault="00AF4392" w:rsidP="00F62A0D">
      <w:pPr>
        <w:pStyle w:val="Heading2"/>
        <w:spacing w:line="480" w:lineRule="auto"/>
        <w:jc w:val="both"/>
        <w:rPr>
          <w:rFonts w:ascii="Times New Roman" w:hAnsi="Times New Roman" w:cs="Times New Roman"/>
          <w:color w:val="000000" w:themeColor="text1"/>
          <w:sz w:val="24"/>
          <w:szCs w:val="24"/>
        </w:rPr>
      </w:pPr>
      <w:r w:rsidRPr="00F62A0D">
        <w:rPr>
          <w:rFonts w:ascii="Times New Roman" w:hAnsi="Times New Roman" w:cs="Times New Roman"/>
          <w:b/>
          <w:color w:val="000000" w:themeColor="text1"/>
          <w:sz w:val="24"/>
          <w:szCs w:val="24"/>
        </w:rPr>
        <w:t>1. Objective</w:t>
      </w:r>
    </w:p>
    <w:p w14:paraId="5E149347"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The objective is to translate a source-language sentence by first constructing a language-independent semantic representation and then generating candidate target-language translations. Statistical scoring is used to select the most probable and appropriate candidate.</w:t>
      </w:r>
    </w:p>
    <w:p w14:paraId="5662F02B" w14:textId="77777777" w:rsidR="00662705" w:rsidRPr="00F62A0D" w:rsidRDefault="00AF4392" w:rsidP="00F62A0D">
      <w:pPr>
        <w:pStyle w:val="Heading2"/>
        <w:spacing w:line="480" w:lineRule="auto"/>
        <w:jc w:val="both"/>
        <w:rPr>
          <w:rFonts w:ascii="Times New Roman" w:hAnsi="Times New Roman" w:cs="Times New Roman"/>
          <w:color w:val="000000" w:themeColor="text1"/>
          <w:sz w:val="24"/>
          <w:szCs w:val="24"/>
        </w:rPr>
      </w:pPr>
      <w:r w:rsidRPr="00F62A0D">
        <w:rPr>
          <w:rFonts w:ascii="Times New Roman" w:hAnsi="Times New Roman" w:cs="Times New Roman"/>
          <w:b/>
          <w:color w:val="000000" w:themeColor="text1"/>
          <w:sz w:val="24"/>
          <w:szCs w:val="24"/>
        </w:rPr>
        <w:t>2. Combined Translation Algorithm</w:t>
      </w:r>
    </w:p>
    <w:p w14:paraId="2CA4989C"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Algorithm: INTERLINGUA_STATISTICAL_TRANSLATION</w:t>
      </w:r>
    </w:p>
    <w:p w14:paraId="417F5D3B"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Input: Source-language sentence S</w:t>
      </w:r>
    </w:p>
    <w:p w14:paraId="4E2881FD"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Output: Best target-language translation T</w:t>
      </w:r>
    </w:p>
    <w:p w14:paraId="030FB3C9" w14:textId="77777777" w:rsidR="00662705" w:rsidRPr="00F62A0D" w:rsidRDefault="00662705" w:rsidP="00F62A0D">
      <w:pPr>
        <w:spacing w:line="480" w:lineRule="auto"/>
        <w:ind w:left="432"/>
        <w:jc w:val="both"/>
        <w:rPr>
          <w:rFonts w:ascii="Times New Roman" w:hAnsi="Times New Roman" w:cs="Times New Roman"/>
          <w:sz w:val="24"/>
          <w:szCs w:val="24"/>
        </w:rPr>
      </w:pPr>
    </w:p>
    <w:p w14:paraId="0C70D694"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1: Tokenize and normalize the source sentence.</w:t>
      </w:r>
    </w:p>
    <w:p w14:paraId="5FE493DA"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2: Perform lexical, syntactic and semantic analysis.</w:t>
      </w:r>
    </w:p>
    <w:p w14:paraId="5F0909D8"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3: Identify entities, actions, tense, aspect and semantic roles.</w:t>
      </w:r>
    </w:p>
    <w:p w14:paraId="78CB9774"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4: Construct an Interlingua representation independent of surface language.</w:t>
      </w:r>
    </w:p>
    <w:p w14:paraId="357E443D"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5: Generate one or more target-language candidate structures from the Interlingua.</w:t>
      </w:r>
    </w:p>
    <w:p w14:paraId="480C9ED1"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6: Produce candidate translations using a translation model.</w:t>
      </w:r>
    </w:p>
    <w:p w14:paraId="27359CC8"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lastRenderedPageBreak/>
        <w:t>Step 7: Score candidates using translation probability and language-model probability.</w:t>
      </w:r>
    </w:p>
    <w:p w14:paraId="4ECC6ADD"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8: Prefer candidates that preserve meaning and have high target-language fluency.</w:t>
      </w:r>
    </w:p>
    <w:p w14:paraId="132C81B2"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9: Resolve lexical or structural ambiguity using context.</w:t>
      </w:r>
    </w:p>
    <w:p w14:paraId="2D78423D"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10: Select the highest-scoring candidate.</w:t>
      </w:r>
    </w:p>
    <w:p w14:paraId="7991D6F4"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11: Perform final grammatical and semantic validation.</w:t>
      </w:r>
    </w:p>
    <w:p w14:paraId="6AF042B4"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Step 12: Return the final translation.</w:t>
      </w:r>
    </w:p>
    <w:p w14:paraId="1E3BDB2B" w14:textId="77777777" w:rsidR="00662705" w:rsidRPr="00F62A0D" w:rsidRDefault="00AF4392" w:rsidP="00F62A0D">
      <w:pPr>
        <w:pStyle w:val="Heading2"/>
        <w:spacing w:line="480" w:lineRule="auto"/>
        <w:jc w:val="both"/>
        <w:rPr>
          <w:rFonts w:ascii="Times New Roman" w:hAnsi="Times New Roman" w:cs="Times New Roman"/>
          <w:color w:val="000000" w:themeColor="text1"/>
          <w:sz w:val="24"/>
          <w:szCs w:val="24"/>
        </w:rPr>
      </w:pPr>
      <w:r w:rsidRPr="00F62A0D">
        <w:rPr>
          <w:rFonts w:ascii="Times New Roman" w:hAnsi="Times New Roman" w:cs="Times New Roman"/>
          <w:b/>
          <w:color w:val="000000" w:themeColor="text1"/>
          <w:sz w:val="24"/>
          <w:szCs w:val="24"/>
        </w:rPr>
        <w:t>3. Step 1 – Source Sentence Analysis</w:t>
      </w:r>
    </w:p>
    <w:p w14:paraId="7953CA1F"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Source sentence: “The boy is playing football.”</w:t>
      </w:r>
    </w:p>
    <w:p w14:paraId="1E7E0EBC"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The → definite article/determiner.</w:t>
      </w:r>
    </w:p>
    <w:p w14:paraId="6508055B"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boy → singular human noun; subject/agent-like participant.</w:t>
      </w:r>
    </w:p>
    <w:p w14:paraId="7FC263B3"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is playing → present progressive verb phrase.</w:t>
      </w:r>
    </w:p>
    <w:p w14:paraId="5F77BC97"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football → object/activity associated with the action of playing.</w:t>
      </w:r>
    </w:p>
    <w:p w14:paraId="0F8AE2B9"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Tense/aspect → present progressive.</w:t>
      </w:r>
    </w:p>
    <w:p w14:paraId="5E287BF7"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The basic semantic interpretation is that a male child or young male person is currently engaged in the activity of playing football.</w:t>
      </w:r>
    </w:p>
    <w:p w14:paraId="5228ABBD" w14:textId="77777777" w:rsidR="00662705" w:rsidRPr="00F62A0D" w:rsidRDefault="00AF4392" w:rsidP="00F62A0D">
      <w:pPr>
        <w:pStyle w:val="Heading2"/>
        <w:spacing w:line="480" w:lineRule="auto"/>
        <w:jc w:val="both"/>
        <w:rPr>
          <w:rFonts w:ascii="Times New Roman" w:hAnsi="Times New Roman" w:cs="Times New Roman"/>
          <w:sz w:val="24"/>
          <w:szCs w:val="24"/>
        </w:rPr>
      </w:pPr>
      <w:r w:rsidRPr="00F62A0D">
        <w:rPr>
          <w:rFonts w:ascii="Times New Roman" w:hAnsi="Times New Roman" w:cs="Times New Roman"/>
          <w:b/>
          <w:sz w:val="24"/>
          <w:szCs w:val="24"/>
        </w:rPr>
        <w:t>4</w:t>
      </w:r>
      <w:r w:rsidRPr="00F62A0D">
        <w:rPr>
          <w:rFonts w:ascii="Times New Roman" w:hAnsi="Times New Roman" w:cs="Times New Roman"/>
          <w:b/>
          <w:color w:val="000000" w:themeColor="text1"/>
          <w:sz w:val="24"/>
          <w:szCs w:val="24"/>
        </w:rPr>
        <w:t>. Step 2 – Interlingua Representation</w:t>
      </w:r>
    </w:p>
    <w:p w14:paraId="7D5158E8"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EVENT: PLAY</w:t>
      </w:r>
    </w:p>
    <w:p w14:paraId="34CCC806"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AGENT: BOY</w:t>
      </w:r>
    </w:p>
    <w:p w14:paraId="2F225EE1"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ACTIVITY/OBJECT: FOOTBALL</w:t>
      </w:r>
    </w:p>
    <w:p w14:paraId="549EA944"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NUMBER(BOY): SINGULAR</w:t>
      </w:r>
    </w:p>
    <w:p w14:paraId="65D07323"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ASPECT: PROGRESSIVE</w:t>
      </w:r>
    </w:p>
    <w:p w14:paraId="08DDF2F7"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TEMPORAL_STATUS: PRESENT</w:t>
      </w:r>
    </w:p>
    <w:p w14:paraId="45BE9AC3" w14:textId="77777777" w:rsidR="00662705" w:rsidRPr="00F62A0D" w:rsidRDefault="00AF4392" w:rsidP="00F62A0D">
      <w:pPr>
        <w:spacing w:line="480" w:lineRule="auto"/>
        <w:ind w:left="432"/>
        <w:jc w:val="both"/>
        <w:rPr>
          <w:rFonts w:ascii="Times New Roman" w:hAnsi="Times New Roman" w:cs="Times New Roman"/>
          <w:sz w:val="24"/>
          <w:szCs w:val="24"/>
        </w:rPr>
      </w:pPr>
      <w:r w:rsidRPr="00F62A0D">
        <w:rPr>
          <w:rFonts w:ascii="Times New Roman" w:hAnsi="Times New Roman" w:cs="Times New Roman"/>
          <w:sz w:val="24"/>
          <w:szCs w:val="24"/>
        </w:rPr>
        <w:t>DEFINITENESS(BOY): DEFINITE</w:t>
      </w:r>
    </w:p>
    <w:p w14:paraId="3C440B0C"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lastRenderedPageBreak/>
        <w:t>This representation abstracts away from the exact English word order. A different target language may use different word order, articles, verb morphology, or progressive constructions, but the central meaning remains available through the Interlingua.</w:t>
      </w:r>
    </w:p>
    <w:p w14:paraId="1968ADE5" w14:textId="77777777" w:rsidR="00662705" w:rsidRPr="00F62A0D" w:rsidRDefault="00AF4392" w:rsidP="00F62A0D">
      <w:pPr>
        <w:pStyle w:val="Heading2"/>
        <w:spacing w:line="480" w:lineRule="auto"/>
        <w:jc w:val="both"/>
        <w:rPr>
          <w:rFonts w:ascii="Times New Roman" w:hAnsi="Times New Roman" w:cs="Times New Roman"/>
          <w:color w:val="000000" w:themeColor="text1"/>
          <w:sz w:val="24"/>
          <w:szCs w:val="24"/>
        </w:rPr>
      </w:pPr>
      <w:r w:rsidRPr="00F62A0D">
        <w:rPr>
          <w:rFonts w:ascii="Times New Roman" w:hAnsi="Times New Roman" w:cs="Times New Roman"/>
          <w:b/>
          <w:color w:val="000000" w:themeColor="text1"/>
          <w:sz w:val="24"/>
          <w:szCs w:val="24"/>
        </w:rPr>
        <w:t>5. Step 3 – Candidate Target-Language Translations</w:t>
      </w:r>
    </w:p>
    <w:p w14:paraId="5FE3D832"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For illustration, assume the target language is Tamil. Candidate renderings can be generated according to the target language's grammar and lexical resources. A natural candidate is:</w:t>
      </w:r>
    </w:p>
    <w:p w14:paraId="42E9E43C"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Vijaya" w:hAnsi="Vijaya" w:cs="Vijaya"/>
          <w:b/>
          <w:sz w:val="24"/>
          <w:szCs w:val="24"/>
        </w:rPr>
        <w:t>சிறுவன்</w:t>
      </w:r>
      <w:r w:rsidRPr="00F62A0D">
        <w:rPr>
          <w:rFonts w:ascii="Times New Roman" w:hAnsi="Times New Roman" w:cs="Times New Roman"/>
          <w:b/>
          <w:sz w:val="24"/>
          <w:szCs w:val="24"/>
        </w:rPr>
        <w:t xml:space="preserve"> </w:t>
      </w:r>
      <w:r w:rsidRPr="00F62A0D">
        <w:rPr>
          <w:rFonts w:ascii="Vijaya" w:hAnsi="Vijaya" w:cs="Vijaya"/>
          <w:b/>
          <w:sz w:val="24"/>
          <w:szCs w:val="24"/>
        </w:rPr>
        <w:t>கால்பந்து</w:t>
      </w:r>
      <w:r w:rsidRPr="00F62A0D">
        <w:rPr>
          <w:rFonts w:ascii="Times New Roman" w:hAnsi="Times New Roman" w:cs="Times New Roman"/>
          <w:b/>
          <w:sz w:val="24"/>
          <w:szCs w:val="24"/>
        </w:rPr>
        <w:t xml:space="preserve"> </w:t>
      </w:r>
      <w:r w:rsidRPr="00F62A0D">
        <w:rPr>
          <w:rFonts w:ascii="Vijaya" w:hAnsi="Vijaya" w:cs="Vijaya"/>
          <w:b/>
          <w:sz w:val="24"/>
          <w:szCs w:val="24"/>
        </w:rPr>
        <w:t>விளையாடிக்</w:t>
      </w:r>
      <w:r w:rsidRPr="00F62A0D">
        <w:rPr>
          <w:rFonts w:ascii="Times New Roman" w:hAnsi="Times New Roman" w:cs="Times New Roman"/>
          <w:b/>
          <w:sz w:val="24"/>
          <w:szCs w:val="24"/>
        </w:rPr>
        <w:t xml:space="preserve"> </w:t>
      </w:r>
      <w:r w:rsidRPr="00F62A0D">
        <w:rPr>
          <w:rFonts w:ascii="Vijaya" w:hAnsi="Vijaya" w:cs="Vijaya"/>
          <w:b/>
          <w:sz w:val="24"/>
          <w:szCs w:val="24"/>
        </w:rPr>
        <w:t>கொண்டிருக்கிறான்</w:t>
      </w:r>
      <w:r w:rsidRPr="00F62A0D">
        <w:rPr>
          <w:rFonts w:ascii="Times New Roman" w:hAnsi="Times New Roman" w:cs="Times New Roman"/>
          <w:b/>
          <w:sz w:val="24"/>
          <w:szCs w:val="24"/>
        </w:rPr>
        <w:t>.</w:t>
      </w:r>
    </w:p>
    <w:p w14:paraId="21E5A51F"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The sentence expresses that the boy is currently engaged in playing football. Alternative candidates may differ in lexical choice, word order, or the exact realization of progressive aspect. A translation system should retain several candidates when ambiguity exists rather than immediately committing to one surface form.</w:t>
      </w:r>
    </w:p>
    <w:p w14:paraId="01FC4924" w14:textId="77777777" w:rsidR="00662705" w:rsidRPr="003C0516" w:rsidRDefault="00AF4392" w:rsidP="00F62A0D">
      <w:pPr>
        <w:pStyle w:val="Heading2"/>
        <w:spacing w:line="480" w:lineRule="auto"/>
        <w:jc w:val="both"/>
        <w:rPr>
          <w:rFonts w:ascii="Times New Roman" w:hAnsi="Times New Roman" w:cs="Times New Roman"/>
          <w:color w:val="000000" w:themeColor="text1"/>
          <w:sz w:val="24"/>
          <w:szCs w:val="24"/>
        </w:rPr>
      </w:pPr>
      <w:r w:rsidRPr="003C0516">
        <w:rPr>
          <w:rFonts w:ascii="Times New Roman" w:hAnsi="Times New Roman" w:cs="Times New Roman"/>
          <w:b/>
          <w:color w:val="000000" w:themeColor="text1"/>
          <w:sz w:val="24"/>
          <w:szCs w:val="24"/>
        </w:rPr>
        <w:t>6. Step 4 – Statistical Scoring</w:t>
      </w:r>
    </w:p>
    <w:p w14:paraId="468EAA5E"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A statistical translation component can assign a score using a translation model and a target-language model. A simplified formulation is:</w:t>
      </w:r>
    </w:p>
    <w:p w14:paraId="6A2AAC25"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b/>
          <w:sz w:val="24"/>
          <w:szCs w:val="24"/>
        </w:rPr>
        <w:t>Score(T|S) = P(T|S) × P(T)</w:t>
      </w:r>
    </w:p>
    <w:p w14:paraId="021AE9AD"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P(T|S) represents how likely the candidate translation is given the source meaning or source sentence.</w:t>
      </w:r>
    </w:p>
    <w:p w14:paraId="5D834A58"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P(T) represents how fluent and probable the candidate is in the target language.</w:t>
      </w:r>
    </w:p>
    <w:p w14:paraId="10C7EA2A"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Additional features may reward semantic consistency, grammatical agreement, terminology and contextual suitability.</w:t>
      </w:r>
    </w:p>
    <w:p w14:paraId="606F0FB8"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For example, suppose three candidate outputs receive hypothetical normalized scores:</w:t>
      </w:r>
    </w:p>
    <w:tbl>
      <w:tblPr>
        <w:tblStyle w:val="TableGrid"/>
        <w:tblW w:w="0" w:type="auto"/>
        <w:tblLook w:val="04A0" w:firstRow="1" w:lastRow="0" w:firstColumn="1" w:lastColumn="0" w:noHBand="0" w:noVBand="1"/>
      </w:tblPr>
      <w:tblGrid>
        <w:gridCol w:w="3264"/>
        <w:gridCol w:w="3264"/>
        <w:gridCol w:w="3264"/>
      </w:tblGrid>
      <w:tr w:rsidR="00662705" w:rsidRPr="00F62A0D" w14:paraId="4767CDFB" w14:textId="77777777">
        <w:tc>
          <w:tcPr>
            <w:tcW w:w="3264" w:type="dxa"/>
            <w:vAlign w:val="center"/>
          </w:tcPr>
          <w:p w14:paraId="1FBAE41B"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b/>
                <w:sz w:val="24"/>
                <w:szCs w:val="24"/>
              </w:rPr>
              <w:t>Candidate</w:t>
            </w:r>
          </w:p>
        </w:tc>
        <w:tc>
          <w:tcPr>
            <w:tcW w:w="3264" w:type="dxa"/>
            <w:vAlign w:val="center"/>
          </w:tcPr>
          <w:p w14:paraId="5FCDA69D"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b/>
                <w:sz w:val="24"/>
                <w:szCs w:val="24"/>
              </w:rPr>
              <w:t>Hypothetical Score</w:t>
            </w:r>
          </w:p>
        </w:tc>
        <w:tc>
          <w:tcPr>
            <w:tcW w:w="3264" w:type="dxa"/>
            <w:vAlign w:val="center"/>
          </w:tcPr>
          <w:p w14:paraId="6F7DC7D3"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b/>
                <w:sz w:val="24"/>
                <w:szCs w:val="24"/>
              </w:rPr>
              <w:t>Decision</w:t>
            </w:r>
          </w:p>
        </w:tc>
      </w:tr>
      <w:tr w:rsidR="00662705" w:rsidRPr="00F62A0D" w14:paraId="4DBA722B" w14:textId="77777777">
        <w:tc>
          <w:tcPr>
            <w:tcW w:w="3264" w:type="dxa"/>
            <w:vAlign w:val="center"/>
          </w:tcPr>
          <w:p w14:paraId="7455F869"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Candidate A: natural progressive form</w:t>
            </w:r>
          </w:p>
        </w:tc>
        <w:tc>
          <w:tcPr>
            <w:tcW w:w="3264" w:type="dxa"/>
            <w:vAlign w:val="center"/>
          </w:tcPr>
          <w:p w14:paraId="2127D95F"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0.91</w:t>
            </w:r>
          </w:p>
        </w:tc>
        <w:tc>
          <w:tcPr>
            <w:tcW w:w="3264" w:type="dxa"/>
            <w:vAlign w:val="center"/>
          </w:tcPr>
          <w:p w14:paraId="10CAC37E"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Selected</w:t>
            </w:r>
          </w:p>
        </w:tc>
      </w:tr>
      <w:tr w:rsidR="00662705" w:rsidRPr="00F62A0D" w14:paraId="4AB6E519" w14:textId="77777777">
        <w:tc>
          <w:tcPr>
            <w:tcW w:w="3264" w:type="dxa"/>
            <w:vAlign w:val="center"/>
          </w:tcPr>
          <w:p w14:paraId="04BABAB6"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lastRenderedPageBreak/>
              <w:t>Candidate B: acceptable but less fluent form</w:t>
            </w:r>
          </w:p>
        </w:tc>
        <w:tc>
          <w:tcPr>
            <w:tcW w:w="3264" w:type="dxa"/>
            <w:vAlign w:val="center"/>
          </w:tcPr>
          <w:p w14:paraId="0A99787D"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0.63</w:t>
            </w:r>
          </w:p>
        </w:tc>
        <w:tc>
          <w:tcPr>
            <w:tcW w:w="3264" w:type="dxa"/>
            <w:vAlign w:val="center"/>
          </w:tcPr>
          <w:p w14:paraId="3CB018DF"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Rejected</w:t>
            </w:r>
          </w:p>
        </w:tc>
      </w:tr>
      <w:tr w:rsidR="00662705" w:rsidRPr="00F62A0D" w14:paraId="0289C2C8" w14:textId="77777777">
        <w:tc>
          <w:tcPr>
            <w:tcW w:w="3264" w:type="dxa"/>
            <w:vAlign w:val="center"/>
          </w:tcPr>
          <w:p w14:paraId="657FD1DD"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Candidate C: semantically weaker form</w:t>
            </w:r>
          </w:p>
        </w:tc>
        <w:tc>
          <w:tcPr>
            <w:tcW w:w="3264" w:type="dxa"/>
            <w:vAlign w:val="center"/>
          </w:tcPr>
          <w:p w14:paraId="73A2E6B2"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0.41</w:t>
            </w:r>
          </w:p>
        </w:tc>
        <w:tc>
          <w:tcPr>
            <w:tcW w:w="3264" w:type="dxa"/>
            <w:vAlign w:val="center"/>
          </w:tcPr>
          <w:p w14:paraId="4B792B95"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Rejected</w:t>
            </w:r>
          </w:p>
        </w:tc>
      </w:tr>
    </w:tbl>
    <w:p w14:paraId="7A02295A" w14:textId="77777777" w:rsidR="00662705" w:rsidRPr="003C0516" w:rsidRDefault="00AF4392" w:rsidP="00F62A0D">
      <w:pPr>
        <w:pStyle w:val="Heading2"/>
        <w:spacing w:line="480" w:lineRule="auto"/>
        <w:jc w:val="both"/>
        <w:rPr>
          <w:rFonts w:ascii="Times New Roman" w:hAnsi="Times New Roman" w:cs="Times New Roman"/>
          <w:color w:val="000000" w:themeColor="text1"/>
          <w:sz w:val="24"/>
          <w:szCs w:val="24"/>
        </w:rPr>
      </w:pPr>
      <w:r w:rsidRPr="003C0516">
        <w:rPr>
          <w:rFonts w:ascii="Times New Roman" w:hAnsi="Times New Roman" w:cs="Times New Roman"/>
          <w:b/>
          <w:color w:val="000000" w:themeColor="text1"/>
          <w:sz w:val="24"/>
          <w:szCs w:val="24"/>
        </w:rPr>
        <w:t>7. Step 5 – Final Translation</w:t>
      </w:r>
    </w:p>
    <w:p w14:paraId="3FF95277"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b/>
          <w:sz w:val="24"/>
          <w:szCs w:val="24"/>
        </w:rPr>
        <w:t>Final target-language translation (Tamil):</w:t>
      </w:r>
    </w:p>
    <w:p w14:paraId="5ADD77DF"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Vijaya" w:hAnsi="Vijaya" w:cs="Vijaya"/>
          <w:b/>
          <w:sz w:val="24"/>
          <w:szCs w:val="24"/>
        </w:rPr>
        <w:t>சிறுவன்</w:t>
      </w:r>
      <w:r w:rsidRPr="00F62A0D">
        <w:rPr>
          <w:rFonts w:ascii="Times New Roman" w:hAnsi="Times New Roman" w:cs="Times New Roman"/>
          <w:b/>
          <w:sz w:val="24"/>
          <w:szCs w:val="24"/>
        </w:rPr>
        <w:t xml:space="preserve"> </w:t>
      </w:r>
      <w:r w:rsidRPr="00F62A0D">
        <w:rPr>
          <w:rFonts w:ascii="Vijaya" w:hAnsi="Vijaya" w:cs="Vijaya"/>
          <w:b/>
          <w:sz w:val="24"/>
          <w:szCs w:val="24"/>
        </w:rPr>
        <w:t>கால்பந்து</w:t>
      </w:r>
      <w:r w:rsidRPr="00F62A0D">
        <w:rPr>
          <w:rFonts w:ascii="Times New Roman" w:hAnsi="Times New Roman" w:cs="Times New Roman"/>
          <w:b/>
          <w:sz w:val="24"/>
          <w:szCs w:val="24"/>
        </w:rPr>
        <w:t xml:space="preserve"> </w:t>
      </w:r>
      <w:r w:rsidRPr="00F62A0D">
        <w:rPr>
          <w:rFonts w:ascii="Vijaya" w:hAnsi="Vijaya" w:cs="Vijaya"/>
          <w:b/>
          <w:sz w:val="24"/>
          <w:szCs w:val="24"/>
        </w:rPr>
        <w:t>விளையாடிக்</w:t>
      </w:r>
      <w:r w:rsidRPr="00F62A0D">
        <w:rPr>
          <w:rFonts w:ascii="Times New Roman" w:hAnsi="Times New Roman" w:cs="Times New Roman"/>
          <w:b/>
          <w:sz w:val="24"/>
          <w:szCs w:val="24"/>
        </w:rPr>
        <w:t xml:space="preserve"> </w:t>
      </w:r>
      <w:r w:rsidRPr="00F62A0D">
        <w:rPr>
          <w:rFonts w:ascii="Vijaya" w:hAnsi="Vijaya" w:cs="Vijaya"/>
          <w:b/>
          <w:sz w:val="24"/>
          <w:szCs w:val="24"/>
        </w:rPr>
        <w:t>கொண்டிருக்கிறான்</w:t>
      </w:r>
      <w:r w:rsidRPr="00F62A0D">
        <w:rPr>
          <w:rFonts w:ascii="Times New Roman" w:hAnsi="Times New Roman" w:cs="Times New Roman"/>
          <w:b/>
          <w:sz w:val="24"/>
          <w:szCs w:val="24"/>
        </w:rPr>
        <w:t>.</w:t>
      </w:r>
    </w:p>
    <w:p w14:paraId="7D4C7B47"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English meaning: “The boy is playing football.”</w:t>
      </w:r>
    </w:p>
    <w:p w14:paraId="7A2247C1" w14:textId="77777777" w:rsidR="00662705" w:rsidRPr="003C0516" w:rsidRDefault="00AF4392" w:rsidP="00F62A0D">
      <w:pPr>
        <w:pStyle w:val="Heading2"/>
        <w:spacing w:line="480" w:lineRule="auto"/>
        <w:jc w:val="both"/>
        <w:rPr>
          <w:rFonts w:ascii="Times New Roman" w:hAnsi="Times New Roman" w:cs="Times New Roman"/>
          <w:color w:val="000000" w:themeColor="text1"/>
          <w:sz w:val="24"/>
          <w:szCs w:val="24"/>
        </w:rPr>
      </w:pPr>
      <w:r w:rsidRPr="003C0516">
        <w:rPr>
          <w:rFonts w:ascii="Times New Roman" w:hAnsi="Times New Roman" w:cs="Times New Roman"/>
          <w:b/>
          <w:color w:val="000000" w:themeColor="text1"/>
          <w:sz w:val="24"/>
          <w:szCs w:val="24"/>
        </w:rPr>
        <w:t>8. How Interlingua Reduces Ambiguity</w:t>
      </w:r>
    </w:p>
    <w:p w14:paraId="1027A5C9"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Interlingua separates meaning from language-specific surface forms.</w:t>
      </w:r>
    </w:p>
    <w:p w14:paraId="5C0FCE6F"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It explicitly represents the main event, participant, activity, tense and aspect.</w:t>
      </w:r>
    </w:p>
    <w:p w14:paraId="656F5DED"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It allows different target languages to realize the same meaning using their own grammatical rules.</w:t>
      </w:r>
    </w:p>
    <w:p w14:paraId="7C73329F"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It reduces dependence on direct word-to-word substitution.</w:t>
      </w:r>
    </w:p>
    <w:p w14:paraId="6A6A02AF"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It helps preserve semantic relationships when source and target languages have different word orders.</w:t>
      </w:r>
    </w:p>
    <w:p w14:paraId="7FF5D667" w14:textId="77777777" w:rsidR="00662705" w:rsidRPr="003C0516" w:rsidRDefault="00AF4392" w:rsidP="00F62A0D">
      <w:pPr>
        <w:pStyle w:val="Heading2"/>
        <w:spacing w:line="480" w:lineRule="auto"/>
        <w:jc w:val="both"/>
        <w:rPr>
          <w:rFonts w:ascii="Times New Roman" w:hAnsi="Times New Roman" w:cs="Times New Roman"/>
          <w:color w:val="000000" w:themeColor="text1"/>
          <w:sz w:val="24"/>
          <w:szCs w:val="24"/>
        </w:rPr>
      </w:pPr>
      <w:r w:rsidRPr="003C0516">
        <w:rPr>
          <w:rFonts w:ascii="Times New Roman" w:hAnsi="Times New Roman" w:cs="Times New Roman"/>
          <w:b/>
          <w:color w:val="000000" w:themeColor="text1"/>
          <w:sz w:val="24"/>
          <w:szCs w:val="24"/>
        </w:rPr>
        <w:t>9. How Statistical Methods Improve Translation</w:t>
      </w:r>
    </w:p>
    <w:p w14:paraId="152F1DAA"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Statistical scoring allows the system to compare multiple candidate translations.</w:t>
      </w:r>
    </w:p>
    <w:p w14:paraId="4B91BA21"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A language model favors fluent and natural target-language sequences.</w:t>
      </w:r>
    </w:p>
    <w:p w14:paraId="309E66BF"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A translation model favors candidates that correspond well to the source meaning.</w:t>
      </w:r>
    </w:p>
    <w:p w14:paraId="47D8704C"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Context-sensitive probabilities help select common and appropriate lexical choices.</w:t>
      </w:r>
    </w:p>
    <w:p w14:paraId="5558F551"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Combining semantic constraints with statistical evidence reduces errors caused by literal translation.</w:t>
      </w:r>
    </w:p>
    <w:p w14:paraId="50C7F8DF" w14:textId="77777777" w:rsidR="00662705" w:rsidRPr="003C0516" w:rsidRDefault="00AF4392" w:rsidP="00F62A0D">
      <w:pPr>
        <w:pStyle w:val="Heading2"/>
        <w:spacing w:line="480" w:lineRule="auto"/>
        <w:jc w:val="both"/>
        <w:rPr>
          <w:rFonts w:ascii="Times New Roman" w:hAnsi="Times New Roman" w:cs="Times New Roman"/>
          <w:color w:val="000000" w:themeColor="text1"/>
          <w:sz w:val="24"/>
          <w:szCs w:val="24"/>
        </w:rPr>
      </w:pPr>
      <w:r w:rsidRPr="003C0516">
        <w:rPr>
          <w:rFonts w:ascii="Times New Roman" w:hAnsi="Times New Roman" w:cs="Times New Roman"/>
          <w:b/>
          <w:color w:val="000000" w:themeColor="text1"/>
          <w:sz w:val="24"/>
          <w:szCs w:val="24"/>
        </w:rPr>
        <w:t>10. Overall Evaluation</w:t>
      </w:r>
    </w:p>
    <w:p w14:paraId="22A351B0" w14:textId="77777777" w:rsidR="00662705" w:rsidRPr="00F62A0D"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 xml:space="preserve">The combined approach is stronger than a purely word-based translation method. The Interlingua component provides a structured representation of meaning, while statistical methods provide evidence </w:t>
      </w:r>
      <w:r w:rsidRPr="00F62A0D">
        <w:rPr>
          <w:rFonts w:ascii="Times New Roman" w:hAnsi="Times New Roman" w:cs="Times New Roman"/>
          <w:sz w:val="24"/>
          <w:szCs w:val="24"/>
        </w:rPr>
        <w:lastRenderedPageBreak/>
        <w:t>for choosing among alternative surface realizations. The final system can therefore preserve semantic content while producing a fluent target-language sentence. In modern machine translation, similar principles are often extended through neural representations and multilingual models, but the Interlingua-plus-statistical design remains useful for understanding how semantic abstraction and probabilistic selection can work together.</w:t>
      </w:r>
    </w:p>
    <w:p w14:paraId="6E819C22" w14:textId="77777777" w:rsidR="00662705" w:rsidRPr="003C0516" w:rsidRDefault="00AF4392" w:rsidP="00F62A0D">
      <w:pPr>
        <w:pStyle w:val="Heading1"/>
        <w:spacing w:line="480" w:lineRule="auto"/>
        <w:jc w:val="both"/>
        <w:rPr>
          <w:rFonts w:ascii="Times New Roman" w:hAnsi="Times New Roman" w:cs="Times New Roman"/>
          <w:color w:val="000000" w:themeColor="text1"/>
          <w:sz w:val="24"/>
          <w:szCs w:val="24"/>
        </w:rPr>
      </w:pPr>
      <w:r w:rsidRPr="003C0516">
        <w:rPr>
          <w:rFonts w:ascii="Times New Roman" w:hAnsi="Times New Roman" w:cs="Times New Roman"/>
          <w:b/>
          <w:color w:val="000000" w:themeColor="text1"/>
          <w:sz w:val="24"/>
          <w:szCs w:val="24"/>
        </w:rPr>
        <w:t>Overall Conclusion</w:t>
      </w:r>
    </w:p>
    <w:p w14:paraId="7D4FC453" w14:textId="77777777" w:rsidR="00662705" w:rsidRDefault="00AF4392" w:rsidP="00F62A0D">
      <w:pPr>
        <w:spacing w:line="480" w:lineRule="auto"/>
        <w:jc w:val="both"/>
        <w:rPr>
          <w:rFonts w:ascii="Times New Roman" w:hAnsi="Times New Roman" w:cs="Times New Roman"/>
          <w:sz w:val="24"/>
          <w:szCs w:val="24"/>
        </w:rPr>
      </w:pPr>
      <w:r w:rsidRPr="00F62A0D">
        <w:rPr>
          <w:rFonts w:ascii="Times New Roman" w:hAnsi="Times New Roman" w:cs="Times New Roman"/>
          <w:sz w:val="24"/>
          <w:szCs w:val="24"/>
        </w:rPr>
        <w:t>The five algorithms demonstrate major NLP tasks that operate beyond simple word processing. Reference resolution connects pronouns to discourse entities; coherence analysis identifies relationships between sentences; dialogue-act recognition identifies the communicative function of utterances; NLG converts semantic structures into grammatically correct language; and machine translation combines semantic representation with probabilistic candidate selection. In each case, context plays an important role. A r</w:t>
      </w:r>
      <w:r w:rsidRPr="00F62A0D">
        <w:rPr>
          <w:rFonts w:ascii="Times New Roman" w:hAnsi="Times New Roman" w:cs="Times New Roman"/>
          <w:sz w:val="24"/>
          <w:szCs w:val="24"/>
        </w:rPr>
        <w:t>obust NLP system must therefore combine linguistic rules, semantic information, discourse context, and appropriate scoring mechanisms to produce reliable results.</w:t>
      </w:r>
    </w:p>
    <w:p w14:paraId="58C60F34" w14:textId="77777777" w:rsidR="003C0516" w:rsidRDefault="003C0516" w:rsidP="00F62A0D">
      <w:pPr>
        <w:spacing w:line="480" w:lineRule="auto"/>
        <w:jc w:val="both"/>
        <w:rPr>
          <w:rFonts w:ascii="Times New Roman" w:hAnsi="Times New Roman" w:cs="Times New Roman"/>
          <w:sz w:val="24"/>
          <w:szCs w:val="24"/>
        </w:rPr>
      </w:pPr>
    </w:p>
    <w:p w14:paraId="1F9AF259" w14:textId="77777777" w:rsidR="003C0516" w:rsidRDefault="003C0516" w:rsidP="00F62A0D">
      <w:pPr>
        <w:spacing w:line="480" w:lineRule="auto"/>
        <w:jc w:val="both"/>
        <w:rPr>
          <w:rFonts w:ascii="Times New Roman" w:hAnsi="Times New Roman" w:cs="Times New Roman"/>
          <w:sz w:val="24"/>
          <w:szCs w:val="24"/>
        </w:rPr>
      </w:pPr>
    </w:p>
    <w:p w14:paraId="18BB6AA9" w14:textId="77777777" w:rsidR="003C0516" w:rsidRDefault="003C0516" w:rsidP="00F62A0D">
      <w:pPr>
        <w:spacing w:line="480" w:lineRule="auto"/>
        <w:jc w:val="both"/>
        <w:rPr>
          <w:rFonts w:ascii="Times New Roman" w:hAnsi="Times New Roman" w:cs="Times New Roman"/>
          <w:sz w:val="24"/>
          <w:szCs w:val="24"/>
        </w:rPr>
      </w:pPr>
    </w:p>
    <w:p w14:paraId="7DDFC6EF" w14:textId="77777777" w:rsidR="003C0516" w:rsidRDefault="003C0516" w:rsidP="00F62A0D">
      <w:pPr>
        <w:spacing w:line="480" w:lineRule="auto"/>
        <w:jc w:val="both"/>
        <w:rPr>
          <w:rFonts w:ascii="Times New Roman" w:hAnsi="Times New Roman" w:cs="Times New Roman"/>
          <w:sz w:val="24"/>
          <w:szCs w:val="24"/>
        </w:rPr>
      </w:pPr>
    </w:p>
    <w:p w14:paraId="004E2EAC" w14:textId="77777777" w:rsidR="003C0516" w:rsidRDefault="003C0516" w:rsidP="00F62A0D">
      <w:pPr>
        <w:spacing w:line="480" w:lineRule="auto"/>
        <w:jc w:val="both"/>
        <w:rPr>
          <w:rFonts w:ascii="Times New Roman" w:hAnsi="Times New Roman" w:cs="Times New Roman"/>
          <w:sz w:val="24"/>
          <w:szCs w:val="24"/>
        </w:rPr>
      </w:pPr>
    </w:p>
    <w:p w14:paraId="73C1F5D3" w14:textId="77777777" w:rsidR="003C0516" w:rsidRDefault="003C0516" w:rsidP="00F62A0D">
      <w:pPr>
        <w:spacing w:line="480" w:lineRule="auto"/>
        <w:jc w:val="both"/>
        <w:rPr>
          <w:rFonts w:ascii="Times New Roman" w:hAnsi="Times New Roman" w:cs="Times New Roman"/>
          <w:sz w:val="24"/>
          <w:szCs w:val="24"/>
        </w:rPr>
      </w:pPr>
    </w:p>
    <w:p w14:paraId="78D9538C" w14:textId="77777777" w:rsidR="003C0516" w:rsidRDefault="003C0516" w:rsidP="00F62A0D">
      <w:pPr>
        <w:spacing w:line="480" w:lineRule="auto"/>
        <w:jc w:val="both"/>
        <w:rPr>
          <w:rFonts w:ascii="Times New Roman" w:hAnsi="Times New Roman" w:cs="Times New Roman"/>
          <w:sz w:val="24"/>
          <w:szCs w:val="24"/>
        </w:rPr>
      </w:pPr>
    </w:p>
    <w:p w14:paraId="43E30DF0" w14:textId="77777777" w:rsidR="003C0516" w:rsidRDefault="003C0516" w:rsidP="00F62A0D">
      <w:pPr>
        <w:spacing w:line="480" w:lineRule="auto"/>
        <w:jc w:val="both"/>
        <w:rPr>
          <w:rFonts w:ascii="Times New Roman" w:hAnsi="Times New Roman" w:cs="Times New Roman"/>
          <w:sz w:val="24"/>
          <w:szCs w:val="24"/>
        </w:rPr>
      </w:pPr>
    </w:p>
    <w:p w14:paraId="5C9C957B" w14:textId="77777777" w:rsidR="003C0516" w:rsidRDefault="003C0516" w:rsidP="00F62A0D">
      <w:pPr>
        <w:spacing w:line="480" w:lineRule="auto"/>
        <w:jc w:val="both"/>
        <w:rPr>
          <w:rFonts w:ascii="Times New Roman" w:hAnsi="Times New Roman" w:cs="Times New Roman"/>
          <w:sz w:val="24"/>
          <w:szCs w:val="24"/>
        </w:rPr>
      </w:pPr>
    </w:p>
    <w:p w14:paraId="168D4671" w14:textId="77777777" w:rsidR="003C0516" w:rsidRDefault="003C0516" w:rsidP="00F62A0D">
      <w:pPr>
        <w:spacing w:line="480" w:lineRule="auto"/>
        <w:jc w:val="both"/>
        <w:rPr>
          <w:rFonts w:ascii="Times New Roman" w:hAnsi="Times New Roman" w:cs="Times New Roman"/>
          <w:sz w:val="24"/>
          <w:szCs w:val="24"/>
        </w:rPr>
      </w:pPr>
    </w:p>
    <w:p w14:paraId="1600E2ED" w14:textId="77777777" w:rsidR="003C0516" w:rsidRDefault="003C0516" w:rsidP="00F62A0D">
      <w:pPr>
        <w:spacing w:line="480" w:lineRule="auto"/>
        <w:jc w:val="both"/>
        <w:rPr>
          <w:rFonts w:ascii="Times New Roman" w:hAnsi="Times New Roman" w:cs="Times New Roman"/>
          <w:sz w:val="24"/>
          <w:szCs w:val="24"/>
        </w:rPr>
      </w:pPr>
    </w:p>
    <w:p w14:paraId="3030FC81" w14:textId="77777777" w:rsidR="003C0516" w:rsidRDefault="003C0516" w:rsidP="00F62A0D">
      <w:pPr>
        <w:spacing w:line="480" w:lineRule="auto"/>
        <w:jc w:val="both"/>
        <w:rPr>
          <w:rFonts w:ascii="Times New Roman" w:hAnsi="Times New Roman" w:cs="Times New Roman"/>
          <w:sz w:val="24"/>
          <w:szCs w:val="24"/>
        </w:rPr>
      </w:pPr>
    </w:p>
    <w:p w14:paraId="4167DA7A" w14:textId="77777777" w:rsidR="003C0516" w:rsidRDefault="003C0516" w:rsidP="00F62A0D">
      <w:pPr>
        <w:spacing w:line="480" w:lineRule="auto"/>
        <w:jc w:val="both"/>
        <w:rPr>
          <w:rFonts w:ascii="Times New Roman" w:hAnsi="Times New Roman" w:cs="Times New Roman"/>
          <w:sz w:val="24"/>
          <w:szCs w:val="24"/>
        </w:rPr>
      </w:pPr>
    </w:p>
    <w:p w14:paraId="3FFEC52C" w14:textId="77777777" w:rsidR="003C0516" w:rsidRDefault="003C0516" w:rsidP="00F62A0D">
      <w:pPr>
        <w:spacing w:line="480" w:lineRule="auto"/>
        <w:jc w:val="both"/>
        <w:rPr>
          <w:rFonts w:ascii="Times New Roman" w:hAnsi="Times New Roman" w:cs="Times New Roman"/>
          <w:sz w:val="24"/>
          <w:szCs w:val="24"/>
        </w:rPr>
      </w:pPr>
    </w:p>
    <w:p w14:paraId="245137C7" w14:textId="77777777" w:rsidR="003C0516" w:rsidRDefault="003C0516" w:rsidP="00F62A0D">
      <w:pPr>
        <w:spacing w:line="480" w:lineRule="auto"/>
        <w:jc w:val="both"/>
        <w:rPr>
          <w:rFonts w:ascii="Times New Roman" w:hAnsi="Times New Roman" w:cs="Times New Roman"/>
          <w:sz w:val="24"/>
          <w:szCs w:val="24"/>
        </w:rPr>
      </w:pPr>
    </w:p>
    <w:p w14:paraId="4CA58CA2" w14:textId="77777777" w:rsidR="003C0516" w:rsidRDefault="003C0516" w:rsidP="00F62A0D">
      <w:pPr>
        <w:spacing w:line="480" w:lineRule="auto"/>
        <w:jc w:val="both"/>
        <w:rPr>
          <w:rFonts w:ascii="Times New Roman" w:hAnsi="Times New Roman" w:cs="Times New Roman"/>
          <w:sz w:val="24"/>
          <w:szCs w:val="24"/>
        </w:rPr>
      </w:pPr>
    </w:p>
    <w:p w14:paraId="55C35813" w14:textId="77777777" w:rsidR="003C0516" w:rsidRDefault="003C0516" w:rsidP="00F62A0D">
      <w:pPr>
        <w:spacing w:line="480" w:lineRule="auto"/>
        <w:jc w:val="both"/>
        <w:rPr>
          <w:rFonts w:ascii="Times New Roman" w:hAnsi="Times New Roman" w:cs="Times New Roman"/>
          <w:sz w:val="24"/>
          <w:szCs w:val="24"/>
        </w:rPr>
      </w:pPr>
    </w:p>
    <w:p w14:paraId="7B3C45B5" w14:textId="77777777" w:rsidR="003C0516" w:rsidRDefault="003C0516" w:rsidP="00F62A0D">
      <w:pPr>
        <w:spacing w:line="480" w:lineRule="auto"/>
        <w:jc w:val="both"/>
        <w:rPr>
          <w:rFonts w:ascii="Times New Roman" w:hAnsi="Times New Roman" w:cs="Times New Roman"/>
          <w:sz w:val="24"/>
          <w:szCs w:val="24"/>
        </w:rPr>
      </w:pPr>
    </w:p>
    <w:p w14:paraId="6D6C2235" w14:textId="77777777" w:rsidR="003C0516" w:rsidRDefault="003C0516" w:rsidP="00F62A0D">
      <w:pPr>
        <w:spacing w:line="480" w:lineRule="auto"/>
        <w:jc w:val="both"/>
        <w:rPr>
          <w:rFonts w:ascii="Times New Roman" w:hAnsi="Times New Roman" w:cs="Times New Roman"/>
          <w:sz w:val="24"/>
          <w:szCs w:val="24"/>
        </w:rPr>
      </w:pPr>
    </w:p>
    <w:p w14:paraId="26AC656D" w14:textId="77777777" w:rsidR="003C0516" w:rsidRPr="00F62A0D" w:rsidRDefault="003C0516" w:rsidP="00F62A0D">
      <w:pPr>
        <w:spacing w:line="480" w:lineRule="auto"/>
        <w:jc w:val="both"/>
        <w:rPr>
          <w:rFonts w:ascii="Times New Roman" w:hAnsi="Times New Roman" w:cs="Times New Roman"/>
          <w:sz w:val="24"/>
          <w:szCs w:val="24"/>
        </w:rPr>
      </w:pPr>
    </w:p>
    <w:p w14:paraId="73D7D3BB" w14:textId="77777777" w:rsidR="00F62A0D" w:rsidRDefault="00F62A0D" w:rsidP="00F62A0D">
      <w:pPr>
        <w:rPr>
          <w:b/>
          <w:bCs/>
          <w:color w:val="1F4E79"/>
          <w:sz w:val="22"/>
          <w:szCs w:val="22"/>
        </w:rPr>
      </w:pPr>
      <w:r>
        <w:rPr>
          <w:b/>
          <w:bCs/>
          <w:color w:val="1F4E79"/>
          <w:sz w:val="22"/>
          <w:szCs w:val="22"/>
        </w:rPr>
        <w:t>Rubrics for Calculation</w:t>
      </w:r>
    </w:p>
    <w:p w14:paraId="39E2978F" w14:textId="77777777" w:rsidR="00F62A0D" w:rsidRDefault="00F62A0D" w:rsidP="00F62A0D">
      <w:pPr>
        <w:spacing w:after="50"/>
        <w:rPr>
          <w:b/>
          <w:bCs/>
          <w:color w:val="1F4E79"/>
          <w:sz w:val="22"/>
          <w:szCs w:val="22"/>
        </w:rPr>
      </w:pPr>
    </w:p>
    <w:tbl>
      <w:tblPr>
        <w:tblStyle w:val="a"/>
        <w:tblW w:w="972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8"/>
        <w:gridCol w:w="901"/>
        <w:gridCol w:w="2410"/>
        <w:gridCol w:w="1708"/>
        <w:gridCol w:w="1552"/>
        <w:gridCol w:w="1788"/>
      </w:tblGrid>
      <w:tr w:rsidR="00F62A0D" w14:paraId="4634B4C8" w14:textId="77777777" w:rsidTr="00120D1E">
        <w:trPr>
          <w:trHeight w:val="878"/>
        </w:trPr>
        <w:tc>
          <w:tcPr>
            <w:tcW w:w="1368" w:type="dxa"/>
            <w:vAlign w:val="center"/>
          </w:tcPr>
          <w:p w14:paraId="44DD0EB5" w14:textId="77777777" w:rsidR="00F62A0D" w:rsidRDefault="00F62A0D" w:rsidP="00120D1E">
            <w:pPr>
              <w:jc w:val="center"/>
              <w:rPr>
                <w:b/>
                <w:bCs/>
              </w:rPr>
            </w:pPr>
            <w:r>
              <w:rPr>
                <w:b/>
                <w:bCs/>
                <w:color w:val="000000"/>
              </w:rPr>
              <w:t>Criteria</w:t>
            </w:r>
          </w:p>
        </w:tc>
        <w:tc>
          <w:tcPr>
            <w:tcW w:w="901" w:type="dxa"/>
            <w:vAlign w:val="center"/>
          </w:tcPr>
          <w:p w14:paraId="6F8A13B6" w14:textId="77777777" w:rsidR="00F62A0D" w:rsidRDefault="00F62A0D" w:rsidP="00120D1E">
            <w:pPr>
              <w:jc w:val="center"/>
              <w:rPr>
                <w:b/>
                <w:bCs/>
              </w:rPr>
            </w:pPr>
            <w:r>
              <w:rPr>
                <w:b/>
                <w:bCs/>
                <w:color w:val="000000"/>
              </w:rPr>
              <w:t>Weightage</w:t>
            </w:r>
          </w:p>
        </w:tc>
        <w:tc>
          <w:tcPr>
            <w:tcW w:w="2410" w:type="dxa"/>
            <w:vAlign w:val="center"/>
          </w:tcPr>
          <w:p w14:paraId="1F2324C8" w14:textId="77777777" w:rsidR="00F62A0D" w:rsidRDefault="00F62A0D" w:rsidP="00120D1E">
            <w:pPr>
              <w:jc w:val="center"/>
              <w:rPr>
                <w:b/>
                <w:bCs/>
              </w:rPr>
            </w:pPr>
            <w:r>
              <w:rPr>
                <w:b/>
                <w:bCs/>
                <w:color w:val="000000"/>
              </w:rPr>
              <w:t>Level 4 – Exemplary</w:t>
            </w:r>
          </w:p>
        </w:tc>
        <w:tc>
          <w:tcPr>
            <w:tcW w:w="1708" w:type="dxa"/>
            <w:vAlign w:val="center"/>
          </w:tcPr>
          <w:p w14:paraId="2246C348" w14:textId="77777777" w:rsidR="00F62A0D" w:rsidRDefault="00F62A0D" w:rsidP="00120D1E">
            <w:pPr>
              <w:jc w:val="center"/>
              <w:rPr>
                <w:b/>
                <w:bCs/>
              </w:rPr>
            </w:pPr>
            <w:r>
              <w:rPr>
                <w:b/>
                <w:bCs/>
                <w:color w:val="000000"/>
              </w:rPr>
              <w:t>Level 3 – Proficient</w:t>
            </w:r>
          </w:p>
        </w:tc>
        <w:tc>
          <w:tcPr>
            <w:tcW w:w="1552" w:type="dxa"/>
            <w:vAlign w:val="center"/>
          </w:tcPr>
          <w:p w14:paraId="0FBE6498" w14:textId="77777777" w:rsidR="00F62A0D" w:rsidRDefault="00F62A0D" w:rsidP="00120D1E">
            <w:pPr>
              <w:jc w:val="center"/>
              <w:rPr>
                <w:b/>
                <w:bCs/>
              </w:rPr>
            </w:pPr>
            <w:r>
              <w:rPr>
                <w:b/>
                <w:bCs/>
                <w:color w:val="000000"/>
              </w:rPr>
              <w:t>Level 2 – Developing</w:t>
            </w:r>
          </w:p>
        </w:tc>
        <w:tc>
          <w:tcPr>
            <w:tcW w:w="1788" w:type="dxa"/>
            <w:vAlign w:val="center"/>
          </w:tcPr>
          <w:p w14:paraId="1625E0FB" w14:textId="77777777" w:rsidR="00F62A0D" w:rsidRDefault="00F62A0D" w:rsidP="00120D1E">
            <w:pPr>
              <w:jc w:val="center"/>
              <w:rPr>
                <w:b/>
                <w:bCs/>
              </w:rPr>
            </w:pPr>
            <w:r>
              <w:rPr>
                <w:b/>
                <w:bCs/>
                <w:color w:val="000000"/>
              </w:rPr>
              <w:t>Level 1 – Beginning</w:t>
            </w:r>
          </w:p>
        </w:tc>
      </w:tr>
      <w:tr w:rsidR="00F62A0D" w14:paraId="64A4F90A" w14:textId="77777777" w:rsidTr="00120D1E">
        <w:trPr>
          <w:trHeight w:val="878"/>
        </w:trPr>
        <w:tc>
          <w:tcPr>
            <w:tcW w:w="1368" w:type="dxa"/>
            <w:vAlign w:val="center"/>
          </w:tcPr>
          <w:p w14:paraId="6F082DF3" w14:textId="77777777" w:rsidR="00F62A0D" w:rsidRDefault="00F62A0D" w:rsidP="00120D1E">
            <w:pPr>
              <w:jc w:val="center"/>
            </w:pPr>
            <w:r>
              <w:rPr>
                <w:color w:val="000000"/>
              </w:rPr>
              <w:t>Problem Understanding</w:t>
            </w:r>
          </w:p>
        </w:tc>
        <w:tc>
          <w:tcPr>
            <w:tcW w:w="901" w:type="dxa"/>
            <w:vAlign w:val="center"/>
          </w:tcPr>
          <w:p w14:paraId="27D7C68E" w14:textId="77777777" w:rsidR="00F62A0D" w:rsidRDefault="00F62A0D" w:rsidP="00120D1E">
            <w:pPr>
              <w:jc w:val="center"/>
            </w:pPr>
            <w:r>
              <w:rPr>
                <w:color w:val="000000"/>
              </w:rPr>
              <w:t>20%</w:t>
            </w:r>
          </w:p>
        </w:tc>
        <w:tc>
          <w:tcPr>
            <w:tcW w:w="2410" w:type="dxa"/>
            <w:vAlign w:val="center"/>
          </w:tcPr>
          <w:p w14:paraId="1BE8F20E" w14:textId="77777777" w:rsidR="00F62A0D" w:rsidRDefault="00F62A0D" w:rsidP="00120D1E">
            <w:pPr>
              <w:jc w:val="center"/>
            </w:pPr>
            <w:r>
              <w:rPr>
                <w:color w:val="000000"/>
              </w:rPr>
              <w:t>Identifies all inputs, outputs, constraints accurately</w:t>
            </w:r>
          </w:p>
        </w:tc>
        <w:tc>
          <w:tcPr>
            <w:tcW w:w="1708" w:type="dxa"/>
            <w:vAlign w:val="center"/>
          </w:tcPr>
          <w:p w14:paraId="529ACCF7" w14:textId="77777777" w:rsidR="00F62A0D" w:rsidRDefault="00F62A0D" w:rsidP="00120D1E">
            <w:pPr>
              <w:jc w:val="center"/>
            </w:pPr>
            <w:r>
              <w:rPr>
                <w:color w:val="000000"/>
              </w:rPr>
              <w:t>Minor missing elements</w:t>
            </w:r>
          </w:p>
        </w:tc>
        <w:tc>
          <w:tcPr>
            <w:tcW w:w="1552" w:type="dxa"/>
            <w:vAlign w:val="center"/>
          </w:tcPr>
          <w:p w14:paraId="17B5FD52" w14:textId="77777777" w:rsidR="00F62A0D" w:rsidRDefault="00F62A0D" w:rsidP="00120D1E">
            <w:pPr>
              <w:jc w:val="center"/>
            </w:pPr>
            <w:r>
              <w:rPr>
                <w:color w:val="000000"/>
              </w:rPr>
              <w:t>Partial understanding</w:t>
            </w:r>
          </w:p>
        </w:tc>
        <w:tc>
          <w:tcPr>
            <w:tcW w:w="1788" w:type="dxa"/>
            <w:vAlign w:val="center"/>
          </w:tcPr>
          <w:p w14:paraId="3BC3E13F" w14:textId="77777777" w:rsidR="00F62A0D" w:rsidRDefault="00F62A0D" w:rsidP="00120D1E">
            <w:pPr>
              <w:jc w:val="center"/>
            </w:pPr>
            <w:r>
              <w:rPr>
                <w:color w:val="000000"/>
              </w:rPr>
              <w:t>Incorrect interpretation</w:t>
            </w:r>
          </w:p>
        </w:tc>
      </w:tr>
      <w:tr w:rsidR="00F62A0D" w14:paraId="37DBD0BC" w14:textId="77777777" w:rsidTr="00120D1E">
        <w:trPr>
          <w:trHeight w:val="878"/>
        </w:trPr>
        <w:tc>
          <w:tcPr>
            <w:tcW w:w="1368" w:type="dxa"/>
            <w:vAlign w:val="center"/>
          </w:tcPr>
          <w:p w14:paraId="27F2D598" w14:textId="77777777" w:rsidR="00F62A0D" w:rsidRDefault="00F62A0D" w:rsidP="00120D1E">
            <w:pPr>
              <w:jc w:val="center"/>
            </w:pPr>
            <w:r>
              <w:rPr>
                <w:color w:val="000000"/>
              </w:rPr>
              <w:t>Algorithm Design</w:t>
            </w:r>
          </w:p>
        </w:tc>
        <w:tc>
          <w:tcPr>
            <w:tcW w:w="901" w:type="dxa"/>
            <w:vAlign w:val="center"/>
          </w:tcPr>
          <w:p w14:paraId="29F8DD58" w14:textId="77777777" w:rsidR="00F62A0D" w:rsidRDefault="00F62A0D" w:rsidP="00120D1E">
            <w:pPr>
              <w:jc w:val="center"/>
            </w:pPr>
            <w:r>
              <w:rPr>
                <w:color w:val="000000"/>
              </w:rPr>
              <w:t>30%</w:t>
            </w:r>
          </w:p>
        </w:tc>
        <w:tc>
          <w:tcPr>
            <w:tcW w:w="2410" w:type="dxa"/>
            <w:vAlign w:val="center"/>
          </w:tcPr>
          <w:p w14:paraId="4B504A7E" w14:textId="77777777" w:rsidR="00F62A0D" w:rsidRDefault="00F62A0D" w:rsidP="00120D1E">
            <w:pPr>
              <w:jc w:val="center"/>
            </w:pPr>
            <w:r>
              <w:rPr>
                <w:color w:val="000000"/>
              </w:rPr>
              <w:t>Complete, correct, and logically sound solution</w:t>
            </w:r>
          </w:p>
        </w:tc>
        <w:tc>
          <w:tcPr>
            <w:tcW w:w="1708" w:type="dxa"/>
            <w:vAlign w:val="center"/>
          </w:tcPr>
          <w:p w14:paraId="62468F39" w14:textId="77777777" w:rsidR="00F62A0D" w:rsidRDefault="00F62A0D" w:rsidP="00120D1E">
            <w:pPr>
              <w:jc w:val="center"/>
            </w:pPr>
            <w:r>
              <w:rPr>
                <w:color w:val="000000"/>
              </w:rPr>
              <w:t>Minor logical gaps</w:t>
            </w:r>
          </w:p>
        </w:tc>
        <w:tc>
          <w:tcPr>
            <w:tcW w:w="1552" w:type="dxa"/>
            <w:vAlign w:val="center"/>
          </w:tcPr>
          <w:p w14:paraId="47F17A8A" w14:textId="77777777" w:rsidR="00F62A0D" w:rsidRDefault="00F62A0D" w:rsidP="00120D1E">
            <w:pPr>
              <w:jc w:val="center"/>
            </w:pPr>
            <w:r>
              <w:rPr>
                <w:color w:val="000000"/>
              </w:rPr>
              <w:t>Partially correct logic</w:t>
            </w:r>
          </w:p>
        </w:tc>
        <w:tc>
          <w:tcPr>
            <w:tcW w:w="1788" w:type="dxa"/>
            <w:vAlign w:val="center"/>
          </w:tcPr>
          <w:p w14:paraId="15F6CB24" w14:textId="77777777" w:rsidR="00F62A0D" w:rsidRDefault="00F62A0D" w:rsidP="00120D1E">
            <w:pPr>
              <w:jc w:val="center"/>
            </w:pPr>
            <w:r>
              <w:rPr>
                <w:color w:val="000000"/>
              </w:rPr>
              <w:t>Incorrect approach</w:t>
            </w:r>
          </w:p>
        </w:tc>
      </w:tr>
      <w:tr w:rsidR="00F62A0D" w14:paraId="1CEB360E" w14:textId="77777777" w:rsidTr="00120D1E">
        <w:trPr>
          <w:trHeight w:val="878"/>
        </w:trPr>
        <w:tc>
          <w:tcPr>
            <w:tcW w:w="1368" w:type="dxa"/>
            <w:vAlign w:val="center"/>
          </w:tcPr>
          <w:p w14:paraId="06E3A008" w14:textId="77777777" w:rsidR="00F62A0D" w:rsidRDefault="00F62A0D" w:rsidP="00120D1E">
            <w:pPr>
              <w:jc w:val="center"/>
            </w:pPr>
            <w:r>
              <w:rPr>
                <w:color w:val="000000"/>
              </w:rPr>
              <w:t>Use of Control Structures</w:t>
            </w:r>
          </w:p>
        </w:tc>
        <w:tc>
          <w:tcPr>
            <w:tcW w:w="901" w:type="dxa"/>
            <w:vAlign w:val="center"/>
          </w:tcPr>
          <w:p w14:paraId="657EFD50" w14:textId="77777777" w:rsidR="00F62A0D" w:rsidRDefault="00F62A0D" w:rsidP="00120D1E">
            <w:pPr>
              <w:jc w:val="center"/>
            </w:pPr>
            <w:r>
              <w:rPr>
                <w:color w:val="000000"/>
              </w:rPr>
              <w:t>20%</w:t>
            </w:r>
          </w:p>
        </w:tc>
        <w:tc>
          <w:tcPr>
            <w:tcW w:w="2410" w:type="dxa"/>
            <w:vAlign w:val="center"/>
          </w:tcPr>
          <w:p w14:paraId="53C8DEEC" w14:textId="77777777" w:rsidR="00F62A0D" w:rsidRDefault="00F62A0D" w:rsidP="00120D1E">
            <w:pPr>
              <w:jc w:val="center"/>
            </w:pPr>
            <w:r>
              <w:rPr>
                <w:color w:val="000000"/>
              </w:rPr>
              <w:t>Efficient and appropriate use of loops, conditions, functions/modules</w:t>
            </w:r>
          </w:p>
        </w:tc>
        <w:tc>
          <w:tcPr>
            <w:tcW w:w="1708" w:type="dxa"/>
            <w:vAlign w:val="center"/>
          </w:tcPr>
          <w:p w14:paraId="5C1CDD0C" w14:textId="77777777" w:rsidR="00F62A0D" w:rsidRDefault="00F62A0D" w:rsidP="00120D1E">
            <w:pPr>
              <w:jc w:val="center"/>
            </w:pPr>
            <w:r>
              <w:rPr>
                <w:color w:val="000000"/>
              </w:rPr>
              <w:t>Minor inefficiencies</w:t>
            </w:r>
          </w:p>
        </w:tc>
        <w:tc>
          <w:tcPr>
            <w:tcW w:w="1552" w:type="dxa"/>
            <w:vAlign w:val="center"/>
          </w:tcPr>
          <w:p w14:paraId="5A5902FA" w14:textId="77777777" w:rsidR="00F62A0D" w:rsidRDefault="00F62A0D" w:rsidP="00120D1E">
            <w:pPr>
              <w:jc w:val="center"/>
            </w:pPr>
            <w:r>
              <w:rPr>
                <w:color w:val="000000"/>
              </w:rPr>
              <w:t>Limited or basic usage</w:t>
            </w:r>
          </w:p>
        </w:tc>
        <w:tc>
          <w:tcPr>
            <w:tcW w:w="1788" w:type="dxa"/>
            <w:vAlign w:val="center"/>
          </w:tcPr>
          <w:p w14:paraId="23D4270F" w14:textId="77777777" w:rsidR="00F62A0D" w:rsidRDefault="00F62A0D" w:rsidP="00120D1E">
            <w:pPr>
              <w:jc w:val="center"/>
            </w:pPr>
            <w:r>
              <w:rPr>
                <w:color w:val="000000"/>
              </w:rPr>
              <w:t>Incorrect or missing constructs</w:t>
            </w:r>
          </w:p>
        </w:tc>
      </w:tr>
      <w:tr w:rsidR="00F62A0D" w14:paraId="201FBE63" w14:textId="77777777" w:rsidTr="00120D1E">
        <w:trPr>
          <w:trHeight w:val="878"/>
        </w:trPr>
        <w:tc>
          <w:tcPr>
            <w:tcW w:w="1368" w:type="dxa"/>
            <w:vAlign w:val="center"/>
          </w:tcPr>
          <w:p w14:paraId="06857521" w14:textId="77777777" w:rsidR="00F62A0D" w:rsidRDefault="00F62A0D" w:rsidP="00120D1E">
            <w:pPr>
              <w:jc w:val="center"/>
            </w:pPr>
            <w:r>
              <w:rPr>
                <w:color w:val="000000"/>
              </w:rPr>
              <w:t>Pseudocode Structure</w:t>
            </w:r>
          </w:p>
        </w:tc>
        <w:tc>
          <w:tcPr>
            <w:tcW w:w="901" w:type="dxa"/>
            <w:vAlign w:val="center"/>
          </w:tcPr>
          <w:p w14:paraId="48EB35C0" w14:textId="77777777" w:rsidR="00F62A0D" w:rsidRDefault="00F62A0D" w:rsidP="00120D1E">
            <w:pPr>
              <w:jc w:val="center"/>
            </w:pPr>
            <w:r>
              <w:rPr>
                <w:color w:val="000000"/>
              </w:rPr>
              <w:t>10%</w:t>
            </w:r>
          </w:p>
        </w:tc>
        <w:tc>
          <w:tcPr>
            <w:tcW w:w="2410" w:type="dxa"/>
            <w:vAlign w:val="center"/>
          </w:tcPr>
          <w:p w14:paraId="0279DA86" w14:textId="77777777" w:rsidR="00F62A0D" w:rsidRDefault="00F62A0D" w:rsidP="00120D1E">
            <w:pPr>
              <w:jc w:val="center"/>
            </w:pPr>
            <w:r>
              <w:rPr>
                <w:color w:val="000000"/>
              </w:rPr>
              <w:t>Well-structured, clear, consistent format, easy to follow</w:t>
            </w:r>
          </w:p>
        </w:tc>
        <w:tc>
          <w:tcPr>
            <w:tcW w:w="1708" w:type="dxa"/>
            <w:vAlign w:val="center"/>
          </w:tcPr>
          <w:p w14:paraId="17C0FD01" w14:textId="77777777" w:rsidR="00F62A0D" w:rsidRDefault="00F62A0D" w:rsidP="00120D1E">
            <w:pPr>
              <w:jc w:val="center"/>
            </w:pPr>
            <w:r>
              <w:rPr>
                <w:color w:val="000000"/>
              </w:rPr>
              <w:t>Mostly clear with minor issues</w:t>
            </w:r>
          </w:p>
        </w:tc>
        <w:tc>
          <w:tcPr>
            <w:tcW w:w="1552" w:type="dxa"/>
            <w:vAlign w:val="center"/>
          </w:tcPr>
          <w:p w14:paraId="61B6DD4A" w14:textId="77777777" w:rsidR="00F62A0D" w:rsidRDefault="00F62A0D" w:rsidP="00120D1E">
            <w:pPr>
              <w:jc w:val="center"/>
            </w:pPr>
            <w:r>
              <w:rPr>
                <w:color w:val="000000"/>
              </w:rPr>
              <w:t>Difficult to follow in parts</w:t>
            </w:r>
          </w:p>
        </w:tc>
        <w:tc>
          <w:tcPr>
            <w:tcW w:w="1788" w:type="dxa"/>
            <w:vAlign w:val="center"/>
          </w:tcPr>
          <w:p w14:paraId="3F544D21" w14:textId="77777777" w:rsidR="00F62A0D" w:rsidRDefault="00F62A0D" w:rsidP="00120D1E">
            <w:pPr>
              <w:jc w:val="center"/>
            </w:pPr>
            <w:r>
              <w:rPr>
                <w:color w:val="000000"/>
              </w:rPr>
              <w:t>Poorly structured and unclear</w:t>
            </w:r>
          </w:p>
        </w:tc>
      </w:tr>
      <w:tr w:rsidR="00F62A0D" w14:paraId="7AF1CEFA" w14:textId="77777777" w:rsidTr="00120D1E">
        <w:trPr>
          <w:trHeight w:val="878"/>
        </w:trPr>
        <w:tc>
          <w:tcPr>
            <w:tcW w:w="1368" w:type="dxa"/>
            <w:vAlign w:val="center"/>
          </w:tcPr>
          <w:p w14:paraId="7CD795CE" w14:textId="77777777" w:rsidR="00F62A0D" w:rsidRDefault="00F62A0D" w:rsidP="00120D1E">
            <w:pPr>
              <w:jc w:val="center"/>
            </w:pPr>
            <w:r>
              <w:rPr>
                <w:color w:val="000000"/>
              </w:rPr>
              <w:t>Completeness</w:t>
            </w:r>
          </w:p>
        </w:tc>
        <w:tc>
          <w:tcPr>
            <w:tcW w:w="901" w:type="dxa"/>
            <w:vAlign w:val="center"/>
          </w:tcPr>
          <w:p w14:paraId="759B08BA" w14:textId="77777777" w:rsidR="00F62A0D" w:rsidRDefault="00F62A0D" w:rsidP="00120D1E">
            <w:pPr>
              <w:jc w:val="center"/>
            </w:pPr>
            <w:r>
              <w:rPr>
                <w:color w:val="000000"/>
              </w:rPr>
              <w:t>20%</w:t>
            </w:r>
          </w:p>
        </w:tc>
        <w:tc>
          <w:tcPr>
            <w:tcW w:w="2410" w:type="dxa"/>
            <w:vAlign w:val="center"/>
          </w:tcPr>
          <w:p w14:paraId="57AAC260" w14:textId="77777777" w:rsidR="00F62A0D" w:rsidRDefault="00F62A0D" w:rsidP="00120D1E">
            <w:pPr>
              <w:jc w:val="center"/>
            </w:pPr>
            <w:r>
              <w:rPr>
                <w:color w:val="000000"/>
              </w:rPr>
              <w:t>Handles all cases; optimized approach</w:t>
            </w:r>
          </w:p>
        </w:tc>
        <w:tc>
          <w:tcPr>
            <w:tcW w:w="1708" w:type="dxa"/>
            <w:vAlign w:val="center"/>
          </w:tcPr>
          <w:p w14:paraId="4CEFD1FD" w14:textId="77777777" w:rsidR="00F62A0D" w:rsidRDefault="00F62A0D" w:rsidP="00120D1E">
            <w:pPr>
              <w:jc w:val="center"/>
            </w:pPr>
            <w:r>
              <w:rPr>
                <w:color w:val="000000"/>
              </w:rPr>
              <w:t>Handles most cases; reasonable efficiency</w:t>
            </w:r>
          </w:p>
        </w:tc>
        <w:tc>
          <w:tcPr>
            <w:tcW w:w="1552" w:type="dxa"/>
            <w:vAlign w:val="center"/>
          </w:tcPr>
          <w:p w14:paraId="2757AD14" w14:textId="77777777" w:rsidR="00F62A0D" w:rsidRDefault="00F62A0D" w:rsidP="00120D1E">
            <w:pPr>
              <w:jc w:val="center"/>
            </w:pPr>
            <w:r>
              <w:rPr>
                <w:color w:val="000000"/>
              </w:rPr>
              <w:t>Handles basic cases only</w:t>
            </w:r>
          </w:p>
        </w:tc>
        <w:tc>
          <w:tcPr>
            <w:tcW w:w="1788" w:type="dxa"/>
            <w:vAlign w:val="center"/>
          </w:tcPr>
          <w:p w14:paraId="6997ADC2" w14:textId="77777777" w:rsidR="00F62A0D" w:rsidRDefault="00F62A0D" w:rsidP="00120D1E">
            <w:pPr>
              <w:jc w:val="center"/>
            </w:pPr>
            <w:r>
              <w:rPr>
                <w:color w:val="000000"/>
              </w:rPr>
              <w:t>Incomplete or inefficient</w:t>
            </w:r>
          </w:p>
        </w:tc>
      </w:tr>
    </w:tbl>
    <w:p w14:paraId="299E556B" w14:textId="77777777" w:rsidR="00F62A0D" w:rsidRDefault="00F62A0D" w:rsidP="00F62A0D">
      <w:pPr>
        <w:spacing w:after="50"/>
        <w:rPr>
          <w:b/>
          <w:bCs/>
          <w:color w:val="1F4E79"/>
          <w:sz w:val="22"/>
          <w:szCs w:val="22"/>
        </w:rPr>
      </w:pPr>
    </w:p>
    <w:p w14:paraId="3A3FA271" w14:textId="77777777" w:rsidR="00F62A0D" w:rsidRDefault="00F62A0D" w:rsidP="00F62A0D">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F62A0D" w14:paraId="01905177" w14:textId="77777777" w:rsidTr="00120D1E">
        <w:trPr>
          <w:trHeight w:val="1081"/>
        </w:trPr>
        <w:tc>
          <w:tcPr>
            <w:tcW w:w="987" w:type="dxa"/>
          </w:tcPr>
          <w:p w14:paraId="3647A836" w14:textId="77777777" w:rsidR="00F62A0D" w:rsidRDefault="00F62A0D" w:rsidP="00120D1E">
            <w:pPr>
              <w:spacing w:after="50"/>
              <w:rPr>
                <w:b/>
                <w:bCs/>
                <w:color w:val="1F4E79"/>
              </w:rPr>
            </w:pPr>
            <w:r>
              <w:rPr>
                <w:b/>
                <w:bCs/>
                <w:color w:val="1F4E79"/>
              </w:rPr>
              <w:lastRenderedPageBreak/>
              <w:t>Q. No. / Criteria Level</w:t>
            </w:r>
          </w:p>
        </w:tc>
        <w:tc>
          <w:tcPr>
            <w:tcW w:w="1769" w:type="dxa"/>
          </w:tcPr>
          <w:p w14:paraId="760CED51" w14:textId="77777777" w:rsidR="00F62A0D" w:rsidRDefault="00F62A0D" w:rsidP="00120D1E">
            <w:pPr>
              <w:spacing w:after="50"/>
              <w:jc w:val="center"/>
              <w:rPr>
                <w:b/>
                <w:bCs/>
                <w:color w:val="1F4E79"/>
              </w:rPr>
            </w:pPr>
            <w:r w:rsidRPr="001A687F">
              <w:rPr>
                <w:b/>
                <w:bCs/>
                <w:color w:val="1F4E79"/>
              </w:rPr>
              <w:t>Problem Understanding</w:t>
            </w:r>
          </w:p>
        </w:tc>
        <w:tc>
          <w:tcPr>
            <w:tcW w:w="1598" w:type="dxa"/>
          </w:tcPr>
          <w:p w14:paraId="68F92420" w14:textId="77777777" w:rsidR="00F62A0D" w:rsidRDefault="00F62A0D" w:rsidP="00120D1E">
            <w:pPr>
              <w:spacing w:after="50"/>
              <w:jc w:val="center"/>
              <w:rPr>
                <w:b/>
                <w:bCs/>
                <w:color w:val="1F4E79"/>
              </w:rPr>
            </w:pPr>
            <w:r w:rsidRPr="00EB22E0">
              <w:rPr>
                <w:b/>
                <w:bCs/>
                <w:color w:val="1F4E79"/>
              </w:rPr>
              <w:t>Algorithm Design</w:t>
            </w:r>
          </w:p>
        </w:tc>
        <w:tc>
          <w:tcPr>
            <w:tcW w:w="1015" w:type="dxa"/>
          </w:tcPr>
          <w:p w14:paraId="38EBC873" w14:textId="77777777" w:rsidR="00F62A0D" w:rsidRDefault="00F62A0D" w:rsidP="00120D1E">
            <w:pPr>
              <w:spacing w:after="50"/>
              <w:jc w:val="center"/>
              <w:rPr>
                <w:b/>
                <w:bCs/>
                <w:color w:val="1F4E79"/>
              </w:rPr>
            </w:pPr>
            <w:r w:rsidRPr="00EB22E0">
              <w:rPr>
                <w:b/>
                <w:bCs/>
                <w:color w:val="1F4E79"/>
              </w:rPr>
              <w:t>Use of Control Structures</w:t>
            </w:r>
          </w:p>
        </w:tc>
        <w:tc>
          <w:tcPr>
            <w:tcW w:w="1142" w:type="dxa"/>
          </w:tcPr>
          <w:p w14:paraId="4875C209" w14:textId="77777777" w:rsidR="00F62A0D" w:rsidRDefault="00F62A0D" w:rsidP="00120D1E">
            <w:pPr>
              <w:spacing w:after="50"/>
              <w:jc w:val="center"/>
              <w:rPr>
                <w:b/>
                <w:bCs/>
                <w:color w:val="1F4E79"/>
              </w:rPr>
            </w:pPr>
            <w:r w:rsidRPr="00EB22E0">
              <w:rPr>
                <w:b/>
                <w:bCs/>
                <w:color w:val="1F4E79"/>
              </w:rPr>
              <w:t>Pseudocode Structure</w:t>
            </w:r>
          </w:p>
        </w:tc>
        <w:tc>
          <w:tcPr>
            <w:tcW w:w="1281" w:type="dxa"/>
          </w:tcPr>
          <w:p w14:paraId="68A1C070" w14:textId="77777777" w:rsidR="00F62A0D" w:rsidRDefault="00F62A0D" w:rsidP="00120D1E">
            <w:pPr>
              <w:spacing w:after="50"/>
              <w:jc w:val="center"/>
              <w:rPr>
                <w:b/>
                <w:bCs/>
                <w:color w:val="1F4E79"/>
              </w:rPr>
            </w:pPr>
            <w:r w:rsidRPr="00EB22E0">
              <w:rPr>
                <w:b/>
                <w:bCs/>
                <w:color w:val="1F4E79"/>
              </w:rPr>
              <w:t>Completeness</w:t>
            </w:r>
          </w:p>
        </w:tc>
        <w:tc>
          <w:tcPr>
            <w:tcW w:w="1299" w:type="dxa"/>
          </w:tcPr>
          <w:p w14:paraId="20607B7B" w14:textId="77777777" w:rsidR="00F62A0D" w:rsidRDefault="00F62A0D" w:rsidP="00120D1E">
            <w:pPr>
              <w:spacing w:after="50"/>
              <w:rPr>
                <w:b/>
                <w:bCs/>
                <w:color w:val="1F4E79"/>
              </w:rPr>
            </w:pPr>
            <w:r>
              <w:rPr>
                <w:b/>
                <w:bCs/>
                <w:color w:val="1F4E79"/>
              </w:rPr>
              <w:t>Sub. Total</w:t>
            </w:r>
          </w:p>
        </w:tc>
        <w:tc>
          <w:tcPr>
            <w:tcW w:w="752" w:type="dxa"/>
          </w:tcPr>
          <w:p w14:paraId="306DDBA7" w14:textId="77777777" w:rsidR="00F62A0D" w:rsidRDefault="00F62A0D" w:rsidP="00120D1E">
            <w:pPr>
              <w:spacing w:after="50"/>
              <w:rPr>
                <w:b/>
                <w:bCs/>
                <w:color w:val="1F4E79"/>
              </w:rPr>
            </w:pPr>
            <w:r>
              <w:rPr>
                <w:b/>
                <w:bCs/>
                <w:color w:val="1F4E79"/>
              </w:rPr>
              <w:t>Total %</w:t>
            </w:r>
          </w:p>
        </w:tc>
      </w:tr>
      <w:tr w:rsidR="00F62A0D" w14:paraId="7C72AF46" w14:textId="77777777" w:rsidTr="00120D1E">
        <w:trPr>
          <w:trHeight w:val="403"/>
        </w:trPr>
        <w:tc>
          <w:tcPr>
            <w:tcW w:w="987" w:type="dxa"/>
          </w:tcPr>
          <w:p w14:paraId="1891F3C3" w14:textId="77777777" w:rsidR="00F62A0D" w:rsidRDefault="00F62A0D" w:rsidP="00120D1E">
            <w:pPr>
              <w:spacing w:after="50"/>
              <w:rPr>
                <w:b/>
                <w:bCs/>
                <w:color w:val="1F4E79"/>
              </w:rPr>
            </w:pPr>
            <w:r>
              <w:rPr>
                <w:b/>
                <w:bCs/>
                <w:color w:val="1F4E79"/>
              </w:rPr>
              <w:t>1</w:t>
            </w:r>
          </w:p>
        </w:tc>
        <w:tc>
          <w:tcPr>
            <w:tcW w:w="1769" w:type="dxa"/>
          </w:tcPr>
          <w:p w14:paraId="324135CA" w14:textId="77777777" w:rsidR="00F62A0D" w:rsidRDefault="00F62A0D" w:rsidP="00120D1E">
            <w:pPr>
              <w:spacing w:after="50"/>
              <w:rPr>
                <w:b/>
                <w:bCs/>
                <w:color w:val="1F4E79"/>
              </w:rPr>
            </w:pPr>
          </w:p>
        </w:tc>
        <w:tc>
          <w:tcPr>
            <w:tcW w:w="1598" w:type="dxa"/>
          </w:tcPr>
          <w:p w14:paraId="0AB96356" w14:textId="77777777" w:rsidR="00F62A0D" w:rsidRDefault="00F62A0D" w:rsidP="00120D1E">
            <w:pPr>
              <w:spacing w:after="50"/>
              <w:rPr>
                <w:b/>
                <w:bCs/>
                <w:color w:val="1F4E79"/>
              </w:rPr>
            </w:pPr>
          </w:p>
        </w:tc>
        <w:tc>
          <w:tcPr>
            <w:tcW w:w="1015" w:type="dxa"/>
          </w:tcPr>
          <w:p w14:paraId="05248704" w14:textId="77777777" w:rsidR="00F62A0D" w:rsidRDefault="00F62A0D" w:rsidP="00120D1E">
            <w:pPr>
              <w:spacing w:after="50"/>
              <w:rPr>
                <w:b/>
                <w:bCs/>
                <w:color w:val="1F4E79"/>
              </w:rPr>
            </w:pPr>
          </w:p>
        </w:tc>
        <w:tc>
          <w:tcPr>
            <w:tcW w:w="1142" w:type="dxa"/>
          </w:tcPr>
          <w:p w14:paraId="655C5917" w14:textId="77777777" w:rsidR="00F62A0D" w:rsidRDefault="00F62A0D" w:rsidP="00120D1E">
            <w:pPr>
              <w:spacing w:after="50"/>
              <w:rPr>
                <w:b/>
                <w:bCs/>
                <w:color w:val="1F4E79"/>
              </w:rPr>
            </w:pPr>
          </w:p>
        </w:tc>
        <w:tc>
          <w:tcPr>
            <w:tcW w:w="1281" w:type="dxa"/>
          </w:tcPr>
          <w:p w14:paraId="22D2A521" w14:textId="77777777" w:rsidR="00F62A0D" w:rsidRDefault="00F62A0D" w:rsidP="00120D1E">
            <w:pPr>
              <w:spacing w:after="50"/>
              <w:rPr>
                <w:b/>
                <w:bCs/>
                <w:color w:val="1F4E79"/>
              </w:rPr>
            </w:pPr>
          </w:p>
        </w:tc>
        <w:tc>
          <w:tcPr>
            <w:tcW w:w="1299" w:type="dxa"/>
          </w:tcPr>
          <w:p w14:paraId="0615B603" w14:textId="77777777" w:rsidR="00F62A0D" w:rsidRDefault="00F62A0D" w:rsidP="00120D1E">
            <w:pPr>
              <w:spacing w:after="50"/>
              <w:rPr>
                <w:b/>
                <w:bCs/>
                <w:color w:val="1F4E79"/>
              </w:rPr>
            </w:pPr>
          </w:p>
        </w:tc>
        <w:tc>
          <w:tcPr>
            <w:tcW w:w="752" w:type="dxa"/>
            <w:vMerge w:val="restart"/>
          </w:tcPr>
          <w:p w14:paraId="09F44E76" w14:textId="77777777" w:rsidR="00F62A0D" w:rsidRDefault="00F62A0D" w:rsidP="00120D1E">
            <w:pPr>
              <w:spacing w:after="50"/>
              <w:rPr>
                <w:b/>
                <w:bCs/>
                <w:color w:val="1F4E79"/>
              </w:rPr>
            </w:pPr>
          </w:p>
        </w:tc>
      </w:tr>
      <w:tr w:rsidR="00F62A0D" w14:paraId="2D8A9F0B" w14:textId="77777777" w:rsidTr="00120D1E">
        <w:trPr>
          <w:trHeight w:val="403"/>
        </w:trPr>
        <w:tc>
          <w:tcPr>
            <w:tcW w:w="987" w:type="dxa"/>
          </w:tcPr>
          <w:p w14:paraId="56BB094A" w14:textId="77777777" w:rsidR="00F62A0D" w:rsidRDefault="00F62A0D" w:rsidP="00120D1E">
            <w:pPr>
              <w:spacing w:after="50"/>
              <w:rPr>
                <w:b/>
                <w:bCs/>
                <w:color w:val="1F4E79"/>
              </w:rPr>
            </w:pPr>
            <w:r>
              <w:rPr>
                <w:b/>
                <w:bCs/>
                <w:color w:val="1F4E79"/>
              </w:rPr>
              <w:t>2</w:t>
            </w:r>
          </w:p>
        </w:tc>
        <w:tc>
          <w:tcPr>
            <w:tcW w:w="1769" w:type="dxa"/>
          </w:tcPr>
          <w:p w14:paraId="60603545" w14:textId="77777777" w:rsidR="00F62A0D" w:rsidRDefault="00F62A0D" w:rsidP="00120D1E">
            <w:pPr>
              <w:spacing w:after="50"/>
              <w:rPr>
                <w:b/>
                <w:bCs/>
                <w:color w:val="1F4E79"/>
              </w:rPr>
            </w:pPr>
          </w:p>
        </w:tc>
        <w:tc>
          <w:tcPr>
            <w:tcW w:w="1598" w:type="dxa"/>
          </w:tcPr>
          <w:p w14:paraId="65E88CA7" w14:textId="77777777" w:rsidR="00F62A0D" w:rsidRDefault="00F62A0D" w:rsidP="00120D1E">
            <w:pPr>
              <w:spacing w:after="50"/>
              <w:rPr>
                <w:b/>
                <w:bCs/>
                <w:color w:val="1F4E79"/>
              </w:rPr>
            </w:pPr>
          </w:p>
        </w:tc>
        <w:tc>
          <w:tcPr>
            <w:tcW w:w="1015" w:type="dxa"/>
          </w:tcPr>
          <w:p w14:paraId="2568D4C9" w14:textId="77777777" w:rsidR="00F62A0D" w:rsidRDefault="00F62A0D" w:rsidP="00120D1E">
            <w:pPr>
              <w:spacing w:after="50"/>
              <w:rPr>
                <w:b/>
                <w:bCs/>
                <w:color w:val="1F4E79"/>
              </w:rPr>
            </w:pPr>
          </w:p>
        </w:tc>
        <w:tc>
          <w:tcPr>
            <w:tcW w:w="1142" w:type="dxa"/>
          </w:tcPr>
          <w:p w14:paraId="41B7EEFF" w14:textId="77777777" w:rsidR="00F62A0D" w:rsidRDefault="00F62A0D" w:rsidP="00120D1E">
            <w:pPr>
              <w:spacing w:after="50"/>
              <w:rPr>
                <w:b/>
                <w:bCs/>
                <w:color w:val="1F4E79"/>
              </w:rPr>
            </w:pPr>
          </w:p>
        </w:tc>
        <w:tc>
          <w:tcPr>
            <w:tcW w:w="1281" w:type="dxa"/>
          </w:tcPr>
          <w:p w14:paraId="48588D85" w14:textId="77777777" w:rsidR="00F62A0D" w:rsidRDefault="00F62A0D" w:rsidP="00120D1E">
            <w:pPr>
              <w:spacing w:after="50"/>
              <w:rPr>
                <w:b/>
                <w:bCs/>
                <w:color w:val="1F4E79"/>
              </w:rPr>
            </w:pPr>
          </w:p>
        </w:tc>
        <w:tc>
          <w:tcPr>
            <w:tcW w:w="1299" w:type="dxa"/>
          </w:tcPr>
          <w:p w14:paraId="0839FBD7" w14:textId="77777777" w:rsidR="00F62A0D" w:rsidRDefault="00F62A0D" w:rsidP="00120D1E">
            <w:pPr>
              <w:spacing w:after="50"/>
              <w:rPr>
                <w:b/>
                <w:bCs/>
                <w:color w:val="1F4E79"/>
              </w:rPr>
            </w:pPr>
          </w:p>
        </w:tc>
        <w:tc>
          <w:tcPr>
            <w:tcW w:w="752" w:type="dxa"/>
            <w:vMerge/>
          </w:tcPr>
          <w:p w14:paraId="337F1663" w14:textId="77777777" w:rsidR="00F62A0D" w:rsidRDefault="00F62A0D" w:rsidP="00120D1E">
            <w:pPr>
              <w:spacing w:after="50"/>
              <w:rPr>
                <w:b/>
                <w:bCs/>
                <w:color w:val="1F4E79"/>
              </w:rPr>
            </w:pPr>
          </w:p>
        </w:tc>
      </w:tr>
      <w:tr w:rsidR="00F62A0D" w14:paraId="6ACB278B" w14:textId="77777777" w:rsidTr="00120D1E">
        <w:trPr>
          <w:trHeight w:val="403"/>
        </w:trPr>
        <w:tc>
          <w:tcPr>
            <w:tcW w:w="987" w:type="dxa"/>
          </w:tcPr>
          <w:p w14:paraId="3A0442FC" w14:textId="77777777" w:rsidR="00F62A0D" w:rsidRDefault="00F62A0D" w:rsidP="00120D1E">
            <w:pPr>
              <w:spacing w:after="50"/>
              <w:rPr>
                <w:b/>
                <w:bCs/>
                <w:color w:val="1F4E79"/>
              </w:rPr>
            </w:pPr>
            <w:r>
              <w:rPr>
                <w:b/>
                <w:bCs/>
                <w:color w:val="1F4E79"/>
              </w:rPr>
              <w:t>3</w:t>
            </w:r>
          </w:p>
        </w:tc>
        <w:tc>
          <w:tcPr>
            <w:tcW w:w="1769" w:type="dxa"/>
          </w:tcPr>
          <w:p w14:paraId="508A9D28" w14:textId="77777777" w:rsidR="00F62A0D" w:rsidRDefault="00F62A0D" w:rsidP="00120D1E">
            <w:pPr>
              <w:spacing w:after="50"/>
              <w:rPr>
                <w:b/>
                <w:bCs/>
                <w:color w:val="1F4E79"/>
              </w:rPr>
            </w:pPr>
          </w:p>
        </w:tc>
        <w:tc>
          <w:tcPr>
            <w:tcW w:w="1598" w:type="dxa"/>
          </w:tcPr>
          <w:p w14:paraId="70BBD8AD" w14:textId="77777777" w:rsidR="00F62A0D" w:rsidRDefault="00F62A0D" w:rsidP="00120D1E">
            <w:pPr>
              <w:spacing w:after="50"/>
              <w:rPr>
                <w:b/>
                <w:bCs/>
                <w:color w:val="1F4E79"/>
              </w:rPr>
            </w:pPr>
          </w:p>
        </w:tc>
        <w:tc>
          <w:tcPr>
            <w:tcW w:w="1015" w:type="dxa"/>
          </w:tcPr>
          <w:p w14:paraId="71745A2F" w14:textId="77777777" w:rsidR="00F62A0D" w:rsidRDefault="00F62A0D" w:rsidP="00120D1E">
            <w:pPr>
              <w:spacing w:after="50"/>
              <w:rPr>
                <w:b/>
                <w:bCs/>
                <w:color w:val="1F4E79"/>
              </w:rPr>
            </w:pPr>
          </w:p>
        </w:tc>
        <w:tc>
          <w:tcPr>
            <w:tcW w:w="1142" w:type="dxa"/>
          </w:tcPr>
          <w:p w14:paraId="17B4A84D" w14:textId="77777777" w:rsidR="00F62A0D" w:rsidRDefault="00F62A0D" w:rsidP="00120D1E">
            <w:pPr>
              <w:spacing w:after="50"/>
              <w:rPr>
                <w:b/>
                <w:bCs/>
                <w:color w:val="1F4E79"/>
              </w:rPr>
            </w:pPr>
          </w:p>
        </w:tc>
        <w:tc>
          <w:tcPr>
            <w:tcW w:w="1281" w:type="dxa"/>
          </w:tcPr>
          <w:p w14:paraId="08A942C1" w14:textId="77777777" w:rsidR="00F62A0D" w:rsidRDefault="00F62A0D" w:rsidP="00120D1E">
            <w:pPr>
              <w:spacing w:after="50"/>
              <w:rPr>
                <w:b/>
                <w:bCs/>
                <w:color w:val="1F4E79"/>
              </w:rPr>
            </w:pPr>
          </w:p>
        </w:tc>
        <w:tc>
          <w:tcPr>
            <w:tcW w:w="1299" w:type="dxa"/>
          </w:tcPr>
          <w:p w14:paraId="6072A31A" w14:textId="77777777" w:rsidR="00F62A0D" w:rsidRDefault="00F62A0D" w:rsidP="00120D1E">
            <w:pPr>
              <w:spacing w:after="50"/>
              <w:rPr>
                <w:b/>
                <w:bCs/>
                <w:color w:val="1F4E79"/>
              </w:rPr>
            </w:pPr>
          </w:p>
        </w:tc>
        <w:tc>
          <w:tcPr>
            <w:tcW w:w="752" w:type="dxa"/>
            <w:vMerge/>
          </w:tcPr>
          <w:p w14:paraId="28E8171B" w14:textId="77777777" w:rsidR="00F62A0D" w:rsidRDefault="00F62A0D" w:rsidP="00120D1E">
            <w:pPr>
              <w:spacing w:after="50"/>
              <w:rPr>
                <w:b/>
                <w:bCs/>
                <w:color w:val="1F4E79"/>
              </w:rPr>
            </w:pPr>
          </w:p>
        </w:tc>
      </w:tr>
      <w:tr w:rsidR="00F62A0D" w14:paraId="207166C3" w14:textId="77777777" w:rsidTr="00120D1E">
        <w:trPr>
          <w:trHeight w:val="403"/>
        </w:trPr>
        <w:tc>
          <w:tcPr>
            <w:tcW w:w="987" w:type="dxa"/>
          </w:tcPr>
          <w:p w14:paraId="0EB8FD4E" w14:textId="77777777" w:rsidR="00F62A0D" w:rsidRDefault="00F62A0D" w:rsidP="00120D1E">
            <w:pPr>
              <w:spacing w:after="50"/>
              <w:rPr>
                <w:b/>
                <w:bCs/>
                <w:color w:val="1F4E79"/>
              </w:rPr>
            </w:pPr>
            <w:r>
              <w:rPr>
                <w:b/>
                <w:bCs/>
                <w:color w:val="1F4E79"/>
              </w:rPr>
              <w:t>4</w:t>
            </w:r>
          </w:p>
        </w:tc>
        <w:tc>
          <w:tcPr>
            <w:tcW w:w="1769" w:type="dxa"/>
          </w:tcPr>
          <w:p w14:paraId="69DA4BE9" w14:textId="77777777" w:rsidR="00F62A0D" w:rsidRDefault="00F62A0D" w:rsidP="00120D1E">
            <w:pPr>
              <w:spacing w:after="50"/>
              <w:rPr>
                <w:b/>
                <w:bCs/>
                <w:color w:val="1F4E79"/>
              </w:rPr>
            </w:pPr>
          </w:p>
        </w:tc>
        <w:tc>
          <w:tcPr>
            <w:tcW w:w="1598" w:type="dxa"/>
          </w:tcPr>
          <w:p w14:paraId="769F1AC9" w14:textId="77777777" w:rsidR="00F62A0D" w:rsidRDefault="00F62A0D" w:rsidP="00120D1E">
            <w:pPr>
              <w:spacing w:after="50"/>
              <w:rPr>
                <w:b/>
                <w:bCs/>
                <w:color w:val="1F4E79"/>
              </w:rPr>
            </w:pPr>
          </w:p>
        </w:tc>
        <w:tc>
          <w:tcPr>
            <w:tcW w:w="1015" w:type="dxa"/>
          </w:tcPr>
          <w:p w14:paraId="50D3757F" w14:textId="77777777" w:rsidR="00F62A0D" w:rsidRDefault="00F62A0D" w:rsidP="00120D1E">
            <w:pPr>
              <w:spacing w:after="50"/>
              <w:rPr>
                <w:b/>
                <w:bCs/>
                <w:color w:val="1F4E79"/>
              </w:rPr>
            </w:pPr>
          </w:p>
        </w:tc>
        <w:tc>
          <w:tcPr>
            <w:tcW w:w="1142" w:type="dxa"/>
          </w:tcPr>
          <w:p w14:paraId="5B4F794E" w14:textId="77777777" w:rsidR="00F62A0D" w:rsidRDefault="00F62A0D" w:rsidP="00120D1E">
            <w:pPr>
              <w:spacing w:after="50"/>
              <w:rPr>
                <w:b/>
                <w:bCs/>
                <w:color w:val="1F4E79"/>
              </w:rPr>
            </w:pPr>
          </w:p>
        </w:tc>
        <w:tc>
          <w:tcPr>
            <w:tcW w:w="1281" w:type="dxa"/>
          </w:tcPr>
          <w:p w14:paraId="12ED7BF5" w14:textId="77777777" w:rsidR="00F62A0D" w:rsidRDefault="00F62A0D" w:rsidP="00120D1E">
            <w:pPr>
              <w:spacing w:after="50"/>
              <w:rPr>
                <w:b/>
                <w:bCs/>
                <w:color w:val="1F4E79"/>
              </w:rPr>
            </w:pPr>
          </w:p>
        </w:tc>
        <w:tc>
          <w:tcPr>
            <w:tcW w:w="1299" w:type="dxa"/>
          </w:tcPr>
          <w:p w14:paraId="3BB91895" w14:textId="77777777" w:rsidR="00F62A0D" w:rsidRDefault="00F62A0D" w:rsidP="00120D1E">
            <w:pPr>
              <w:spacing w:after="50"/>
              <w:rPr>
                <w:b/>
                <w:bCs/>
                <w:color w:val="1F4E79"/>
              </w:rPr>
            </w:pPr>
          </w:p>
        </w:tc>
        <w:tc>
          <w:tcPr>
            <w:tcW w:w="752" w:type="dxa"/>
            <w:vMerge/>
          </w:tcPr>
          <w:p w14:paraId="46F0D6E8" w14:textId="77777777" w:rsidR="00F62A0D" w:rsidRDefault="00F62A0D" w:rsidP="00120D1E">
            <w:pPr>
              <w:spacing w:after="50"/>
              <w:rPr>
                <w:b/>
                <w:bCs/>
                <w:color w:val="1F4E79"/>
              </w:rPr>
            </w:pPr>
          </w:p>
        </w:tc>
      </w:tr>
      <w:tr w:rsidR="00F62A0D" w14:paraId="21CBDAC8" w14:textId="77777777" w:rsidTr="00120D1E">
        <w:trPr>
          <w:trHeight w:val="403"/>
        </w:trPr>
        <w:tc>
          <w:tcPr>
            <w:tcW w:w="987" w:type="dxa"/>
          </w:tcPr>
          <w:p w14:paraId="39801092" w14:textId="77777777" w:rsidR="00F62A0D" w:rsidRDefault="00F62A0D" w:rsidP="00120D1E">
            <w:pPr>
              <w:spacing w:after="50"/>
              <w:rPr>
                <w:b/>
                <w:bCs/>
                <w:color w:val="1F4E79"/>
              </w:rPr>
            </w:pPr>
            <w:r>
              <w:rPr>
                <w:b/>
                <w:bCs/>
                <w:color w:val="1F4E79"/>
              </w:rPr>
              <w:t>5</w:t>
            </w:r>
          </w:p>
        </w:tc>
        <w:tc>
          <w:tcPr>
            <w:tcW w:w="1769" w:type="dxa"/>
          </w:tcPr>
          <w:p w14:paraId="010880B1" w14:textId="77777777" w:rsidR="00F62A0D" w:rsidRDefault="00F62A0D" w:rsidP="00120D1E">
            <w:pPr>
              <w:spacing w:after="50"/>
              <w:rPr>
                <w:b/>
                <w:bCs/>
                <w:color w:val="1F4E79"/>
              </w:rPr>
            </w:pPr>
          </w:p>
        </w:tc>
        <w:tc>
          <w:tcPr>
            <w:tcW w:w="1598" w:type="dxa"/>
          </w:tcPr>
          <w:p w14:paraId="3E3DBD00" w14:textId="77777777" w:rsidR="00F62A0D" w:rsidRDefault="00F62A0D" w:rsidP="00120D1E">
            <w:pPr>
              <w:spacing w:after="50"/>
              <w:rPr>
                <w:b/>
                <w:bCs/>
                <w:color w:val="1F4E79"/>
              </w:rPr>
            </w:pPr>
          </w:p>
        </w:tc>
        <w:tc>
          <w:tcPr>
            <w:tcW w:w="1015" w:type="dxa"/>
          </w:tcPr>
          <w:p w14:paraId="61887367" w14:textId="77777777" w:rsidR="00F62A0D" w:rsidRDefault="00F62A0D" w:rsidP="00120D1E">
            <w:pPr>
              <w:spacing w:after="50"/>
              <w:rPr>
                <w:b/>
                <w:bCs/>
                <w:color w:val="1F4E79"/>
              </w:rPr>
            </w:pPr>
          </w:p>
        </w:tc>
        <w:tc>
          <w:tcPr>
            <w:tcW w:w="1142" w:type="dxa"/>
          </w:tcPr>
          <w:p w14:paraId="4AC029E2" w14:textId="77777777" w:rsidR="00F62A0D" w:rsidRDefault="00F62A0D" w:rsidP="00120D1E">
            <w:pPr>
              <w:spacing w:after="50"/>
              <w:rPr>
                <w:b/>
                <w:bCs/>
                <w:color w:val="1F4E79"/>
              </w:rPr>
            </w:pPr>
          </w:p>
        </w:tc>
        <w:tc>
          <w:tcPr>
            <w:tcW w:w="1281" w:type="dxa"/>
          </w:tcPr>
          <w:p w14:paraId="4913996B" w14:textId="77777777" w:rsidR="00F62A0D" w:rsidRDefault="00F62A0D" w:rsidP="00120D1E">
            <w:pPr>
              <w:spacing w:after="50"/>
              <w:rPr>
                <w:b/>
                <w:bCs/>
                <w:color w:val="1F4E79"/>
              </w:rPr>
            </w:pPr>
          </w:p>
        </w:tc>
        <w:tc>
          <w:tcPr>
            <w:tcW w:w="1299" w:type="dxa"/>
          </w:tcPr>
          <w:p w14:paraId="0FF1814E" w14:textId="77777777" w:rsidR="00F62A0D" w:rsidRDefault="00F62A0D" w:rsidP="00120D1E">
            <w:pPr>
              <w:spacing w:after="50"/>
              <w:rPr>
                <w:b/>
                <w:bCs/>
                <w:color w:val="1F4E79"/>
              </w:rPr>
            </w:pPr>
          </w:p>
        </w:tc>
        <w:tc>
          <w:tcPr>
            <w:tcW w:w="752" w:type="dxa"/>
            <w:vMerge/>
          </w:tcPr>
          <w:p w14:paraId="3EFA423C" w14:textId="77777777" w:rsidR="00F62A0D" w:rsidRDefault="00F62A0D" w:rsidP="00120D1E">
            <w:pPr>
              <w:spacing w:after="50"/>
              <w:rPr>
                <w:b/>
                <w:bCs/>
                <w:color w:val="1F4E79"/>
              </w:rPr>
            </w:pPr>
          </w:p>
        </w:tc>
      </w:tr>
    </w:tbl>
    <w:p w14:paraId="2494DC1C" w14:textId="77777777" w:rsidR="00F62A0D" w:rsidRDefault="00F62A0D" w:rsidP="00F62A0D">
      <w:pPr>
        <w:spacing w:after="50"/>
        <w:rPr>
          <w:b/>
          <w:bCs/>
          <w:color w:val="1F4E79"/>
          <w:sz w:val="22"/>
          <w:szCs w:val="22"/>
        </w:rPr>
      </w:pPr>
    </w:p>
    <w:p w14:paraId="7DCCF383" w14:textId="77777777" w:rsidR="00F62A0D" w:rsidRDefault="00F62A0D" w:rsidP="00F62A0D">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F62A0D" w14:paraId="652E57C9" w14:textId="77777777" w:rsidTr="00120D1E">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AA6E486" w14:textId="77777777" w:rsidR="00F62A0D" w:rsidRDefault="00F62A0D" w:rsidP="00120D1E">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F99ACF1" w14:textId="77777777" w:rsidR="00F62A0D" w:rsidRDefault="00F62A0D" w:rsidP="00120D1E">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58C5F3C" w14:textId="77777777" w:rsidR="00F62A0D" w:rsidRDefault="00F62A0D" w:rsidP="00120D1E">
            <w:r>
              <w:rPr>
                <w:b/>
                <w:bCs/>
                <w:color w:val="1F4E79"/>
                <w:sz w:val="18"/>
                <w:szCs w:val="18"/>
              </w:rPr>
              <w:t>Program Director</w:t>
            </w:r>
          </w:p>
        </w:tc>
      </w:tr>
      <w:tr w:rsidR="00F62A0D" w14:paraId="53A3EAE6" w14:textId="77777777" w:rsidTr="00120D1E">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EAB5CD" w14:textId="77777777" w:rsidR="00F62A0D" w:rsidRDefault="00F62A0D" w:rsidP="00120D1E"/>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4D5602" w14:textId="77777777" w:rsidR="00F62A0D" w:rsidRDefault="00F62A0D" w:rsidP="00120D1E"/>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E97114" w14:textId="77777777" w:rsidR="00F62A0D" w:rsidRDefault="00F62A0D" w:rsidP="00120D1E"/>
        </w:tc>
      </w:tr>
      <w:tr w:rsidR="00F62A0D" w14:paraId="5BCDDF5B" w14:textId="77777777" w:rsidTr="00120D1E">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776334" w14:textId="77777777" w:rsidR="00F62A0D" w:rsidRDefault="00F62A0D" w:rsidP="00120D1E">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25A013" w14:textId="77777777" w:rsidR="00F62A0D" w:rsidRDefault="00F62A0D" w:rsidP="00120D1E">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7ADF1B" w14:textId="77777777" w:rsidR="00F62A0D" w:rsidRDefault="00F62A0D" w:rsidP="00120D1E">
            <w:pPr>
              <w:jc w:val="center"/>
            </w:pPr>
            <w:r>
              <w:rPr>
                <w:sz w:val="18"/>
                <w:szCs w:val="18"/>
              </w:rPr>
              <w:t>Signature: _______________</w:t>
            </w:r>
          </w:p>
        </w:tc>
      </w:tr>
      <w:tr w:rsidR="00F62A0D" w14:paraId="2DE1B678" w14:textId="77777777" w:rsidTr="00120D1E">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FE8A04" w14:textId="77777777" w:rsidR="00F62A0D" w:rsidRDefault="00F62A0D" w:rsidP="00120D1E">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017AC4" w14:textId="77777777" w:rsidR="00F62A0D" w:rsidRDefault="00F62A0D" w:rsidP="00120D1E">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CF9DB2" w14:textId="77777777" w:rsidR="00F62A0D" w:rsidRDefault="00F62A0D" w:rsidP="00120D1E">
            <w:pPr>
              <w:jc w:val="center"/>
            </w:pPr>
            <w:r>
              <w:rPr>
                <w:sz w:val="18"/>
                <w:szCs w:val="18"/>
              </w:rPr>
              <w:t>Date: ___________________</w:t>
            </w:r>
          </w:p>
        </w:tc>
      </w:tr>
    </w:tbl>
    <w:p w14:paraId="7EED620F" w14:textId="77777777" w:rsidR="00F62A0D" w:rsidRDefault="00F62A0D"/>
    <w:sectPr w:rsidR="00F62A0D" w:rsidSect="00F62A0D">
      <w:pgSz w:w="12240" w:h="15840"/>
      <w:pgMar w:top="1440" w:right="1080" w:bottom="1440" w:left="1080" w:header="708" w:footer="708" w:gutter="0"/>
      <w:pgNumType w:start="1"/>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E24ADC5-01D1-47E1-83C9-C7DF4E590032}"/>
  </w:font>
  <w:font w:name="Calibri">
    <w:panose1 w:val="020F0502020204030204"/>
    <w:charset w:val="00"/>
    <w:family w:val="swiss"/>
    <w:pitch w:val="variable"/>
    <w:sig w:usb0="E4002EFF" w:usb1="C200247B" w:usb2="00000009" w:usb3="00000000" w:csb0="000001FF" w:csb1="00000000"/>
    <w:embedRegular r:id="rId2" w:fontKey="{39E9268D-2106-478F-88BB-5F0D4848FCF3}"/>
  </w:font>
  <w:font w:name="Vijaya">
    <w:panose1 w:val="02020604020202020204"/>
    <w:charset w:val="00"/>
    <w:family w:val="roman"/>
    <w:pitch w:val="variable"/>
    <w:sig w:usb0="00100003" w:usb1="00000000" w:usb2="00000000" w:usb3="00000000" w:csb0="00000001" w:csb1="00000000"/>
    <w:embedRegular r:id="rId3" w:fontKey="{6FC55E01-A6C4-4428-891C-28F8E69A9CAB}"/>
    <w:embedBold r:id="rId4" w:fontKey="{E1262ACC-DBCE-42B7-A764-1799FA22475B}"/>
  </w:font>
  <w:font w:name="SimSun">
    <w:altName w:val="宋体"/>
    <w:panose1 w:val="02010600030101010101"/>
    <w:charset w:val="86"/>
    <w:family w:val="auto"/>
    <w:pitch w:val="variable"/>
    <w:sig w:usb0="00000203" w:usb1="288F0000" w:usb2="00000016" w:usb3="00000000" w:csb0="00040001" w:csb1="00000000"/>
  </w:font>
  <w:font w:name="Latha">
    <w:panose1 w:val="020B0604020202020204"/>
    <w:charset w:val="00"/>
    <w:family w:val="swiss"/>
    <w:pitch w:val="variable"/>
    <w:sig w:usb0="00100003" w:usb1="00000000" w:usb2="00000000" w:usb3="00000000" w:csb0="00000001" w:csb1="00000000"/>
    <w:embedRegular r:id="rId5" w:fontKey="{47C8671A-FBEB-42F1-9DAE-88502F39FA9C}"/>
  </w:font>
  <w:font w:name="Cambria">
    <w:panose1 w:val="02040503050406030204"/>
    <w:charset w:val="00"/>
    <w:family w:val="roman"/>
    <w:pitch w:val="variable"/>
    <w:sig w:usb0="E00006FF" w:usb1="420024FF" w:usb2="02000000" w:usb3="00000000" w:csb0="0000019F" w:csb1="00000000"/>
    <w:embedRegular r:id="rId6" w:fontKey="{3B41C1FA-2DD5-48A7-A34B-D54408CEB50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E04EC"/>
    <w:multiLevelType w:val="hybridMultilevel"/>
    <w:tmpl w:val="6524AECC"/>
    <w:lvl w:ilvl="0" w:tplc="6CE8908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2441B2"/>
    <w:multiLevelType w:val="multilevel"/>
    <w:tmpl w:val="07CC9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293394"/>
    <w:multiLevelType w:val="multilevel"/>
    <w:tmpl w:val="0908C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355B15"/>
    <w:multiLevelType w:val="multilevel"/>
    <w:tmpl w:val="214008FC"/>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25"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8852B8"/>
    <w:multiLevelType w:val="multilevel"/>
    <w:tmpl w:val="5F744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120924">
    <w:abstractNumId w:val="18"/>
  </w:num>
  <w:num w:numId="2" w16cid:durableId="845096059">
    <w:abstractNumId w:val="15"/>
  </w:num>
  <w:num w:numId="3" w16cid:durableId="2084599734">
    <w:abstractNumId w:val="8"/>
  </w:num>
  <w:num w:numId="4" w16cid:durableId="1227491961">
    <w:abstractNumId w:val="23"/>
  </w:num>
  <w:num w:numId="5" w16cid:durableId="1925991017">
    <w:abstractNumId w:val="14"/>
  </w:num>
  <w:num w:numId="6" w16cid:durableId="1373773986">
    <w:abstractNumId w:val="25"/>
  </w:num>
  <w:num w:numId="7" w16cid:durableId="866723028">
    <w:abstractNumId w:val="20"/>
  </w:num>
  <w:num w:numId="8" w16cid:durableId="948199256">
    <w:abstractNumId w:val="19"/>
  </w:num>
  <w:num w:numId="9" w16cid:durableId="84419683">
    <w:abstractNumId w:val="6"/>
  </w:num>
  <w:num w:numId="10" w16cid:durableId="1531067852">
    <w:abstractNumId w:val="12"/>
  </w:num>
  <w:num w:numId="11" w16cid:durableId="743332323">
    <w:abstractNumId w:val="11"/>
  </w:num>
  <w:num w:numId="12" w16cid:durableId="1446922601">
    <w:abstractNumId w:val="26"/>
  </w:num>
  <w:num w:numId="13" w16cid:durableId="1046642373">
    <w:abstractNumId w:val="4"/>
  </w:num>
  <w:num w:numId="14" w16cid:durableId="707680138">
    <w:abstractNumId w:val="7"/>
  </w:num>
  <w:num w:numId="15" w16cid:durableId="285746454">
    <w:abstractNumId w:val="16"/>
  </w:num>
  <w:num w:numId="16" w16cid:durableId="1397507216">
    <w:abstractNumId w:val="5"/>
  </w:num>
  <w:num w:numId="17" w16cid:durableId="293414495">
    <w:abstractNumId w:val="22"/>
  </w:num>
  <w:num w:numId="18" w16cid:durableId="724180809">
    <w:abstractNumId w:val="2"/>
  </w:num>
  <w:num w:numId="19" w16cid:durableId="895823224">
    <w:abstractNumId w:val="10"/>
  </w:num>
  <w:num w:numId="20" w16cid:durableId="1063917334">
    <w:abstractNumId w:val="0"/>
  </w:num>
  <w:num w:numId="21" w16cid:durableId="1091583529">
    <w:abstractNumId w:val="17"/>
  </w:num>
  <w:num w:numId="22" w16cid:durableId="1592280809">
    <w:abstractNumId w:val="21"/>
  </w:num>
  <w:num w:numId="23" w16cid:durableId="396823575">
    <w:abstractNumId w:val="9"/>
  </w:num>
  <w:num w:numId="24" w16cid:durableId="532958284">
    <w:abstractNumId w:val="24"/>
  </w:num>
  <w:num w:numId="25" w16cid:durableId="287513975">
    <w:abstractNumId w:val="1"/>
  </w:num>
  <w:num w:numId="26" w16cid:durableId="1660503188">
    <w:abstractNumId w:val="27"/>
  </w:num>
  <w:num w:numId="27" w16cid:durableId="1047879323">
    <w:abstractNumId w:val="13"/>
  </w:num>
  <w:num w:numId="28" w16cid:durableId="4916794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7479D"/>
    <w:rsid w:val="000F31A7"/>
    <w:rsid w:val="00104A56"/>
    <w:rsid w:val="00110EE0"/>
    <w:rsid w:val="001154D0"/>
    <w:rsid w:val="00146B9B"/>
    <w:rsid w:val="00154049"/>
    <w:rsid w:val="0017585F"/>
    <w:rsid w:val="00176463"/>
    <w:rsid w:val="0018240B"/>
    <w:rsid w:val="00184703"/>
    <w:rsid w:val="001866E0"/>
    <w:rsid w:val="00197BDA"/>
    <w:rsid w:val="001A4E0F"/>
    <w:rsid w:val="001A687F"/>
    <w:rsid w:val="001B4D9E"/>
    <w:rsid w:val="001D0608"/>
    <w:rsid w:val="001E4861"/>
    <w:rsid w:val="001F4771"/>
    <w:rsid w:val="00206D91"/>
    <w:rsid w:val="00221E53"/>
    <w:rsid w:val="00235C23"/>
    <w:rsid w:val="00240C8A"/>
    <w:rsid w:val="002415EB"/>
    <w:rsid w:val="00281C98"/>
    <w:rsid w:val="00290E46"/>
    <w:rsid w:val="00293263"/>
    <w:rsid w:val="002B4E9D"/>
    <w:rsid w:val="002D4451"/>
    <w:rsid w:val="002F44E1"/>
    <w:rsid w:val="0032256E"/>
    <w:rsid w:val="003339EF"/>
    <w:rsid w:val="00342829"/>
    <w:rsid w:val="0034314C"/>
    <w:rsid w:val="00382945"/>
    <w:rsid w:val="003914F7"/>
    <w:rsid w:val="003B4495"/>
    <w:rsid w:val="003B474A"/>
    <w:rsid w:val="003C0516"/>
    <w:rsid w:val="003C4028"/>
    <w:rsid w:val="003D73A0"/>
    <w:rsid w:val="003E4E8D"/>
    <w:rsid w:val="00400FA1"/>
    <w:rsid w:val="00406F94"/>
    <w:rsid w:val="004074D8"/>
    <w:rsid w:val="00413D16"/>
    <w:rsid w:val="00460AD1"/>
    <w:rsid w:val="00462E9A"/>
    <w:rsid w:val="00485DCD"/>
    <w:rsid w:val="004A25A4"/>
    <w:rsid w:val="004B0002"/>
    <w:rsid w:val="004E0DEF"/>
    <w:rsid w:val="00523C11"/>
    <w:rsid w:val="005325E5"/>
    <w:rsid w:val="00546FBB"/>
    <w:rsid w:val="0056664C"/>
    <w:rsid w:val="00596E6E"/>
    <w:rsid w:val="005B20D8"/>
    <w:rsid w:val="005B335E"/>
    <w:rsid w:val="005C0D78"/>
    <w:rsid w:val="005C1435"/>
    <w:rsid w:val="005D1951"/>
    <w:rsid w:val="005D1B1A"/>
    <w:rsid w:val="005F1B0B"/>
    <w:rsid w:val="00607D8B"/>
    <w:rsid w:val="00621F87"/>
    <w:rsid w:val="006231AD"/>
    <w:rsid w:val="006368DF"/>
    <w:rsid w:val="0065646D"/>
    <w:rsid w:val="00662705"/>
    <w:rsid w:val="00676A91"/>
    <w:rsid w:val="0068004C"/>
    <w:rsid w:val="006A0C55"/>
    <w:rsid w:val="006A3FA4"/>
    <w:rsid w:val="006A5A4D"/>
    <w:rsid w:val="006B20C5"/>
    <w:rsid w:val="006B2145"/>
    <w:rsid w:val="006C1C39"/>
    <w:rsid w:val="006C4B00"/>
    <w:rsid w:val="006F3A50"/>
    <w:rsid w:val="00716059"/>
    <w:rsid w:val="00717ACD"/>
    <w:rsid w:val="00726938"/>
    <w:rsid w:val="0076410E"/>
    <w:rsid w:val="007872F7"/>
    <w:rsid w:val="00794534"/>
    <w:rsid w:val="007A0847"/>
    <w:rsid w:val="007B71A1"/>
    <w:rsid w:val="007C4FB5"/>
    <w:rsid w:val="00843EC7"/>
    <w:rsid w:val="00860277"/>
    <w:rsid w:val="00862207"/>
    <w:rsid w:val="008664B6"/>
    <w:rsid w:val="00891D75"/>
    <w:rsid w:val="008F5E9F"/>
    <w:rsid w:val="009434FB"/>
    <w:rsid w:val="0094514D"/>
    <w:rsid w:val="00950CA0"/>
    <w:rsid w:val="00992151"/>
    <w:rsid w:val="009A0EF3"/>
    <w:rsid w:val="009C3AF4"/>
    <w:rsid w:val="009D0A1C"/>
    <w:rsid w:val="009D3C4F"/>
    <w:rsid w:val="009E4980"/>
    <w:rsid w:val="009F029A"/>
    <w:rsid w:val="009F322D"/>
    <w:rsid w:val="00A00E9F"/>
    <w:rsid w:val="00A05459"/>
    <w:rsid w:val="00A22AD6"/>
    <w:rsid w:val="00A4211B"/>
    <w:rsid w:val="00A62922"/>
    <w:rsid w:val="00A67D5C"/>
    <w:rsid w:val="00AA52C1"/>
    <w:rsid w:val="00AC72BF"/>
    <w:rsid w:val="00B07446"/>
    <w:rsid w:val="00B5602E"/>
    <w:rsid w:val="00B65977"/>
    <w:rsid w:val="00B830B8"/>
    <w:rsid w:val="00B853F3"/>
    <w:rsid w:val="00C12C32"/>
    <w:rsid w:val="00C372A8"/>
    <w:rsid w:val="00C44205"/>
    <w:rsid w:val="00C61A51"/>
    <w:rsid w:val="00C815A8"/>
    <w:rsid w:val="00C87F1D"/>
    <w:rsid w:val="00CE5E02"/>
    <w:rsid w:val="00D0308A"/>
    <w:rsid w:val="00D11F2D"/>
    <w:rsid w:val="00D22459"/>
    <w:rsid w:val="00D25E9A"/>
    <w:rsid w:val="00D3453F"/>
    <w:rsid w:val="00D37893"/>
    <w:rsid w:val="00D5563F"/>
    <w:rsid w:val="00D614B7"/>
    <w:rsid w:val="00D71960"/>
    <w:rsid w:val="00D82AF0"/>
    <w:rsid w:val="00D82B4A"/>
    <w:rsid w:val="00DB1CA6"/>
    <w:rsid w:val="00DE762D"/>
    <w:rsid w:val="00DF3F9A"/>
    <w:rsid w:val="00DF6F4C"/>
    <w:rsid w:val="00E046DF"/>
    <w:rsid w:val="00E54874"/>
    <w:rsid w:val="00E57066"/>
    <w:rsid w:val="00E67FC2"/>
    <w:rsid w:val="00E75EDD"/>
    <w:rsid w:val="00E84A52"/>
    <w:rsid w:val="00E96D05"/>
    <w:rsid w:val="00EA40F2"/>
    <w:rsid w:val="00EB22E0"/>
    <w:rsid w:val="00EB5B6E"/>
    <w:rsid w:val="00EC4EB0"/>
    <w:rsid w:val="00EF12DF"/>
    <w:rsid w:val="00EF2552"/>
    <w:rsid w:val="00F013F7"/>
    <w:rsid w:val="00F13878"/>
    <w:rsid w:val="00F433DE"/>
    <w:rsid w:val="00F5768A"/>
    <w:rsid w:val="00F62A0D"/>
    <w:rsid w:val="00F80B22"/>
    <w:rsid w:val="00F8315D"/>
    <w:rsid w:val="00F836F2"/>
    <w:rsid w:val="00F86AEA"/>
    <w:rsid w:val="00FA0433"/>
    <w:rsid w:val="00FA42E8"/>
    <w:rsid w:val="00FA5C4A"/>
    <w:rsid w:val="00FB134C"/>
    <w:rsid w:val="00FC4149"/>
    <w:rsid w:val="00FD254A"/>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FAC49"/>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255947654">
      <w:bodyDiv w:val="1"/>
      <w:marLeft w:val="0"/>
      <w:marRight w:val="0"/>
      <w:marTop w:val="0"/>
      <w:marBottom w:val="0"/>
      <w:divBdr>
        <w:top w:val="none" w:sz="0" w:space="0" w:color="auto"/>
        <w:left w:val="none" w:sz="0" w:space="0" w:color="auto"/>
        <w:bottom w:val="none" w:sz="0" w:space="0" w:color="auto"/>
        <w:right w:val="none" w:sz="0" w:space="0" w:color="auto"/>
      </w:divBdr>
    </w:div>
    <w:div w:id="263923920">
      <w:bodyDiv w:val="1"/>
      <w:marLeft w:val="0"/>
      <w:marRight w:val="0"/>
      <w:marTop w:val="0"/>
      <w:marBottom w:val="0"/>
      <w:divBdr>
        <w:top w:val="none" w:sz="0" w:space="0" w:color="auto"/>
        <w:left w:val="none" w:sz="0" w:space="0" w:color="auto"/>
        <w:bottom w:val="none" w:sz="0" w:space="0" w:color="auto"/>
        <w:right w:val="none" w:sz="0" w:space="0" w:color="auto"/>
      </w:divBdr>
    </w:div>
    <w:div w:id="272439104">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88449">
      <w:bodyDiv w:val="1"/>
      <w:marLeft w:val="0"/>
      <w:marRight w:val="0"/>
      <w:marTop w:val="0"/>
      <w:marBottom w:val="0"/>
      <w:divBdr>
        <w:top w:val="none" w:sz="0" w:space="0" w:color="auto"/>
        <w:left w:val="none" w:sz="0" w:space="0" w:color="auto"/>
        <w:bottom w:val="none" w:sz="0" w:space="0" w:color="auto"/>
        <w:right w:val="none" w:sz="0" w:space="0" w:color="auto"/>
      </w:divBdr>
    </w:div>
    <w:div w:id="830566544">
      <w:bodyDiv w:val="1"/>
      <w:marLeft w:val="0"/>
      <w:marRight w:val="0"/>
      <w:marTop w:val="0"/>
      <w:marBottom w:val="0"/>
      <w:divBdr>
        <w:top w:val="none" w:sz="0" w:space="0" w:color="auto"/>
        <w:left w:val="none" w:sz="0" w:space="0" w:color="auto"/>
        <w:bottom w:val="none" w:sz="0" w:space="0" w:color="auto"/>
        <w:right w:val="none" w:sz="0" w:space="0" w:color="auto"/>
      </w:divBdr>
    </w:div>
    <w:div w:id="967197473">
      <w:bodyDiv w:val="1"/>
      <w:marLeft w:val="0"/>
      <w:marRight w:val="0"/>
      <w:marTop w:val="0"/>
      <w:marBottom w:val="0"/>
      <w:divBdr>
        <w:top w:val="none" w:sz="0" w:space="0" w:color="auto"/>
        <w:left w:val="none" w:sz="0" w:space="0" w:color="auto"/>
        <w:bottom w:val="none" w:sz="0" w:space="0" w:color="auto"/>
        <w:right w:val="none" w:sz="0" w:space="0" w:color="auto"/>
      </w:divBdr>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407797894">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44422">
      <w:bodyDiv w:val="1"/>
      <w:marLeft w:val="0"/>
      <w:marRight w:val="0"/>
      <w:marTop w:val="0"/>
      <w:marBottom w:val="0"/>
      <w:divBdr>
        <w:top w:val="none" w:sz="0" w:space="0" w:color="auto"/>
        <w:left w:val="none" w:sz="0" w:space="0" w:color="auto"/>
        <w:bottom w:val="none" w:sz="0" w:space="0" w:color="auto"/>
        <w:right w:val="none" w:sz="0" w:space="0" w:color="auto"/>
      </w:divBdr>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 w:id="2024669414">
      <w:bodyDiv w:val="1"/>
      <w:marLeft w:val="0"/>
      <w:marRight w:val="0"/>
      <w:marTop w:val="0"/>
      <w:marBottom w:val="0"/>
      <w:divBdr>
        <w:top w:val="none" w:sz="0" w:space="0" w:color="auto"/>
        <w:left w:val="none" w:sz="0" w:space="0" w:color="auto"/>
        <w:bottom w:val="none" w:sz="0" w:space="0" w:color="auto"/>
        <w:right w:val="none" w:sz="0" w:space="0" w:color="auto"/>
      </w:divBdr>
      <w:divsChild>
        <w:div w:id="1846050241">
          <w:marLeft w:val="0"/>
          <w:marRight w:val="0"/>
          <w:marTop w:val="0"/>
          <w:marBottom w:val="0"/>
          <w:divBdr>
            <w:top w:val="none" w:sz="0" w:space="0" w:color="auto"/>
            <w:left w:val="none" w:sz="0" w:space="0" w:color="auto"/>
            <w:bottom w:val="none" w:sz="0" w:space="0" w:color="auto"/>
            <w:right w:val="none" w:sz="0" w:space="0" w:color="auto"/>
          </w:divBdr>
          <w:divsChild>
            <w:div w:id="1829593555">
              <w:marLeft w:val="0"/>
              <w:marRight w:val="0"/>
              <w:marTop w:val="0"/>
              <w:marBottom w:val="0"/>
              <w:divBdr>
                <w:top w:val="none" w:sz="0" w:space="0" w:color="auto"/>
                <w:left w:val="none" w:sz="0" w:space="0" w:color="auto"/>
                <w:bottom w:val="none" w:sz="0" w:space="0" w:color="auto"/>
                <w:right w:val="none" w:sz="0" w:space="0" w:color="auto"/>
              </w:divBdr>
              <w:divsChild>
                <w:div w:id="202064320">
                  <w:marLeft w:val="0"/>
                  <w:marRight w:val="0"/>
                  <w:marTop w:val="0"/>
                  <w:marBottom w:val="0"/>
                  <w:divBdr>
                    <w:top w:val="none" w:sz="0" w:space="0" w:color="auto"/>
                    <w:left w:val="none" w:sz="0" w:space="0" w:color="auto"/>
                    <w:bottom w:val="none" w:sz="0" w:space="0" w:color="auto"/>
                    <w:right w:val="none" w:sz="0" w:space="0" w:color="auto"/>
                  </w:divBdr>
                  <w:divsChild>
                    <w:div w:id="516384815">
                      <w:marLeft w:val="0"/>
                      <w:marRight w:val="0"/>
                      <w:marTop w:val="0"/>
                      <w:marBottom w:val="0"/>
                      <w:divBdr>
                        <w:top w:val="none" w:sz="0" w:space="0" w:color="auto"/>
                        <w:left w:val="none" w:sz="0" w:space="0" w:color="auto"/>
                        <w:bottom w:val="none" w:sz="0" w:space="0" w:color="auto"/>
                        <w:right w:val="none" w:sz="0" w:space="0" w:color="auto"/>
                      </w:divBdr>
                      <w:divsChild>
                        <w:div w:id="1506363928">
                          <w:marLeft w:val="0"/>
                          <w:marRight w:val="0"/>
                          <w:marTop w:val="0"/>
                          <w:marBottom w:val="0"/>
                          <w:divBdr>
                            <w:top w:val="none" w:sz="0" w:space="0" w:color="auto"/>
                            <w:left w:val="none" w:sz="0" w:space="0" w:color="auto"/>
                            <w:bottom w:val="none" w:sz="0" w:space="0" w:color="auto"/>
                            <w:right w:val="none" w:sz="0" w:space="0" w:color="auto"/>
                          </w:divBdr>
                          <w:divsChild>
                            <w:div w:id="1083916114">
                              <w:marLeft w:val="0"/>
                              <w:marRight w:val="0"/>
                              <w:marTop w:val="0"/>
                              <w:marBottom w:val="0"/>
                              <w:divBdr>
                                <w:top w:val="none" w:sz="0" w:space="0" w:color="auto"/>
                                <w:left w:val="none" w:sz="0" w:space="0" w:color="auto"/>
                                <w:bottom w:val="none" w:sz="0" w:space="0" w:color="auto"/>
                                <w:right w:val="none" w:sz="0" w:space="0" w:color="auto"/>
                              </w:divBdr>
                              <w:divsChild>
                                <w:div w:id="328142450">
                                  <w:marLeft w:val="0"/>
                                  <w:marRight w:val="0"/>
                                  <w:marTop w:val="0"/>
                                  <w:marBottom w:val="0"/>
                                  <w:divBdr>
                                    <w:top w:val="none" w:sz="0" w:space="0" w:color="auto"/>
                                    <w:left w:val="none" w:sz="0" w:space="0" w:color="auto"/>
                                    <w:bottom w:val="none" w:sz="0" w:space="0" w:color="auto"/>
                                    <w:right w:val="none" w:sz="0" w:space="0" w:color="auto"/>
                                  </w:divBdr>
                                  <w:divsChild>
                                    <w:div w:id="1886479371">
                                      <w:marLeft w:val="0"/>
                                      <w:marRight w:val="0"/>
                                      <w:marTop w:val="0"/>
                                      <w:marBottom w:val="0"/>
                                      <w:divBdr>
                                        <w:top w:val="none" w:sz="0" w:space="0" w:color="auto"/>
                                        <w:left w:val="none" w:sz="0" w:space="0" w:color="auto"/>
                                        <w:bottom w:val="none" w:sz="0" w:space="0" w:color="auto"/>
                                        <w:right w:val="none" w:sz="0" w:space="0" w:color="auto"/>
                                      </w:divBdr>
                                      <w:divsChild>
                                        <w:div w:id="325013479">
                                          <w:marLeft w:val="0"/>
                                          <w:marRight w:val="0"/>
                                          <w:marTop w:val="0"/>
                                          <w:marBottom w:val="0"/>
                                          <w:divBdr>
                                            <w:top w:val="none" w:sz="0" w:space="0" w:color="auto"/>
                                            <w:left w:val="none" w:sz="0" w:space="0" w:color="auto"/>
                                            <w:bottom w:val="none" w:sz="0" w:space="0" w:color="auto"/>
                                            <w:right w:val="none" w:sz="0" w:space="0" w:color="auto"/>
                                          </w:divBdr>
                                          <w:divsChild>
                                            <w:div w:id="142813140">
                                              <w:marLeft w:val="0"/>
                                              <w:marRight w:val="0"/>
                                              <w:marTop w:val="0"/>
                                              <w:marBottom w:val="0"/>
                                              <w:divBdr>
                                                <w:top w:val="none" w:sz="0" w:space="0" w:color="auto"/>
                                                <w:left w:val="none" w:sz="0" w:space="0" w:color="auto"/>
                                                <w:bottom w:val="none" w:sz="0" w:space="0" w:color="auto"/>
                                                <w:right w:val="none" w:sz="0" w:space="0" w:color="auto"/>
                                              </w:divBdr>
                                              <w:divsChild>
                                                <w:div w:id="1871139069">
                                                  <w:marLeft w:val="0"/>
                                                  <w:marRight w:val="0"/>
                                                  <w:marTop w:val="0"/>
                                                  <w:marBottom w:val="0"/>
                                                  <w:divBdr>
                                                    <w:top w:val="none" w:sz="0" w:space="0" w:color="auto"/>
                                                    <w:left w:val="none" w:sz="0" w:space="0" w:color="auto"/>
                                                    <w:bottom w:val="none" w:sz="0" w:space="0" w:color="auto"/>
                                                    <w:right w:val="none" w:sz="0" w:space="0" w:color="auto"/>
                                                  </w:divBdr>
                                                  <w:divsChild>
                                                    <w:div w:id="1520119734">
                                                      <w:marLeft w:val="0"/>
                                                      <w:marRight w:val="0"/>
                                                      <w:marTop w:val="0"/>
                                                      <w:marBottom w:val="0"/>
                                                      <w:divBdr>
                                                        <w:top w:val="none" w:sz="0" w:space="0" w:color="auto"/>
                                                        <w:left w:val="none" w:sz="0" w:space="0" w:color="auto"/>
                                                        <w:bottom w:val="none" w:sz="0" w:space="0" w:color="auto"/>
                                                        <w:right w:val="none" w:sz="0" w:space="0" w:color="auto"/>
                                                      </w:divBdr>
                                                      <w:divsChild>
                                                        <w:div w:id="66967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3587</Words>
  <Characters>20446</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Gayathri p</cp:lastModifiedBy>
  <cp:revision>2</cp:revision>
  <dcterms:created xsi:type="dcterms:W3CDTF">2026-08-18T04:19:00Z</dcterms:created>
  <dcterms:modified xsi:type="dcterms:W3CDTF">2026-08-18T04:19:00Z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