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99573">
      <w:pPr>
        <w:spacing w:before="200" w:after="100"/>
        <w:jc w:val="center"/>
      </w:pPr>
      <w:r>
        <w:rPr>
          <w:b/>
          <w:bCs/>
          <w:color w:val="1F4E79"/>
          <w:sz w:val="44"/>
          <w:szCs w:val="44"/>
        </w:rPr>
        <w:t>ActivePulse Agent</w:t>
      </w:r>
    </w:p>
    <w:p w14:paraId="175826AC">
      <w:pPr>
        <w:spacing w:after="60"/>
        <w:jc w:val="center"/>
      </w:pPr>
      <w:r>
        <w:rPr>
          <w:color w:val="5B9BD5"/>
          <w:sz w:val="28"/>
          <w:szCs w:val="28"/>
        </w:rPr>
        <w:t>Functional Documentation</w:t>
      </w:r>
    </w:p>
    <w:p w14:paraId="59D25492">
      <w:pPr>
        <w:spacing w:after="300"/>
        <w:jc w:val="center"/>
      </w:pPr>
      <w:r>
        <w:rPr>
          <w:i/>
          <w:iCs/>
          <w:color w:val="595959"/>
          <w:sz w:val="20"/>
          <w:szCs w:val="20"/>
        </w:rPr>
        <w:t>Backend desktop agent — business behavior and use cases</w:t>
      </w:r>
    </w:p>
    <w:p w14:paraId="707D7912">
      <w:pPr>
        <w:pBdr>
          <w:bottom w:val="single" w:color="BFBFBF" w:sz="6" w:space="0"/>
        </w:pBdr>
        <w:spacing w:before="200" w:after="200"/>
      </w:pPr>
    </w:p>
    <w:p w14:paraId="320ECDDB">
      <w:pPr>
        <w:pStyle w:val="2"/>
        <w:spacing w:before="240" w:after="120"/>
      </w:pPr>
      <w:r>
        <w:rPr>
          <w:b/>
          <w:bCs/>
          <w:color w:val="1F4E79"/>
          <w:sz w:val="32"/>
          <w:szCs w:val="32"/>
        </w:rPr>
        <w:t>1. Overview</w:t>
      </w:r>
    </w:p>
    <w:p w14:paraId="2A741649">
      <w:pPr>
        <w:spacing w:after="100"/>
      </w:pPr>
      <w:r>
        <w:rPr>
          <w:sz w:val="22"/>
          <w:szCs w:val="22"/>
        </w:rPr>
        <w:t>ActivePulse Agent is a background program that runs silently on each employee's Windows machine. It captures foreground application activity, keyboard/mouse counts, screenshots, and machine location, then syncs this data to the ActivePulse portal every 5 minutes.</w:t>
      </w:r>
    </w:p>
    <w:p w14:paraId="3F6353A0">
      <w:pPr>
        <w:pStyle w:val="3"/>
        <w:spacing w:before="240" w:after="120"/>
      </w:pPr>
      <w:r>
        <w:rPr>
          <w:b/>
          <w:bCs/>
          <w:color w:val="2E74B5"/>
          <w:sz w:val="26"/>
          <w:szCs w:val="26"/>
        </w:rPr>
        <w:t>What is captured</w:t>
      </w:r>
    </w:p>
    <w:p w14:paraId="07D6BEFC">
      <w:pPr>
        <w:pStyle w:val="19"/>
        <w:numPr>
          <w:ilvl w:val="0"/>
          <w:numId w:val="1"/>
        </w:numPr>
        <w:spacing w:after="60"/>
      </w:pPr>
      <w:r>
        <w:rPr>
          <w:sz w:val="22"/>
          <w:szCs w:val="22"/>
        </w:rPr>
        <w:t>Foreground app name, window title, browser URL (Chrome/Edge/Firefox/</w:t>
      </w:r>
      <w:r>
        <w:rPr>
          <w:rFonts w:hint="default"/>
          <w:sz w:val="22"/>
          <w:szCs w:val="22"/>
          <w:lang w:val="en-US"/>
        </w:rPr>
        <w:t>Safari</w:t>
      </w:r>
      <w:r>
        <w:rPr>
          <w:sz w:val="22"/>
          <w:szCs w:val="22"/>
        </w:rPr>
        <w:t>)</w:t>
      </w:r>
    </w:p>
    <w:p w14:paraId="3AAFA4BB">
      <w:pPr>
        <w:pStyle w:val="19"/>
        <w:numPr>
          <w:ilvl w:val="0"/>
          <w:numId w:val="1"/>
        </w:numPr>
        <w:spacing w:after="60"/>
      </w:pPr>
      <w:r>
        <w:rPr>
          <w:sz w:val="22"/>
          <w:szCs w:val="22"/>
        </w:rPr>
        <w:t>Keyboard and mouse event COUNTS (never actual keys)</w:t>
      </w:r>
    </w:p>
    <w:p w14:paraId="4FF42DE9">
      <w:pPr>
        <w:pStyle w:val="19"/>
        <w:numPr>
          <w:ilvl w:val="0"/>
          <w:numId w:val="1"/>
        </w:numPr>
        <w:spacing w:after="60"/>
      </w:pPr>
      <w:r>
        <w:rPr>
          <w:sz w:val="22"/>
          <w:szCs w:val="22"/>
        </w:rPr>
        <w:t>Screenshot of all monitors every 5 minutes (skipped if screen is locked)</w:t>
      </w:r>
    </w:p>
    <w:p w14:paraId="65373E59">
      <w:pPr>
        <w:pStyle w:val="19"/>
        <w:numPr>
          <w:ilvl w:val="0"/>
          <w:numId w:val="1"/>
        </w:numPr>
        <w:spacing w:after="60"/>
      </w:pPr>
      <w:r>
        <w:rPr>
          <w:sz w:val="22"/>
          <w:szCs w:val="22"/>
        </w:rPr>
        <w:t>Machine private/public IP, detected office or WFH city, lat/lng</w:t>
      </w:r>
    </w:p>
    <w:p w14:paraId="2A4F18D8">
      <w:pPr>
        <w:pStyle w:val="19"/>
        <w:numPr>
          <w:ilvl w:val="0"/>
          <w:numId w:val="1"/>
        </w:numPr>
        <w:spacing w:after="60"/>
      </w:pPr>
      <w:r>
        <w:rPr>
          <w:sz w:val="22"/>
          <w:szCs w:val="22"/>
        </w:rPr>
        <w:t>Session activity status: ACTIVE / IDLE / AWAY</w:t>
      </w:r>
    </w:p>
    <w:p w14:paraId="6E1448D0">
      <w:pPr>
        <w:pStyle w:val="3"/>
        <w:spacing w:before="240" w:after="120"/>
      </w:pPr>
      <w:r>
        <w:rPr>
          <w:b/>
          <w:bCs/>
          <w:color w:val="2E74B5"/>
          <w:sz w:val="26"/>
          <w:szCs w:val="26"/>
        </w:rPr>
        <w:t>What is NOT captured</w:t>
      </w:r>
    </w:p>
    <w:p w14:paraId="0608070D">
      <w:pPr>
        <w:pStyle w:val="19"/>
        <w:numPr>
          <w:ilvl w:val="0"/>
          <w:numId w:val="1"/>
        </w:numPr>
        <w:spacing w:after="60"/>
      </w:pPr>
      <w:r>
        <w:rPr>
          <w:sz w:val="22"/>
          <w:szCs w:val="22"/>
        </w:rPr>
        <w:t>Individual keystrokes, clipboard, passwords</w:t>
      </w:r>
    </w:p>
    <w:p w14:paraId="0BF4CF2A">
      <w:pPr>
        <w:pStyle w:val="19"/>
        <w:numPr>
          <w:ilvl w:val="0"/>
          <w:numId w:val="1"/>
        </w:numPr>
        <w:spacing w:after="60"/>
      </w:pPr>
      <w:r>
        <w:rPr>
          <w:sz w:val="22"/>
          <w:szCs w:val="22"/>
        </w:rPr>
        <w:t>Camera or microphone data</w:t>
      </w:r>
    </w:p>
    <w:p w14:paraId="76ADAF8F">
      <w:pPr>
        <w:pStyle w:val="19"/>
        <w:numPr>
          <w:ilvl w:val="0"/>
          <w:numId w:val="1"/>
        </w:numPr>
        <w:spacing w:after="60"/>
      </w:pPr>
      <w:r>
        <w:rPr>
          <w:sz w:val="22"/>
          <w:szCs w:val="22"/>
        </w:rPr>
        <w:t>Email, chat, or file contents</w:t>
      </w:r>
    </w:p>
    <w:p w14:paraId="5388E6EF">
      <w:pPr>
        <w:pStyle w:val="19"/>
        <w:numPr>
          <w:ilvl w:val="0"/>
          <w:numId w:val="1"/>
        </w:numPr>
        <w:spacing w:after="60"/>
      </w:pPr>
      <w:r>
        <w:rPr>
          <w:sz w:val="22"/>
          <w:szCs w:val="22"/>
        </w:rPr>
        <w:t xml:space="preserve">Data from admin/system accounts </w:t>
      </w:r>
    </w:p>
    <w:p w14:paraId="05AD44A8">
      <w:pPr>
        <w:pStyle w:val="2"/>
        <w:spacing w:before="240" w:after="120"/>
      </w:pPr>
      <w:r>
        <w:rPr>
          <w:b/>
          <w:bCs/>
          <w:color w:val="1F4E79"/>
          <w:sz w:val="32"/>
          <w:szCs w:val="32"/>
        </w:rPr>
        <w:t>2. Core Use Cases</w:t>
      </w:r>
    </w:p>
    <w:tbl>
      <w:tblPr>
        <w:tblStyle w:val="9"/>
        <w:tblW w:w="9200" w:type="dxa"/>
        <w:tblInd w:w="0"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Layout w:type="autofit"/>
        <w:tblCellMar>
          <w:top w:w="0" w:type="dxa"/>
          <w:left w:w="10" w:type="dxa"/>
          <w:bottom w:w="0" w:type="dxa"/>
          <w:right w:w="10" w:type="dxa"/>
        </w:tblCellMar>
      </w:tblPr>
      <w:tblGrid>
        <w:gridCol w:w="1100"/>
        <w:gridCol w:w="5300"/>
        <w:gridCol w:w="2800"/>
      </w:tblGrid>
      <w:tr w14:paraId="62628DF5">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rPr>
          <w:tblHeader/>
        </w:trPr>
        <w:tc>
          <w:tcPr>
            <w:tcW w:w="1100" w:type="dxa"/>
            <w:shd w:val="clear" w:color="auto" w:fill="1F3A5F"/>
            <w:tcMar>
              <w:top w:w="55" w:type="dxa"/>
              <w:left w:w="100" w:type="dxa"/>
              <w:bottom w:w="55" w:type="dxa"/>
              <w:right w:w="100" w:type="dxa"/>
            </w:tcMar>
          </w:tcPr>
          <w:p w14:paraId="1918AAB4">
            <w:pPr>
              <w:spacing w:after="0" w:line="270" w:lineRule="auto"/>
            </w:pPr>
            <w:r>
              <w:rPr>
                <w:b/>
                <w:bCs/>
                <w:color w:val="FFFFFF"/>
                <w:sz w:val="18"/>
                <w:szCs w:val="18"/>
              </w:rPr>
              <w:t>ID</w:t>
            </w:r>
          </w:p>
        </w:tc>
        <w:tc>
          <w:tcPr>
            <w:tcW w:w="5300" w:type="dxa"/>
            <w:shd w:val="clear" w:color="auto" w:fill="1F3A5F"/>
            <w:tcMar>
              <w:top w:w="55" w:type="dxa"/>
              <w:left w:w="100" w:type="dxa"/>
              <w:bottom w:w="55" w:type="dxa"/>
              <w:right w:w="100" w:type="dxa"/>
            </w:tcMar>
          </w:tcPr>
          <w:p w14:paraId="3F0D2AD4">
            <w:pPr>
              <w:spacing w:after="0" w:line="270" w:lineRule="auto"/>
            </w:pPr>
            <w:r>
              <w:rPr>
                <w:b/>
                <w:bCs/>
                <w:color w:val="FFFFFF"/>
                <w:sz w:val="18"/>
                <w:szCs w:val="18"/>
              </w:rPr>
              <w:t>Use case</w:t>
            </w:r>
          </w:p>
        </w:tc>
        <w:tc>
          <w:tcPr>
            <w:tcW w:w="2800" w:type="dxa"/>
            <w:shd w:val="clear" w:color="auto" w:fill="1F3A5F"/>
            <w:tcMar>
              <w:top w:w="55" w:type="dxa"/>
              <w:left w:w="100" w:type="dxa"/>
              <w:bottom w:w="55" w:type="dxa"/>
              <w:right w:w="100" w:type="dxa"/>
            </w:tcMar>
          </w:tcPr>
          <w:p w14:paraId="2D3847C8">
            <w:pPr>
              <w:spacing w:after="0" w:line="270" w:lineRule="auto"/>
            </w:pPr>
            <w:r>
              <w:rPr>
                <w:b/>
                <w:bCs/>
                <w:color w:val="FFFFFF"/>
                <w:sz w:val="18"/>
                <w:szCs w:val="18"/>
              </w:rPr>
              <w:t>Trigger</w:t>
            </w:r>
          </w:p>
        </w:tc>
      </w:tr>
      <w:tr w14:paraId="30EB259A">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71BB9767">
            <w:pPr>
              <w:spacing w:after="0" w:line="270" w:lineRule="auto"/>
            </w:pPr>
            <w:r>
              <w:rPr>
                <w:b w:val="0"/>
                <w:bCs w:val="0"/>
                <w:color w:val="000000"/>
                <w:sz w:val="18"/>
                <w:szCs w:val="18"/>
              </w:rPr>
              <w:t>UC-01</w:t>
            </w:r>
          </w:p>
        </w:tc>
        <w:tc>
          <w:tcPr>
            <w:tcW w:w="5300" w:type="dxa"/>
            <w:tcMar>
              <w:top w:w="55" w:type="dxa"/>
              <w:left w:w="100" w:type="dxa"/>
              <w:bottom w:w="55" w:type="dxa"/>
              <w:right w:w="100" w:type="dxa"/>
            </w:tcMar>
          </w:tcPr>
          <w:p w14:paraId="6D1E33CE">
            <w:pPr>
              <w:spacing w:after="0" w:line="270" w:lineRule="auto"/>
            </w:pPr>
            <w:r>
              <w:rPr>
                <w:b w:val="0"/>
                <w:bCs w:val="0"/>
                <w:color w:val="000000"/>
                <w:sz w:val="18"/>
                <w:szCs w:val="18"/>
              </w:rPr>
              <w:t>Silent installation via MSI</w:t>
            </w:r>
          </w:p>
        </w:tc>
        <w:tc>
          <w:tcPr>
            <w:tcW w:w="2800" w:type="dxa"/>
            <w:tcMar>
              <w:top w:w="55" w:type="dxa"/>
              <w:left w:w="100" w:type="dxa"/>
              <w:bottom w:w="55" w:type="dxa"/>
              <w:right w:w="100" w:type="dxa"/>
            </w:tcMar>
          </w:tcPr>
          <w:p w14:paraId="12F43670">
            <w:pPr>
              <w:spacing w:after="0" w:line="270" w:lineRule="auto"/>
            </w:pPr>
            <w:r>
              <w:rPr>
                <w:b w:val="0"/>
                <w:bCs w:val="0"/>
                <w:color w:val="000000"/>
                <w:sz w:val="18"/>
                <w:szCs w:val="18"/>
              </w:rPr>
              <w:t>Admin runs install script</w:t>
            </w:r>
          </w:p>
        </w:tc>
      </w:tr>
      <w:tr w14:paraId="57038C60">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4442B526">
            <w:pPr>
              <w:spacing w:after="0" w:line="270" w:lineRule="auto"/>
            </w:pPr>
            <w:r>
              <w:rPr>
                <w:b w:val="0"/>
                <w:bCs w:val="0"/>
                <w:color w:val="000000"/>
                <w:sz w:val="18"/>
                <w:szCs w:val="18"/>
              </w:rPr>
              <w:t>UC-02</w:t>
            </w:r>
          </w:p>
        </w:tc>
        <w:tc>
          <w:tcPr>
            <w:tcW w:w="5300" w:type="dxa"/>
            <w:tcMar>
              <w:top w:w="55" w:type="dxa"/>
              <w:left w:w="100" w:type="dxa"/>
              <w:bottom w:w="55" w:type="dxa"/>
              <w:right w:w="100" w:type="dxa"/>
            </w:tcMar>
          </w:tcPr>
          <w:p w14:paraId="50BD2CE8">
            <w:pPr>
              <w:spacing w:after="0" w:line="270" w:lineRule="auto"/>
            </w:pPr>
            <w:r>
              <w:rPr>
                <w:b w:val="0"/>
                <w:bCs w:val="0"/>
                <w:color w:val="000000"/>
                <w:sz w:val="18"/>
                <w:szCs w:val="18"/>
              </w:rPr>
              <w:t>Auto-start at every user login</w:t>
            </w:r>
          </w:p>
        </w:tc>
        <w:tc>
          <w:tcPr>
            <w:tcW w:w="2800" w:type="dxa"/>
            <w:tcMar>
              <w:top w:w="55" w:type="dxa"/>
              <w:left w:w="100" w:type="dxa"/>
              <w:bottom w:w="55" w:type="dxa"/>
              <w:right w:w="100" w:type="dxa"/>
            </w:tcMar>
          </w:tcPr>
          <w:p w14:paraId="203CE655">
            <w:pPr>
              <w:spacing w:after="0" w:line="270" w:lineRule="auto"/>
            </w:pPr>
            <w:r>
              <w:rPr>
                <w:b w:val="0"/>
                <w:bCs w:val="0"/>
                <w:color w:val="000000"/>
                <w:sz w:val="18"/>
                <w:szCs w:val="18"/>
              </w:rPr>
              <w:t>Windows login (HKLM Run)</w:t>
            </w:r>
          </w:p>
        </w:tc>
      </w:tr>
      <w:tr w14:paraId="2540E78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506CBFC2">
            <w:pPr>
              <w:spacing w:after="0" w:line="270" w:lineRule="auto"/>
            </w:pPr>
            <w:r>
              <w:rPr>
                <w:b w:val="0"/>
                <w:bCs w:val="0"/>
                <w:color w:val="000000"/>
                <w:sz w:val="18"/>
                <w:szCs w:val="18"/>
              </w:rPr>
              <w:t>UC-03</w:t>
            </w:r>
          </w:p>
        </w:tc>
        <w:tc>
          <w:tcPr>
            <w:tcW w:w="5300" w:type="dxa"/>
            <w:tcMar>
              <w:top w:w="55" w:type="dxa"/>
              <w:left w:w="100" w:type="dxa"/>
              <w:bottom w:w="55" w:type="dxa"/>
              <w:right w:w="100" w:type="dxa"/>
            </w:tcMar>
          </w:tcPr>
          <w:p w14:paraId="05135172">
            <w:pPr>
              <w:spacing w:after="0" w:line="270" w:lineRule="auto"/>
            </w:pPr>
            <w:r>
              <w:rPr>
                <w:b w:val="0"/>
                <w:bCs w:val="0"/>
                <w:color w:val="000000"/>
                <w:sz w:val="18"/>
                <w:szCs w:val="18"/>
              </w:rPr>
              <w:t>Skip admin / system accounts</w:t>
            </w:r>
          </w:p>
        </w:tc>
        <w:tc>
          <w:tcPr>
            <w:tcW w:w="2800" w:type="dxa"/>
            <w:tcMar>
              <w:top w:w="55" w:type="dxa"/>
              <w:left w:w="100" w:type="dxa"/>
              <w:bottom w:w="55" w:type="dxa"/>
              <w:right w:w="100" w:type="dxa"/>
            </w:tcMar>
          </w:tcPr>
          <w:p w14:paraId="499F8C3C">
            <w:pPr>
              <w:spacing w:after="0" w:line="270" w:lineRule="auto"/>
            </w:pPr>
            <w:r>
              <w:rPr>
                <w:b w:val="0"/>
                <w:bCs w:val="0"/>
                <w:color w:val="000000"/>
                <w:sz w:val="18"/>
                <w:szCs w:val="18"/>
              </w:rPr>
              <w:t>Agent startup check</w:t>
            </w:r>
          </w:p>
        </w:tc>
      </w:tr>
      <w:tr w14:paraId="1DEE1D5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7904178B">
            <w:pPr>
              <w:spacing w:after="0" w:line="270" w:lineRule="auto"/>
            </w:pPr>
            <w:r>
              <w:rPr>
                <w:b w:val="0"/>
                <w:bCs w:val="0"/>
                <w:color w:val="000000"/>
                <w:sz w:val="18"/>
                <w:szCs w:val="18"/>
              </w:rPr>
              <w:t>UC-04</w:t>
            </w:r>
          </w:p>
        </w:tc>
        <w:tc>
          <w:tcPr>
            <w:tcW w:w="5300" w:type="dxa"/>
            <w:tcMar>
              <w:top w:w="55" w:type="dxa"/>
              <w:left w:w="100" w:type="dxa"/>
              <w:bottom w:w="55" w:type="dxa"/>
              <w:right w:w="100" w:type="dxa"/>
            </w:tcMar>
          </w:tcPr>
          <w:p w14:paraId="6EE65917">
            <w:pPr>
              <w:spacing w:after="0" w:line="270" w:lineRule="auto"/>
            </w:pPr>
            <w:r>
              <w:rPr>
                <w:b w:val="0"/>
                <w:bCs w:val="0"/>
                <w:color w:val="000000"/>
                <w:sz w:val="18"/>
                <w:szCs w:val="18"/>
              </w:rPr>
              <w:t>Track foreground app every 5 seconds</w:t>
            </w:r>
          </w:p>
        </w:tc>
        <w:tc>
          <w:tcPr>
            <w:tcW w:w="2800" w:type="dxa"/>
            <w:tcMar>
              <w:top w:w="55" w:type="dxa"/>
              <w:left w:w="100" w:type="dxa"/>
              <w:bottom w:w="55" w:type="dxa"/>
              <w:right w:w="100" w:type="dxa"/>
            </w:tcMar>
          </w:tcPr>
          <w:p w14:paraId="70EC2991">
            <w:pPr>
              <w:spacing w:after="0" w:line="270" w:lineRule="auto"/>
            </w:pPr>
            <w:r>
              <w:rPr>
                <w:b w:val="0"/>
                <w:bCs w:val="0"/>
                <w:color w:val="000000"/>
                <w:sz w:val="18"/>
                <w:szCs w:val="18"/>
              </w:rPr>
              <w:t>Scheduled job</w:t>
            </w:r>
          </w:p>
        </w:tc>
      </w:tr>
      <w:tr w14:paraId="5AAF1069">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0B5C0217">
            <w:pPr>
              <w:spacing w:after="0" w:line="270" w:lineRule="auto"/>
            </w:pPr>
            <w:r>
              <w:rPr>
                <w:b w:val="0"/>
                <w:bCs w:val="0"/>
                <w:color w:val="000000"/>
                <w:sz w:val="18"/>
                <w:szCs w:val="18"/>
              </w:rPr>
              <w:t>UC-05</w:t>
            </w:r>
          </w:p>
        </w:tc>
        <w:tc>
          <w:tcPr>
            <w:tcW w:w="5300" w:type="dxa"/>
            <w:tcMar>
              <w:top w:w="55" w:type="dxa"/>
              <w:left w:w="100" w:type="dxa"/>
              <w:bottom w:w="55" w:type="dxa"/>
              <w:right w:w="100" w:type="dxa"/>
            </w:tcMar>
          </w:tcPr>
          <w:p w14:paraId="635D4EDA">
            <w:pPr>
              <w:spacing w:after="0" w:line="270" w:lineRule="auto"/>
            </w:pPr>
            <w:r>
              <w:rPr>
                <w:b w:val="0"/>
                <w:bCs w:val="0"/>
                <w:color w:val="000000"/>
                <w:sz w:val="18"/>
                <w:szCs w:val="18"/>
              </w:rPr>
              <w:t>Capture browser URL + browser name</w:t>
            </w:r>
          </w:p>
        </w:tc>
        <w:tc>
          <w:tcPr>
            <w:tcW w:w="2800" w:type="dxa"/>
            <w:tcMar>
              <w:top w:w="55" w:type="dxa"/>
              <w:left w:w="100" w:type="dxa"/>
              <w:bottom w:w="55" w:type="dxa"/>
              <w:right w:w="100" w:type="dxa"/>
            </w:tcMar>
          </w:tcPr>
          <w:p w14:paraId="22AA14AD">
            <w:pPr>
              <w:spacing w:after="0" w:line="270" w:lineRule="auto"/>
            </w:pPr>
            <w:r>
              <w:rPr>
                <w:b w:val="0"/>
                <w:bCs w:val="0"/>
                <w:color w:val="000000"/>
                <w:sz w:val="18"/>
                <w:szCs w:val="18"/>
              </w:rPr>
              <w:t>Browser is foreground</w:t>
            </w:r>
          </w:p>
        </w:tc>
      </w:tr>
      <w:tr w14:paraId="3D1C45B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2E5295C5">
            <w:pPr>
              <w:spacing w:after="0" w:line="270" w:lineRule="auto"/>
            </w:pPr>
            <w:r>
              <w:rPr>
                <w:b w:val="0"/>
                <w:bCs w:val="0"/>
                <w:color w:val="000000"/>
                <w:sz w:val="18"/>
                <w:szCs w:val="18"/>
              </w:rPr>
              <w:t>UC-06</w:t>
            </w:r>
          </w:p>
        </w:tc>
        <w:tc>
          <w:tcPr>
            <w:tcW w:w="5300" w:type="dxa"/>
            <w:tcMar>
              <w:top w:w="55" w:type="dxa"/>
              <w:left w:w="100" w:type="dxa"/>
              <w:bottom w:w="55" w:type="dxa"/>
              <w:right w:w="100" w:type="dxa"/>
            </w:tcMar>
          </w:tcPr>
          <w:p w14:paraId="52039277">
            <w:pPr>
              <w:spacing w:after="0" w:line="270" w:lineRule="auto"/>
            </w:pPr>
            <w:r>
              <w:rPr>
                <w:b w:val="0"/>
                <w:bCs w:val="0"/>
                <w:color w:val="000000"/>
                <w:sz w:val="18"/>
                <w:szCs w:val="18"/>
              </w:rPr>
              <w:t>Detect idle time (no input 5+ min)</w:t>
            </w:r>
          </w:p>
        </w:tc>
        <w:tc>
          <w:tcPr>
            <w:tcW w:w="2800" w:type="dxa"/>
            <w:tcMar>
              <w:top w:w="55" w:type="dxa"/>
              <w:left w:w="100" w:type="dxa"/>
              <w:bottom w:w="55" w:type="dxa"/>
              <w:right w:w="100" w:type="dxa"/>
            </w:tcMar>
          </w:tcPr>
          <w:p w14:paraId="6E22F632">
            <w:pPr>
              <w:spacing w:after="0" w:line="270" w:lineRule="auto"/>
            </w:pPr>
            <w:r>
              <w:rPr>
                <w:b w:val="0"/>
                <w:bCs w:val="0"/>
                <w:color w:val="000000"/>
                <w:sz w:val="18"/>
                <w:szCs w:val="18"/>
              </w:rPr>
              <w:t>Keyboard / mouse tracker</w:t>
            </w:r>
          </w:p>
        </w:tc>
      </w:tr>
      <w:tr w14:paraId="5FA817FA">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227D31DF">
            <w:pPr>
              <w:spacing w:after="0" w:line="270" w:lineRule="auto"/>
            </w:pPr>
            <w:r>
              <w:rPr>
                <w:b w:val="0"/>
                <w:bCs w:val="0"/>
                <w:color w:val="000000"/>
                <w:sz w:val="18"/>
                <w:szCs w:val="18"/>
              </w:rPr>
              <w:t>UC-07</w:t>
            </w:r>
          </w:p>
        </w:tc>
        <w:tc>
          <w:tcPr>
            <w:tcW w:w="5300" w:type="dxa"/>
            <w:tcMar>
              <w:top w:w="55" w:type="dxa"/>
              <w:left w:w="100" w:type="dxa"/>
              <w:bottom w:w="55" w:type="dxa"/>
              <w:right w:w="100" w:type="dxa"/>
            </w:tcMar>
          </w:tcPr>
          <w:p w14:paraId="23093FEB">
            <w:pPr>
              <w:spacing w:after="0" w:line="270" w:lineRule="auto"/>
            </w:pPr>
            <w:r>
              <w:rPr>
                <w:b w:val="0"/>
                <w:bCs w:val="0"/>
                <w:color w:val="000000"/>
                <w:sz w:val="18"/>
                <w:szCs w:val="18"/>
              </w:rPr>
              <w:t>Detect locked screen as idle</w:t>
            </w:r>
          </w:p>
        </w:tc>
        <w:tc>
          <w:tcPr>
            <w:tcW w:w="2800" w:type="dxa"/>
            <w:tcMar>
              <w:top w:w="55" w:type="dxa"/>
              <w:left w:w="100" w:type="dxa"/>
              <w:bottom w:w="55" w:type="dxa"/>
              <w:right w:w="100" w:type="dxa"/>
            </w:tcMar>
          </w:tcPr>
          <w:p w14:paraId="36E9D16E">
            <w:pPr>
              <w:spacing w:after="0" w:line="270" w:lineRule="auto"/>
            </w:pPr>
            <w:r>
              <w:rPr>
                <w:b w:val="0"/>
                <w:bCs w:val="0"/>
                <w:color w:val="000000"/>
                <w:sz w:val="18"/>
                <w:szCs w:val="18"/>
              </w:rPr>
              <w:t>LockApp.exe is foreground</w:t>
            </w:r>
          </w:p>
        </w:tc>
      </w:tr>
      <w:tr w14:paraId="4CF8103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1F8C886A">
            <w:pPr>
              <w:spacing w:after="0" w:line="270" w:lineRule="auto"/>
            </w:pPr>
            <w:r>
              <w:rPr>
                <w:b w:val="0"/>
                <w:bCs w:val="0"/>
                <w:color w:val="000000"/>
                <w:sz w:val="18"/>
                <w:szCs w:val="18"/>
              </w:rPr>
              <w:t>UC-08</w:t>
            </w:r>
          </w:p>
        </w:tc>
        <w:tc>
          <w:tcPr>
            <w:tcW w:w="5300" w:type="dxa"/>
            <w:tcMar>
              <w:top w:w="55" w:type="dxa"/>
              <w:left w:w="100" w:type="dxa"/>
              <w:bottom w:w="55" w:type="dxa"/>
              <w:right w:w="100" w:type="dxa"/>
            </w:tcMar>
          </w:tcPr>
          <w:p w14:paraId="7398FA7E">
            <w:pPr>
              <w:spacing w:after="0" w:line="270" w:lineRule="auto"/>
            </w:pPr>
            <w:r>
              <w:rPr>
                <w:b w:val="0"/>
                <w:bCs w:val="0"/>
                <w:color w:val="000000"/>
                <w:sz w:val="18"/>
                <w:szCs w:val="18"/>
              </w:rPr>
              <w:t xml:space="preserve">Capture screenshot every </w:t>
            </w:r>
            <w:r>
              <w:rPr>
                <w:rFonts w:hint="default"/>
                <w:b w:val="0"/>
                <w:bCs w:val="0"/>
                <w:color w:val="000000"/>
                <w:sz w:val="18"/>
                <w:szCs w:val="18"/>
                <w:lang w:val="en-US"/>
              </w:rPr>
              <w:t>1</w:t>
            </w:r>
            <w:r>
              <w:rPr>
                <w:b w:val="0"/>
                <w:bCs w:val="0"/>
                <w:color w:val="000000"/>
                <w:sz w:val="18"/>
                <w:szCs w:val="18"/>
              </w:rPr>
              <w:t>5 minutes</w:t>
            </w:r>
          </w:p>
        </w:tc>
        <w:tc>
          <w:tcPr>
            <w:tcW w:w="2800" w:type="dxa"/>
            <w:tcMar>
              <w:top w:w="55" w:type="dxa"/>
              <w:left w:w="100" w:type="dxa"/>
              <w:bottom w:w="55" w:type="dxa"/>
              <w:right w:w="100" w:type="dxa"/>
            </w:tcMar>
          </w:tcPr>
          <w:p w14:paraId="186F9C6C">
            <w:pPr>
              <w:spacing w:after="0" w:line="270" w:lineRule="auto"/>
            </w:pPr>
            <w:r>
              <w:rPr>
                <w:b w:val="0"/>
                <w:bCs w:val="0"/>
                <w:color w:val="000000"/>
                <w:sz w:val="18"/>
                <w:szCs w:val="18"/>
              </w:rPr>
              <w:t>Scheduled job</w:t>
            </w:r>
          </w:p>
        </w:tc>
      </w:tr>
      <w:tr w14:paraId="64CE7692">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79496CB5">
            <w:pPr>
              <w:spacing w:after="0" w:line="270" w:lineRule="auto"/>
            </w:pPr>
            <w:r>
              <w:rPr>
                <w:b w:val="0"/>
                <w:bCs w:val="0"/>
                <w:color w:val="000000"/>
                <w:sz w:val="18"/>
                <w:szCs w:val="18"/>
              </w:rPr>
              <w:t>UC-09</w:t>
            </w:r>
          </w:p>
        </w:tc>
        <w:tc>
          <w:tcPr>
            <w:tcW w:w="5300" w:type="dxa"/>
            <w:tcMar>
              <w:top w:w="55" w:type="dxa"/>
              <w:left w:w="100" w:type="dxa"/>
              <w:bottom w:w="55" w:type="dxa"/>
              <w:right w:w="100" w:type="dxa"/>
            </w:tcMar>
          </w:tcPr>
          <w:p w14:paraId="0B43624E">
            <w:pPr>
              <w:spacing w:after="0" w:line="270" w:lineRule="auto"/>
            </w:pPr>
            <w:r>
              <w:rPr>
                <w:b w:val="0"/>
                <w:bCs w:val="0"/>
                <w:color w:val="000000"/>
                <w:sz w:val="18"/>
                <w:szCs w:val="18"/>
              </w:rPr>
              <w:t>YouTube 30min + no activity -&gt; IDLE</w:t>
            </w:r>
          </w:p>
        </w:tc>
        <w:tc>
          <w:tcPr>
            <w:tcW w:w="2800" w:type="dxa"/>
            <w:tcMar>
              <w:top w:w="55" w:type="dxa"/>
              <w:left w:w="100" w:type="dxa"/>
              <w:bottom w:w="55" w:type="dxa"/>
              <w:right w:w="100" w:type="dxa"/>
            </w:tcMar>
          </w:tcPr>
          <w:p w14:paraId="5C4C2B93">
            <w:pPr>
              <w:spacing w:after="0" w:line="270" w:lineRule="auto"/>
            </w:pPr>
            <w:r>
              <w:rPr>
                <w:b w:val="0"/>
                <w:bCs w:val="0"/>
                <w:color w:val="000000"/>
                <w:sz w:val="18"/>
                <w:szCs w:val="18"/>
              </w:rPr>
              <w:t>Session flush logic</w:t>
            </w:r>
          </w:p>
        </w:tc>
      </w:tr>
      <w:tr w14:paraId="40C92D3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078F9D66">
            <w:pPr>
              <w:spacing w:after="0" w:line="270" w:lineRule="auto"/>
            </w:pPr>
            <w:r>
              <w:rPr>
                <w:b w:val="0"/>
                <w:bCs w:val="0"/>
                <w:color w:val="000000"/>
                <w:sz w:val="18"/>
                <w:szCs w:val="18"/>
              </w:rPr>
              <w:t>UC-10</w:t>
            </w:r>
          </w:p>
        </w:tc>
        <w:tc>
          <w:tcPr>
            <w:tcW w:w="5300" w:type="dxa"/>
            <w:tcMar>
              <w:top w:w="55" w:type="dxa"/>
              <w:left w:w="100" w:type="dxa"/>
              <w:bottom w:w="55" w:type="dxa"/>
              <w:right w:w="100" w:type="dxa"/>
            </w:tcMar>
          </w:tcPr>
          <w:p w14:paraId="05EDB4C2">
            <w:pPr>
              <w:spacing w:after="0" w:line="270" w:lineRule="auto"/>
            </w:pPr>
            <w:r>
              <w:rPr>
                <w:b w:val="0"/>
                <w:bCs w:val="0"/>
                <w:color w:val="000000"/>
                <w:sz w:val="18"/>
                <w:szCs w:val="18"/>
              </w:rPr>
              <w:t>Browser 30min + no URL -&gt; AWAY</w:t>
            </w:r>
          </w:p>
        </w:tc>
        <w:tc>
          <w:tcPr>
            <w:tcW w:w="2800" w:type="dxa"/>
            <w:tcMar>
              <w:top w:w="55" w:type="dxa"/>
              <w:left w:w="100" w:type="dxa"/>
              <w:bottom w:w="55" w:type="dxa"/>
              <w:right w:w="100" w:type="dxa"/>
            </w:tcMar>
          </w:tcPr>
          <w:p w14:paraId="7F6C1C14">
            <w:pPr>
              <w:spacing w:after="0" w:line="270" w:lineRule="auto"/>
            </w:pPr>
            <w:r>
              <w:rPr>
                <w:b w:val="0"/>
                <w:bCs w:val="0"/>
                <w:color w:val="000000"/>
                <w:sz w:val="18"/>
                <w:szCs w:val="18"/>
              </w:rPr>
              <w:t>Session flush logic</w:t>
            </w:r>
          </w:p>
        </w:tc>
      </w:tr>
      <w:tr w14:paraId="412C8007">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shd w:val="clear" w:color="auto" w:fill="auto"/>
            <w:tcMar>
              <w:top w:w="55" w:type="dxa"/>
              <w:left w:w="100" w:type="dxa"/>
              <w:bottom w:w="55" w:type="dxa"/>
              <w:right w:w="100" w:type="dxa"/>
            </w:tcMar>
            <w:vAlign w:val="top"/>
          </w:tcPr>
          <w:p w14:paraId="4842C5DF">
            <w:pPr>
              <w:spacing w:after="0" w:line="270" w:lineRule="auto"/>
              <w:rPr>
                <w:rFonts w:ascii="Calibri" w:hAnsi="Calibri" w:eastAsia="Calibri" w:cs="Calibri"/>
                <w:sz w:val="22"/>
                <w:szCs w:val="22"/>
              </w:rPr>
            </w:pPr>
            <w:r>
              <w:rPr>
                <w:b w:val="0"/>
                <w:bCs w:val="0"/>
                <w:color w:val="000000"/>
                <w:sz w:val="18"/>
                <w:szCs w:val="18"/>
              </w:rPr>
              <w:t>UC-11</w:t>
            </w:r>
          </w:p>
        </w:tc>
        <w:tc>
          <w:tcPr>
            <w:tcW w:w="5300" w:type="dxa"/>
            <w:shd w:val="clear" w:color="auto" w:fill="auto"/>
            <w:tcMar>
              <w:top w:w="55" w:type="dxa"/>
              <w:left w:w="100" w:type="dxa"/>
              <w:bottom w:w="55" w:type="dxa"/>
              <w:right w:w="100" w:type="dxa"/>
            </w:tcMar>
            <w:vAlign w:val="top"/>
          </w:tcPr>
          <w:p w14:paraId="4716D561">
            <w:pPr>
              <w:spacing w:after="0" w:line="270" w:lineRule="auto"/>
              <w:rPr>
                <w:rFonts w:ascii="Calibri" w:hAnsi="Calibri" w:eastAsia="Calibri" w:cs="Calibri"/>
                <w:sz w:val="22"/>
                <w:szCs w:val="22"/>
              </w:rPr>
            </w:pPr>
            <w:r>
              <w:rPr>
                <w:b w:val="0"/>
                <w:bCs w:val="0"/>
                <w:color w:val="000000"/>
                <w:sz w:val="18"/>
                <w:szCs w:val="18"/>
              </w:rPr>
              <w:t>Apply server-controlled capture settings</w:t>
            </w:r>
          </w:p>
        </w:tc>
        <w:tc>
          <w:tcPr>
            <w:tcW w:w="2800" w:type="dxa"/>
            <w:shd w:val="clear" w:color="auto" w:fill="auto"/>
            <w:tcMar>
              <w:top w:w="55" w:type="dxa"/>
              <w:left w:w="100" w:type="dxa"/>
              <w:bottom w:w="55" w:type="dxa"/>
              <w:right w:w="100" w:type="dxa"/>
            </w:tcMar>
            <w:vAlign w:val="top"/>
          </w:tcPr>
          <w:p w14:paraId="2406509A">
            <w:pPr>
              <w:spacing w:after="0" w:line="270" w:lineRule="auto"/>
              <w:rPr>
                <w:rFonts w:ascii="Calibri" w:hAnsi="Calibri" w:eastAsia="Calibri" w:cs="Calibri"/>
                <w:sz w:val="22"/>
                <w:szCs w:val="22"/>
              </w:rPr>
            </w:pPr>
            <w:r>
              <w:rPr>
                <w:b w:val="0"/>
                <w:bCs w:val="0"/>
                <w:color w:val="000000"/>
                <w:sz w:val="18"/>
                <w:szCs w:val="18"/>
              </w:rPr>
              <w:t>Sync response settings block</w:t>
            </w:r>
          </w:p>
        </w:tc>
      </w:tr>
      <w:tr w14:paraId="32C850E2">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6E39266F">
            <w:pPr>
              <w:spacing w:after="0" w:line="270" w:lineRule="auto"/>
            </w:pPr>
            <w:r>
              <w:rPr>
                <w:b w:val="0"/>
                <w:bCs w:val="0"/>
                <w:color w:val="000000"/>
                <w:sz w:val="18"/>
                <w:szCs w:val="18"/>
              </w:rPr>
              <w:t>UC-12</w:t>
            </w:r>
          </w:p>
        </w:tc>
        <w:tc>
          <w:tcPr>
            <w:tcW w:w="5300" w:type="dxa"/>
            <w:tcMar>
              <w:top w:w="55" w:type="dxa"/>
              <w:left w:w="100" w:type="dxa"/>
              <w:bottom w:w="55" w:type="dxa"/>
              <w:right w:w="100" w:type="dxa"/>
            </w:tcMar>
          </w:tcPr>
          <w:p w14:paraId="015790D4">
            <w:pPr>
              <w:spacing w:after="0" w:line="270" w:lineRule="auto"/>
            </w:pPr>
            <w:r>
              <w:rPr>
                <w:b w:val="0"/>
                <w:bCs w:val="0"/>
                <w:color w:val="000000"/>
                <w:sz w:val="18"/>
                <w:szCs w:val="18"/>
              </w:rPr>
              <w:t>Detect office by network subnet</w:t>
            </w:r>
          </w:p>
        </w:tc>
        <w:tc>
          <w:tcPr>
            <w:tcW w:w="2800" w:type="dxa"/>
            <w:tcMar>
              <w:top w:w="55" w:type="dxa"/>
              <w:left w:w="100" w:type="dxa"/>
              <w:bottom w:w="55" w:type="dxa"/>
              <w:right w:w="100" w:type="dxa"/>
            </w:tcMar>
          </w:tcPr>
          <w:p w14:paraId="3E35CCBC">
            <w:pPr>
              <w:spacing w:after="0" w:line="270" w:lineRule="auto"/>
            </w:pPr>
            <w:r>
              <w:rPr>
                <w:b w:val="0"/>
                <w:bCs w:val="0"/>
                <w:color w:val="000000"/>
                <w:sz w:val="18"/>
                <w:szCs w:val="18"/>
              </w:rPr>
              <w:t>Every sync cycle</w:t>
            </w:r>
          </w:p>
        </w:tc>
      </w:tr>
      <w:tr w14:paraId="7B094E1D">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5EAD77CE">
            <w:pPr>
              <w:spacing w:after="0" w:line="270" w:lineRule="auto"/>
            </w:pPr>
            <w:r>
              <w:rPr>
                <w:b w:val="0"/>
                <w:bCs w:val="0"/>
                <w:color w:val="000000"/>
                <w:sz w:val="18"/>
                <w:szCs w:val="18"/>
              </w:rPr>
              <w:t>UC-13</w:t>
            </w:r>
          </w:p>
        </w:tc>
        <w:tc>
          <w:tcPr>
            <w:tcW w:w="5300" w:type="dxa"/>
            <w:tcMar>
              <w:top w:w="55" w:type="dxa"/>
              <w:left w:w="100" w:type="dxa"/>
              <w:bottom w:w="55" w:type="dxa"/>
              <w:right w:w="100" w:type="dxa"/>
            </w:tcMar>
          </w:tcPr>
          <w:p w14:paraId="68D19547">
            <w:pPr>
              <w:spacing w:after="0" w:line="270" w:lineRule="auto"/>
            </w:pPr>
            <w:r>
              <w:rPr>
                <w:b w:val="0"/>
                <w:bCs w:val="0"/>
                <w:color w:val="000000"/>
                <w:sz w:val="18"/>
                <w:szCs w:val="18"/>
              </w:rPr>
              <w:t>Detect WFH city via IP geolocation</w:t>
            </w:r>
          </w:p>
        </w:tc>
        <w:tc>
          <w:tcPr>
            <w:tcW w:w="2800" w:type="dxa"/>
            <w:tcMar>
              <w:top w:w="55" w:type="dxa"/>
              <w:left w:w="100" w:type="dxa"/>
              <w:bottom w:w="55" w:type="dxa"/>
              <w:right w:w="100" w:type="dxa"/>
            </w:tcMar>
          </w:tcPr>
          <w:p w14:paraId="7FB119D4">
            <w:pPr>
              <w:spacing w:after="0" w:line="270" w:lineRule="auto"/>
            </w:pPr>
            <w:r>
              <w:rPr>
                <w:b w:val="0"/>
                <w:bCs w:val="0"/>
                <w:color w:val="000000"/>
                <w:sz w:val="18"/>
                <w:szCs w:val="18"/>
              </w:rPr>
              <w:t>Every sync cycle if not office</w:t>
            </w:r>
          </w:p>
        </w:tc>
      </w:tr>
      <w:tr w14:paraId="072A31B9">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4A4390F8">
            <w:pPr>
              <w:spacing w:after="0" w:line="270" w:lineRule="auto"/>
            </w:pPr>
            <w:r>
              <w:rPr>
                <w:b w:val="0"/>
                <w:bCs w:val="0"/>
                <w:color w:val="000000"/>
                <w:sz w:val="18"/>
                <w:szCs w:val="18"/>
              </w:rPr>
              <w:t>UC-14</w:t>
            </w:r>
          </w:p>
        </w:tc>
        <w:tc>
          <w:tcPr>
            <w:tcW w:w="5300" w:type="dxa"/>
            <w:tcMar>
              <w:top w:w="55" w:type="dxa"/>
              <w:left w:w="100" w:type="dxa"/>
              <w:bottom w:w="55" w:type="dxa"/>
              <w:right w:w="100" w:type="dxa"/>
            </w:tcMar>
          </w:tcPr>
          <w:p w14:paraId="7512B4D6">
            <w:pPr>
              <w:spacing w:after="0" w:line="270" w:lineRule="auto"/>
            </w:pPr>
            <w:r>
              <w:rPr>
                <w:b w:val="0"/>
                <w:bCs w:val="0"/>
                <w:color w:val="000000"/>
                <w:sz w:val="18"/>
                <w:szCs w:val="18"/>
              </w:rPr>
              <w:t>Sync data to server every 5 min</w:t>
            </w:r>
          </w:p>
        </w:tc>
        <w:tc>
          <w:tcPr>
            <w:tcW w:w="2800" w:type="dxa"/>
            <w:tcMar>
              <w:top w:w="55" w:type="dxa"/>
              <w:left w:w="100" w:type="dxa"/>
              <w:bottom w:w="55" w:type="dxa"/>
              <w:right w:w="100" w:type="dxa"/>
            </w:tcMar>
          </w:tcPr>
          <w:p w14:paraId="5B9F1DEA">
            <w:pPr>
              <w:spacing w:after="0" w:line="270" w:lineRule="auto"/>
            </w:pPr>
            <w:r>
              <w:rPr>
                <w:b w:val="0"/>
                <w:bCs w:val="0"/>
                <w:color w:val="000000"/>
                <w:sz w:val="18"/>
                <w:szCs w:val="18"/>
              </w:rPr>
              <w:t>Scheduled job</w:t>
            </w:r>
          </w:p>
        </w:tc>
      </w:tr>
      <w:tr w14:paraId="2F58C8A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0AA3B0C8">
            <w:pPr>
              <w:spacing w:after="0" w:line="270" w:lineRule="auto"/>
            </w:pPr>
            <w:r>
              <w:rPr>
                <w:b w:val="0"/>
                <w:bCs w:val="0"/>
                <w:color w:val="000000"/>
                <w:sz w:val="18"/>
                <w:szCs w:val="18"/>
              </w:rPr>
              <w:t>UC-15</w:t>
            </w:r>
          </w:p>
        </w:tc>
        <w:tc>
          <w:tcPr>
            <w:tcW w:w="5300" w:type="dxa"/>
            <w:tcMar>
              <w:top w:w="55" w:type="dxa"/>
              <w:left w:w="100" w:type="dxa"/>
              <w:bottom w:w="55" w:type="dxa"/>
              <w:right w:w="100" w:type="dxa"/>
            </w:tcMar>
          </w:tcPr>
          <w:p w14:paraId="66249B58">
            <w:pPr>
              <w:spacing w:after="0" w:line="270" w:lineRule="auto"/>
            </w:pPr>
            <w:r>
              <w:rPr>
                <w:b w:val="0"/>
                <w:bCs w:val="0"/>
                <w:color w:val="000000"/>
                <w:sz w:val="18"/>
                <w:szCs w:val="18"/>
              </w:rPr>
              <w:t>Buffer data offline (retry sync)</w:t>
            </w:r>
          </w:p>
        </w:tc>
        <w:tc>
          <w:tcPr>
            <w:tcW w:w="2800" w:type="dxa"/>
            <w:tcMar>
              <w:top w:w="55" w:type="dxa"/>
              <w:left w:w="100" w:type="dxa"/>
              <w:bottom w:w="55" w:type="dxa"/>
              <w:right w:w="100" w:type="dxa"/>
            </w:tcMar>
          </w:tcPr>
          <w:p w14:paraId="361A5827">
            <w:pPr>
              <w:spacing w:after="0" w:line="270" w:lineRule="auto"/>
            </w:pPr>
            <w:r>
              <w:rPr>
                <w:b w:val="0"/>
                <w:bCs w:val="0"/>
                <w:color w:val="000000"/>
                <w:sz w:val="18"/>
                <w:szCs w:val="18"/>
              </w:rPr>
              <w:t>Server unreachable</w:t>
            </w:r>
          </w:p>
        </w:tc>
      </w:tr>
      <w:tr w14:paraId="4A8FFD7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6F992D21">
            <w:pPr>
              <w:spacing w:after="0" w:line="270" w:lineRule="auto"/>
            </w:pPr>
            <w:r>
              <w:rPr>
                <w:b w:val="0"/>
                <w:bCs w:val="0"/>
                <w:color w:val="000000"/>
                <w:sz w:val="18"/>
                <w:szCs w:val="18"/>
              </w:rPr>
              <w:t>UC-16</w:t>
            </w:r>
          </w:p>
        </w:tc>
        <w:tc>
          <w:tcPr>
            <w:tcW w:w="5300" w:type="dxa"/>
            <w:tcMar>
              <w:top w:w="55" w:type="dxa"/>
              <w:left w:w="100" w:type="dxa"/>
              <w:bottom w:w="55" w:type="dxa"/>
              <w:right w:w="100" w:type="dxa"/>
            </w:tcMar>
          </w:tcPr>
          <w:p w14:paraId="5E9D311A">
            <w:pPr>
              <w:spacing w:after="0" w:line="270" w:lineRule="auto"/>
              <w:rPr>
                <w:rFonts w:hint="default"/>
                <w:b w:val="0"/>
                <w:bCs w:val="0"/>
                <w:color w:val="000000"/>
                <w:sz w:val="18"/>
                <w:szCs w:val="18"/>
                <w:lang w:val="en-US"/>
              </w:rPr>
            </w:pPr>
            <w:r>
              <w:rPr>
                <w:rFonts w:hint="default"/>
                <w:b w:val="0"/>
                <w:bCs w:val="0"/>
                <w:color w:val="000000"/>
                <w:sz w:val="18"/>
                <w:szCs w:val="18"/>
                <w:lang w:val="en-US"/>
              </w:rPr>
              <w:t xml:space="preserve">Upload diagnostic log </w:t>
            </w:r>
          </w:p>
        </w:tc>
        <w:tc>
          <w:tcPr>
            <w:tcW w:w="2800" w:type="dxa"/>
            <w:tcMar>
              <w:top w:w="55" w:type="dxa"/>
              <w:left w:w="100" w:type="dxa"/>
              <w:bottom w:w="55" w:type="dxa"/>
              <w:right w:w="100" w:type="dxa"/>
            </w:tcMar>
          </w:tcPr>
          <w:p w14:paraId="39FC5622">
            <w:pPr>
              <w:spacing w:after="0" w:line="270" w:lineRule="auto"/>
              <w:rPr>
                <w:rFonts w:hint="default"/>
                <w:b w:val="0"/>
                <w:bCs w:val="0"/>
                <w:color w:val="000000"/>
                <w:sz w:val="18"/>
                <w:szCs w:val="18"/>
                <w:lang w:val="en-US"/>
              </w:rPr>
            </w:pPr>
            <w:r>
              <w:rPr>
                <w:rFonts w:hint="default"/>
                <w:b w:val="0"/>
                <w:bCs w:val="0"/>
                <w:color w:val="000000"/>
                <w:sz w:val="18"/>
                <w:szCs w:val="18"/>
                <w:lang w:val="en-US"/>
              </w:rPr>
              <w:t xml:space="preserve">ERROR logs </w:t>
            </w:r>
          </w:p>
        </w:tc>
      </w:tr>
      <w:tr w14:paraId="5C22D1E5">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654B0C9A">
            <w:pPr>
              <w:spacing w:after="0" w:line="270" w:lineRule="auto"/>
            </w:pPr>
            <w:r>
              <w:rPr>
                <w:b w:val="0"/>
                <w:bCs w:val="0"/>
                <w:color w:val="000000"/>
                <w:sz w:val="18"/>
                <w:szCs w:val="18"/>
              </w:rPr>
              <w:t>UC-17</w:t>
            </w:r>
          </w:p>
        </w:tc>
        <w:tc>
          <w:tcPr>
            <w:tcW w:w="5300" w:type="dxa"/>
            <w:tcMar>
              <w:top w:w="55" w:type="dxa"/>
              <w:left w:w="100" w:type="dxa"/>
              <w:bottom w:w="55" w:type="dxa"/>
              <w:right w:w="100" w:type="dxa"/>
            </w:tcMar>
          </w:tcPr>
          <w:p w14:paraId="638BCD51">
            <w:pPr>
              <w:spacing w:after="0" w:line="270" w:lineRule="auto"/>
            </w:pPr>
            <w:r>
              <w:rPr>
                <w:b w:val="0"/>
                <w:bCs w:val="0"/>
                <w:color w:val="000000"/>
                <w:sz w:val="18"/>
                <w:szCs w:val="18"/>
              </w:rPr>
              <w:t>Watchdog auto-restart on crash</w:t>
            </w:r>
          </w:p>
        </w:tc>
        <w:tc>
          <w:tcPr>
            <w:tcW w:w="2800" w:type="dxa"/>
            <w:tcMar>
              <w:top w:w="55" w:type="dxa"/>
              <w:left w:w="100" w:type="dxa"/>
              <w:bottom w:w="55" w:type="dxa"/>
              <w:right w:w="100" w:type="dxa"/>
            </w:tcMar>
          </w:tcPr>
          <w:p w14:paraId="157D1D54">
            <w:pPr>
              <w:spacing w:after="0" w:line="270" w:lineRule="auto"/>
            </w:pPr>
            <w:r>
              <w:rPr>
                <w:b w:val="0"/>
                <w:bCs w:val="0"/>
                <w:color w:val="000000"/>
                <w:sz w:val="18"/>
                <w:szCs w:val="18"/>
              </w:rPr>
              <w:t>Child agent exits</w:t>
            </w:r>
          </w:p>
        </w:tc>
      </w:tr>
      <w:tr w14:paraId="532E7508">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00695857">
            <w:pPr>
              <w:spacing w:after="0" w:line="270" w:lineRule="auto"/>
              <w:rPr>
                <w:rFonts w:hint="default"/>
                <w:lang w:val="en-US"/>
              </w:rPr>
            </w:pPr>
            <w:r>
              <w:rPr>
                <w:b w:val="0"/>
                <w:bCs w:val="0"/>
                <w:color w:val="000000"/>
                <w:sz w:val="18"/>
                <w:szCs w:val="18"/>
              </w:rPr>
              <w:t>UC-1</w:t>
            </w:r>
            <w:r>
              <w:rPr>
                <w:rFonts w:hint="default"/>
                <w:b w:val="0"/>
                <w:bCs w:val="0"/>
                <w:color w:val="000000"/>
                <w:sz w:val="18"/>
                <w:szCs w:val="18"/>
                <w:lang w:val="en-US"/>
              </w:rPr>
              <w:t>8</w:t>
            </w:r>
          </w:p>
        </w:tc>
        <w:tc>
          <w:tcPr>
            <w:tcW w:w="5300" w:type="dxa"/>
            <w:tcMar>
              <w:top w:w="55" w:type="dxa"/>
              <w:left w:w="100" w:type="dxa"/>
              <w:bottom w:w="55" w:type="dxa"/>
              <w:right w:w="100" w:type="dxa"/>
            </w:tcMar>
          </w:tcPr>
          <w:p w14:paraId="662BEBA7">
            <w:pPr>
              <w:spacing w:after="0" w:line="270" w:lineRule="auto"/>
            </w:pPr>
            <w:r>
              <w:rPr>
                <w:b w:val="0"/>
                <w:bCs w:val="0"/>
                <w:color w:val="000000"/>
                <w:sz w:val="18"/>
                <w:szCs w:val="18"/>
              </w:rPr>
              <w:t>Detect Task Manager kill</w:t>
            </w:r>
          </w:p>
        </w:tc>
        <w:tc>
          <w:tcPr>
            <w:tcW w:w="2800" w:type="dxa"/>
            <w:tcMar>
              <w:top w:w="55" w:type="dxa"/>
              <w:left w:w="100" w:type="dxa"/>
              <w:bottom w:w="55" w:type="dxa"/>
              <w:right w:w="100" w:type="dxa"/>
            </w:tcMar>
          </w:tcPr>
          <w:p w14:paraId="6E127088">
            <w:pPr>
              <w:spacing w:after="0" w:line="270" w:lineRule="auto"/>
            </w:pPr>
            <w:r>
              <w:rPr>
                <w:b w:val="0"/>
                <w:bCs w:val="0"/>
                <w:color w:val="000000"/>
                <w:sz w:val="18"/>
                <w:szCs w:val="18"/>
              </w:rPr>
              <w:t>Next agent startup</w:t>
            </w:r>
          </w:p>
        </w:tc>
      </w:tr>
    </w:tbl>
    <w:p w14:paraId="4710C46C">
      <w:pPr>
        <w:pStyle w:val="2"/>
        <w:spacing w:before="300" w:after="130"/>
      </w:pPr>
      <w:r>
        <w:br w:type="textWrapping"/>
      </w:r>
      <w:r>
        <w:rPr>
          <w:rFonts w:hint="default"/>
          <w:b/>
          <w:bCs/>
          <w:color w:val="1F3A5F"/>
          <w:lang w:val="en-US"/>
        </w:rPr>
        <w:t>3</w:t>
      </w:r>
      <w:r>
        <w:rPr>
          <w:b/>
          <w:bCs/>
          <w:color w:val="1F3A5F"/>
        </w:rPr>
        <w:t>. Use Case Details</w:t>
      </w:r>
    </w:p>
    <w:p w14:paraId="36AB618E">
      <w:pPr>
        <w:pStyle w:val="3"/>
        <w:spacing w:before="240" w:after="40"/>
      </w:pPr>
      <w:r>
        <w:rPr>
          <w:b/>
          <w:bCs/>
          <w:color w:val="2E6DA4"/>
        </w:rPr>
        <w:t>UC-01  Silent installation via MSI</w:t>
      </w:r>
    </w:p>
    <w:p w14:paraId="56BB2C43">
      <w:pPr>
        <w:pBdr>
          <w:left w:val="single" w:color="2E6DA4" w:sz="18" w:space="8"/>
        </w:pBdr>
        <w:shd w:val="clear" w:color="auto" w:fill="EAF1F8"/>
        <w:spacing w:after="110"/>
      </w:pPr>
      <w:r>
        <w:rPr>
          <w:b/>
          <w:bCs/>
          <w:color w:val="1F3A5F"/>
          <w:sz w:val="19"/>
          <w:szCs w:val="19"/>
        </w:rPr>
        <w:t xml:space="preserve">Trigger: </w:t>
      </w:r>
      <w:r>
        <w:rPr>
          <w:sz w:val="19"/>
          <w:szCs w:val="19"/>
        </w:rPr>
        <w:t>Administrator runs the install script on the target machine.</w:t>
      </w:r>
      <w:r>
        <w:rPr>
          <w:b/>
          <w:bCs/>
          <w:color w:val="1F3A5F"/>
          <w:sz w:val="19"/>
          <w:szCs w:val="19"/>
        </w:rPr>
        <w:br w:type="textWrapping"/>
      </w:r>
      <w:r>
        <w:rPr>
          <w:b/>
          <w:bCs/>
          <w:color w:val="1F3A5F"/>
          <w:sz w:val="19"/>
          <w:szCs w:val="19"/>
        </w:rPr>
        <w:t xml:space="preserve">Mechanism: </w:t>
      </w:r>
      <w:r>
        <w:rPr>
          <w:sz w:val="19"/>
          <w:szCs w:val="19"/>
        </w:rPr>
        <w:t>jpackage-built MSI with bundled JRE; silent install via PowerShell.</w:t>
      </w:r>
    </w:p>
    <w:p w14:paraId="7292A572">
      <w:pPr>
        <w:spacing w:before="20" w:after="120"/>
      </w:pPr>
      <w:r>
        <w:rPr>
          <w:b/>
          <w:bCs/>
          <w:color w:val="1F3A5F"/>
          <w:sz w:val="18"/>
          <w:szCs w:val="18"/>
        </w:rPr>
        <w:t xml:space="preserve">Reference files:  </w:t>
      </w:r>
      <w:r>
        <w:rPr>
          <w:rFonts w:ascii="Consolas" w:hAnsi="Consolas" w:eastAsia="Consolas" w:cs="Consolas"/>
          <w:color w:val="3A3A3A"/>
          <w:sz w:val="18"/>
          <w:szCs w:val="18"/>
        </w:rPr>
        <w:t>build-installers.yml,  pom.xml,  install-activepulse-vX.X.X.ps1</w:t>
      </w:r>
    </w:p>
    <w:p w14:paraId="6DD5DB31">
      <w:pPr>
        <w:spacing w:after="130" w:line="300" w:lineRule="auto"/>
      </w:pPr>
      <w:r>
        <w:t>The agent ships as a single fat JAR wrapped by jpackage into a machine-wide MSI that bundles its own JRE, so no Java is required on the target. An administrator downloads the MSI and runs the accompanying PowerShell script in an elevated shell; it installs silently, writes the HKLM Run entry, and verifies the install.</w:t>
      </w:r>
    </w:p>
    <w:p w14:paraId="0365E12C">
      <w:pPr>
        <w:spacing w:after="130" w:line="300" w:lineRule="auto"/>
      </w:pPr>
      <w:r>
        <w:t>The upgrade UUID is fixed permanently so that new versions upgrade in place rather than installing side-by-side.</w:t>
      </w:r>
    </w:p>
    <w:p w14:paraId="68F1E369">
      <w:pPr>
        <w:pStyle w:val="3"/>
        <w:spacing w:before="240" w:after="40"/>
      </w:pPr>
      <w:r>
        <w:rPr>
          <w:b/>
          <w:bCs/>
          <w:color w:val="2E6DA4"/>
        </w:rPr>
        <w:t>UC-02  Auto-start at every user login</w:t>
      </w:r>
    </w:p>
    <w:p w14:paraId="73894D90">
      <w:pPr>
        <w:pBdr>
          <w:left w:val="single" w:color="2E6DA4" w:sz="18" w:space="8"/>
        </w:pBdr>
        <w:shd w:val="clear" w:color="auto" w:fill="EAF1F8"/>
        <w:spacing w:after="110"/>
      </w:pPr>
      <w:r>
        <w:rPr>
          <w:b/>
          <w:bCs/>
          <w:color w:val="1F3A5F"/>
          <w:sz w:val="19"/>
          <w:szCs w:val="19"/>
        </w:rPr>
        <w:t xml:space="preserve">Trigger: </w:t>
      </w:r>
      <w:r>
        <w:rPr>
          <w:sz w:val="19"/>
          <w:szCs w:val="19"/>
        </w:rPr>
        <w:t>A Windows user logs in.</w:t>
      </w:r>
      <w:r>
        <w:rPr>
          <w:b/>
          <w:bCs/>
          <w:color w:val="1F3A5F"/>
          <w:sz w:val="19"/>
          <w:szCs w:val="19"/>
        </w:rPr>
        <w:br w:type="textWrapping"/>
      </w:r>
      <w:r>
        <w:rPr>
          <w:b/>
          <w:bCs/>
          <w:color w:val="1F3A5F"/>
          <w:sz w:val="19"/>
          <w:szCs w:val="19"/>
        </w:rPr>
        <w:t xml:space="preserve">Mechanism: </w:t>
      </w:r>
      <w:r>
        <w:rPr>
          <w:sz w:val="19"/>
          <w:szCs w:val="19"/>
        </w:rPr>
        <w:t>HKLM Run key launches the agent in the user's context (WindowsAutostartManager).</w:t>
      </w:r>
    </w:p>
    <w:p w14:paraId="1BF5CD28">
      <w:pPr>
        <w:spacing w:before="20" w:after="40"/>
      </w:pPr>
      <w:r>
        <w:rPr>
          <w:b/>
          <w:bCs/>
          <w:color w:val="1F3A5F"/>
          <w:sz w:val="18"/>
          <w:szCs w:val="18"/>
        </w:rPr>
        <w:t xml:space="preserve">Reference files:  </w:t>
      </w:r>
      <w:r>
        <w:rPr>
          <w:rFonts w:ascii="Consolas" w:hAnsi="Consolas" w:eastAsia="Consolas" w:cs="Consolas"/>
          <w:color w:val="3A3A3A"/>
          <w:sz w:val="18"/>
          <w:szCs w:val="18"/>
        </w:rPr>
        <w:t>autostart/WindowsAutostartManager.java,  autostart/AutostartFactory.java</w:t>
      </w:r>
    </w:p>
    <w:p w14:paraId="2519B35C">
      <w:pPr>
        <w:spacing w:after="130" w:line="300" w:lineRule="auto"/>
      </w:pPr>
      <w:r>
        <w:t>Installation writes a machine-wide HKLM Run entry that launches ActivePulse with the --watchdog flag whenever any user logs in. Because it is launched in the interactive user's context - not as a service - the agent runs with exactly that user's privileges. On macOS this is a LaunchAgent .plist; on Linux an XDG .desktop file.</w:t>
      </w:r>
    </w:p>
    <w:p w14:paraId="319AA658">
      <w:pPr>
        <w:pStyle w:val="3"/>
        <w:spacing w:before="240" w:after="40"/>
      </w:pPr>
      <w:r>
        <w:rPr>
          <w:b/>
          <w:bCs/>
          <w:color w:val="2E6DA4"/>
        </w:rPr>
        <w:t>UC-03  Skip admin / system accounts</w:t>
      </w:r>
    </w:p>
    <w:p w14:paraId="71A702AF">
      <w:pPr>
        <w:pBdr>
          <w:left w:val="single" w:color="2E6DA4" w:sz="18" w:space="8"/>
        </w:pBdr>
        <w:shd w:val="clear" w:color="auto" w:fill="EAF1F8"/>
        <w:spacing w:after="110"/>
      </w:pPr>
      <w:r>
        <w:rPr>
          <w:b/>
          <w:bCs/>
          <w:color w:val="1F3A5F"/>
          <w:sz w:val="19"/>
          <w:szCs w:val="19"/>
        </w:rPr>
        <w:t xml:space="preserve">Trigger: </w:t>
      </w:r>
      <w:r>
        <w:rPr>
          <w:sz w:val="19"/>
          <w:szCs w:val="19"/>
        </w:rPr>
        <w:t>Agent startup, before any monitoring begins.</w:t>
      </w:r>
      <w:r>
        <w:rPr>
          <w:b/>
          <w:bCs/>
          <w:color w:val="1F3A5F"/>
          <w:sz w:val="19"/>
          <w:szCs w:val="19"/>
        </w:rPr>
        <w:br w:type="textWrapping"/>
      </w:r>
      <w:r>
        <w:rPr>
          <w:b/>
          <w:bCs/>
          <w:color w:val="1F3A5F"/>
          <w:sz w:val="19"/>
          <w:szCs w:val="19"/>
        </w:rPr>
        <w:t xml:space="preserve">Mechanism: </w:t>
      </w:r>
      <w:r>
        <w:rPr>
          <w:sz w:val="19"/>
          <w:szCs w:val="19"/>
        </w:rPr>
        <w:t>UserFilter.shouldSkipCurrentUser() checks the skip list and admin privilege, then exits early.</w:t>
      </w:r>
    </w:p>
    <w:p w14:paraId="36F422BD">
      <w:pPr>
        <w:spacing w:before="20" w:after="40"/>
      </w:pPr>
      <w:r>
        <w:rPr>
          <w:b/>
          <w:bCs/>
          <w:color w:val="1F3A5F"/>
          <w:sz w:val="18"/>
          <w:szCs w:val="18"/>
        </w:rPr>
        <w:t xml:space="preserve">Reference files:  </w:t>
      </w:r>
      <w:r>
        <w:rPr>
          <w:rFonts w:ascii="Consolas" w:hAnsi="Consolas" w:eastAsia="Consolas" w:cs="Consolas"/>
          <w:color w:val="3A3A3A"/>
          <w:sz w:val="18"/>
          <w:szCs w:val="18"/>
        </w:rPr>
        <w:t>util/UserFilter.java,  Main.java</w:t>
      </w:r>
    </w:p>
    <w:p w14:paraId="456CDBAC">
      <w:pPr>
        <w:spacing w:after="130" w:line="300" w:lineRule="auto"/>
      </w:pPr>
      <w:r>
        <w:t>At startup, before creating folders, locks, or logging, the agent compares the current user against a configurable skip list (case-insensitive) and, if enabled, runs an admin-privilege check by attempting to create a file under C:\Windows\System32. If either matches, it writes a one-line reason to a temp skip-log and calls System.exit(0) immediately - nothing is monitored or stored for that account.</w:t>
      </w:r>
    </w:p>
    <w:p w14:paraId="200886FF">
      <w:pPr>
        <w:pStyle w:val="3"/>
        <w:spacing w:before="240" w:after="40"/>
      </w:pPr>
      <w:r>
        <w:rPr>
          <w:b/>
          <w:bCs/>
          <w:color w:val="2E6DA4"/>
        </w:rPr>
        <w:t>UC-04  Track foreground app every 5 seconds</w:t>
      </w:r>
    </w:p>
    <w:p w14:paraId="5254DF98">
      <w:pPr>
        <w:pBdr>
          <w:left w:val="single" w:color="2E6DA4" w:sz="18" w:space="8"/>
        </w:pBdr>
        <w:shd w:val="clear" w:color="auto" w:fill="EAF1F8"/>
        <w:spacing w:after="110"/>
      </w:pPr>
      <w:r>
        <w:rPr>
          <w:b/>
          <w:bCs/>
          <w:color w:val="1F3A5F"/>
          <w:sz w:val="19"/>
          <w:szCs w:val="19"/>
        </w:rPr>
        <w:t xml:space="preserve">Trigger: </w:t>
      </w:r>
      <w:r>
        <w:rPr>
          <w:sz w:val="19"/>
          <w:szCs w:val="19"/>
        </w:rPr>
        <w:t>Quartz ActivityJob fires on a 5-second interval.</w:t>
      </w:r>
      <w:r>
        <w:rPr>
          <w:b/>
          <w:bCs/>
          <w:color w:val="1F3A5F"/>
          <w:sz w:val="19"/>
          <w:szCs w:val="19"/>
        </w:rPr>
        <w:br w:type="textWrapping"/>
      </w:r>
      <w:r>
        <w:rPr>
          <w:b/>
          <w:bCs/>
          <w:color w:val="1F3A5F"/>
          <w:sz w:val="19"/>
          <w:szCs w:val="19"/>
        </w:rPr>
        <w:t xml:space="preserve">Mechanism: </w:t>
      </w:r>
      <w:r>
        <w:rPr>
          <w:sz w:val="19"/>
          <w:szCs w:val="19"/>
        </w:rPr>
        <w:t>ActiveWindowTracker resolves the foreground window; ActivitySessionManager aggregates into sessions and flushes to activity_log.</w:t>
      </w:r>
    </w:p>
    <w:p w14:paraId="1B524381">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monitor/ActivityTracker.java,  platform/windows/WindowsActiveWindowTracker.java,  monitor/ActivitySessionManager.java,  monitor/ActiveWindowInfo.java</w:t>
      </w:r>
    </w:p>
    <w:p w14:paraId="3A38C247">
      <w:pPr>
        <w:spacing w:after="130" w:line="300" w:lineRule="auto"/>
      </w:pPr>
      <w:r>
        <w:t>Every 5 seconds the tracker resolves the foreground window into an immutable record of process name, title, and (for browsers) URL. The Windows implementation resolves the process name through a four-attempt fallback chain: OpenProcess + GetModuleFileNameExW, then QueryFullProcessImageName (works for most protected apps), then a Toolhelp32 snapshot (covers protected/PPL processes without opening a handle), and finally GetClassName as a window-class fallback. The null-foreground case (lock screen, UAC secure desktop) is tagged as a secure-desktop marker rather than collapsing into an unknown block.</w:t>
      </w:r>
    </w:p>
    <w:p w14:paraId="5E1D43B1">
      <w:pPr>
        <w:pStyle w:val="4"/>
        <w:spacing w:before="150" w:after="70"/>
      </w:pPr>
      <w:r>
        <w:rPr>
          <w:b/>
          <w:bCs/>
          <w:color w:val="1F3A5F"/>
          <w:sz w:val="22"/>
          <w:szCs w:val="22"/>
        </w:rPr>
        <w:t>Session semantics</w:t>
      </w:r>
    </w:p>
    <w:p w14:paraId="712E8A01">
      <w:pPr>
        <w:pStyle w:val="19"/>
        <w:numPr>
          <w:ilvl w:val="0"/>
          <w:numId w:val="2"/>
        </w:numPr>
        <w:spacing w:after="50" w:line="288" w:lineRule="auto"/>
      </w:pPr>
      <w:r>
        <w:t>A session is continuous time with the same process name and title.</w:t>
      </w:r>
    </w:p>
    <w:p w14:paraId="1B5D9159">
      <w:pPr>
        <w:pStyle w:val="19"/>
        <w:numPr>
          <w:ilvl w:val="0"/>
          <w:numId w:val="2"/>
        </w:numPr>
        <w:spacing w:after="50" w:line="288" w:lineRule="auto"/>
      </w:pPr>
      <w:r>
        <w:t>A URL change alone (same browser, new tab) does not split a session.</w:t>
      </w:r>
    </w:p>
    <w:p w14:paraId="242AEF45">
      <w:pPr>
        <w:pStyle w:val="19"/>
        <w:numPr>
          <w:ilvl w:val="0"/>
          <w:numId w:val="2"/>
        </w:numPr>
        <w:spacing w:after="50" w:line="288" w:lineRule="auto"/>
      </w:pPr>
      <w:r>
        <w:t>Sessions crossing midnight are flushed at 23:59:59 and a new session starts at 00:00:00 for clean daily aggregation.</w:t>
      </w:r>
    </w:p>
    <w:p w14:paraId="1B980135">
      <w:pPr>
        <w:pStyle w:val="19"/>
        <w:numPr>
          <w:ilvl w:val="0"/>
          <w:numId w:val="2"/>
        </w:numPr>
        <w:spacing w:after="50" w:line="288" w:lineRule="auto"/>
      </w:pPr>
      <w:r>
        <w:t>Sub-second sessions are ignored to guard against fast focus flicker.</w:t>
      </w:r>
    </w:p>
    <w:p w14:paraId="1958564A">
      <w:pPr>
        <w:pStyle w:val="3"/>
        <w:spacing w:before="240" w:after="40"/>
      </w:pPr>
      <w:r>
        <w:rPr>
          <w:b/>
          <w:bCs/>
          <w:color w:val="2E6DA4"/>
        </w:rPr>
        <w:t>UC-05  Capture browser URL and browser name</w:t>
      </w:r>
    </w:p>
    <w:p w14:paraId="6769D900">
      <w:pPr>
        <w:pBdr>
          <w:left w:val="single" w:color="2E6DA4" w:sz="18" w:space="8"/>
        </w:pBdr>
        <w:shd w:val="clear" w:color="auto" w:fill="EAF1F8"/>
        <w:spacing w:after="110"/>
      </w:pPr>
      <w:r>
        <w:rPr>
          <w:b/>
          <w:bCs/>
          <w:color w:val="1F3A5F"/>
          <w:sz w:val="19"/>
          <w:szCs w:val="19"/>
        </w:rPr>
        <w:t xml:space="preserve">Trigger: </w:t>
      </w:r>
      <w:r>
        <w:rPr>
          <w:sz w:val="19"/>
          <w:szCs w:val="19"/>
        </w:rPr>
        <w:t>A supported browser is in the foreground.</w:t>
      </w:r>
      <w:r>
        <w:rPr>
          <w:b/>
          <w:bCs/>
          <w:color w:val="1F3A5F"/>
          <w:sz w:val="19"/>
          <w:szCs w:val="19"/>
        </w:rPr>
        <w:br w:type="textWrapping"/>
      </w:r>
      <w:r>
        <w:rPr>
          <w:b/>
          <w:bCs/>
          <w:color w:val="1F3A5F"/>
          <w:sz w:val="19"/>
          <w:szCs w:val="19"/>
        </w:rPr>
        <w:t xml:space="preserve">Mechanism: </w:t>
      </w:r>
      <w:r>
        <w:rPr>
          <w:sz w:val="19"/>
          <w:szCs w:val="19"/>
        </w:rPr>
        <w:t>BrowserUrlTracker invokes a PowerShell UI Automation helper; BrowserEnricher falls back to title parsing.</w:t>
      </w:r>
    </w:p>
    <w:p w14:paraId="54FA58B8">
      <w:pPr>
        <w:spacing w:before="20" w:after="40"/>
      </w:pPr>
      <w:r>
        <w:rPr>
          <w:b/>
          <w:bCs/>
          <w:color w:val="1F3A5F"/>
          <w:sz w:val="18"/>
          <w:szCs w:val="18"/>
        </w:rPr>
        <w:t xml:space="preserve">Reference files:  </w:t>
      </w:r>
      <w:r>
        <w:rPr>
          <w:rFonts w:ascii="Consolas" w:hAnsi="Consolas" w:eastAsia="Consolas" w:cs="Consolas"/>
          <w:color w:val="3A3A3A"/>
          <w:sz w:val="18"/>
          <w:szCs w:val="18"/>
        </w:rPr>
        <w:t>platform/windows/BrowserUrlTracker.java,  platform/windows/BrowserEnricher.java,  platform/windows/WindowsActiveWindowTracker.java</w:t>
      </w:r>
    </w:p>
    <w:p w14:paraId="519588B2">
      <w:pPr>
        <w:spacing w:after="130" w:line="300" w:lineRule="auto"/>
      </w:pPr>
      <w:r>
        <w:t>For UIA-compliant browsers (Chrome, Edge, Firefox, Brave, Opera, Arc, Vivaldi), the agent reads the address-bar value using a PowerShell UI Automation helper written to disk once per session and invoked with a 2-second timeout. Results are cached for 2 seconds per process+title to avoid repeated process spawns. If UIA fails (timeout, incognito, unsupported version), BrowserEnricher sniffs a domain from the window title and records it as a domain rather than a full URL, so the portal can distinguish the two.</w:t>
      </w:r>
    </w:p>
    <w:p w14:paraId="0B2E5489">
      <w:pPr>
        <w:spacing w:after="130" w:line="300" w:lineRule="auto"/>
      </w:pPr>
      <w:r>
        <w:rPr>
          <w:i/>
          <w:iCs/>
          <w:color w:val="5F5E5A"/>
        </w:rPr>
        <w:t>Performance note: because browser titles change frequently, the URL cache should key on process (or process + domain) rather than the full title to prevent excessive PowerShell spawns.</w:t>
      </w:r>
    </w:p>
    <w:p w14:paraId="647B0459">
      <w:pPr>
        <w:pStyle w:val="3"/>
        <w:spacing w:before="240" w:after="40"/>
      </w:pPr>
      <w:r>
        <w:rPr>
          <w:b/>
          <w:bCs/>
          <w:color w:val="2E6DA4"/>
        </w:rPr>
        <w:t>UC-06  Detect idle time (no input for 5+ minutes)</w:t>
      </w:r>
    </w:p>
    <w:p w14:paraId="1138685D">
      <w:pPr>
        <w:pBdr>
          <w:left w:val="single" w:color="2E6DA4" w:sz="18" w:space="8"/>
        </w:pBdr>
        <w:shd w:val="clear" w:color="auto" w:fill="EAF1F8"/>
        <w:spacing w:after="110"/>
      </w:pPr>
      <w:r>
        <w:rPr>
          <w:b/>
          <w:bCs/>
          <w:color w:val="1F3A5F"/>
          <w:sz w:val="19"/>
          <w:szCs w:val="19"/>
        </w:rPr>
        <w:t xml:space="preserve">Trigger: </w:t>
      </w:r>
      <w:r>
        <w:rPr>
          <w:sz w:val="19"/>
          <w:szCs w:val="19"/>
        </w:rPr>
        <w:t>Continuous - evaluated at session flush.</w:t>
      </w:r>
      <w:r>
        <w:rPr>
          <w:b/>
          <w:bCs/>
          <w:color w:val="1F3A5F"/>
          <w:sz w:val="19"/>
          <w:szCs w:val="19"/>
        </w:rPr>
        <w:br w:type="textWrapping"/>
      </w:r>
      <w:r>
        <w:rPr>
          <w:b/>
          <w:bCs/>
          <w:color w:val="1F3A5F"/>
          <w:sz w:val="19"/>
          <w:szCs w:val="19"/>
        </w:rPr>
        <w:t xml:space="preserve">Mechanism: </w:t>
      </w:r>
      <w:r>
        <w:rPr>
          <w:sz w:val="19"/>
          <w:szCs w:val="19"/>
        </w:rPr>
        <w:t>KeyboardMouseTracker timestamps + UserStatusTracker classify ACTIVE / IDLE / AWAY.</w:t>
      </w:r>
    </w:p>
    <w:p w14:paraId="5BE91D4A">
      <w:pPr>
        <w:spacing w:before="20" w:after="40"/>
      </w:pPr>
      <w:r>
        <w:rPr>
          <w:b/>
          <w:bCs/>
          <w:color w:val="1F3A5F"/>
          <w:sz w:val="18"/>
          <w:szCs w:val="18"/>
        </w:rPr>
        <w:t xml:space="preserve">Reference files:  </w:t>
      </w:r>
      <w:r>
        <w:rPr>
          <w:rFonts w:ascii="Consolas" w:hAnsi="Consolas" w:eastAsia="Consolas" w:cs="Consolas"/>
          <w:color w:val="3A3A3A"/>
          <w:sz w:val="18"/>
          <w:szCs w:val="18"/>
        </w:rPr>
        <w:t>monitor/KeyboardMouseTracker.java,  monitor/UserStatusTracker.java,  monitor/ActivitySessionManager.java</w:t>
      </w:r>
    </w:p>
    <w:p w14:paraId="25C68403">
      <w:pPr>
        <w:spacing w:after="130" w:line="300" w:lineRule="auto"/>
      </w:pPr>
      <w:r>
        <w:t>The keyboard/mouse hook maintains a real-time last-input timestamp and a monotonic input counter. When there is no input for 5 or more minutes, the user status becomes IDLE. The session manager snapshots the input counter at session start and, at flush, uses the delta and the events-per-second rate to decide whether a session was effectively idle even if it was long.</w:t>
      </w:r>
    </w:p>
    <w:tbl>
      <w:tblPr>
        <w:tblStyle w:val="9"/>
        <w:tblW w:w="9200" w:type="dxa"/>
        <w:tblInd w:w="0"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Layout w:type="autofit"/>
        <w:tblCellMar>
          <w:top w:w="0" w:type="dxa"/>
          <w:left w:w="10" w:type="dxa"/>
          <w:bottom w:w="0" w:type="dxa"/>
          <w:right w:w="10" w:type="dxa"/>
        </w:tblCellMar>
      </w:tblPr>
      <w:tblGrid>
        <w:gridCol w:w="6000"/>
        <w:gridCol w:w="3200"/>
      </w:tblGrid>
      <w:tr w14:paraId="64B41837">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rPr>
          <w:tblHeader/>
        </w:trPr>
        <w:tc>
          <w:tcPr>
            <w:tcW w:w="6000" w:type="dxa"/>
            <w:shd w:val="clear" w:color="auto" w:fill="1F3A5F"/>
            <w:tcMar>
              <w:top w:w="55" w:type="dxa"/>
              <w:left w:w="100" w:type="dxa"/>
              <w:bottom w:w="55" w:type="dxa"/>
              <w:right w:w="100" w:type="dxa"/>
            </w:tcMar>
          </w:tcPr>
          <w:p w14:paraId="7FA9B546">
            <w:pPr>
              <w:spacing w:after="0" w:line="270" w:lineRule="auto"/>
            </w:pPr>
            <w:r>
              <w:rPr>
                <w:b/>
                <w:bCs/>
                <w:color w:val="FFFFFF"/>
                <w:sz w:val="18"/>
                <w:szCs w:val="18"/>
              </w:rPr>
              <w:t>Condition</w:t>
            </w:r>
          </w:p>
        </w:tc>
        <w:tc>
          <w:tcPr>
            <w:tcW w:w="3200" w:type="dxa"/>
            <w:shd w:val="clear" w:color="auto" w:fill="1F3A5F"/>
            <w:tcMar>
              <w:top w:w="55" w:type="dxa"/>
              <w:left w:w="100" w:type="dxa"/>
              <w:bottom w:w="55" w:type="dxa"/>
              <w:right w:w="100" w:type="dxa"/>
            </w:tcMar>
          </w:tcPr>
          <w:p w14:paraId="485B10C1">
            <w:pPr>
              <w:spacing w:after="0" w:line="270" w:lineRule="auto"/>
            </w:pPr>
            <w:r>
              <w:rPr>
                <w:b/>
                <w:bCs/>
                <w:color w:val="FFFFFF"/>
                <w:sz w:val="18"/>
                <w:szCs w:val="18"/>
              </w:rPr>
              <w:t>Status</w:t>
            </w:r>
          </w:p>
        </w:tc>
      </w:tr>
      <w:tr w14:paraId="33E0CB96">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31181E56">
            <w:pPr>
              <w:spacing w:after="0" w:line="270" w:lineRule="auto"/>
            </w:pPr>
            <w:r>
              <w:rPr>
                <w:b w:val="0"/>
                <w:bCs w:val="0"/>
                <w:color w:val="000000"/>
                <w:sz w:val="18"/>
                <w:szCs w:val="18"/>
              </w:rPr>
              <w:t>Input within last 5 min and a real app is foreground</w:t>
            </w:r>
          </w:p>
        </w:tc>
        <w:tc>
          <w:tcPr>
            <w:tcW w:w="3200" w:type="dxa"/>
            <w:tcMar>
              <w:top w:w="55" w:type="dxa"/>
              <w:left w:w="100" w:type="dxa"/>
              <w:bottom w:w="55" w:type="dxa"/>
              <w:right w:w="100" w:type="dxa"/>
            </w:tcMar>
          </w:tcPr>
          <w:p w14:paraId="78905C2B">
            <w:pPr>
              <w:spacing w:after="0" w:line="270" w:lineRule="auto"/>
            </w:pPr>
            <w:r>
              <w:rPr>
                <w:b w:val="0"/>
                <w:bCs w:val="0"/>
                <w:color w:val="000000"/>
                <w:sz w:val="18"/>
                <w:szCs w:val="18"/>
              </w:rPr>
              <w:t>ACTIVE</w:t>
            </w:r>
          </w:p>
        </w:tc>
      </w:tr>
      <w:tr w14:paraId="0D5A6C00">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1DED54FD">
            <w:pPr>
              <w:spacing w:after="0" w:line="270" w:lineRule="auto"/>
            </w:pPr>
            <w:r>
              <w:rPr>
                <w:b w:val="0"/>
                <w:bCs w:val="0"/>
                <w:color w:val="000000"/>
                <w:sz w:val="18"/>
                <w:szCs w:val="18"/>
              </w:rPr>
              <w:t>No input for 5+ minutes</w:t>
            </w:r>
          </w:p>
        </w:tc>
        <w:tc>
          <w:tcPr>
            <w:tcW w:w="3200" w:type="dxa"/>
            <w:tcMar>
              <w:top w:w="55" w:type="dxa"/>
              <w:left w:w="100" w:type="dxa"/>
              <w:bottom w:w="55" w:type="dxa"/>
              <w:right w:w="100" w:type="dxa"/>
            </w:tcMar>
          </w:tcPr>
          <w:p w14:paraId="61986254">
            <w:pPr>
              <w:spacing w:after="0" w:line="270" w:lineRule="auto"/>
            </w:pPr>
            <w:r>
              <w:rPr>
                <w:b w:val="0"/>
                <w:bCs w:val="0"/>
                <w:color w:val="000000"/>
                <w:sz w:val="18"/>
                <w:szCs w:val="18"/>
              </w:rPr>
              <w:t>IDLE</w:t>
            </w:r>
          </w:p>
        </w:tc>
      </w:tr>
      <w:tr w14:paraId="085E8CD2">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1B001B82">
            <w:pPr>
              <w:spacing w:after="0" w:line="270" w:lineRule="auto"/>
            </w:pPr>
            <w:r>
              <w:rPr>
                <w:b w:val="0"/>
                <w:bCs w:val="0"/>
                <w:color w:val="000000"/>
                <w:sz w:val="18"/>
                <w:szCs w:val="18"/>
              </w:rPr>
              <w:t xml:space="preserve">YouTube idle for more than </w:t>
            </w:r>
            <w:r>
              <w:rPr>
                <w:rFonts w:hint="default"/>
                <w:b w:val="0"/>
                <w:bCs w:val="0"/>
                <w:color w:val="000000"/>
                <w:sz w:val="18"/>
                <w:szCs w:val="18"/>
                <w:lang w:val="en-US"/>
              </w:rPr>
              <w:t>30 min</w:t>
            </w:r>
            <w:r>
              <w:rPr>
                <w:b w:val="0"/>
                <w:bCs w:val="0"/>
                <w:color w:val="000000"/>
                <w:sz w:val="18"/>
                <w:szCs w:val="18"/>
              </w:rPr>
              <w:t xml:space="preserve"> (UC-09)</w:t>
            </w:r>
          </w:p>
        </w:tc>
        <w:tc>
          <w:tcPr>
            <w:tcW w:w="3200" w:type="dxa"/>
            <w:tcMar>
              <w:top w:w="55" w:type="dxa"/>
              <w:left w:w="100" w:type="dxa"/>
              <w:bottom w:w="55" w:type="dxa"/>
              <w:right w:w="100" w:type="dxa"/>
            </w:tcMar>
          </w:tcPr>
          <w:p w14:paraId="312C7285">
            <w:pPr>
              <w:spacing w:after="0" w:line="270" w:lineRule="auto"/>
            </w:pPr>
            <w:r>
              <w:rPr>
                <w:b w:val="0"/>
                <w:bCs w:val="0"/>
                <w:color w:val="000000"/>
                <w:sz w:val="18"/>
                <w:szCs w:val="18"/>
              </w:rPr>
              <w:t>IDLE</w:t>
            </w:r>
          </w:p>
        </w:tc>
      </w:tr>
      <w:tr w14:paraId="08026D3B">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666F86EC">
            <w:pPr>
              <w:spacing w:after="0" w:line="270" w:lineRule="auto"/>
            </w:pPr>
            <w:r>
              <w:rPr>
                <w:b w:val="0"/>
                <w:bCs w:val="0"/>
                <w:color w:val="000000"/>
                <w:sz w:val="18"/>
                <w:szCs w:val="18"/>
              </w:rPr>
              <w:t>Browser open 30+ min with no URL (UC-10)</w:t>
            </w:r>
          </w:p>
        </w:tc>
        <w:tc>
          <w:tcPr>
            <w:tcW w:w="3200" w:type="dxa"/>
            <w:tcMar>
              <w:top w:w="55" w:type="dxa"/>
              <w:left w:w="100" w:type="dxa"/>
              <w:bottom w:w="55" w:type="dxa"/>
              <w:right w:w="100" w:type="dxa"/>
            </w:tcMar>
          </w:tcPr>
          <w:p w14:paraId="16BB5EE8">
            <w:pPr>
              <w:spacing w:after="0" w:line="270" w:lineRule="auto"/>
            </w:pPr>
            <w:r>
              <w:rPr>
                <w:b w:val="0"/>
                <w:bCs w:val="0"/>
                <w:color w:val="000000"/>
                <w:sz w:val="18"/>
                <w:szCs w:val="18"/>
              </w:rPr>
              <w:t>AWAY</w:t>
            </w:r>
          </w:p>
        </w:tc>
      </w:tr>
      <w:tr w14:paraId="2B7E48A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3A086F71">
            <w:pPr>
              <w:spacing w:after="0" w:line="270" w:lineRule="auto"/>
            </w:pPr>
            <w:r>
              <w:rPr>
                <w:b w:val="0"/>
                <w:bCs w:val="0"/>
                <w:color w:val="000000"/>
                <w:sz w:val="18"/>
                <w:szCs w:val="18"/>
              </w:rPr>
              <w:t>Foreground is LockApp.exe / LogonUI.exe (UC-07)</w:t>
            </w:r>
          </w:p>
        </w:tc>
        <w:tc>
          <w:tcPr>
            <w:tcW w:w="3200" w:type="dxa"/>
            <w:tcMar>
              <w:top w:w="55" w:type="dxa"/>
              <w:left w:w="100" w:type="dxa"/>
              <w:bottom w:w="55" w:type="dxa"/>
              <w:right w:w="100" w:type="dxa"/>
            </w:tcMar>
          </w:tcPr>
          <w:p w14:paraId="4541C77B">
            <w:pPr>
              <w:spacing w:after="0" w:line="270" w:lineRule="auto"/>
            </w:pPr>
            <w:r>
              <w:rPr>
                <w:b w:val="0"/>
                <w:bCs w:val="0"/>
                <w:color w:val="000000"/>
                <w:sz w:val="18"/>
                <w:szCs w:val="18"/>
              </w:rPr>
              <w:t>LOCKED -&gt; AWAY</w:t>
            </w:r>
          </w:p>
        </w:tc>
      </w:tr>
      <w:tr w14:paraId="34324CA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5C7BE095">
            <w:pPr>
              <w:spacing w:after="0" w:line="270" w:lineRule="auto"/>
            </w:pPr>
            <w:r>
              <w:rPr>
                <w:b w:val="0"/>
                <w:bCs w:val="0"/>
                <w:color w:val="000000"/>
                <w:sz w:val="18"/>
                <w:szCs w:val="18"/>
              </w:rPr>
              <w:t>Windows session disconnected</w:t>
            </w:r>
          </w:p>
        </w:tc>
        <w:tc>
          <w:tcPr>
            <w:tcW w:w="3200" w:type="dxa"/>
            <w:tcMar>
              <w:top w:w="55" w:type="dxa"/>
              <w:left w:w="100" w:type="dxa"/>
              <w:bottom w:w="55" w:type="dxa"/>
              <w:right w:w="100" w:type="dxa"/>
            </w:tcMar>
          </w:tcPr>
          <w:p w14:paraId="267B4B6A">
            <w:pPr>
              <w:spacing w:after="0" w:line="270" w:lineRule="auto"/>
            </w:pPr>
            <w:r>
              <w:rPr>
                <w:b w:val="0"/>
                <w:bCs w:val="0"/>
                <w:color w:val="000000"/>
                <w:sz w:val="18"/>
                <w:szCs w:val="18"/>
              </w:rPr>
              <w:t>AWAY</w:t>
            </w:r>
          </w:p>
        </w:tc>
      </w:tr>
    </w:tbl>
    <w:p w14:paraId="271C790F">
      <w:pPr>
        <w:pStyle w:val="3"/>
        <w:spacing w:before="240" w:after="40"/>
      </w:pPr>
      <w:r>
        <w:rPr>
          <w:b/>
          <w:bCs/>
          <w:color w:val="2E6DA4"/>
        </w:rPr>
        <w:t>UC-07  Detect locked screen as idle</w:t>
      </w:r>
    </w:p>
    <w:p w14:paraId="1AD16234">
      <w:pPr>
        <w:pBdr>
          <w:left w:val="single" w:color="2E6DA4" w:sz="18" w:space="8"/>
        </w:pBdr>
        <w:shd w:val="clear" w:color="auto" w:fill="EAF1F8"/>
        <w:spacing w:after="110"/>
      </w:pPr>
      <w:r>
        <w:rPr>
          <w:b/>
          <w:bCs/>
          <w:color w:val="1F3A5F"/>
          <w:sz w:val="19"/>
          <w:szCs w:val="19"/>
        </w:rPr>
        <w:t xml:space="preserve">Trigger: </w:t>
      </w:r>
      <w:r>
        <w:rPr>
          <w:sz w:val="19"/>
          <w:szCs w:val="19"/>
        </w:rPr>
        <w:t>LockApp.exe or LogonUI.exe is the foreground process.</w:t>
      </w:r>
      <w:r>
        <w:rPr>
          <w:b/>
          <w:bCs/>
          <w:color w:val="1F3A5F"/>
          <w:sz w:val="19"/>
          <w:szCs w:val="19"/>
        </w:rPr>
        <w:br w:type="textWrapping"/>
      </w:r>
      <w:r>
        <w:rPr>
          <w:b/>
          <w:bCs/>
          <w:color w:val="1F3A5F"/>
          <w:sz w:val="19"/>
          <w:szCs w:val="19"/>
        </w:rPr>
        <w:t xml:space="preserve">Mechanism: </w:t>
      </w:r>
      <w:r>
        <w:rPr>
          <w:sz w:val="19"/>
          <w:szCs w:val="19"/>
        </w:rPr>
        <w:t>ActivitySessionManager marks lock/secure-desktop sessions as IDLE; server maps LOCKED to AWAY.</w:t>
      </w:r>
    </w:p>
    <w:p w14:paraId="04B93614">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monitor/ActivitySessionManager.java,  platform/windows/WindowsActiveWindowTracker.java</w:t>
      </w:r>
    </w:p>
    <w:p w14:paraId="4D252C35">
      <w:pPr>
        <w:spacing w:after="130" w:line="300" w:lineRule="auto"/>
      </w:pPr>
      <w:r>
        <w:t>When the machine is locked, the foreground process is LockApp.exe or LogonUI.exe, and the secure desktop returns a null foreground window. Both are treated as locked and recorded as IDLE so that locked time is never counted as active. Screenshots are skipped while locked. Because LOCKED is not accepted by the server, it is normalised to AWAY in the sync payload.</w:t>
      </w:r>
    </w:p>
    <w:p w14:paraId="36336DE2">
      <w:pPr>
        <w:pStyle w:val="3"/>
        <w:spacing w:before="240" w:after="40"/>
      </w:pPr>
      <w:r>
        <w:rPr>
          <w:b/>
          <w:bCs/>
          <w:color w:val="2E6DA4"/>
        </w:rPr>
        <w:t xml:space="preserve">UC-08  Capture screenshot every </w:t>
      </w:r>
      <w:r>
        <w:rPr>
          <w:b/>
          <w:bCs/>
          <w:color w:val="2E6DA4"/>
          <w:lang w:val="en-US"/>
        </w:rPr>
        <w:t>1</w:t>
      </w:r>
      <w:r>
        <w:rPr>
          <w:b/>
          <w:bCs/>
          <w:color w:val="2E6DA4"/>
        </w:rPr>
        <w:t>5 minutes</w:t>
      </w:r>
    </w:p>
    <w:p w14:paraId="0747ACC1">
      <w:pPr>
        <w:pBdr>
          <w:left w:val="single" w:color="2E6DA4" w:sz="18" w:space="8"/>
        </w:pBdr>
        <w:shd w:val="clear" w:color="auto" w:fill="EAF1F8"/>
        <w:spacing w:after="110"/>
      </w:pPr>
      <w:r>
        <w:rPr>
          <w:b/>
          <w:bCs/>
          <w:color w:val="1F3A5F"/>
          <w:sz w:val="19"/>
          <w:szCs w:val="19"/>
        </w:rPr>
        <w:t xml:space="preserve">Trigger: </w:t>
      </w:r>
      <w:r>
        <w:rPr>
          <w:sz w:val="19"/>
          <w:szCs w:val="19"/>
        </w:rPr>
        <w:t>Quartz ScreenshotJob fires on its configured interval.</w:t>
      </w:r>
      <w:r>
        <w:rPr>
          <w:b/>
          <w:bCs/>
          <w:color w:val="1F3A5F"/>
          <w:sz w:val="19"/>
          <w:szCs w:val="19"/>
        </w:rPr>
        <w:br w:type="textWrapping"/>
      </w:r>
      <w:r>
        <w:rPr>
          <w:b/>
          <w:bCs/>
          <w:color w:val="1F3A5F"/>
          <w:sz w:val="19"/>
          <w:szCs w:val="19"/>
        </w:rPr>
        <w:t xml:space="preserve">Mechanism: </w:t>
      </w:r>
      <w:r>
        <w:rPr>
          <w:sz w:val="19"/>
          <w:szCs w:val="19"/>
        </w:rPr>
        <w:t>ScreenshotCapture uses java.awt.Robot across all monitors; gated by lock state and server settings (UC-18).</w:t>
      </w:r>
    </w:p>
    <w:p w14:paraId="4C70E81B">
      <w:pPr>
        <w:spacing w:before="20" w:after="40"/>
      </w:pPr>
      <w:r>
        <w:rPr>
          <w:b/>
          <w:bCs/>
          <w:color w:val="1F3A5F"/>
          <w:sz w:val="18"/>
          <w:szCs w:val="18"/>
        </w:rPr>
        <w:t xml:space="preserve">Reference files:  </w:t>
      </w:r>
      <w:r>
        <w:rPr>
          <w:rFonts w:ascii="Consolas" w:hAnsi="Consolas" w:eastAsia="Consolas" w:cs="Consolas"/>
          <w:color w:val="3A3A3A"/>
          <w:sz w:val="18"/>
          <w:szCs w:val="18"/>
        </w:rPr>
        <w:t>screenshot/ScreenshotCapture.java,  db/ScreenshotDao.java</w:t>
      </w:r>
    </w:p>
    <w:p w14:paraId="14528968">
      <w:pPr>
        <w:spacing w:after="130" w:line="300" w:lineRule="auto"/>
      </w:pPr>
      <w:r>
        <w:t>On its interval the agent captures all monitors side by side via Robot and encodes JPG at a configurable quality, recording a row in the screenshots table. Capture is skipped when the screen is locked, when the environment is headless, and when the server has disabled screenshots (UC-18). Files remain on disk until a sync uploads them, after which they are deleted; a disk cap (~200 MB) triggers oldest-first cleanup if a sync backlog builds up.</w:t>
      </w:r>
    </w:p>
    <w:p w14:paraId="2C85C8E0">
      <w:pPr>
        <w:pStyle w:val="3"/>
        <w:spacing w:before="240" w:after="40"/>
      </w:pPr>
      <w:r>
        <w:rPr>
          <w:b/>
          <w:bCs/>
          <w:color w:val="2E6DA4"/>
        </w:rPr>
        <w:t xml:space="preserve">UC-09  YouTube idle for </w:t>
      </w:r>
      <w:r>
        <w:rPr>
          <w:rFonts w:hint="default"/>
          <w:b/>
          <w:bCs/>
          <w:color w:val="2E6DA4"/>
          <w:lang w:val="en-US"/>
        </w:rPr>
        <w:t>30 min</w:t>
      </w:r>
      <w:r>
        <w:rPr>
          <w:b/>
          <w:bCs/>
          <w:color w:val="2E6DA4"/>
        </w:rPr>
        <w:t xml:space="preserve"> becomes IDLE</w:t>
      </w:r>
    </w:p>
    <w:p w14:paraId="714D61AE">
      <w:pPr>
        <w:pBdr>
          <w:left w:val="single" w:color="2E6DA4" w:sz="18" w:space="8"/>
        </w:pBdr>
        <w:shd w:val="clear" w:color="auto" w:fill="EAF1F8"/>
        <w:spacing w:after="110"/>
      </w:pPr>
      <w:r>
        <w:rPr>
          <w:b/>
          <w:bCs/>
          <w:color w:val="1F3A5F"/>
          <w:sz w:val="19"/>
          <w:szCs w:val="19"/>
        </w:rPr>
        <w:t xml:space="preserve">Trigger: </w:t>
      </w:r>
      <w:r>
        <w:rPr>
          <w:sz w:val="19"/>
          <w:szCs w:val="19"/>
        </w:rPr>
        <w:t>Session flush, when the foreground has been YouTube for 1h+.</w:t>
      </w:r>
      <w:r>
        <w:rPr>
          <w:b/>
          <w:bCs/>
          <w:color w:val="1F3A5F"/>
          <w:sz w:val="19"/>
          <w:szCs w:val="19"/>
        </w:rPr>
        <w:br w:type="textWrapping"/>
      </w:r>
      <w:r>
        <w:rPr>
          <w:b/>
          <w:bCs/>
          <w:color w:val="1F3A5F"/>
          <w:sz w:val="19"/>
          <w:szCs w:val="19"/>
        </w:rPr>
        <w:t xml:space="preserve">Mechanism: </w:t>
      </w:r>
      <w:r>
        <w:rPr>
          <w:sz w:val="19"/>
          <w:szCs w:val="19"/>
        </w:rPr>
        <w:t>Rule R1 in ActivitySessionManager.flush().</w:t>
      </w:r>
    </w:p>
    <w:p w14:paraId="7F8C3E55">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monitor/ActivitySessionManager.java</w:t>
      </w:r>
    </w:p>
    <w:p w14:paraId="165E18D1">
      <w:pPr>
        <w:spacing w:after="130" w:line="300" w:lineRule="auto"/>
      </w:pPr>
      <w:r>
        <w:t>If a YouTube session (by URL, title, or app) has been in the foreground for at least one hour with input at or below tolerance - an absolute count of ~10 events, or an events-per-second rate below 0.05 - the session is reclassified as IDLE. This distinguishes a video left playing from genuine interactive use.</w:t>
      </w:r>
    </w:p>
    <w:p w14:paraId="35A29986">
      <w:pPr>
        <w:pStyle w:val="3"/>
        <w:spacing w:before="240" w:after="40"/>
      </w:pPr>
      <w:r>
        <w:rPr>
          <w:b/>
          <w:bCs/>
          <w:color w:val="2E6DA4"/>
        </w:rPr>
        <w:t>UC-10  Browser open 30 min with no URL becomes AWAY</w:t>
      </w:r>
    </w:p>
    <w:p w14:paraId="7B731A2C">
      <w:pPr>
        <w:pBdr>
          <w:left w:val="single" w:color="2E6DA4" w:sz="18" w:space="8"/>
        </w:pBdr>
        <w:shd w:val="clear" w:color="auto" w:fill="EAF1F8"/>
        <w:spacing w:after="110"/>
      </w:pPr>
      <w:r>
        <w:rPr>
          <w:b/>
          <w:bCs/>
          <w:color w:val="1F3A5F"/>
          <w:sz w:val="19"/>
          <w:szCs w:val="19"/>
        </w:rPr>
        <w:t xml:space="preserve">Trigger: </w:t>
      </w:r>
      <w:r>
        <w:rPr>
          <w:sz w:val="19"/>
          <w:szCs w:val="19"/>
        </w:rPr>
        <w:t>Session flush, browser foreground with no resolvable URL.</w:t>
      </w:r>
      <w:r>
        <w:rPr>
          <w:b/>
          <w:bCs/>
          <w:color w:val="1F3A5F"/>
          <w:sz w:val="19"/>
          <w:szCs w:val="19"/>
        </w:rPr>
        <w:br w:type="textWrapping"/>
      </w:r>
      <w:r>
        <w:rPr>
          <w:b/>
          <w:bCs/>
          <w:color w:val="1F3A5F"/>
          <w:sz w:val="19"/>
          <w:szCs w:val="19"/>
        </w:rPr>
        <w:t xml:space="preserve">Mechanism: </w:t>
      </w:r>
      <w:r>
        <w:rPr>
          <w:sz w:val="19"/>
          <w:szCs w:val="19"/>
        </w:rPr>
        <w:t>Rule R2 in ActivitySessionManager.flush().</w:t>
      </w:r>
    </w:p>
    <w:p w14:paraId="3CAAE755">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monitor/ActivitySessionManager.java</w:t>
      </w:r>
    </w:p>
    <w:p w14:paraId="06A196CC">
      <w:pPr>
        <w:spacing w:after="130" w:line="300" w:lineRule="auto"/>
      </w:pPr>
      <w:r>
        <w:t>If a browser has been foreground for at least 30 minutes with no resolvable URL and an events-per-second rate below the idle threshold, the session is reclassified as AWAY. This catches a browser left open on a blank or unreadable page while the user is away.</w:t>
      </w:r>
    </w:p>
    <w:p w14:paraId="2E9D6DCD">
      <w:pPr>
        <w:pStyle w:val="3"/>
        <w:spacing w:before="240" w:after="40"/>
      </w:pPr>
      <w:r>
        <w:rPr>
          <w:b/>
          <w:bCs/>
          <w:color w:val="2E6DA4"/>
        </w:rPr>
        <w:t>UC-11  Detect office by network subnet</w:t>
      </w:r>
    </w:p>
    <w:p w14:paraId="3FCC74ED">
      <w:pPr>
        <w:pBdr>
          <w:left w:val="single" w:color="2E6DA4" w:sz="18" w:space="8"/>
        </w:pBdr>
        <w:shd w:val="clear" w:color="auto" w:fill="EAF1F8"/>
        <w:spacing w:after="110"/>
      </w:pPr>
      <w:r>
        <w:rPr>
          <w:b/>
          <w:bCs/>
          <w:color w:val="1F3A5F"/>
          <w:sz w:val="19"/>
          <w:szCs w:val="19"/>
        </w:rPr>
        <w:t xml:space="preserve">Trigger: </w:t>
      </w:r>
      <w:r>
        <w:rPr>
          <w:sz w:val="19"/>
          <w:szCs w:val="19"/>
        </w:rPr>
        <w:t>Every sync cycle, before building the location block.</w:t>
      </w:r>
      <w:r>
        <w:rPr>
          <w:b/>
          <w:bCs/>
          <w:color w:val="1F3A5F"/>
          <w:sz w:val="19"/>
          <w:szCs w:val="19"/>
        </w:rPr>
        <w:br w:type="textWrapping"/>
      </w:r>
      <w:r>
        <w:rPr>
          <w:b/>
          <w:bCs/>
          <w:color w:val="1F3A5F"/>
          <w:sz w:val="19"/>
          <w:szCs w:val="19"/>
        </w:rPr>
        <w:t xml:space="preserve">Mechanism: </w:t>
      </w:r>
      <w:r>
        <w:rPr>
          <w:sz w:val="19"/>
          <w:szCs w:val="19"/>
        </w:rPr>
        <w:t>MachineInfo.applyOfficeOverride() matches the private IP against configured office subnets.</w:t>
      </w:r>
    </w:p>
    <w:p w14:paraId="7080D715">
      <w:pPr>
        <w:spacing w:before="20" w:after="40"/>
      </w:pPr>
      <w:r>
        <w:rPr>
          <w:b/>
          <w:bCs/>
          <w:color w:val="1F3A5F"/>
          <w:sz w:val="18"/>
          <w:szCs w:val="18"/>
        </w:rPr>
        <w:t xml:space="preserve">Reference files:  </w:t>
      </w:r>
      <w:r>
        <w:rPr>
          <w:rFonts w:ascii="Consolas" w:hAnsi="Consolas" w:eastAsia="Consolas" w:cs="Consolas"/>
          <w:color w:val="3A3A3A"/>
          <w:sz w:val="18"/>
          <w:szCs w:val="18"/>
        </w:rPr>
        <w:t>util/MachineInfo.java</w:t>
      </w:r>
    </w:p>
    <w:p w14:paraId="5C798782">
      <w:pPr>
        <w:spacing w:after="130" w:line="300" w:lineRule="auto"/>
      </w:pPr>
      <w:r>
        <w:t>Each cycle the agent reads the machine's private IP from the active non-loopback adapter and checks it against configured office subnets (Pune, Nashik, and extra ranges). On a match it forces that office's authoritative city and coordinates and stops - no external call, and no ambiguity. Office detection is therefore always exact.</w:t>
      </w:r>
    </w:p>
    <w:p w14:paraId="5108315B">
      <w:pPr>
        <w:pStyle w:val="3"/>
        <w:spacing w:before="240" w:after="40"/>
      </w:pPr>
      <w:r>
        <w:rPr>
          <w:b/>
          <w:bCs/>
          <w:color w:val="2E6DA4"/>
        </w:rPr>
        <w:t>UC-12  Detect WFH city via IP geolocation</w:t>
      </w:r>
    </w:p>
    <w:p w14:paraId="7CCC6FF1">
      <w:pPr>
        <w:pBdr>
          <w:left w:val="single" w:color="2E6DA4" w:sz="18" w:space="8"/>
        </w:pBdr>
        <w:shd w:val="clear" w:color="auto" w:fill="EAF1F8"/>
        <w:spacing w:after="110"/>
      </w:pPr>
      <w:r>
        <w:rPr>
          <w:b/>
          <w:bCs/>
          <w:color w:val="1F3A5F"/>
          <w:sz w:val="19"/>
          <w:szCs w:val="19"/>
        </w:rPr>
        <w:t xml:space="preserve">Trigger: </w:t>
      </w:r>
      <w:r>
        <w:rPr>
          <w:sz w:val="19"/>
          <w:szCs w:val="19"/>
        </w:rPr>
        <w:t>Every sync cycle, only if the machine is not on an office subnet.</w:t>
      </w:r>
      <w:r>
        <w:rPr>
          <w:b/>
          <w:bCs/>
          <w:color w:val="1F3A5F"/>
          <w:sz w:val="19"/>
          <w:szCs w:val="19"/>
        </w:rPr>
        <w:br w:type="textWrapping"/>
      </w:r>
      <w:r>
        <w:rPr>
          <w:b/>
          <w:bCs/>
          <w:color w:val="1F3A5F"/>
          <w:sz w:val="19"/>
          <w:szCs w:val="19"/>
        </w:rPr>
        <w:t xml:space="preserve">Mechanism: </w:t>
      </w:r>
      <w:r>
        <w:rPr>
          <w:sz w:val="19"/>
          <w:szCs w:val="19"/>
        </w:rPr>
        <w:t>Optional Google Geolocation (with API key) then IP fallback (ipgeolocation.io, ip-api.com).</w:t>
      </w:r>
    </w:p>
    <w:p w14:paraId="66B31A05">
      <w:pPr>
        <w:spacing w:before="20" w:after="40"/>
      </w:pPr>
      <w:r>
        <w:rPr>
          <w:b/>
          <w:bCs/>
          <w:color w:val="1F3A5F"/>
          <w:sz w:val="18"/>
          <w:szCs w:val="18"/>
        </w:rPr>
        <w:t xml:space="preserve">Reference files:  </w:t>
      </w:r>
      <w:r>
        <w:rPr>
          <w:rFonts w:ascii="Consolas" w:hAnsi="Consolas" w:eastAsia="Consolas" w:cs="Consolas"/>
          <w:color w:val="3A3A3A"/>
          <w:sz w:val="18"/>
          <w:szCs w:val="18"/>
        </w:rPr>
        <w:t>util/MachineInfo.java</w:t>
      </w:r>
    </w:p>
    <w:p w14:paraId="6C9E14A5">
      <w:pPr>
        <w:spacing w:after="130" w:line="300" w:lineRule="auto"/>
      </w:pPr>
      <w:r>
        <w:t>If no office subnet matches, the user is treated as working from home. With a Google API key configured, the agent obtains coordinates via Google Geolocation and reverse-geocodes them to a city; the IP fallback always runs to record the public IP and, if the city is still blank, to fill approximate city and coordinates. Results are cached for 30 minutes when complete and 5 minutes when incomplete.</w:t>
      </w:r>
    </w:p>
    <w:p w14:paraId="7968F8D1">
      <w:pPr>
        <w:pStyle w:val="3"/>
        <w:spacing w:before="240" w:after="40"/>
      </w:pPr>
      <w:r>
        <w:rPr>
          <w:b/>
          <w:bCs/>
          <w:color w:val="2E6DA4"/>
        </w:rPr>
        <w:t>UC-13  Sync data to server every 5 minutes</w:t>
      </w:r>
    </w:p>
    <w:p w14:paraId="4982B1F2">
      <w:pPr>
        <w:pBdr>
          <w:left w:val="single" w:color="2E6DA4" w:sz="18" w:space="8"/>
        </w:pBdr>
        <w:shd w:val="clear" w:color="auto" w:fill="EAF1F8"/>
        <w:spacing w:after="110"/>
      </w:pPr>
      <w:r>
        <w:rPr>
          <w:b/>
          <w:bCs/>
          <w:color w:val="1F3A5F"/>
          <w:sz w:val="19"/>
          <w:szCs w:val="19"/>
        </w:rPr>
        <w:t xml:space="preserve">Trigger: </w:t>
      </w:r>
      <w:r>
        <w:rPr>
          <w:sz w:val="19"/>
          <w:szCs w:val="19"/>
        </w:rPr>
        <w:t>Quartz SyncJob fires every 5 minutes.</w:t>
      </w:r>
      <w:r>
        <w:rPr>
          <w:b/>
          <w:bCs/>
          <w:color w:val="1F3A5F"/>
          <w:sz w:val="19"/>
          <w:szCs w:val="19"/>
        </w:rPr>
        <w:br w:type="textWrapping"/>
      </w:r>
      <w:r>
        <w:rPr>
          <w:b/>
          <w:bCs/>
          <w:color w:val="1F3A5F"/>
          <w:sz w:val="19"/>
          <w:szCs w:val="19"/>
        </w:rPr>
        <w:t xml:space="preserve">Mechanism: </w:t>
      </w:r>
      <w:r>
        <w:rPr>
          <w:sz w:val="19"/>
          <w:szCs w:val="19"/>
        </w:rPr>
        <w:t>SyncManager.sync() reads unsynced rows, POSTs JSON + screenshot ZIP, marks rows synced on HTTP 200.</w:t>
      </w:r>
    </w:p>
    <w:p w14:paraId="65960B3E">
      <w:pPr>
        <w:spacing w:before="20" w:after="40"/>
      </w:pPr>
      <w:r>
        <w:rPr>
          <w:b/>
          <w:bCs/>
          <w:color w:val="1F3A5F"/>
          <w:sz w:val="18"/>
          <w:szCs w:val="18"/>
        </w:rPr>
        <w:t xml:space="preserve">Reference files:  </w:t>
      </w:r>
      <w:r>
        <w:rPr>
          <w:rFonts w:ascii="Consolas" w:hAnsi="Consolas" w:eastAsia="Consolas" w:cs="Consolas"/>
          <w:color w:val="3A3A3A"/>
          <w:sz w:val="18"/>
          <w:szCs w:val="18"/>
        </w:rPr>
        <w:t>sync/SyncManager.java,  job/JobScheduler.java</w:t>
      </w:r>
    </w:p>
    <w:p w14:paraId="3AA83F1B">
      <w:pPr>
        <w:spacing w:after="130" w:line="300" w:lineRule="auto"/>
      </w:pPr>
      <w:r>
        <w:t>Each cycle the agent builds a JSON payload of unsynced activity and stroke rows plus device, user, org, version, OS, and the location block, and POSTs it to /api/sync/data. On HTTP 200 those rows are marked synced and the response settings block is applied (UC-1</w:t>
      </w:r>
      <w:r>
        <w:rPr>
          <w:rFonts w:hint="default"/>
          <w:lang w:val="en-US"/>
        </w:rPr>
        <w:t>6</w:t>
      </w:r>
      <w:r>
        <w:t>). Screenshots then upload as a single multipart request if the ZIP is 10 MB or less, otherwise in 5 MB chunks read one at a time from disk. Activity and stroke payloads are chunked at 5000 rows per request. Additional syncs run at end-of-day (23:xx) and at shutdown through the same path.</w:t>
      </w:r>
    </w:p>
    <w:p w14:paraId="330DDC3A">
      <w:pPr>
        <w:pStyle w:val="3"/>
        <w:spacing w:before="240" w:after="40"/>
      </w:pPr>
      <w:r>
        <w:rPr>
          <w:b/>
          <w:bCs/>
          <w:color w:val="2E6DA4"/>
        </w:rPr>
        <w:t>UC-14  Buffer data offline and retry</w:t>
      </w:r>
    </w:p>
    <w:p w14:paraId="3AC3DF5B">
      <w:pPr>
        <w:pBdr>
          <w:left w:val="single" w:color="2E6DA4" w:sz="18" w:space="8"/>
        </w:pBdr>
        <w:shd w:val="clear" w:color="auto" w:fill="EAF1F8"/>
        <w:spacing w:after="110"/>
      </w:pPr>
      <w:r>
        <w:rPr>
          <w:b/>
          <w:bCs/>
          <w:color w:val="1F3A5F"/>
          <w:sz w:val="19"/>
          <w:szCs w:val="19"/>
        </w:rPr>
        <w:t xml:space="preserve">Trigger: </w:t>
      </w:r>
      <w:r>
        <w:rPr>
          <w:sz w:val="19"/>
          <w:szCs w:val="19"/>
        </w:rPr>
        <w:t>The server is unreachable or returns a non-200 response.</w:t>
      </w:r>
      <w:r>
        <w:rPr>
          <w:b/>
          <w:bCs/>
          <w:color w:val="1F3A5F"/>
          <w:sz w:val="19"/>
          <w:szCs w:val="19"/>
        </w:rPr>
        <w:br w:type="textWrapping"/>
      </w:r>
      <w:r>
        <w:rPr>
          <w:b/>
          <w:bCs/>
          <w:color w:val="1F3A5F"/>
          <w:sz w:val="19"/>
          <w:szCs w:val="19"/>
        </w:rPr>
        <w:t xml:space="preserve">Mechanism: </w:t>
      </w:r>
      <w:r>
        <w:rPr>
          <w:sz w:val="19"/>
          <w:szCs w:val="19"/>
        </w:rPr>
        <w:t>SQLite synced flag acts as the queue; rows remain synced=0 and are retried next cycle.</w:t>
      </w:r>
    </w:p>
    <w:p w14:paraId="798DCFA4">
      <w:pPr>
        <w:spacing w:before="20" w:after="40"/>
      </w:pPr>
      <w:r>
        <w:rPr>
          <w:b/>
          <w:bCs/>
          <w:color w:val="1F3A5F"/>
          <w:sz w:val="18"/>
          <w:szCs w:val="18"/>
        </w:rPr>
        <w:t xml:space="preserve">Reference files:  </w:t>
      </w:r>
      <w:r>
        <w:rPr>
          <w:rFonts w:ascii="Consolas" w:hAnsi="Consolas" w:eastAsia="Consolas" w:cs="Consolas"/>
          <w:color w:val="3A3A3A"/>
          <w:sz w:val="18"/>
          <w:szCs w:val="18"/>
        </w:rPr>
        <w:t>sync/SyncManager.java,  db/DatabaseManager.java</w:t>
      </w:r>
    </w:p>
    <w:p w14:paraId="706FCCCA">
      <w:pPr>
        <w:spacing w:after="130" w:line="300" w:lineRule="auto"/>
      </w:pPr>
      <w:r>
        <w:t>All data is written to SQLite first, independent of connectivity. If the server cannot be reached - captive Wi-Fi, DNS failure, timeout, or a 4xx/5xx - the affected rows simply stay marked unsynced and are retried on the next cycle; the synced flag itself is the offline queue, so there is no separate buffer to corrupt. Network exceptions are classified into friendly deferral messages (SSL/captive-portal, DNS, connect, timeout, reset). There is no exponential backoff; the fixed 5-minute cycle is conservative enough.</w:t>
      </w:r>
    </w:p>
    <w:p w14:paraId="4BAAB861">
      <w:pPr>
        <w:pStyle w:val="3"/>
        <w:spacing w:before="240" w:after="40"/>
      </w:pPr>
      <w:r>
        <w:rPr>
          <w:b/>
          <w:bCs/>
          <w:color w:val="2E6DA4"/>
        </w:rPr>
        <w:t>UC-15  Upload daily diagnostic log ZIP</w:t>
      </w:r>
    </w:p>
    <w:p w14:paraId="6D19940A">
      <w:pPr>
        <w:pBdr>
          <w:left w:val="single" w:color="2E6DA4" w:sz="18" w:space="8"/>
        </w:pBdr>
        <w:shd w:val="clear" w:color="auto" w:fill="EAF1F8"/>
        <w:spacing w:after="110"/>
      </w:pPr>
      <w:r>
        <w:rPr>
          <w:b/>
          <w:bCs/>
          <w:color w:val="1F3A5F"/>
          <w:sz w:val="19"/>
          <w:szCs w:val="19"/>
        </w:rPr>
        <w:t xml:space="preserve">Trigger: </w:t>
      </w:r>
      <w:r>
        <w:rPr>
          <w:sz w:val="19"/>
          <w:szCs w:val="19"/>
        </w:rPr>
        <w:t>Quartz cron at 12:00, plus a shutdown upload; gated by server settings.</w:t>
      </w:r>
      <w:r>
        <w:rPr>
          <w:b/>
          <w:bCs/>
          <w:color w:val="1F3A5F"/>
          <w:sz w:val="19"/>
          <w:szCs w:val="19"/>
        </w:rPr>
        <w:br w:type="textWrapping"/>
      </w:r>
      <w:r>
        <w:rPr>
          <w:b/>
          <w:bCs/>
          <w:color w:val="1F3A5F"/>
          <w:sz w:val="19"/>
          <w:szCs w:val="19"/>
        </w:rPr>
        <w:t xml:space="preserve">Mechanism: </w:t>
      </w:r>
      <w:r>
        <w:rPr>
          <w:sz w:val="19"/>
          <w:szCs w:val="19"/>
        </w:rPr>
        <w:t>DiagnosticsUploader time-slices new log bytes, ZIPs them, and POSTs to /api/api/sync/logs.</w:t>
      </w:r>
    </w:p>
    <w:p w14:paraId="0C0B1426">
      <w:pPr>
        <w:spacing w:before="20" w:after="40"/>
      </w:pPr>
      <w:r>
        <w:rPr>
          <w:b/>
          <w:bCs/>
          <w:color w:val="1F3A5F"/>
          <w:sz w:val="18"/>
          <w:szCs w:val="18"/>
        </w:rPr>
        <w:t xml:space="preserve">Reference files:  </w:t>
      </w:r>
      <w:r>
        <w:rPr>
          <w:rFonts w:ascii="Consolas" w:hAnsi="Consolas" w:eastAsia="Consolas" w:cs="Consolas"/>
          <w:color w:val="3A3A3A"/>
          <w:sz w:val="18"/>
          <w:szCs w:val="18"/>
        </w:rPr>
        <w:t>diagnostics/DiagnosticsUploader.java,  diagnostics/DiagnosticsJob.java</w:t>
      </w:r>
    </w:p>
    <w:p w14:paraId="0918773E">
      <w:pPr>
        <w:pStyle w:val="3"/>
        <w:spacing w:before="240" w:after="40"/>
      </w:pPr>
      <w:r>
        <w:rPr>
          <w:rFonts w:ascii="Calibri" w:hAnsi="Calibri" w:eastAsia="Calibri" w:cs="Calibri"/>
          <w:color w:val="auto"/>
          <w:sz w:val="22"/>
          <w:szCs w:val="22"/>
        </w:rPr>
        <w:t>The agent uploads its own logs on a controlled schedule - normally at shutdown, with a 12:00 daily fallback as a safety net and a catch-up on next start if the previous session ended uncleanly (detected via a stale heartbeat file). For the current day it uploads only the new bytes since the last successful offset; older days upload once in full and are marked synced. Log upload is skipped when the server disables logs (UC-1</w:t>
      </w:r>
      <w:r>
        <w:rPr>
          <w:rFonts w:hint="default" w:cs="Calibri"/>
          <w:color w:val="auto"/>
          <w:sz w:val="22"/>
          <w:szCs w:val="22"/>
          <w:lang w:val="en-US"/>
        </w:rPr>
        <w:t>6</w:t>
      </w:r>
      <w:r>
        <w:rPr>
          <w:rFonts w:ascii="Calibri" w:hAnsi="Calibri" w:eastAsia="Calibri" w:cs="Calibri"/>
          <w:color w:val="auto"/>
          <w:sz w:val="22"/>
          <w:szCs w:val="22"/>
        </w:rPr>
        <w:t>).</w:t>
      </w:r>
      <w:r>
        <w:br w:type="textWrapping"/>
      </w:r>
      <w:r>
        <w:br w:type="textWrapping"/>
      </w:r>
      <w:r>
        <w:rPr>
          <w:b/>
          <w:bCs/>
          <w:color w:val="2E6DA4"/>
        </w:rPr>
        <w:t>UC-1</w:t>
      </w:r>
      <w:r>
        <w:rPr>
          <w:rFonts w:hint="default"/>
          <w:b/>
          <w:bCs/>
          <w:color w:val="2E6DA4"/>
          <w:lang w:val="en-US"/>
        </w:rPr>
        <w:t>6</w:t>
      </w:r>
      <w:r>
        <w:rPr>
          <w:b/>
          <w:bCs/>
          <w:color w:val="2E6DA4"/>
        </w:rPr>
        <w:t xml:space="preserve">  Apply server-controlled capture settings</w:t>
      </w:r>
    </w:p>
    <w:p w14:paraId="1429BB21">
      <w:pPr>
        <w:pBdr>
          <w:left w:val="single" w:color="2E6DA4" w:sz="18" w:space="8"/>
        </w:pBdr>
        <w:shd w:val="clear" w:color="auto" w:fill="EAF1F8"/>
        <w:spacing w:after="110"/>
      </w:pPr>
      <w:r>
        <w:rPr>
          <w:b/>
          <w:bCs/>
          <w:color w:val="1F3A5F"/>
          <w:sz w:val="19"/>
          <w:szCs w:val="19"/>
        </w:rPr>
        <w:t xml:space="preserve">Trigger: </w:t>
      </w:r>
      <w:r>
        <w:rPr>
          <w:sz w:val="19"/>
          <w:szCs w:val="19"/>
        </w:rPr>
        <w:t>A settings block is present in the /api/sync/data response.</w:t>
      </w:r>
      <w:r>
        <w:rPr>
          <w:b/>
          <w:bCs/>
          <w:color w:val="1F3A5F"/>
          <w:sz w:val="19"/>
          <w:szCs w:val="19"/>
        </w:rPr>
        <w:br w:type="textWrapping"/>
      </w:r>
      <w:r>
        <w:rPr>
          <w:b/>
          <w:bCs/>
          <w:color w:val="1F3A5F"/>
          <w:sz w:val="19"/>
          <w:szCs w:val="19"/>
        </w:rPr>
        <w:t xml:space="preserve">Mechanism: </w:t>
      </w:r>
      <w:r>
        <w:rPr>
          <w:sz w:val="19"/>
          <w:szCs w:val="19"/>
        </w:rPr>
        <w:t>SyncManager parses settings into RemoteSettings; capture and upload paths read the flags.</w:t>
      </w:r>
    </w:p>
    <w:p w14:paraId="2AB65A1C">
      <w:pPr>
        <w:spacing w:before="20" w:after="40"/>
      </w:pPr>
      <w:r>
        <w:rPr>
          <w:b/>
          <w:bCs/>
          <w:color w:val="1F3A5F"/>
          <w:sz w:val="18"/>
          <w:szCs w:val="18"/>
        </w:rPr>
        <w:t xml:space="preserve">Reference files:  </w:t>
      </w:r>
      <w:r>
        <w:rPr>
          <w:rFonts w:ascii="Consolas" w:hAnsi="Consolas" w:eastAsia="Consolas" w:cs="Consolas"/>
          <w:color w:val="3A3A3A"/>
          <w:sz w:val="18"/>
          <w:szCs w:val="18"/>
        </w:rPr>
        <w:t>sync/SyncManager.java,  sync/RemoteSettings.java</w:t>
      </w:r>
    </w:p>
    <w:p w14:paraId="50B3AAE5">
      <w:pPr>
        <w:spacing w:after="130" w:line="300" w:lineRule="auto"/>
      </w:pPr>
      <w:r>
        <w:t>The portal can control, per agent, whether screenshots and diagnostic logs are collected, by returning a settings block in the normal sync response. SyncManager parses it into an in-memory RemoteSettings holder whose two flags default to true, so behaviour before the first sync - and against an older server that omits the block - is unchanged. When a flag is false, both collection and upload stop: screenshot capture returns immediately (nothing is captured, no file is written, no row inserted), and diagnostics upload is skipped.</w:t>
      </w:r>
    </w:p>
    <w:p w14:paraId="0A9B3232">
      <w:pPr>
        <w:pBdr>
          <w:left w:val="single" w:color="2E6DA4" w:sz="18" w:space="8"/>
        </w:pBdr>
        <w:shd w:val="clear" w:color="auto" w:fill="F1EFE8"/>
        <w:spacing w:before="40" w:after="130" w:line="264" w:lineRule="auto"/>
      </w:pPr>
      <w:r>
        <w:rPr>
          <w:rFonts w:ascii="Consolas" w:hAnsi="Consolas" w:eastAsia="Consolas" w:cs="Consolas"/>
          <w:sz w:val="18"/>
          <w:szCs w:val="18"/>
        </w:rPr>
        <w:t>"settings": {</w:t>
      </w:r>
      <w:r>
        <w:rPr>
          <w:rFonts w:ascii="Consolas" w:hAnsi="Consolas" w:eastAsia="Consolas" w:cs="Consolas"/>
          <w:sz w:val="18"/>
          <w:szCs w:val="18"/>
        </w:rPr>
        <w:br w:type="textWrapping"/>
      </w:r>
      <w:r>
        <w:rPr>
          <w:rFonts w:ascii="Consolas" w:hAnsi="Consolas" w:eastAsia="Consolas" w:cs="Consolas"/>
          <w:sz w:val="18"/>
          <w:szCs w:val="18"/>
        </w:rPr>
        <w:t xml:space="preserve">    "logsEnabled": false,</w:t>
      </w:r>
      <w:r>
        <w:rPr>
          <w:rFonts w:ascii="Consolas" w:hAnsi="Consolas" w:eastAsia="Consolas" w:cs="Consolas"/>
          <w:sz w:val="18"/>
          <w:szCs w:val="18"/>
        </w:rPr>
        <w:br w:type="textWrapping"/>
      </w:r>
      <w:r>
        <w:rPr>
          <w:rFonts w:ascii="Consolas" w:hAnsi="Consolas" w:eastAsia="Consolas" w:cs="Consolas"/>
          <w:sz w:val="18"/>
          <w:szCs w:val="18"/>
        </w:rPr>
        <w:t xml:space="preserve">    "screenshotsEnabled": true</w:t>
      </w:r>
      <w:r>
        <w:rPr>
          <w:rFonts w:ascii="Consolas" w:hAnsi="Consolas" w:eastAsia="Consolas" w:cs="Consolas"/>
          <w:sz w:val="18"/>
          <w:szCs w:val="18"/>
        </w:rPr>
        <w:br w:type="textWrapping"/>
      </w:r>
      <w:r>
        <w:rPr>
          <w:rFonts w:ascii="Consolas" w:hAnsi="Consolas" w:eastAsia="Consolas" w:cs="Consolas"/>
          <w:sz w:val="18"/>
          <w:szCs w:val="18"/>
        </w:rPr>
        <w:t>}</w:t>
      </w:r>
    </w:p>
    <w:p w14:paraId="04CD4E14">
      <w:pPr>
        <w:spacing w:after="130" w:line="300" w:lineRule="auto"/>
      </w:pPr>
    </w:p>
    <w:p w14:paraId="2D77AA79">
      <w:pPr>
        <w:pStyle w:val="3"/>
        <w:spacing w:before="240" w:after="40"/>
      </w:pPr>
      <w:r>
        <w:rPr>
          <w:b/>
          <w:bCs/>
          <w:color w:val="2E6DA4"/>
        </w:rPr>
        <w:t>UC-1</w:t>
      </w:r>
      <w:r>
        <w:rPr>
          <w:rFonts w:hint="default"/>
          <w:b/>
          <w:bCs/>
          <w:color w:val="2E6DA4"/>
          <w:lang w:val="en-US"/>
        </w:rPr>
        <w:t>7</w:t>
      </w:r>
      <w:r>
        <w:rPr>
          <w:b/>
          <w:bCs/>
          <w:color w:val="2E6DA4"/>
        </w:rPr>
        <w:t xml:space="preserve">  Watchdog auto-restart on crash</w:t>
      </w:r>
    </w:p>
    <w:p w14:paraId="2267BD3B">
      <w:pPr>
        <w:pBdr>
          <w:left w:val="single" w:color="2E6DA4" w:sz="18" w:space="8"/>
        </w:pBdr>
        <w:shd w:val="clear" w:color="auto" w:fill="EAF1F8"/>
        <w:spacing w:after="110"/>
      </w:pPr>
      <w:r>
        <w:rPr>
          <w:b/>
          <w:bCs/>
          <w:color w:val="1F3A5F"/>
          <w:sz w:val="19"/>
          <w:szCs w:val="19"/>
        </w:rPr>
        <w:t xml:space="preserve">Trigger: </w:t>
      </w:r>
      <w:r>
        <w:rPr>
          <w:sz w:val="19"/>
          <w:szCs w:val="19"/>
        </w:rPr>
        <w:t>The child agent process exits unexpectedly.</w:t>
      </w:r>
      <w:r>
        <w:rPr>
          <w:b/>
          <w:bCs/>
          <w:color w:val="1F3A5F"/>
          <w:sz w:val="19"/>
          <w:szCs w:val="19"/>
        </w:rPr>
        <w:br w:type="textWrapping"/>
      </w:r>
      <w:r>
        <w:rPr>
          <w:b/>
          <w:bCs/>
          <w:color w:val="1F3A5F"/>
          <w:sz w:val="19"/>
          <w:szCs w:val="19"/>
        </w:rPr>
        <w:t xml:space="preserve">Mechanism: </w:t>
      </w:r>
      <w:r>
        <w:rPr>
          <w:sz w:val="19"/>
          <w:szCs w:val="19"/>
        </w:rPr>
        <w:t>WatchdogMode supervises the child and respawns it, with a rate limit against crash loops.</w:t>
      </w:r>
    </w:p>
    <w:p w14:paraId="7CC2B702">
      <w:pPr>
        <w:spacing w:before="20" w:after="40"/>
      </w:pPr>
      <w:r>
        <w:rPr>
          <w:b/>
          <w:bCs/>
          <w:color w:val="1F3A5F"/>
          <w:sz w:val="18"/>
          <w:szCs w:val="18"/>
        </w:rPr>
        <w:t xml:space="preserve">Reference files:  </w:t>
      </w:r>
      <w:r>
        <w:rPr>
          <w:rFonts w:ascii="Consolas" w:hAnsi="Consolas" w:eastAsia="Consolas" w:cs="Consolas"/>
          <w:color w:val="3A3A3A"/>
          <w:sz w:val="18"/>
          <w:szCs w:val="18"/>
        </w:rPr>
        <w:t>WatchdogMode.java,  SingleInstanceLock.java,  Main.java</w:t>
      </w:r>
    </w:p>
    <w:p w14:paraId="62D7EE69">
      <w:pPr>
        <w:spacing w:after="130" w:line="300" w:lineRule="auto"/>
      </w:pPr>
      <w:r>
        <w:t>The watchdog holds its own per-user lock and spawns the agent with --no-watchdog so the child never tries to become a watchdog itself (the flag is checked first in Main's dispatch, which fixed an early crash-loop). On any child exit the watchdog waits 5 seconds and respawns, up to 20 restarts per hour; hitting that limit logs an error and stops restarting on the assumption of a bad-config crash loop. On watchdog termination the child is stopped gracefully with a 10-second timeout before a forced kill.</w:t>
      </w:r>
    </w:p>
    <w:p w14:paraId="0BFDC668">
      <w:pPr>
        <w:pStyle w:val="4"/>
        <w:spacing w:before="150" w:after="70"/>
      </w:pPr>
      <w:r>
        <w:rPr>
          <w:b/>
          <w:bCs/>
          <w:color w:val="1F3A5F"/>
          <w:sz w:val="22"/>
          <w:szCs w:val="22"/>
        </w:rPr>
        <w:t>Locks</w:t>
      </w:r>
    </w:p>
    <w:p w14:paraId="3F64D648">
      <w:pPr>
        <w:pStyle w:val="19"/>
        <w:numPr>
          <w:ilvl w:val="0"/>
          <w:numId w:val="2"/>
        </w:numPr>
        <w:spacing w:after="50" w:line="288" w:lineRule="auto"/>
      </w:pPr>
      <w:r>
        <w:t>watchdog.lock - held by the watchdog (per-user, in LOCALAPPDATA).</w:t>
      </w:r>
    </w:p>
    <w:p w14:paraId="57918A99">
      <w:pPr>
        <w:pStyle w:val="19"/>
        <w:numPr>
          <w:ilvl w:val="0"/>
          <w:numId w:val="2"/>
        </w:numPr>
        <w:spacing w:after="50" w:line="288" w:lineRule="auto"/>
      </w:pPr>
      <w:r>
        <w:t>activepulse.lock - held by the agent child (per-user).</w:t>
      </w:r>
    </w:p>
    <w:p w14:paraId="66EE570C">
      <w:pPr>
        <w:pStyle w:val="19"/>
        <w:numPr>
          <w:ilvl w:val="0"/>
          <w:numId w:val="2"/>
        </w:numPr>
        <w:spacing w:after="50" w:line="288" w:lineRule="auto"/>
      </w:pPr>
      <w:r>
        <w:t>Both use NIO FileChannel.tryLock(), auto-released on process death; two AD users each get their own pair.</w:t>
      </w:r>
    </w:p>
    <w:p w14:paraId="215042AD">
      <w:pPr>
        <w:pStyle w:val="3"/>
        <w:spacing w:before="240" w:after="40"/>
      </w:pPr>
      <w:r>
        <w:rPr>
          <w:b/>
          <w:bCs/>
          <w:color w:val="2E6DA4"/>
        </w:rPr>
        <w:t>UC-1</w:t>
      </w:r>
      <w:r>
        <w:rPr>
          <w:rFonts w:hint="default"/>
          <w:b/>
          <w:bCs/>
          <w:color w:val="2E6DA4"/>
          <w:lang w:val="en-US"/>
        </w:rPr>
        <w:t>8</w:t>
      </w:r>
      <w:r>
        <w:rPr>
          <w:b/>
          <w:bCs/>
          <w:color w:val="2E6DA4"/>
        </w:rPr>
        <w:t xml:space="preserve">  Detect Task Manager kill</w:t>
      </w:r>
    </w:p>
    <w:p w14:paraId="01265751">
      <w:pPr>
        <w:pBdr>
          <w:left w:val="single" w:color="2E6DA4" w:sz="18" w:space="8"/>
        </w:pBdr>
        <w:shd w:val="clear" w:color="auto" w:fill="EAF1F8"/>
        <w:spacing w:after="110"/>
      </w:pPr>
      <w:r>
        <w:rPr>
          <w:b/>
          <w:bCs/>
          <w:color w:val="1F3A5F"/>
          <w:sz w:val="19"/>
          <w:szCs w:val="19"/>
        </w:rPr>
        <w:t xml:space="preserve">Trigger: </w:t>
      </w:r>
      <w:r>
        <w:rPr>
          <w:sz w:val="19"/>
          <w:szCs w:val="19"/>
        </w:rPr>
        <w:t>Next agent startup after a kill or unclean exit.</w:t>
      </w:r>
      <w:r>
        <w:rPr>
          <w:b/>
          <w:bCs/>
          <w:color w:val="1F3A5F"/>
          <w:sz w:val="19"/>
          <w:szCs w:val="19"/>
        </w:rPr>
        <w:br w:type="textWrapping"/>
      </w:r>
      <w:r>
        <w:rPr>
          <w:b/>
          <w:bCs/>
          <w:color w:val="1F3A5F"/>
          <w:sz w:val="19"/>
          <w:szCs w:val="19"/>
        </w:rPr>
        <w:t xml:space="preserve">Mechanism: </w:t>
      </w:r>
      <w:r>
        <w:rPr>
          <w:sz w:val="19"/>
          <w:szCs w:val="19"/>
        </w:rPr>
        <w:t>Heartbeat file staleness on startup signals an unclean previous shutdown and triggers catch-up.</w:t>
      </w:r>
    </w:p>
    <w:p w14:paraId="6CA2B3D3">
      <w:pPr>
        <w:spacing w:before="20" w:after="40"/>
      </w:pPr>
      <w:r>
        <w:rPr>
          <w:b/>
          <w:bCs/>
          <w:color w:val="1F3A5F"/>
          <w:sz w:val="18"/>
          <w:szCs w:val="18"/>
        </w:rPr>
        <w:t xml:space="preserve">Reference files:  </w:t>
      </w:r>
      <w:r>
        <w:rPr>
          <w:rFonts w:ascii="Consolas" w:hAnsi="Consolas" w:eastAsia="Consolas" w:cs="Consolas"/>
          <w:color w:val="3A3A3A"/>
          <w:sz w:val="18"/>
          <w:szCs w:val="18"/>
        </w:rPr>
        <w:t>diagnostics/DiagnosticsUploader.java</w:t>
      </w:r>
    </w:p>
    <w:p w14:paraId="0CB86F5E">
      <w:pPr>
        <w:spacing w:after="130" w:line="300" w:lineRule="auto"/>
      </w:pPr>
      <w:r>
        <w:t>If a user kills the agent from Task Manager, the watchdog restarts the process (UC-1</w:t>
      </w:r>
      <w:r>
        <w:rPr>
          <w:rFonts w:hint="default"/>
          <w:lang w:val="en-US"/>
        </w:rPr>
        <w:t>7</w:t>
      </w:r>
      <w:r>
        <w:t>), and on the next start the diagnostics heartbeat mechanism detects the unclean exit: a heartbeat file older than 5 minutes means the previous session did not shut down cleanly, so the agent runs a catch-up diagnostics upload for that session's logs. A clean shutdown deletes the heartbeat file, so a normal restart is correctly treated as clean. By design this is not an anti-tamper tool - a determined user could also disable the watchdog.</w:t>
      </w:r>
    </w:p>
    <w:p w14:paraId="7C094B0F">
      <w:r>
        <w:br w:type="page"/>
      </w:r>
    </w:p>
    <w:p w14:paraId="51AB536B">
      <w:pPr>
        <w:pStyle w:val="2"/>
        <w:spacing w:before="240" w:after="120"/>
      </w:pPr>
      <w:r>
        <w:rPr>
          <w:rFonts w:hint="default"/>
          <w:b/>
          <w:bCs/>
          <w:color w:val="1F4E79"/>
          <w:sz w:val="32"/>
          <w:szCs w:val="32"/>
          <w:lang w:val="en-US"/>
        </w:rPr>
        <w:t>4</w:t>
      </w:r>
      <w:r>
        <w:rPr>
          <w:b/>
          <w:bCs/>
          <w:color w:val="1F4E79"/>
          <w:sz w:val="32"/>
          <w:szCs w:val="32"/>
        </w:rPr>
        <w:t>. Business Rules &amp; Thresholds</w:t>
      </w:r>
    </w:p>
    <w:tbl>
      <w:tblPr>
        <w:tblStyle w:val="9"/>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44"/>
        <w:gridCol w:w="3955"/>
      </w:tblGrid>
      <w:tr w14:paraId="577D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blHeader/>
        </w:trPr>
        <w:tc>
          <w:tcPr>
            <w:tcW w:w="5344" w:type="dxa"/>
            <w:shd w:val="clear" w:color="auto" w:fill="1F4E79"/>
          </w:tcPr>
          <w:p w14:paraId="470D5122">
            <w:pPr>
              <w:spacing w:after="0"/>
            </w:pPr>
            <w:r>
              <w:rPr>
                <w:b/>
                <w:bCs/>
                <w:color w:val="FFFFFF"/>
                <w:sz w:val="20"/>
                <w:szCs w:val="20"/>
              </w:rPr>
              <w:t>Rule</w:t>
            </w:r>
          </w:p>
        </w:tc>
        <w:tc>
          <w:tcPr>
            <w:tcW w:w="3955" w:type="dxa"/>
            <w:shd w:val="clear" w:color="auto" w:fill="1F4E79"/>
          </w:tcPr>
          <w:p w14:paraId="5A796BC1">
            <w:pPr>
              <w:spacing w:after="0"/>
            </w:pPr>
            <w:r>
              <w:rPr>
                <w:b/>
                <w:bCs/>
                <w:color w:val="FFFFFF"/>
                <w:sz w:val="20"/>
                <w:szCs w:val="20"/>
              </w:rPr>
              <w:t>Value</w:t>
            </w:r>
          </w:p>
        </w:tc>
      </w:tr>
      <w:tr w14:paraId="446A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42A5558C">
            <w:pPr>
              <w:spacing w:after="0"/>
              <w:rPr>
                <w:rFonts w:ascii="Calibri" w:hAnsi="Calibri" w:eastAsia="Calibri" w:cs="Calibri"/>
                <w:sz w:val="20"/>
                <w:szCs w:val="20"/>
              </w:rPr>
            </w:pPr>
            <w:r>
              <w:rPr>
                <w:rFonts w:ascii="Calibri" w:hAnsi="Calibri" w:eastAsia="Calibri" w:cs="Calibri"/>
                <w:sz w:val="20"/>
                <w:szCs w:val="20"/>
                <w:lang w:val="en-US" w:eastAsia="zh-CN"/>
              </w:rPr>
              <w:t>Foreground Application</w:t>
            </w:r>
          </w:p>
        </w:tc>
        <w:tc>
          <w:tcPr>
            <w:tcW w:w="3955" w:type="dxa"/>
            <w:vAlign w:val="center"/>
          </w:tcPr>
          <w:p w14:paraId="7D4A342A">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Every 5 sec</w:t>
            </w:r>
          </w:p>
        </w:tc>
      </w:tr>
      <w:tr w14:paraId="2C05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7D3EFD5C">
            <w:pPr>
              <w:spacing w:after="0"/>
              <w:rPr>
                <w:rFonts w:ascii="Calibri" w:hAnsi="Calibri" w:eastAsia="Calibri" w:cs="Calibri"/>
                <w:sz w:val="20"/>
                <w:szCs w:val="20"/>
              </w:rPr>
            </w:pPr>
            <w:r>
              <w:rPr>
                <w:rFonts w:ascii="Calibri" w:hAnsi="Calibri" w:eastAsia="Calibri" w:cs="Calibri"/>
                <w:sz w:val="20"/>
                <w:szCs w:val="20"/>
                <w:lang w:val="en-US" w:eastAsia="zh-CN"/>
              </w:rPr>
              <w:t>Browser URL</w:t>
            </w:r>
          </w:p>
        </w:tc>
        <w:tc>
          <w:tcPr>
            <w:tcW w:w="3955" w:type="dxa"/>
            <w:vAlign w:val="center"/>
          </w:tcPr>
          <w:p w14:paraId="6C37E7F5">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Every 5 sec</w:t>
            </w:r>
          </w:p>
        </w:tc>
      </w:tr>
      <w:tr w14:paraId="2FC1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644517EB">
            <w:pPr>
              <w:spacing w:after="0"/>
              <w:rPr>
                <w:rFonts w:ascii="Calibri" w:hAnsi="Calibri" w:eastAsia="Calibri" w:cs="Calibri"/>
                <w:sz w:val="20"/>
                <w:szCs w:val="20"/>
              </w:rPr>
            </w:pPr>
            <w:r>
              <w:rPr>
                <w:rFonts w:ascii="Calibri" w:hAnsi="Calibri" w:eastAsia="Calibri" w:cs="Calibri"/>
                <w:sz w:val="20"/>
                <w:szCs w:val="20"/>
                <w:lang w:val="en-US" w:eastAsia="zh-CN"/>
              </w:rPr>
              <w:t>Keyboard Count</w:t>
            </w:r>
          </w:p>
        </w:tc>
        <w:tc>
          <w:tcPr>
            <w:tcW w:w="3955" w:type="dxa"/>
            <w:vAlign w:val="center"/>
          </w:tcPr>
          <w:p w14:paraId="6540F888">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 xml:space="preserve">Every </w:t>
            </w:r>
            <w:r>
              <w:rPr>
                <w:rFonts w:hint="default" w:ascii="Calibri" w:hAnsi="Calibri" w:eastAsia="Calibri" w:cs="Calibri"/>
                <w:sz w:val="20"/>
                <w:szCs w:val="20"/>
                <w:lang w:val="en-US" w:eastAsia="zh-CN"/>
              </w:rPr>
              <w:t>1</w:t>
            </w:r>
            <w:r>
              <w:rPr>
                <w:rFonts w:ascii="Calibri" w:hAnsi="Calibri" w:eastAsia="Calibri" w:cs="Calibri"/>
                <w:sz w:val="20"/>
                <w:szCs w:val="20"/>
                <w:lang w:val="en-US" w:eastAsia="zh-CN"/>
              </w:rPr>
              <w:t xml:space="preserve"> min</w:t>
            </w:r>
          </w:p>
        </w:tc>
      </w:tr>
      <w:tr w14:paraId="7A98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59FB37DF">
            <w:pPr>
              <w:spacing w:after="0"/>
              <w:rPr>
                <w:rFonts w:ascii="Calibri" w:hAnsi="Calibri" w:eastAsia="Calibri" w:cs="Calibri"/>
                <w:sz w:val="20"/>
                <w:szCs w:val="20"/>
              </w:rPr>
            </w:pPr>
            <w:r>
              <w:rPr>
                <w:rFonts w:ascii="Calibri" w:hAnsi="Calibri" w:eastAsia="Calibri" w:cs="Calibri"/>
                <w:sz w:val="20"/>
                <w:szCs w:val="20"/>
                <w:lang w:val="en-US" w:eastAsia="zh-CN"/>
              </w:rPr>
              <w:t>Mouse Count</w:t>
            </w:r>
          </w:p>
        </w:tc>
        <w:tc>
          <w:tcPr>
            <w:tcW w:w="3955" w:type="dxa"/>
            <w:vAlign w:val="center"/>
          </w:tcPr>
          <w:p w14:paraId="4C40B699">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 xml:space="preserve">Every </w:t>
            </w:r>
            <w:r>
              <w:rPr>
                <w:rFonts w:hint="default" w:ascii="Calibri" w:hAnsi="Calibri" w:eastAsia="Calibri" w:cs="Calibri"/>
                <w:sz w:val="20"/>
                <w:szCs w:val="20"/>
                <w:lang w:val="en-US" w:eastAsia="zh-CN"/>
              </w:rPr>
              <w:t>1</w:t>
            </w:r>
            <w:r>
              <w:rPr>
                <w:rFonts w:ascii="Calibri" w:hAnsi="Calibri" w:eastAsia="Calibri" w:cs="Calibri"/>
                <w:sz w:val="20"/>
                <w:szCs w:val="20"/>
                <w:lang w:val="en-US" w:eastAsia="zh-CN"/>
              </w:rPr>
              <w:t xml:space="preserve"> min</w:t>
            </w:r>
          </w:p>
        </w:tc>
      </w:tr>
      <w:tr w14:paraId="216ED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2B702841">
            <w:pPr>
              <w:spacing w:after="0"/>
              <w:rPr>
                <w:rFonts w:ascii="Calibri" w:hAnsi="Calibri" w:eastAsia="Calibri" w:cs="Calibri"/>
                <w:sz w:val="20"/>
                <w:szCs w:val="20"/>
              </w:rPr>
            </w:pPr>
            <w:r>
              <w:rPr>
                <w:rFonts w:ascii="Calibri" w:hAnsi="Calibri" w:eastAsia="Calibri" w:cs="Calibri"/>
                <w:sz w:val="20"/>
                <w:szCs w:val="20"/>
                <w:lang w:val="en-US" w:eastAsia="zh-CN"/>
              </w:rPr>
              <w:t>Screenshot</w:t>
            </w:r>
          </w:p>
        </w:tc>
        <w:tc>
          <w:tcPr>
            <w:tcW w:w="3955" w:type="dxa"/>
            <w:vAlign w:val="center"/>
          </w:tcPr>
          <w:p w14:paraId="5E849347">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Every 5 min</w:t>
            </w:r>
          </w:p>
        </w:tc>
      </w:tr>
      <w:tr w14:paraId="5361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4D7A10F5">
            <w:pPr>
              <w:spacing w:after="0"/>
              <w:rPr>
                <w:rFonts w:ascii="Calibri" w:hAnsi="Calibri" w:eastAsia="Calibri" w:cs="Calibri"/>
                <w:sz w:val="20"/>
                <w:szCs w:val="20"/>
              </w:rPr>
            </w:pPr>
            <w:r>
              <w:rPr>
                <w:rFonts w:ascii="Calibri" w:hAnsi="Calibri" w:eastAsia="Calibri" w:cs="Calibri"/>
                <w:sz w:val="20"/>
                <w:szCs w:val="20"/>
                <w:lang w:val="en-US" w:eastAsia="zh-CN"/>
              </w:rPr>
              <w:t>Machine Location</w:t>
            </w:r>
          </w:p>
        </w:tc>
        <w:tc>
          <w:tcPr>
            <w:tcW w:w="3955" w:type="dxa"/>
            <w:vAlign w:val="center"/>
          </w:tcPr>
          <w:p w14:paraId="6FD412E7">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Every sync cycle</w:t>
            </w:r>
          </w:p>
        </w:tc>
      </w:tr>
      <w:tr w14:paraId="4EB2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vAlign w:val="center"/>
          </w:tcPr>
          <w:p w14:paraId="3B09686C">
            <w:pPr>
              <w:spacing w:after="0"/>
              <w:rPr>
                <w:rFonts w:ascii="Calibri" w:hAnsi="Calibri" w:eastAsia="Calibri" w:cs="Calibri"/>
                <w:sz w:val="20"/>
                <w:szCs w:val="20"/>
              </w:rPr>
            </w:pPr>
            <w:r>
              <w:rPr>
                <w:rFonts w:ascii="Calibri" w:hAnsi="Calibri" w:eastAsia="Calibri" w:cs="Calibri"/>
                <w:sz w:val="20"/>
                <w:szCs w:val="20"/>
                <w:lang w:val="en-US" w:eastAsia="zh-CN"/>
              </w:rPr>
              <w:t>Device Info</w:t>
            </w:r>
          </w:p>
        </w:tc>
        <w:tc>
          <w:tcPr>
            <w:tcW w:w="3955" w:type="dxa"/>
            <w:vAlign w:val="center"/>
          </w:tcPr>
          <w:p w14:paraId="7ADF10B8">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Agent startup</w:t>
            </w:r>
          </w:p>
        </w:tc>
      </w:tr>
      <w:tr w14:paraId="1AC6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5344" w:type="dxa"/>
          </w:tcPr>
          <w:p w14:paraId="1C506100">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Diagnostic Log</w:t>
            </w:r>
          </w:p>
        </w:tc>
        <w:tc>
          <w:tcPr>
            <w:tcW w:w="3955" w:type="dxa"/>
          </w:tcPr>
          <w:p w14:paraId="393D095C">
            <w:pPr>
              <w:spacing w:after="0"/>
              <w:rPr>
                <w:rFonts w:ascii="Calibri" w:hAnsi="Calibri" w:eastAsia="Calibri" w:cs="Calibri"/>
                <w:sz w:val="20"/>
                <w:szCs w:val="20"/>
                <w:lang w:val="en-US" w:eastAsia="zh-CN"/>
              </w:rPr>
            </w:pPr>
            <w:r>
              <w:rPr>
                <w:rFonts w:ascii="Calibri" w:hAnsi="Calibri" w:eastAsia="Calibri" w:cs="Calibri"/>
                <w:sz w:val="20"/>
                <w:szCs w:val="20"/>
                <w:lang w:val="en-US" w:eastAsia="zh-CN"/>
              </w:rPr>
              <w:t>12:00 PM / Shutdown</w:t>
            </w:r>
          </w:p>
        </w:tc>
      </w:tr>
      <w:tr w14:paraId="15D7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9" w:hRule="atLeast"/>
        </w:trPr>
        <w:tc>
          <w:tcPr>
            <w:tcW w:w="5344" w:type="dxa"/>
          </w:tcPr>
          <w:p w14:paraId="5435D132">
            <w:pPr>
              <w:spacing w:after="0"/>
            </w:pPr>
            <w:r>
              <w:rPr>
                <w:sz w:val="20"/>
                <w:szCs w:val="20"/>
              </w:rPr>
              <w:t>Offline data retention</w:t>
            </w:r>
          </w:p>
        </w:tc>
        <w:tc>
          <w:tcPr>
            <w:tcW w:w="3955" w:type="dxa"/>
          </w:tcPr>
          <w:p w14:paraId="03FFE307">
            <w:pPr>
              <w:spacing w:after="0"/>
            </w:pPr>
            <w:r>
              <w:rPr>
                <w:sz w:val="20"/>
                <w:szCs w:val="20"/>
              </w:rPr>
              <w:t>Until synced (</w:t>
            </w:r>
            <w:r>
              <w:rPr>
                <w:rFonts w:hint="default"/>
                <w:sz w:val="20"/>
                <w:szCs w:val="20"/>
                <w:lang w:val="en-US"/>
              </w:rPr>
              <w:t>sync in chunks</w:t>
            </w:r>
            <w:r>
              <w:rPr>
                <w:sz w:val="20"/>
                <w:szCs w:val="20"/>
              </w:rPr>
              <w:t>)</w:t>
            </w:r>
          </w:p>
        </w:tc>
      </w:tr>
    </w:tbl>
    <w:p w14:paraId="44E0E06F">
      <w:pPr>
        <w:pStyle w:val="2"/>
        <w:spacing w:before="240" w:after="120"/>
      </w:pPr>
      <w:r>
        <w:rPr>
          <w:rFonts w:hint="default"/>
          <w:b/>
          <w:bCs/>
          <w:color w:val="1F4E79"/>
          <w:sz w:val="32"/>
          <w:szCs w:val="32"/>
          <w:lang w:val="en-US"/>
        </w:rPr>
        <w:t>5</w:t>
      </w:r>
      <w:r>
        <w:rPr>
          <w:b/>
          <w:bCs/>
          <w:color w:val="1F4E79"/>
          <w:sz w:val="32"/>
          <w:szCs w:val="32"/>
        </w:rPr>
        <w:t>. Typical Daily Workflow</w:t>
      </w:r>
      <w:r>
        <w:rPr>
          <w:b/>
          <w:bCs/>
          <w:color w:val="1F4E79"/>
          <w:sz w:val="32"/>
          <w:szCs w:val="32"/>
        </w:rPr>
        <w:br w:type="textWrapping"/>
      </w: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6169660" cy="4274185"/>
            <wp:effectExtent l="0" t="0" r="25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169660" cy="4274185"/>
                    </a:xfrm>
                    <a:prstGeom prst="rect">
                      <a:avLst/>
                    </a:prstGeom>
                    <a:noFill/>
                    <a:ln>
                      <a:noFill/>
                    </a:ln>
                  </pic:spPr>
                </pic:pic>
              </a:graphicData>
            </a:graphic>
          </wp:inline>
        </w:drawing>
      </w:r>
    </w:p>
    <w:p w14:paraId="19CBD641">
      <w:pPr>
        <w:spacing w:line="240" w:lineRule="auto"/>
        <w:ind w:firstLine="500" w:firstLineChars="0"/>
      </w:pPr>
    </w:p>
    <w:p w14:paraId="77246B9C">
      <w:pPr>
        <w:pStyle w:val="2"/>
        <w:spacing w:before="240" w:after="120"/>
        <w:rPr>
          <w:rFonts w:ascii="SimSun" w:hAnsi="SimSun" w:eastAsia="SimSun" w:cs="SimSun"/>
          <w:sz w:val="24"/>
          <w:szCs w:val="24"/>
        </w:rPr>
      </w:pPr>
      <w:r>
        <w:rPr>
          <w:rFonts w:hint="default" w:cs="Calibri"/>
          <w:b/>
          <w:bCs/>
          <w:color w:val="1F4E79"/>
          <w:sz w:val="32"/>
          <w:szCs w:val="32"/>
          <w:lang w:val="en-US"/>
        </w:rPr>
        <w:t>6</w:t>
      </w:r>
      <w:r>
        <w:rPr>
          <w:rFonts w:hint="default" w:ascii="Calibri" w:hAnsi="Calibri" w:eastAsia="Calibri" w:cs="Calibri"/>
          <w:b/>
          <w:bCs/>
          <w:color w:val="1F4E79"/>
          <w:sz w:val="32"/>
          <w:szCs w:val="32"/>
          <w:lang w:val="en-US"/>
        </w:rPr>
        <w:t xml:space="preserve">. </w:t>
      </w:r>
      <w:r>
        <w:rPr>
          <w:rFonts w:ascii="Calibri" w:hAnsi="Calibri" w:eastAsia="Calibri" w:cs="Calibri"/>
          <w:b/>
          <w:bCs/>
          <w:color w:val="1F4E79"/>
          <w:sz w:val="32"/>
          <w:szCs w:val="32"/>
        </w:rPr>
        <w:t>Supported Operating Systems</w:t>
      </w:r>
    </w:p>
    <w:tbl>
      <w:tblPr>
        <w:tblStyle w:val="9"/>
        <w:tblW w:w="9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3"/>
        <w:gridCol w:w="2914"/>
        <w:gridCol w:w="3492"/>
      </w:tblGrid>
      <w:tr w14:paraId="045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blHeader/>
        </w:trPr>
        <w:tc>
          <w:tcPr>
            <w:tcW w:w="2953" w:type="dxa"/>
            <w:shd w:val="clear" w:color="auto" w:fill="1F4E79"/>
            <w:vAlign w:val="center"/>
          </w:tcPr>
          <w:p w14:paraId="18F846D0">
            <w:pPr>
              <w:spacing w:after="0"/>
              <w:rPr>
                <w:rFonts w:ascii="Calibri" w:hAnsi="Calibri" w:eastAsia="Calibri" w:cs="Calibri"/>
                <w:b/>
                <w:bCs/>
                <w:color w:val="FFFFFF"/>
                <w:sz w:val="20"/>
                <w:szCs w:val="20"/>
              </w:rPr>
            </w:pPr>
            <w:r>
              <w:rPr>
                <w:rFonts w:ascii="Calibri" w:hAnsi="Calibri" w:eastAsia="Calibri" w:cs="Calibri"/>
                <w:b/>
                <w:bCs/>
                <w:color w:val="FFFFFF"/>
                <w:sz w:val="20"/>
                <w:szCs w:val="20"/>
                <w:lang w:val="en-US" w:eastAsia="zh-CN"/>
              </w:rPr>
              <w:t>Operating System</w:t>
            </w:r>
          </w:p>
        </w:tc>
        <w:tc>
          <w:tcPr>
            <w:tcW w:w="2914" w:type="dxa"/>
            <w:shd w:val="clear" w:color="auto" w:fill="1F4E79"/>
            <w:vAlign w:val="center"/>
          </w:tcPr>
          <w:p w14:paraId="5181DBF8">
            <w:pPr>
              <w:spacing w:after="0"/>
              <w:rPr>
                <w:rFonts w:ascii="Calibri" w:hAnsi="Calibri" w:eastAsia="Calibri" w:cs="Calibri"/>
                <w:b/>
                <w:bCs/>
                <w:color w:val="FFFFFF"/>
                <w:sz w:val="20"/>
                <w:szCs w:val="20"/>
              </w:rPr>
            </w:pPr>
            <w:r>
              <w:rPr>
                <w:rFonts w:ascii="Calibri" w:hAnsi="Calibri" w:eastAsia="Calibri" w:cs="Calibri"/>
                <w:b/>
                <w:bCs/>
                <w:color w:val="FFFFFF"/>
                <w:sz w:val="20"/>
                <w:szCs w:val="20"/>
                <w:lang w:val="en-US" w:eastAsia="zh-CN"/>
              </w:rPr>
              <w:t>Supported Architecture</w:t>
            </w:r>
          </w:p>
        </w:tc>
        <w:tc>
          <w:tcPr>
            <w:tcW w:w="3492" w:type="dxa"/>
            <w:shd w:val="clear" w:color="auto" w:fill="1F4E79"/>
            <w:vAlign w:val="center"/>
          </w:tcPr>
          <w:p w14:paraId="10B13499">
            <w:pPr>
              <w:spacing w:after="0"/>
              <w:rPr>
                <w:rFonts w:ascii="Calibri" w:hAnsi="Calibri" w:eastAsia="Calibri" w:cs="Calibri"/>
                <w:b/>
                <w:bCs/>
                <w:color w:val="FFFFFF"/>
                <w:sz w:val="20"/>
                <w:szCs w:val="20"/>
              </w:rPr>
            </w:pPr>
            <w:r>
              <w:rPr>
                <w:rFonts w:ascii="Calibri" w:hAnsi="Calibri" w:eastAsia="Calibri" w:cs="Calibri"/>
                <w:b/>
                <w:bCs/>
                <w:color w:val="FFFFFF"/>
                <w:sz w:val="20"/>
                <w:szCs w:val="20"/>
                <w:lang w:val="en-US" w:eastAsia="zh-CN"/>
              </w:rPr>
              <w:t>Status</w:t>
            </w:r>
          </w:p>
        </w:tc>
      </w:tr>
      <w:tr w14:paraId="2BFC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2953" w:type="dxa"/>
          </w:tcPr>
          <w:p w14:paraId="024CD546">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Microsoft Windows 10 (64-bit)</w:t>
            </w:r>
          </w:p>
        </w:tc>
        <w:tc>
          <w:tcPr>
            <w:tcW w:w="2914" w:type="dxa"/>
          </w:tcPr>
          <w:p w14:paraId="4484D8F2">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x64</w:t>
            </w:r>
          </w:p>
        </w:tc>
        <w:tc>
          <w:tcPr>
            <w:tcW w:w="3492" w:type="dxa"/>
          </w:tcPr>
          <w:p w14:paraId="4969CB22">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 Supported</w:t>
            </w:r>
          </w:p>
        </w:tc>
      </w:tr>
      <w:tr w14:paraId="7672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2953" w:type="dxa"/>
            <w:vAlign w:val="center"/>
          </w:tcPr>
          <w:p w14:paraId="5F9F9649">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Microsoft Windows 11 (64-bit)</w:t>
            </w:r>
          </w:p>
        </w:tc>
        <w:tc>
          <w:tcPr>
            <w:tcW w:w="2914" w:type="dxa"/>
          </w:tcPr>
          <w:p w14:paraId="712BF3AD">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x64</w:t>
            </w:r>
          </w:p>
        </w:tc>
        <w:tc>
          <w:tcPr>
            <w:tcW w:w="3492" w:type="dxa"/>
          </w:tcPr>
          <w:p w14:paraId="66C99249">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 Supported</w:t>
            </w:r>
          </w:p>
        </w:tc>
      </w:tr>
      <w:tr w14:paraId="0BDF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2953" w:type="dxa"/>
          </w:tcPr>
          <w:p w14:paraId="6DF0CF56">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 xml:space="preserve">Linux </w:t>
            </w:r>
          </w:p>
        </w:tc>
        <w:tc>
          <w:tcPr>
            <w:tcW w:w="2914" w:type="dxa"/>
          </w:tcPr>
          <w:p w14:paraId="430E786E">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x64</w:t>
            </w:r>
          </w:p>
        </w:tc>
        <w:tc>
          <w:tcPr>
            <w:tcW w:w="3492" w:type="dxa"/>
          </w:tcPr>
          <w:p w14:paraId="40BF5C2B">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 Supported</w:t>
            </w:r>
          </w:p>
        </w:tc>
      </w:tr>
      <w:tr w14:paraId="1FC6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8" w:hRule="atLeast"/>
        </w:trPr>
        <w:tc>
          <w:tcPr>
            <w:tcW w:w="2953" w:type="dxa"/>
          </w:tcPr>
          <w:p w14:paraId="3A9865C5">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macOS (Intel-based Macs)</w:t>
            </w:r>
          </w:p>
        </w:tc>
        <w:tc>
          <w:tcPr>
            <w:tcW w:w="2914" w:type="dxa"/>
          </w:tcPr>
          <w:p w14:paraId="791965EA">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Intel x64</w:t>
            </w:r>
          </w:p>
        </w:tc>
        <w:tc>
          <w:tcPr>
            <w:tcW w:w="3492" w:type="dxa"/>
          </w:tcPr>
          <w:p w14:paraId="6B3A9FB6">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 Supported</w:t>
            </w:r>
          </w:p>
        </w:tc>
      </w:tr>
      <w:tr w14:paraId="252A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9" w:hRule="atLeast"/>
        </w:trPr>
        <w:tc>
          <w:tcPr>
            <w:tcW w:w="2953" w:type="dxa"/>
            <w:vAlign w:val="top"/>
          </w:tcPr>
          <w:p w14:paraId="4BC69F83">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macOS (Apple Silicon)</w:t>
            </w:r>
          </w:p>
        </w:tc>
        <w:tc>
          <w:tcPr>
            <w:tcW w:w="2914" w:type="dxa"/>
          </w:tcPr>
          <w:p w14:paraId="672C5E66">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Apple M1, M2, M3, M4 (ARM64</w:t>
            </w:r>
          </w:p>
        </w:tc>
        <w:tc>
          <w:tcPr>
            <w:tcW w:w="3492" w:type="dxa"/>
          </w:tcPr>
          <w:p w14:paraId="605B4829">
            <w:pPr>
              <w:spacing w:after="0"/>
              <w:rPr>
                <w:rFonts w:hint="eastAsia" w:ascii="Calibri" w:hAnsi="Calibri" w:eastAsia="Calibri" w:cs="Calibri"/>
                <w:sz w:val="20"/>
                <w:szCs w:val="20"/>
                <w:highlight w:val="none"/>
                <w:lang w:val="en-US" w:eastAsia="zh-CN"/>
              </w:rPr>
            </w:pPr>
            <w:r>
              <w:rPr>
                <w:rFonts w:hint="eastAsia" w:ascii="Calibri" w:hAnsi="Calibri" w:eastAsia="Calibri" w:cs="Calibri"/>
                <w:sz w:val="20"/>
                <w:szCs w:val="20"/>
                <w:highlight w:val="none"/>
                <w:lang w:val="en-US" w:eastAsia="zh-CN"/>
              </w:rPr>
              <w:t>✅ Supported</w:t>
            </w:r>
          </w:p>
        </w:tc>
      </w:tr>
    </w:tbl>
    <w:p w14:paraId="5F24E7F3">
      <w:pPr>
        <w:pStyle w:val="2"/>
        <w:spacing w:before="300" w:after="150"/>
      </w:pPr>
    </w:p>
    <w:p w14:paraId="45754ADB">
      <w:pPr>
        <w:pStyle w:val="2"/>
        <w:spacing w:before="300" w:after="150"/>
      </w:pPr>
      <w:r>
        <w:br w:type="textWrapping"/>
      </w:r>
      <w:r>
        <w:rPr>
          <w:rFonts w:hint="default"/>
          <w:b/>
          <w:bCs/>
          <w:color w:val="1F4E79"/>
          <w:lang w:val="en-US"/>
        </w:rPr>
        <w:t>7</w:t>
      </w:r>
      <w:r>
        <w:rPr>
          <w:b/>
          <w:bCs/>
          <w:color w:val="1F4E79"/>
        </w:rPr>
        <w:t>. Configuration reference</w:t>
      </w:r>
    </w:p>
    <w:p w14:paraId="5C4B7877">
      <w:pPr>
        <w:spacing w:after="100"/>
        <w:rPr>
          <w:rFonts w:ascii="Calibri" w:hAnsi="Calibri" w:eastAsia="Calibri" w:cs="Calibri"/>
          <w:sz w:val="22"/>
          <w:szCs w:val="22"/>
        </w:rPr>
      </w:pPr>
      <w:r>
        <w:rPr>
          <w:rFonts w:ascii="Calibri" w:hAnsi="Calibri" w:eastAsia="Calibri" w:cs="Calibri"/>
          <w:sz w:val="22"/>
          <w:szCs w:val="22"/>
        </w:rPr>
        <w:t>Agent behavior is controlled by %LOCALAPPDATA%\ActivePulse\agent.env. On first run, this file is copied from src/main/resources/agent.env.template.</w:t>
      </w:r>
      <w:r>
        <w:rPr>
          <w:rFonts w:ascii="Calibri" w:hAnsi="Calibri" w:eastAsia="Calibri" w:cs="Calibri"/>
          <w:sz w:val="22"/>
          <w:szCs w:val="22"/>
        </w:rPr>
        <w:br w:type="textWrapping"/>
      </w:r>
    </w:p>
    <w:tbl>
      <w:tblPr>
        <w:tblStyle w:val="9"/>
        <w:tblW w:w="9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409"/>
        <w:gridCol w:w="5130"/>
      </w:tblGrid>
      <w:tr w14:paraId="3DCB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blHeader/>
        </w:trPr>
        <w:tc>
          <w:tcPr>
            <w:tcW w:w="4409" w:type="dxa"/>
            <w:shd w:val="clear" w:color="auto" w:fill="1F4E79"/>
          </w:tcPr>
          <w:p w14:paraId="0164D08C">
            <w:r>
              <w:rPr>
                <w:b/>
                <w:bCs/>
                <w:color w:val="FFFFFF"/>
                <w:sz w:val="20"/>
                <w:szCs w:val="20"/>
              </w:rPr>
              <w:t>Config key</w:t>
            </w:r>
          </w:p>
        </w:tc>
        <w:tc>
          <w:tcPr>
            <w:tcW w:w="5130" w:type="dxa"/>
            <w:shd w:val="clear" w:color="auto" w:fill="1F4E79"/>
          </w:tcPr>
          <w:p w14:paraId="6ADA29B0">
            <w:r>
              <w:rPr>
                <w:b/>
                <w:bCs/>
                <w:color w:val="FFFFFF"/>
                <w:sz w:val="20"/>
                <w:szCs w:val="20"/>
              </w:rPr>
              <w:t>Purpose</w:t>
            </w:r>
          </w:p>
        </w:tc>
      </w:tr>
      <w:tr w14:paraId="6716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01" w:hRule="atLeast"/>
        </w:trPr>
        <w:tc>
          <w:tcPr>
            <w:tcW w:w="4409" w:type="dxa"/>
          </w:tcPr>
          <w:p w14:paraId="79DDB073">
            <w:r>
              <w:rPr>
                <w:rFonts w:ascii="Consolas" w:hAnsi="Consolas" w:eastAsia="Consolas" w:cs="Consolas"/>
                <w:b/>
                <w:bCs/>
                <w:sz w:val="20"/>
                <w:szCs w:val="20"/>
              </w:rPr>
              <w:t>SERVER_BASE_URL</w:t>
            </w:r>
          </w:p>
        </w:tc>
        <w:tc>
          <w:tcPr>
            <w:tcW w:w="5130" w:type="dxa"/>
          </w:tcPr>
          <w:p w14:paraId="3461633B">
            <w:r>
              <w:rPr>
                <w:rFonts w:ascii="Calibri" w:hAnsi="Calibri" w:eastAsia="Calibri" w:cs="Calibri"/>
                <w:sz w:val="20"/>
                <w:szCs w:val="20"/>
              </w:rPr>
              <w:t>Specify the portal API endpoint. The URL must end with /api and is required for data synchronization.</w:t>
            </w:r>
          </w:p>
        </w:tc>
      </w:tr>
      <w:tr w14:paraId="4A3B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46612481">
            <w:r>
              <w:rPr>
                <w:rFonts w:ascii="Consolas" w:hAnsi="Consolas" w:eastAsia="Consolas" w:cs="Consolas"/>
                <w:b/>
                <w:bCs/>
                <w:sz w:val="20"/>
                <w:szCs w:val="20"/>
              </w:rPr>
              <w:t>USER_ID</w:t>
            </w:r>
          </w:p>
        </w:tc>
        <w:tc>
          <w:tcPr>
            <w:tcW w:w="5130" w:type="dxa"/>
          </w:tcPr>
          <w:p w14:paraId="58322AC4">
            <w:r>
              <w:rPr>
                <w:sz w:val="20"/>
                <w:szCs w:val="20"/>
              </w:rPr>
              <w:t>Portal-assigned user ID for this device.</w:t>
            </w:r>
          </w:p>
        </w:tc>
      </w:tr>
      <w:tr w14:paraId="0F23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43064FF3">
            <w:r>
              <w:rPr>
                <w:rFonts w:ascii="Consolas" w:hAnsi="Consolas" w:eastAsia="Consolas" w:cs="Consolas"/>
                <w:b/>
                <w:bCs/>
                <w:sz w:val="20"/>
                <w:szCs w:val="20"/>
              </w:rPr>
              <w:t>ORGANIZATION_ID</w:t>
            </w:r>
          </w:p>
        </w:tc>
        <w:tc>
          <w:tcPr>
            <w:tcW w:w="5130" w:type="dxa"/>
          </w:tcPr>
          <w:p w14:paraId="0F9D373C">
            <w:r>
              <w:rPr>
                <w:sz w:val="20"/>
                <w:szCs w:val="20"/>
              </w:rPr>
              <w:t>Portal-assigned org ID.</w:t>
            </w:r>
          </w:p>
        </w:tc>
      </w:tr>
      <w:tr w14:paraId="76AD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7F477E95">
            <w:r>
              <w:rPr>
                <w:rFonts w:ascii="Consolas" w:hAnsi="Consolas" w:eastAsia="Consolas" w:cs="Consolas"/>
                <w:b/>
                <w:bCs/>
                <w:sz w:val="20"/>
                <w:szCs w:val="20"/>
              </w:rPr>
              <w:t>AGENT_VERSION</w:t>
            </w:r>
          </w:p>
        </w:tc>
        <w:tc>
          <w:tcPr>
            <w:tcW w:w="5130" w:type="dxa"/>
          </w:tcPr>
          <w:p w14:paraId="3E86BE50">
            <w:r>
              <w:rPr>
                <w:sz w:val="20"/>
                <w:szCs w:val="20"/>
              </w:rPr>
              <w:t>Reported to portal in every sync payload.</w:t>
            </w:r>
          </w:p>
        </w:tc>
      </w:tr>
      <w:tr w14:paraId="3E30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336B08EA">
            <w:r>
              <w:rPr>
                <w:rFonts w:ascii="Consolas" w:hAnsi="Consolas" w:eastAsia="Consolas" w:cs="Consolas"/>
                <w:b/>
                <w:bCs/>
                <w:sz w:val="20"/>
                <w:szCs w:val="20"/>
              </w:rPr>
              <w:t>SYNC_INTERVAL_SECONDS</w:t>
            </w:r>
          </w:p>
        </w:tc>
        <w:tc>
          <w:tcPr>
            <w:tcW w:w="5130" w:type="dxa"/>
          </w:tcPr>
          <w:p w14:paraId="0419793A">
            <w:r>
              <w:rPr>
                <w:sz w:val="20"/>
                <w:szCs w:val="20"/>
              </w:rPr>
              <w:t>How often to sync activity + strokes + screenshots (5 min).</w:t>
            </w:r>
          </w:p>
        </w:tc>
      </w:tr>
      <w:tr w14:paraId="6F92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2FC1B2C2">
            <w:r>
              <w:rPr>
                <w:rFonts w:ascii="Consolas" w:hAnsi="Consolas" w:eastAsia="Consolas" w:cs="Consolas"/>
                <w:b/>
                <w:bCs/>
                <w:sz w:val="20"/>
                <w:szCs w:val="20"/>
              </w:rPr>
              <w:t>SCREENSHOT_INTERVAL_SECONDS</w:t>
            </w:r>
          </w:p>
        </w:tc>
        <w:tc>
          <w:tcPr>
            <w:tcW w:w="5130" w:type="dxa"/>
          </w:tcPr>
          <w:p w14:paraId="1C69AB3D">
            <w:r>
              <w:rPr>
                <w:sz w:val="20"/>
                <w:szCs w:val="20"/>
              </w:rPr>
              <w:t>Screenshot capture cadence.</w:t>
            </w:r>
            <w:bookmarkStart w:id="0" w:name="_GoBack"/>
            <w:bookmarkEnd w:id="0"/>
          </w:p>
        </w:tc>
      </w:tr>
      <w:tr w14:paraId="1FF6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408CC21D">
            <w:r>
              <w:rPr>
                <w:rFonts w:ascii="Consolas" w:hAnsi="Consolas" w:eastAsia="Consolas" w:cs="Consolas"/>
                <w:b/>
                <w:bCs/>
                <w:sz w:val="20"/>
                <w:szCs w:val="20"/>
              </w:rPr>
              <w:t>ACTIVITY_POLL_SECONDS</w:t>
            </w:r>
          </w:p>
        </w:tc>
        <w:tc>
          <w:tcPr>
            <w:tcW w:w="5130" w:type="dxa"/>
          </w:tcPr>
          <w:p w14:paraId="54809D70">
            <w:r>
              <w:rPr>
                <w:sz w:val="20"/>
                <w:szCs w:val="20"/>
              </w:rPr>
              <w:t>Foreground window poll cadence.</w:t>
            </w:r>
          </w:p>
        </w:tc>
      </w:tr>
      <w:tr w14:paraId="1F7F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0AAA8F6B">
            <w:r>
              <w:rPr>
                <w:rFonts w:ascii="Consolas" w:hAnsi="Consolas" w:eastAsia="Consolas" w:cs="Consolas"/>
                <w:b/>
                <w:bCs/>
                <w:sz w:val="20"/>
                <w:szCs w:val="20"/>
              </w:rPr>
              <w:t>STROKE_AGGREGATE_SECONDS</w:t>
            </w:r>
          </w:p>
        </w:tc>
        <w:tc>
          <w:tcPr>
            <w:tcW w:w="5130" w:type="dxa"/>
          </w:tcPr>
          <w:p w14:paraId="1F53694C">
            <w:r>
              <w:rPr>
                <w:sz w:val="20"/>
                <w:szCs w:val="20"/>
              </w:rPr>
              <w:t>Keyboard/mouse count aggregation window.</w:t>
            </w:r>
          </w:p>
        </w:tc>
      </w:tr>
      <w:tr w14:paraId="2FBB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6EE96037">
            <w:r>
              <w:rPr>
                <w:rFonts w:ascii="Consolas" w:hAnsi="Consolas" w:eastAsia="Consolas" w:cs="Consolas"/>
                <w:b/>
                <w:bCs/>
                <w:sz w:val="20"/>
                <w:szCs w:val="20"/>
              </w:rPr>
              <w:t>DIAGNOSTICS_UPLOAD_CRON</w:t>
            </w:r>
          </w:p>
        </w:tc>
        <w:tc>
          <w:tcPr>
            <w:tcW w:w="5130" w:type="dxa"/>
          </w:tcPr>
          <w:p w14:paraId="0E3281D1">
            <w:r>
              <w:rPr>
                <w:sz w:val="20"/>
                <w:szCs w:val="20"/>
              </w:rPr>
              <w:t>12 PM daily log upload (Asia/Kolkata TZ).</w:t>
            </w:r>
          </w:p>
        </w:tc>
      </w:tr>
      <w:tr w14:paraId="4913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677D181A">
            <w:r>
              <w:rPr>
                <w:rFonts w:ascii="Consolas" w:hAnsi="Consolas" w:eastAsia="Consolas" w:cs="Consolas"/>
                <w:b/>
                <w:bCs/>
                <w:sz w:val="20"/>
                <w:szCs w:val="20"/>
              </w:rPr>
              <w:t>DIAGNOSTICS_UPLOAD_ENDPOINT_READY</w:t>
            </w:r>
          </w:p>
        </w:tc>
        <w:tc>
          <w:tcPr>
            <w:tcW w:w="5130" w:type="dxa"/>
          </w:tcPr>
          <w:p w14:paraId="688666B7">
            <w:r>
              <w:rPr>
                <w:sz w:val="20"/>
                <w:szCs w:val="20"/>
              </w:rPr>
              <w:t>Set to true once portal /api/api/sync/logs is live.</w:t>
            </w:r>
          </w:p>
        </w:tc>
      </w:tr>
      <w:tr w14:paraId="542E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0D052E60">
            <w:r>
              <w:rPr>
                <w:rFonts w:ascii="Consolas" w:hAnsi="Consolas" w:eastAsia="Consolas" w:cs="Consolas"/>
                <w:b/>
                <w:bCs/>
                <w:sz w:val="20"/>
                <w:szCs w:val="20"/>
              </w:rPr>
              <w:t>ENABLE_AUTOSTART</w:t>
            </w:r>
          </w:p>
        </w:tc>
        <w:tc>
          <w:tcPr>
            <w:tcW w:w="5130" w:type="dxa"/>
          </w:tcPr>
          <w:p w14:paraId="08DBE03F">
            <w:r>
              <w:rPr>
                <w:sz w:val="20"/>
                <w:szCs w:val="20"/>
              </w:rPr>
              <w:t>Whether to register HKLM Run key on first startup.</w:t>
            </w:r>
          </w:p>
        </w:tc>
      </w:tr>
      <w:tr w14:paraId="31AE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46B26EBF">
            <w:r>
              <w:rPr>
                <w:rFonts w:ascii="Consolas" w:hAnsi="Consolas" w:eastAsia="Consolas" w:cs="Consolas"/>
                <w:b/>
                <w:bCs/>
                <w:sz w:val="20"/>
                <w:szCs w:val="20"/>
              </w:rPr>
              <w:t>ENABLE_KEYBOARD_MOUSE</w:t>
            </w:r>
          </w:p>
        </w:tc>
        <w:tc>
          <w:tcPr>
            <w:tcW w:w="5130" w:type="dxa"/>
          </w:tcPr>
          <w:p w14:paraId="639B34B0">
            <w:r>
              <w:rPr>
                <w:sz w:val="20"/>
                <w:szCs w:val="20"/>
              </w:rPr>
              <w:t>Whether to register JNativeHook global hook.</w:t>
            </w:r>
          </w:p>
        </w:tc>
      </w:tr>
      <w:tr w14:paraId="538E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2158D5A0">
            <w:r>
              <w:rPr>
                <w:rFonts w:ascii="Consolas" w:hAnsi="Consolas" w:eastAsia="Consolas" w:cs="Consolas"/>
                <w:b/>
                <w:bCs/>
                <w:sz w:val="20"/>
                <w:szCs w:val="20"/>
              </w:rPr>
              <w:t>ENABLE_SCREENSHOTS</w:t>
            </w:r>
          </w:p>
        </w:tc>
        <w:tc>
          <w:tcPr>
            <w:tcW w:w="5130" w:type="dxa"/>
          </w:tcPr>
          <w:p w14:paraId="51BE2454">
            <w:r>
              <w:rPr>
                <w:sz w:val="20"/>
                <w:szCs w:val="20"/>
              </w:rPr>
              <w:t xml:space="preserve">Whether to schedule </w:t>
            </w:r>
            <w:r>
              <w:rPr>
                <w:sz w:val="20"/>
                <w:szCs w:val="20"/>
                <w:lang w:val="en-US"/>
              </w:rPr>
              <w:t>Screenshot-Job</w:t>
            </w:r>
            <w:r>
              <w:rPr>
                <w:sz w:val="20"/>
                <w:szCs w:val="20"/>
              </w:rPr>
              <w:t>.</w:t>
            </w:r>
          </w:p>
        </w:tc>
      </w:tr>
      <w:tr w14:paraId="504F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5" w:hRule="atLeast"/>
        </w:trPr>
        <w:tc>
          <w:tcPr>
            <w:tcW w:w="4409" w:type="dxa"/>
          </w:tcPr>
          <w:p w14:paraId="16390C86">
            <w:r>
              <w:rPr>
                <w:rFonts w:ascii="Consolas" w:hAnsi="Consolas" w:eastAsia="Consolas" w:cs="Consolas"/>
                <w:b/>
                <w:bCs/>
                <w:sz w:val="20"/>
                <w:szCs w:val="20"/>
              </w:rPr>
              <w:t>ENABLE_WINDOW_TRACKING</w:t>
            </w:r>
          </w:p>
        </w:tc>
        <w:tc>
          <w:tcPr>
            <w:tcW w:w="5130" w:type="dxa"/>
          </w:tcPr>
          <w:p w14:paraId="3EFF49F1">
            <w:r>
              <w:rPr>
                <w:sz w:val="20"/>
                <w:szCs w:val="20"/>
              </w:rPr>
              <w:t xml:space="preserve">Whether to schedule </w:t>
            </w:r>
            <w:r>
              <w:rPr>
                <w:sz w:val="20"/>
                <w:szCs w:val="20"/>
                <w:lang w:val="en-US"/>
              </w:rPr>
              <w:t>Activity-Job</w:t>
            </w:r>
            <w:r>
              <w:rPr>
                <w:sz w:val="20"/>
                <w:szCs w:val="20"/>
              </w:rPr>
              <w:t>.</w:t>
            </w:r>
          </w:p>
        </w:tc>
      </w:tr>
      <w:tr w14:paraId="04FB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5" w:hRule="atLeast"/>
        </w:trPr>
        <w:tc>
          <w:tcPr>
            <w:tcW w:w="4409" w:type="dxa"/>
          </w:tcPr>
          <w:p w14:paraId="68FDFB04">
            <w:r>
              <w:rPr>
                <w:rFonts w:ascii="Consolas" w:hAnsi="Consolas" w:eastAsia="Consolas" w:cs="Consolas"/>
                <w:b/>
                <w:bCs/>
                <w:sz w:val="20"/>
                <w:szCs w:val="20"/>
              </w:rPr>
              <w:t>SKIP_USERS</w:t>
            </w:r>
          </w:p>
        </w:tc>
        <w:tc>
          <w:tcPr>
            <w:tcW w:w="5130" w:type="dxa"/>
          </w:tcPr>
          <w:p w14:paraId="3D773BD5">
            <w:r>
              <w:rPr>
                <w:sz w:val="20"/>
                <w:szCs w:val="20"/>
              </w:rPr>
              <w:t>Comma-separated list of usernames that cause silent exit.</w:t>
            </w:r>
          </w:p>
        </w:tc>
      </w:tr>
    </w:tbl>
    <w:p w14:paraId="599FC5DD">
      <w:pPr>
        <w:spacing w:after="100"/>
        <w:rPr>
          <w:rFonts w:ascii="Calibri" w:hAnsi="Calibri" w:eastAsia="Calibri" w:cs="Calibri"/>
          <w:sz w:val="22"/>
          <w:szCs w:val="22"/>
        </w:rPr>
      </w:pPr>
    </w:p>
    <w:p w14:paraId="122AFC9A">
      <w:pPr>
        <w:pStyle w:val="2"/>
        <w:spacing w:before="240" w:after="120"/>
      </w:pPr>
      <w:r>
        <w:rPr>
          <w:rFonts w:hint="default"/>
          <w:b/>
          <w:bCs/>
          <w:color w:val="1F4E79"/>
          <w:sz w:val="32"/>
          <w:szCs w:val="32"/>
          <w:lang w:val="en-US"/>
        </w:rPr>
        <w:t>8</w:t>
      </w:r>
      <w:r>
        <w:rPr>
          <w:b/>
          <w:bCs/>
          <w:color w:val="1F4E79"/>
          <w:sz w:val="32"/>
          <w:szCs w:val="32"/>
        </w:rPr>
        <w:t>. Location Detection</w:t>
      </w:r>
    </w:p>
    <w:p w14:paraId="2B4AD20F">
      <w:pPr>
        <w:pStyle w:val="16"/>
        <w:keepNext w:val="0"/>
        <w:keepLines w:val="0"/>
        <w:widowControl/>
        <w:suppressLineNumbers w:val="0"/>
        <w:spacing w:before="0" w:beforeAutospacing="1" w:after="0" w:afterAutospacing="1"/>
        <w:ind w:left="0" w:right="0"/>
      </w:pPr>
      <w:r>
        <w:rPr>
          <w:rFonts w:ascii="Calibri" w:hAnsi="Calibri" w:eastAsia="Calibri" w:cs="Calibri"/>
          <w:sz w:val="22"/>
          <w:szCs w:val="22"/>
        </w:rPr>
        <w:t>When the user is working from home (i.e., the device is not connected to a configured office network), the ActivePulse agent determines the user's location using Google Geolocation APIs. The obtained latitude and longitude are converted into a readable address (City, State, Country, ZIP) using Google Reverse Geocoding. The agent also captures the user's public IP address and private IP address. This location information is included in every sync request sent to the server.</w:t>
      </w:r>
      <w:r>
        <w:rPr>
          <w:rFonts w:ascii="SimSun" w:hAnsi="SimSun" w:eastAsia="SimSun" w:cs="SimSun"/>
          <w:sz w:val="24"/>
          <w:szCs w:val="24"/>
        </w:rPr>
        <w:br w:type="textWrapping"/>
      </w:r>
      <w:r>
        <w:rPr>
          <w:rFonts w:ascii="SimSun" w:hAnsi="SimSun" w:eastAsia="SimSun" w:cs="SimSun"/>
          <w:sz w:val="24"/>
          <w:szCs w:val="24"/>
        </w:rPr>
        <w:br w:type="textWrapping"/>
      </w:r>
      <w:r>
        <w:rPr>
          <w:rStyle w:val="17"/>
        </w:rPr>
        <w:t>Workflow:</w:t>
      </w:r>
    </w:p>
    <w:p w14:paraId="305CF07C">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sz w:val="22"/>
          <w:szCs w:val="22"/>
        </w:rPr>
      </w:pPr>
      <w:r>
        <w:rPr>
          <w:rFonts w:ascii="Calibri" w:hAnsi="Calibri" w:eastAsia="Calibri" w:cs="Calibri"/>
          <w:sz w:val="22"/>
          <w:szCs w:val="22"/>
        </w:rPr>
        <w:t xml:space="preserve">Check if the device is connected to a configured office subnet. </w:t>
      </w:r>
    </w:p>
    <w:p w14:paraId="45F75344">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sz w:val="22"/>
          <w:szCs w:val="22"/>
        </w:rPr>
      </w:pPr>
      <w:r>
        <w:rPr>
          <w:rFonts w:ascii="Calibri" w:hAnsi="Calibri" w:eastAsia="Calibri" w:cs="Calibri"/>
          <w:sz w:val="22"/>
          <w:szCs w:val="22"/>
        </w:rPr>
        <w:t xml:space="preserve">If not, treat the user as a WFH user. </w:t>
      </w:r>
    </w:p>
    <w:p w14:paraId="77108F4E">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sz w:val="22"/>
          <w:szCs w:val="22"/>
        </w:rPr>
      </w:pPr>
      <w:r>
        <w:rPr>
          <w:rFonts w:ascii="Calibri" w:hAnsi="Calibri" w:eastAsia="Calibri" w:cs="Calibri"/>
          <w:sz w:val="22"/>
          <w:szCs w:val="22"/>
        </w:rPr>
        <w:t xml:space="preserve">Fetch current coordinates using Google Geolocation API. </w:t>
      </w:r>
    </w:p>
    <w:p w14:paraId="1C615ECE">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sz w:val="22"/>
          <w:szCs w:val="22"/>
        </w:rPr>
      </w:pPr>
      <w:r>
        <w:rPr>
          <w:rFonts w:ascii="Calibri" w:hAnsi="Calibri" w:eastAsia="Calibri" w:cs="Calibri"/>
          <w:sz w:val="22"/>
          <w:szCs w:val="22"/>
        </w:rPr>
        <w:t xml:space="preserve">Convert coordinates into address details using Google Reverse Geocoding. </w:t>
      </w:r>
    </w:p>
    <w:p w14:paraId="2DF4C346">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sz w:val="22"/>
          <w:szCs w:val="22"/>
        </w:rPr>
      </w:pPr>
      <w:r>
        <w:rPr>
          <w:rFonts w:ascii="Calibri" w:hAnsi="Calibri" w:eastAsia="Calibri" w:cs="Calibri"/>
          <w:sz w:val="22"/>
          <w:szCs w:val="22"/>
        </w:rPr>
        <w:t xml:space="preserve">Capture public and private IP addresses. </w:t>
      </w:r>
    </w:p>
    <w:p w14:paraId="2DE5C60D">
      <w:pPr>
        <w:keepNext w:val="0"/>
        <w:keepLines w:val="0"/>
        <w:widowControl/>
        <w:numPr>
          <w:ilvl w:val="0"/>
          <w:numId w:val="3"/>
        </w:numPr>
        <w:suppressLineNumbers w:val="0"/>
        <w:spacing w:before="0" w:beforeAutospacing="1" w:after="0" w:afterAutospacing="1"/>
        <w:ind w:left="720" w:hanging="360"/>
        <w:rPr>
          <w:rFonts w:ascii="Calibri" w:hAnsi="Calibri" w:eastAsia="Calibri" w:cs="Calibri"/>
          <w:sz w:val="22"/>
          <w:szCs w:val="22"/>
        </w:rPr>
      </w:pPr>
      <w:r>
        <w:rPr>
          <w:rFonts w:ascii="Calibri" w:hAnsi="Calibri" w:eastAsia="Calibri" w:cs="Calibri"/>
          <w:sz w:val="22"/>
          <w:szCs w:val="22"/>
        </w:rPr>
        <w:t>Send the location details in the sync payload.</w:t>
      </w:r>
    </w:p>
    <w:p w14:paraId="145B8A7B">
      <w:pPr>
        <w:pStyle w:val="2"/>
        <w:spacing w:before="240" w:after="120"/>
        <w:rPr>
          <w:rFonts w:hint="default"/>
          <w:b/>
          <w:bCs/>
          <w:color w:val="1F4E79"/>
          <w:sz w:val="32"/>
          <w:szCs w:val="32"/>
          <w:lang w:val="en-US"/>
        </w:rPr>
      </w:pPr>
      <w:r>
        <w:rPr>
          <w:rFonts w:hint="default"/>
          <w:b/>
          <w:bCs/>
          <w:color w:val="1F4E79"/>
          <w:sz w:val="32"/>
          <w:szCs w:val="32"/>
          <w:lang w:val="en-US"/>
        </w:rPr>
        <w:t>9</w:t>
      </w:r>
      <w:r>
        <w:rPr>
          <w:b/>
          <w:bCs/>
          <w:color w:val="1F4E79"/>
          <w:sz w:val="32"/>
          <w:szCs w:val="32"/>
        </w:rPr>
        <w:t xml:space="preserve">. </w:t>
      </w:r>
      <w:r>
        <w:rPr>
          <w:rFonts w:hint="default"/>
          <w:b/>
          <w:bCs/>
          <w:color w:val="1F4E79"/>
          <w:sz w:val="32"/>
          <w:szCs w:val="32"/>
          <w:lang w:val="en-US"/>
        </w:rPr>
        <w:t>API Configuration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3200"/>
      </w:tblGrid>
      <w:tr w14:paraId="7579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4E79"/>
          </w:tcPr>
          <w:p w14:paraId="3058228C">
            <w:pPr>
              <w:spacing w:after="0"/>
            </w:pPr>
            <w:r>
              <w:rPr>
                <w:b/>
                <w:bCs/>
                <w:color w:val="FFFFFF"/>
                <w:sz w:val="20"/>
                <w:szCs w:val="20"/>
              </w:rPr>
              <w:t>Endpoint</w:t>
            </w:r>
          </w:p>
        </w:tc>
        <w:tc>
          <w:tcPr>
            <w:tcW w:w="2400" w:type="dxa"/>
            <w:shd w:val="clear" w:color="auto" w:fill="1F4E79"/>
          </w:tcPr>
          <w:p w14:paraId="6D1F208A">
            <w:pPr>
              <w:spacing w:after="0"/>
            </w:pPr>
            <w:r>
              <w:rPr>
                <w:b/>
                <w:bCs/>
                <w:color w:val="FFFFFF"/>
                <w:sz w:val="20"/>
                <w:szCs w:val="20"/>
              </w:rPr>
              <w:t>Content-Type</w:t>
            </w:r>
          </w:p>
        </w:tc>
        <w:tc>
          <w:tcPr>
            <w:tcW w:w="3200" w:type="dxa"/>
            <w:shd w:val="clear" w:color="auto" w:fill="1F4E79"/>
          </w:tcPr>
          <w:p w14:paraId="1CD95962">
            <w:pPr>
              <w:spacing w:after="0"/>
            </w:pPr>
            <w:r>
              <w:rPr>
                <w:b/>
                <w:bCs/>
                <w:color w:val="FFFFFF"/>
                <w:sz w:val="20"/>
                <w:szCs w:val="20"/>
              </w:rPr>
              <w:t>Purpose</w:t>
            </w:r>
          </w:p>
        </w:tc>
      </w:tr>
      <w:tr w14:paraId="1689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85BB59B">
            <w:pPr>
              <w:spacing w:after="0"/>
            </w:pPr>
            <w:r>
              <w:rPr>
                <w:sz w:val="20"/>
                <w:szCs w:val="20"/>
              </w:rPr>
              <w:t>POST /api/sync/data</w:t>
            </w:r>
          </w:p>
        </w:tc>
        <w:tc>
          <w:tcPr>
            <w:tcW w:w="2400" w:type="dxa"/>
          </w:tcPr>
          <w:p w14:paraId="587D6F42">
            <w:pPr>
              <w:spacing w:after="0"/>
            </w:pPr>
            <w:r>
              <w:rPr>
                <w:sz w:val="20"/>
                <w:szCs w:val="20"/>
              </w:rPr>
              <w:t>application/json</w:t>
            </w:r>
          </w:p>
        </w:tc>
        <w:tc>
          <w:tcPr>
            <w:tcW w:w="3200" w:type="dxa"/>
          </w:tcPr>
          <w:p w14:paraId="743A79FA">
            <w:pPr>
              <w:spacing w:after="0"/>
            </w:pPr>
            <w:r>
              <w:rPr>
                <w:sz w:val="20"/>
                <w:szCs w:val="20"/>
              </w:rPr>
              <w:t>Activity + strokes + machine info</w:t>
            </w:r>
          </w:p>
        </w:tc>
      </w:tr>
      <w:tr w14:paraId="4F6F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6982B0C">
            <w:pPr>
              <w:spacing w:after="0"/>
            </w:pPr>
            <w:r>
              <w:rPr>
                <w:sz w:val="20"/>
                <w:szCs w:val="20"/>
              </w:rPr>
              <w:t>POST /api/sync/screenshots</w:t>
            </w:r>
          </w:p>
        </w:tc>
        <w:tc>
          <w:tcPr>
            <w:tcW w:w="2400" w:type="dxa"/>
          </w:tcPr>
          <w:p w14:paraId="1496FFFE">
            <w:pPr>
              <w:spacing w:after="0"/>
            </w:pPr>
            <w:r>
              <w:rPr>
                <w:sz w:val="20"/>
                <w:szCs w:val="20"/>
              </w:rPr>
              <w:t>multipart/form-data</w:t>
            </w:r>
          </w:p>
        </w:tc>
        <w:tc>
          <w:tcPr>
            <w:tcW w:w="3200" w:type="dxa"/>
          </w:tcPr>
          <w:p w14:paraId="277A0CFC">
            <w:pPr>
              <w:spacing w:after="0"/>
            </w:pPr>
            <w:r>
              <w:rPr>
                <w:sz w:val="20"/>
                <w:szCs w:val="20"/>
              </w:rPr>
              <w:t>Screenshot ZIP (up to 10 MB)</w:t>
            </w:r>
          </w:p>
        </w:tc>
      </w:tr>
      <w:tr w14:paraId="2ACB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D9EDD28">
            <w:pPr>
              <w:spacing w:after="0"/>
            </w:pPr>
            <w:r>
              <w:rPr>
                <w:sz w:val="20"/>
                <w:szCs w:val="20"/>
              </w:rPr>
              <w:t>POST /api/sync/screenshots/chunk</w:t>
            </w:r>
          </w:p>
        </w:tc>
        <w:tc>
          <w:tcPr>
            <w:tcW w:w="2400" w:type="dxa"/>
          </w:tcPr>
          <w:p w14:paraId="7554584B">
            <w:pPr>
              <w:spacing w:after="0"/>
            </w:pPr>
            <w:r>
              <w:rPr>
                <w:sz w:val="20"/>
                <w:szCs w:val="20"/>
              </w:rPr>
              <w:t>multipart/form-data</w:t>
            </w:r>
          </w:p>
        </w:tc>
        <w:tc>
          <w:tcPr>
            <w:tcW w:w="3200" w:type="dxa"/>
          </w:tcPr>
          <w:p w14:paraId="0DF8DD9A">
            <w:pPr>
              <w:spacing w:after="0"/>
            </w:pPr>
            <w:r>
              <w:rPr>
                <w:sz w:val="20"/>
                <w:szCs w:val="20"/>
              </w:rPr>
              <w:t>5 MB chunks for large uploads</w:t>
            </w:r>
          </w:p>
        </w:tc>
      </w:tr>
      <w:tr w14:paraId="202E8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44113E3">
            <w:pPr>
              <w:spacing w:after="0"/>
            </w:pPr>
            <w:r>
              <w:rPr>
                <w:sz w:val="20"/>
                <w:szCs w:val="20"/>
              </w:rPr>
              <w:t>POST /api/sync/logs</w:t>
            </w:r>
          </w:p>
        </w:tc>
        <w:tc>
          <w:tcPr>
            <w:tcW w:w="2400" w:type="dxa"/>
          </w:tcPr>
          <w:p w14:paraId="53E4854D">
            <w:pPr>
              <w:spacing w:after="0"/>
            </w:pPr>
            <w:r>
              <w:rPr>
                <w:sz w:val="20"/>
                <w:szCs w:val="20"/>
              </w:rPr>
              <w:t>application/gzip</w:t>
            </w:r>
          </w:p>
        </w:tc>
        <w:tc>
          <w:tcPr>
            <w:tcW w:w="3200" w:type="dxa"/>
          </w:tcPr>
          <w:p w14:paraId="36D26575">
            <w:pPr>
              <w:spacing w:after="0"/>
            </w:pPr>
            <w:r>
              <w:rPr>
                <w:sz w:val="20"/>
                <w:szCs w:val="20"/>
              </w:rPr>
              <w:t>Agent diagnostic logs (planned)</w:t>
            </w:r>
          </w:p>
        </w:tc>
      </w:tr>
    </w:tbl>
    <w:p w14:paraId="02607BDB">
      <w:pPr>
        <w:pStyle w:val="2"/>
        <w:spacing w:before="240" w:after="120"/>
      </w:pPr>
      <w:r>
        <w:rPr>
          <w:b/>
          <w:bCs/>
          <w:color w:val="1F4E79"/>
          <w:sz w:val="32"/>
          <w:szCs w:val="32"/>
        </w:rPr>
        <w:br w:type="textWrapping"/>
      </w:r>
      <w:r>
        <w:rPr>
          <w:b/>
          <w:bCs/>
          <w:color w:val="2E74B5"/>
          <w:sz w:val="26"/>
          <w:szCs w:val="26"/>
        </w:rPr>
        <w:t>Chunking</w:t>
      </w:r>
    </w:p>
    <w:p w14:paraId="3F1EC47B">
      <w:pPr>
        <w:pStyle w:val="19"/>
        <w:numPr>
          <w:ilvl w:val="0"/>
          <w:numId w:val="1"/>
        </w:numPr>
        <w:spacing w:after="60"/>
      </w:pPr>
      <w:r>
        <w:rPr>
          <w:sz w:val="22"/>
          <w:szCs w:val="22"/>
        </w:rPr>
        <w:t>Activity + strokes chunked at 5000 rows per POST (rare in practice)</w:t>
      </w:r>
    </w:p>
    <w:p w14:paraId="28327644">
      <w:pPr>
        <w:pStyle w:val="19"/>
        <w:numPr>
          <w:ilvl w:val="0"/>
          <w:numId w:val="1"/>
        </w:numPr>
        <w:spacing w:after="60"/>
      </w:pPr>
      <w:r>
        <w:rPr>
          <w:sz w:val="22"/>
          <w:szCs w:val="22"/>
        </w:rPr>
        <w:t>Each chunk gets syncId like SYNC-A1B2C3D4-PART-1, PART-2 etc.</w:t>
      </w:r>
    </w:p>
    <w:p w14:paraId="0D4FE9E8">
      <w:pPr>
        <w:pStyle w:val="19"/>
        <w:numPr>
          <w:ilvl w:val="0"/>
          <w:numId w:val="1"/>
        </w:numPr>
        <w:spacing w:after="60"/>
      </w:pPr>
      <w:r>
        <w:rPr>
          <w:sz w:val="22"/>
          <w:szCs w:val="22"/>
        </w:rPr>
        <w:t>Screenshot ZIP: single upload if ≤</w:t>
      </w:r>
      <w:r>
        <w:rPr>
          <w:rFonts w:hint="default"/>
          <w:sz w:val="22"/>
          <w:szCs w:val="22"/>
          <w:lang w:val="en-US"/>
        </w:rPr>
        <w:t>5</w:t>
      </w:r>
      <w:r>
        <w:rPr>
          <w:sz w:val="22"/>
          <w:szCs w:val="22"/>
        </w:rPr>
        <w:t xml:space="preserve"> MB</w:t>
      </w:r>
      <w:r>
        <w:rPr>
          <w:rFonts w:hint="default"/>
          <w:sz w:val="22"/>
          <w:szCs w:val="22"/>
          <w:lang w:val="en-US"/>
        </w:rPr>
        <w:t>,Chunked zip size &gt; 5 MB</w:t>
      </w:r>
    </w:p>
    <w:p w14:paraId="332354FD">
      <w:pPr>
        <w:pStyle w:val="3"/>
        <w:spacing w:before="240" w:after="120"/>
      </w:pPr>
      <w:r>
        <w:rPr>
          <w:b/>
          <w:bCs/>
          <w:color w:val="2E74B5"/>
          <w:sz w:val="26"/>
          <w:szCs w:val="26"/>
        </w:rPr>
        <w:t>Failure handling</w:t>
      </w:r>
    </w:p>
    <w:p w14:paraId="5D5CED9E">
      <w:pPr>
        <w:pStyle w:val="19"/>
        <w:numPr>
          <w:ilvl w:val="0"/>
          <w:numId w:val="1"/>
        </w:numPr>
        <w:spacing w:after="60"/>
      </w:pPr>
      <w:r>
        <w:rPr>
          <w:sz w:val="22"/>
          <w:szCs w:val="22"/>
        </w:rPr>
        <w:t>HTTP 200: mark all rows as synced</w:t>
      </w:r>
    </w:p>
    <w:p w14:paraId="4F4C6E87">
      <w:pPr>
        <w:pStyle w:val="19"/>
        <w:numPr>
          <w:ilvl w:val="0"/>
          <w:numId w:val="1"/>
        </w:numPr>
        <w:spacing w:after="60"/>
      </w:pPr>
      <w:r>
        <w:rPr>
          <w:sz w:val="22"/>
          <w:szCs w:val="22"/>
        </w:rPr>
        <w:t>HTTP 4xx: log error, retry next cycle (data likely malformed)</w:t>
      </w:r>
    </w:p>
    <w:p w14:paraId="52903AEA">
      <w:pPr>
        <w:pStyle w:val="19"/>
        <w:numPr>
          <w:ilvl w:val="0"/>
          <w:numId w:val="1"/>
        </w:numPr>
        <w:spacing w:after="60"/>
      </w:pPr>
      <w:r>
        <w:rPr>
          <w:sz w:val="22"/>
          <w:szCs w:val="22"/>
        </w:rPr>
        <w:t>HTTP 5xx or timeout: retry next cycle (server issue)</w:t>
      </w:r>
    </w:p>
    <w:p w14:paraId="1639AB7E">
      <w:pPr>
        <w:pStyle w:val="19"/>
        <w:numPr>
          <w:ilvl w:val="0"/>
          <w:numId w:val="1"/>
        </w:numPr>
        <w:spacing w:after="60"/>
      </w:pPr>
      <w:r>
        <w:rPr>
          <w:sz w:val="22"/>
          <w:szCs w:val="22"/>
        </w:rPr>
        <w:t>Network unreachable: no retry cost, next cycle just tries again</w:t>
      </w:r>
    </w:p>
    <w:sectPr>
      <w:headerReference r:id="rId3" w:type="default"/>
      <w:footerReference r:id="rId4" w:type="default"/>
      <w:pgSz w:w="11906" w:h="16838"/>
      <w:pgMar w:top="1152" w:right="1296" w:bottom="1152"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D5CF6">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670D3">
    <w:pPr>
      <w:jc w:val="right"/>
    </w:pPr>
    <w:r>
      <w:rPr>
        <w:color w:val="808080"/>
        <w:sz w:val="20"/>
        <w:szCs w:val="20"/>
      </w:rPr>
      <w:t>Aress Software  •  v1.0.</w:t>
    </w:r>
    <w:r>
      <w:rPr>
        <w:rFonts w:hint="default"/>
        <w:color w:val="808080"/>
        <w:sz w:val="20"/>
        <w:szCs w:val="20"/>
        <w:lang w:val="en-US"/>
      </w:rPr>
      <w:t>0</w:t>
    </w:r>
    <w:r>
      <w:rPr>
        <w:color w:val="808080"/>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E3CDCE"/>
    <w:multiLevelType w:val="multilevel"/>
    <w:tmpl w:val="E5E3CD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053208E"/>
    <w:multiLevelType w:val="multilevel"/>
    <w:tmpl w:val="0053208E"/>
    <w:lvl w:ilvl="0" w:tentative="0">
      <w:start w:val="1"/>
      <w:numFmt w:val="bullet"/>
      <w:lvlText w:val="•"/>
      <w:lvlJc w:val="left"/>
      <w:pPr>
        <w:ind w:left="720" w:hanging="260"/>
      </w:pPr>
    </w:lvl>
    <w:lvl w:ilvl="1" w:tentative="0">
      <w:start w:val="1"/>
      <w:numFmt w:val="bullet"/>
      <w:lvlText w:val="◦"/>
      <w:lvlJc w:val="left"/>
      <w:pPr>
        <w:ind w:left="1440" w:hanging="260"/>
      </w:pPr>
    </w:lvl>
  </w:abstractNum>
  <w:abstractNum w:abstractNumId="2">
    <w:nsid w:val="5061C96F"/>
    <w:multiLevelType w:val="singleLevel"/>
    <w:tmpl w:val="5061C96F"/>
    <w:lvl w:ilvl="0" w:tentative="0">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03EA6EDA"/>
    <w:rsid w:val="0D646324"/>
    <w:rsid w:val="0F363D5C"/>
    <w:rsid w:val="1B7F2053"/>
    <w:rsid w:val="24A32CEE"/>
    <w:rsid w:val="40F70F22"/>
    <w:rsid w:val="4C915FAB"/>
    <w:rsid w:val="7A0422BB"/>
    <w:rsid w:val="7E2537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character" w:styleId="17">
    <w:name w:val="Strong"/>
    <w:basedOn w:val="8"/>
    <w:qFormat/>
    <w:uiPriority w:val="0"/>
    <w:rPr>
      <w:b/>
      <w:bCs/>
    </w:rPr>
  </w:style>
  <w:style w:type="paragraph" w:styleId="18">
    <w:name w:val="Title"/>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2808</Words>
  <Characters>16577</Characters>
  <Lines>1</Lines>
  <Paragraphs>1</Paragraphs>
  <TotalTime>1</TotalTime>
  <ScaleCrop>false</ScaleCrop>
  <LinksUpToDate>false</LinksUpToDate>
  <CharactersWithSpaces>19154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2026-07-06T07:22:00Z</dcterms:created>
  <dc:creator>Aress Software</dc:creator>
  <dc:description>Short functional documentation for the ActivePulse desktop agent.</dc:description>
  <cp:lastModifiedBy>Gayatri Sonar</cp:lastModifiedBy>
  <dcterms:modified xsi:type="dcterms:W3CDTF">2026-08-07T11:08:37Z</dcterms:modified>
  <dc:title>ActivePulse Agent — Functional 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eyJoZGlkIjoiNDA1NjM0NDgwOWIyNDA4YjkwNzdlN2FiNDBkYzQ0MmQiLCJ1c2VySWQiOiI1Njc1NTA2ODg5MTgifQ==</vt:lpwstr>
  </property>
  <property fmtid="{D5CDD505-2E9C-101B-9397-08002B2CF9AE}" pid="3" name="KSOProductBuildVer">
    <vt:lpwstr>1033-12.1.0.28032</vt:lpwstr>
  </property>
  <property fmtid="{D5CDD505-2E9C-101B-9397-08002B2CF9AE}" pid="4" name="ICV">
    <vt:lpwstr>371A4D1E7C5A49FA970E75C7C299E6BD_13</vt:lpwstr>
  </property>
</Properties>
</file>