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59C54" w14:textId="77777777" w:rsidR="0044208F" w:rsidRDefault="00F07769">
      <w:pPr>
        <w:spacing w:after="0" w:line="259" w:lineRule="auto"/>
        <w:ind w:left="0" w:firstLine="0"/>
      </w:pPr>
      <w:r>
        <w:rPr>
          <w:sz w:val="34"/>
        </w:rPr>
        <w:t>Tiffany Sneed</w:t>
      </w:r>
    </w:p>
    <w:p w14:paraId="6E2B41AB" w14:textId="77777777" w:rsidR="0044208F" w:rsidRDefault="00E95F95">
      <w:pPr>
        <w:spacing w:after="0"/>
        <w:ind w:left="0" w:right="5831" w:firstLine="0"/>
      </w:pPr>
      <w:r>
        <w:t>Grand Prairie, TX. 75052</w:t>
      </w:r>
      <w:r w:rsidR="00F07769">
        <w:t xml:space="preserve"> </w:t>
      </w:r>
      <w:r w:rsidR="00F07769">
        <w:rPr>
          <w:color w:val="0000CC"/>
        </w:rPr>
        <w:t>tiffanywsneed@att.net</w:t>
      </w:r>
    </w:p>
    <w:p w14:paraId="0C832068" w14:textId="77777777" w:rsidR="0044208F" w:rsidRDefault="00F07769">
      <w:pPr>
        <w:ind w:left="-5" w:right="21"/>
      </w:pPr>
      <w:r>
        <w:t>8176832770</w:t>
      </w:r>
    </w:p>
    <w:p w14:paraId="1D7EDCD2" w14:textId="77777777" w:rsidR="0044208F" w:rsidRDefault="00F07769">
      <w:pPr>
        <w:ind w:left="-5" w:right="21"/>
      </w:pPr>
      <w:r>
        <w:t>I possess 13+ years of compassionate care experience with excellent communication skills (written and verbal) as well as strong interpersonal skills. I am self-motivated and work well in a fast paced team oriented environment. I have educated patients and their families on their prognosis and disease management. I would be a valuable asset to any organization with parallel vision.</w:t>
      </w:r>
    </w:p>
    <w:p w14:paraId="26EA301E" w14:textId="77777777" w:rsidR="0044208F" w:rsidRDefault="00F07769">
      <w:pPr>
        <w:spacing w:after="460"/>
        <w:ind w:left="-5" w:right="21"/>
      </w:pPr>
      <w:r>
        <w:t>Authorized to work in the US for any employer</w:t>
      </w:r>
    </w:p>
    <w:p w14:paraId="0144C1D9" w14:textId="77777777" w:rsidR="0044208F" w:rsidRDefault="00F07769">
      <w:pPr>
        <w:pStyle w:val="Heading1"/>
        <w:ind w:left="-5"/>
      </w:pPr>
      <w:r>
        <w:t>Work Experience</w:t>
      </w:r>
    </w:p>
    <w:p w14:paraId="45CD583B" w14:textId="77777777" w:rsidR="0044208F" w:rsidRDefault="00F07769">
      <w:pPr>
        <w:spacing w:after="223" w:line="259" w:lineRule="auto"/>
        <w:ind w:left="0" w:right="-15" w:firstLine="0"/>
      </w:pPr>
      <w:r>
        <w:rPr>
          <w:rFonts w:ascii="Calibri" w:eastAsia="Calibri" w:hAnsi="Calibri" w:cs="Calibri"/>
          <w:noProof/>
          <w:sz w:val="22"/>
        </w:rPr>
        <mc:AlternateContent>
          <mc:Choice Requires="wpg">
            <w:drawing>
              <wp:inline distT="0" distB="0" distL="0" distR="0" wp14:anchorId="76D08A41" wp14:editId="3954E7C2">
                <wp:extent cx="5943600" cy="12700"/>
                <wp:effectExtent l="0" t="0" r="0" b="0"/>
                <wp:docPr id="1488" name="Group 1488"/>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5" name="Shape 15"/>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88" style="width:468pt;height:1pt;mso-position-horizontal-relative:char;mso-position-vertical-relative:line" coordsize="59436,127">
                <v:shape id="Shape 15" style="position:absolute;width:59436;height:0;left:0;top:0;" coordsize="5943600,0" path="m0,0l5943600,0">
                  <v:stroke weight="1pt" endcap="flat" joinstyle="miter" miterlimit="10" on="true" color="#cccccc"/>
                  <v:fill on="false" color="#000000" opacity="0"/>
                </v:shape>
              </v:group>
            </w:pict>
          </mc:Fallback>
        </mc:AlternateContent>
      </w:r>
    </w:p>
    <w:p w14:paraId="71BEA453" w14:textId="77777777" w:rsidR="0044208F" w:rsidRDefault="00F07769">
      <w:pPr>
        <w:pStyle w:val="Heading2"/>
        <w:ind w:left="-5"/>
      </w:pPr>
      <w:r>
        <w:t>RN Charge Nurse</w:t>
      </w:r>
    </w:p>
    <w:p w14:paraId="39B3081A" w14:textId="77777777" w:rsidR="0044208F" w:rsidRDefault="00F07769">
      <w:pPr>
        <w:spacing w:after="36" w:line="259" w:lineRule="auto"/>
        <w:ind w:left="-5"/>
      </w:pPr>
      <w:r>
        <w:rPr>
          <w:color w:val="666666"/>
        </w:rPr>
        <w:t>Harbor Hospice</w:t>
      </w:r>
      <w:r>
        <w:t xml:space="preserve"> </w:t>
      </w:r>
      <w:r>
        <w:rPr>
          <w:color w:val="666666"/>
        </w:rPr>
        <w:t>-</w:t>
      </w:r>
      <w:r>
        <w:t xml:space="preserve"> </w:t>
      </w:r>
      <w:r>
        <w:rPr>
          <w:color w:val="666666"/>
        </w:rPr>
        <w:t>Dallas, TX</w:t>
      </w:r>
    </w:p>
    <w:p w14:paraId="244AA257" w14:textId="77777777" w:rsidR="0044208F" w:rsidRDefault="00F07769">
      <w:pPr>
        <w:spacing w:after="126" w:line="259" w:lineRule="auto"/>
        <w:ind w:left="-5"/>
      </w:pPr>
      <w:r>
        <w:rPr>
          <w:color w:val="666666"/>
        </w:rPr>
        <w:t>December 2016 to Present</w:t>
      </w:r>
    </w:p>
    <w:p w14:paraId="5E42B5BA" w14:textId="77777777" w:rsidR="0044208F" w:rsidRDefault="00F07769">
      <w:pPr>
        <w:ind w:left="-5" w:right="21"/>
      </w:pPr>
      <w:r>
        <w:t>Responsible for care of terminally ill patients admitted to our inpatient unit for symptom control. Responsible for admission paperwork, assessments, discharge paperwork, and transfer paperwork. I educate the families as well as the patient on death and dying process all while providing continuous support and empathy. As the charge nurse I am responsible for delegating tasks to our aides and when applicable LVN's. I am responsible for ensuring that the patient meets criteria for our inpatient unit, working with the physician to ensure that all medications are ordered, and participating in weekly IDT meeting.</w:t>
      </w:r>
    </w:p>
    <w:p w14:paraId="40427D68" w14:textId="77777777" w:rsidR="0044208F" w:rsidRDefault="00F07769">
      <w:pPr>
        <w:pStyle w:val="Heading2"/>
        <w:ind w:left="-5"/>
      </w:pPr>
      <w:r>
        <w:t>RN Case Manager Hospice</w:t>
      </w:r>
    </w:p>
    <w:p w14:paraId="51D1DAA4" w14:textId="77777777" w:rsidR="0044208F" w:rsidRDefault="00F07769">
      <w:pPr>
        <w:spacing w:after="36" w:line="259" w:lineRule="auto"/>
        <w:ind w:left="-5"/>
      </w:pPr>
      <w:r>
        <w:rPr>
          <w:color w:val="666666"/>
        </w:rPr>
        <w:t>Encompass Home Health</w:t>
      </w:r>
      <w:r>
        <w:t xml:space="preserve"> </w:t>
      </w:r>
      <w:r>
        <w:rPr>
          <w:color w:val="666666"/>
        </w:rPr>
        <w:t>-</w:t>
      </w:r>
      <w:r>
        <w:t xml:space="preserve"> </w:t>
      </w:r>
      <w:r>
        <w:rPr>
          <w:color w:val="666666"/>
        </w:rPr>
        <w:t>Fort Worth, TX</w:t>
      </w:r>
    </w:p>
    <w:p w14:paraId="7ABDB9F0" w14:textId="77777777" w:rsidR="0044208F" w:rsidRDefault="00F07769">
      <w:pPr>
        <w:spacing w:after="126" w:line="259" w:lineRule="auto"/>
        <w:ind w:left="-5"/>
      </w:pPr>
      <w:r>
        <w:rPr>
          <w:color w:val="666666"/>
        </w:rPr>
        <w:t>June 2016 to December 2016</w:t>
      </w:r>
    </w:p>
    <w:p w14:paraId="5B932FC3" w14:textId="77777777" w:rsidR="0044208F" w:rsidRDefault="00F07769">
      <w:pPr>
        <w:ind w:left="-5" w:right="21"/>
      </w:pPr>
      <w:r>
        <w:t>Responsible for case managing terminally ill patients and assessing them in their home or nursing facility and reporting any major changes to the physician. I educate the family and the patient regarding the diagnosis, disease process, and the stages of dying. Responsible for attending weekly interdisciplinary group meetings with the physician to discuss the plan of care for each patient that I case manage. Document daily at the bedside of the patient according to the agencies policy. Responsible for admitting patients and pronouncing patients that have expired and reporting the death to the medical examiner. Responsible for being on call at least 2 to 3 times a month during the evening hours to assist with any emergent needs.</w:t>
      </w:r>
    </w:p>
    <w:p w14:paraId="389C242E" w14:textId="77777777" w:rsidR="00E95F95" w:rsidRDefault="00E95F95" w:rsidP="00E95F95">
      <w:pPr>
        <w:pStyle w:val="Heading2"/>
        <w:ind w:left="-5"/>
      </w:pPr>
      <w:r>
        <w:t>LTSS SERVICE COORDINATOR AMERIGROUP</w:t>
      </w:r>
    </w:p>
    <w:p w14:paraId="5924D878" w14:textId="77777777" w:rsidR="00E95F95" w:rsidRDefault="00E95F95" w:rsidP="00E95F95">
      <w:pPr>
        <w:spacing w:after="126" w:line="259" w:lineRule="auto"/>
        <w:ind w:left="-5"/>
      </w:pPr>
      <w:r>
        <w:rPr>
          <w:color w:val="666666"/>
        </w:rPr>
        <w:t>January 2011 to May 2016</w:t>
      </w:r>
    </w:p>
    <w:p w14:paraId="759152AD" w14:textId="77777777" w:rsidR="00E95F95" w:rsidRDefault="00E95F95" w:rsidP="00E95F95">
      <w:pPr>
        <w:ind w:left="-5" w:right="21"/>
      </w:pPr>
      <w:r>
        <w:t>Responsible for overall management of member's individual service plan as required by applicable state law and revise the member's service plan to meet the member's needs. Responsible for performing telephonic assistance to the member to assist with managing non-clinical needs.</w:t>
      </w:r>
    </w:p>
    <w:p w14:paraId="631DA3F1" w14:textId="77777777" w:rsidR="00E95F95" w:rsidRDefault="00E95F95">
      <w:pPr>
        <w:ind w:left="-5" w:right="21"/>
      </w:pPr>
    </w:p>
    <w:p w14:paraId="03274060" w14:textId="77777777" w:rsidR="0044208F" w:rsidRDefault="00F07769">
      <w:pPr>
        <w:pStyle w:val="Heading2"/>
        <w:ind w:left="-5"/>
      </w:pPr>
      <w:r>
        <w:t>LVN FIELD NURSE LIFETIME HOME HEALTH AND BISHOP HOSPICE</w:t>
      </w:r>
    </w:p>
    <w:p w14:paraId="13DD64F7" w14:textId="77777777" w:rsidR="0044208F" w:rsidRDefault="00F07769">
      <w:pPr>
        <w:spacing w:after="126" w:line="259" w:lineRule="auto"/>
        <w:ind w:left="-5"/>
      </w:pPr>
      <w:r>
        <w:rPr>
          <w:color w:val="666666"/>
        </w:rPr>
        <w:t>April 2010 to January 2011</w:t>
      </w:r>
    </w:p>
    <w:p w14:paraId="2F771327" w14:textId="77777777" w:rsidR="0044208F" w:rsidRDefault="00F07769">
      <w:pPr>
        <w:ind w:left="-5" w:right="21"/>
      </w:pPr>
      <w:r>
        <w:lastRenderedPageBreak/>
        <w:t>Assessed patients in their home or nursing facility and reporting any information to the physician and case manager. Provided skilled nursing care to patients, nurses, and family members or care givers. Educated patients and families regarding diagnosis, disease process, and the stages of dying. Maintained case load of 15 to 20 patients weekly.</w:t>
      </w:r>
    </w:p>
    <w:p w14:paraId="06268B39" w14:textId="77777777" w:rsidR="0044208F" w:rsidRDefault="00F07769">
      <w:pPr>
        <w:ind w:left="-5" w:right="21"/>
      </w:pPr>
      <w:r>
        <w:t>Initiated appropriate interventions and supported the patient and family providing their nursing needs according to the care plan. I worked closely with other members of the interdisciplinary team to ensure all patients and family's needs were met. Documented within a timely manner according to agencies policy.</w:t>
      </w:r>
    </w:p>
    <w:p w14:paraId="0FB7CB33" w14:textId="77777777" w:rsidR="0044208F" w:rsidRDefault="00F07769">
      <w:pPr>
        <w:pStyle w:val="Heading2"/>
        <w:ind w:left="-5"/>
      </w:pPr>
      <w:r>
        <w:t>LVN NURSE SUPERVISOR</w:t>
      </w:r>
    </w:p>
    <w:p w14:paraId="18FB0D91" w14:textId="77777777" w:rsidR="0044208F" w:rsidRDefault="00F07769">
      <w:pPr>
        <w:spacing w:after="36" w:line="259" w:lineRule="auto"/>
        <w:ind w:left="-5"/>
      </w:pPr>
      <w:r>
        <w:rPr>
          <w:color w:val="666666"/>
        </w:rPr>
        <w:t>ONE TO ONE STAFFING HOSPICE</w:t>
      </w:r>
    </w:p>
    <w:p w14:paraId="72442354" w14:textId="77777777" w:rsidR="0044208F" w:rsidRDefault="00F07769">
      <w:pPr>
        <w:spacing w:after="126" w:line="259" w:lineRule="auto"/>
        <w:ind w:left="-5"/>
      </w:pPr>
      <w:r>
        <w:rPr>
          <w:color w:val="666666"/>
        </w:rPr>
        <w:t>May 2007 to March 2010</w:t>
      </w:r>
    </w:p>
    <w:p w14:paraId="3B0C3B70" w14:textId="77777777" w:rsidR="0044208F" w:rsidRDefault="00F07769">
      <w:pPr>
        <w:ind w:left="-5" w:right="21"/>
      </w:pPr>
      <w:r>
        <w:t>Assessed patient, administer medication, and used critical thinking skills. Supervised 60+ nurses including additional training required in correlation with any duties performed while employed with the company. Provided nurses with positive and negative feedback as according to Hospice Company. Provided crisis care for imminently dying patients. Staffed over 25 hospice companies with nurses to provide crisis care. Documented within a timely manner according to agencies policy.</w:t>
      </w:r>
    </w:p>
    <w:p w14:paraId="5F50FD25" w14:textId="77777777" w:rsidR="0044208F" w:rsidRDefault="00F07769">
      <w:pPr>
        <w:pStyle w:val="Heading2"/>
        <w:ind w:left="-5"/>
      </w:pPr>
      <w:r>
        <w:t>LVN FIELD NURSE IN HOME CARE HOME HEALTH</w:t>
      </w:r>
    </w:p>
    <w:p w14:paraId="410C5CE4" w14:textId="77777777" w:rsidR="0044208F" w:rsidRDefault="00F07769">
      <w:pPr>
        <w:spacing w:after="126" w:line="259" w:lineRule="auto"/>
        <w:ind w:left="-5"/>
      </w:pPr>
      <w:r>
        <w:rPr>
          <w:color w:val="666666"/>
        </w:rPr>
        <w:t>October 2006 to May 2007</w:t>
      </w:r>
    </w:p>
    <w:p w14:paraId="1254789D" w14:textId="77777777" w:rsidR="0044208F" w:rsidRDefault="00F07769">
      <w:pPr>
        <w:ind w:left="-5" w:right="21"/>
      </w:pPr>
      <w:r>
        <w:t>Assessed patients in their home or nursing facility and collaborated with the physician and case manager on a daily and weekly basis. Educated patients and families regarding diagnosis and disease process.</w:t>
      </w:r>
    </w:p>
    <w:p w14:paraId="4DA3D415" w14:textId="77777777" w:rsidR="0044208F" w:rsidRDefault="00F07769">
      <w:pPr>
        <w:pStyle w:val="Heading2"/>
        <w:ind w:left="-5"/>
      </w:pPr>
      <w:r>
        <w:t>LVN OFFICE NURSE JOHN PETER SMITH HEALTH NETWORK</w:t>
      </w:r>
    </w:p>
    <w:p w14:paraId="210C1A8C" w14:textId="77777777" w:rsidR="0044208F" w:rsidRDefault="00F07769">
      <w:pPr>
        <w:spacing w:after="126" w:line="259" w:lineRule="auto"/>
        <w:ind w:left="-5"/>
      </w:pPr>
      <w:r>
        <w:rPr>
          <w:color w:val="666666"/>
        </w:rPr>
        <w:t>May 2005 to October 2006</w:t>
      </w:r>
    </w:p>
    <w:p w14:paraId="68633C6E" w14:textId="77777777" w:rsidR="0044208F" w:rsidRDefault="00F07769">
      <w:pPr>
        <w:spacing w:after="5"/>
        <w:ind w:left="-5" w:right="21"/>
      </w:pPr>
      <w:r>
        <w:t xml:space="preserve">FULL TIME) </w:t>
      </w:r>
    </w:p>
    <w:p w14:paraId="4212446B" w14:textId="77777777" w:rsidR="0044208F" w:rsidRDefault="00F07769">
      <w:pPr>
        <w:ind w:left="-5" w:right="21"/>
      </w:pPr>
      <w:r>
        <w:t>Obtained patients vital signs. I set up home health services as necessary for patients; respiratory companies and drug companies to assist patients with additional help as needed or required by the physician. Discharged patients when Doctor's visit complete and educated the patient on the Doctor's orders. Performed EKG's on patients and administered injections as ordered.</w:t>
      </w:r>
    </w:p>
    <w:p w14:paraId="51D78B65" w14:textId="77777777" w:rsidR="0044208F" w:rsidRDefault="00F07769">
      <w:pPr>
        <w:pStyle w:val="Heading2"/>
        <w:ind w:left="-5"/>
      </w:pPr>
      <w:r>
        <w:t>LVN FIELD NURSE LION HOSPICE</w:t>
      </w:r>
    </w:p>
    <w:p w14:paraId="550B8951" w14:textId="77777777" w:rsidR="0044208F" w:rsidRDefault="00F07769">
      <w:pPr>
        <w:spacing w:after="126" w:line="259" w:lineRule="auto"/>
        <w:ind w:left="-5"/>
      </w:pPr>
      <w:r>
        <w:rPr>
          <w:color w:val="666666"/>
        </w:rPr>
        <w:t>June 2005 to December 2005</w:t>
      </w:r>
    </w:p>
    <w:p w14:paraId="369FCA48" w14:textId="77777777" w:rsidR="0044208F" w:rsidRDefault="00F07769">
      <w:pPr>
        <w:spacing w:after="5"/>
        <w:ind w:left="-5" w:right="21"/>
      </w:pPr>
      <w:r>
        <w:t xml:space="preserve">PART TIME AND FULL TIME) </w:t>
      </w:r>
    </w:p>
    <w:p w14:paraId="2B200E8A" w14:textId="77777777" w:rsidR="0044208F" w:rsidRDefault="00F07769">
      <w:pPr>
        <w:spacing w:after="455"/>
        <w:ind w:left="-5" w:right="21"/>
      </w:pPr>
      <w:r>
        <w:t>Assessed patients in their home or nursing facility and reporting any information to the physician and case manager. Provided skilled nursing care to patients, nurses, and family members or care givers. Educated patients and families regarding diagnosis, disease process, and the stages of dying. Maintained case load of 10 to 15 patients weekly. Initiated appropriate interventions and supported the patient and family providing their nursing needs according to the care plan. I worked closely with other members of the interdisciplinary team to ensure all patients and family's needs were met. Documented within a timely manner according to agencies policy.</w:t>
      </w:r>
    </w:p>
    <w:p w14:paraId="07DA8A92" w14:textId="77777777" w:rsidR="0044208F" w:rsidRDefault="00F07769">
      <w:pPr>
        <w:pStyle w:val="Heading1"/>
        <w:ind w:left="-5"/>
      </w:pPr>
      <w:r>
        <w:t>Education</w:t>
      </w:r>
    </w:p>
    <w:p w14:paraId="6602AC9F" w14:textId="77777777" w:rsidR="00E95F95" w:rsidRDefault="00F07769" w:rsidP="00E95F95">
      <w:pPr>
        <w:spacing w:after="223" w:line="259" w:lineRule="auto"/>
        <w:ind w:left="0" w:right="-15" w:firstLine="0"/>
      </w:pPr>
      <w:r>
        <w:rPr>
          <w:rFonts w:ascii="Calibri" w:eastAsia="Calibri" w:hAnsi="Calibri" w:cs="Calibri"/>
          <w:noProof/>
          <w:sz w:val="22"/>
        </w:rPr>
        <mc:AlternateContent>
          <mc:Choice Requires="wpg">
            <w:drawing>
              <wp:inline distT="0" distB="0" distL="0" distR="0" wp14:anchorId="094BD8F8" wp14:editId="3DCF4D41">
                <wp:extent cx="5943600" cy="12700"/>
                <wp:effectExtent l="0" t="0" r="0" b="0"/>
                <wp:docPr id="1413" name="Group 1413"/>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87" name="Shape 87"/>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13" style="width:468pt;height:1pt;mso-position-horizontal-relative:char;mso-position-vertical-relative:line" coordsize="59436,127">
                <v:shape id="Shape 87" style="position:absolute;width:59436;height:0;left:0;top:0;" coordsize="5943600,0" path="m0,0l5943600,0">
                  <v:stroke weight="1pt" endcap="flat" joinstyle="miter" miterlimit="10" on="true" color="#cccccc"/>
                  <v:fill on="false" color="#000000" opacity="0"/>
                </v:shape>
              </v:group>
            </w:pict>
          </mc:Fallback>
        </mc:AlternateContent>
      </w:r>
    </w:p>
    <w:p w14:paraId="0FA548B3" w14:textId="77777777" w:rsidR="00E95F95" w:rsidRDefault="00E95F95" w:rsidP="00E95F95">
      <w:pPr>
        <w:pStyle w:val="Heading2"/>
        <w:ind w:left="-5"/>
      </w:pPr>
      <w:r>
        <w:t>Bachelor OF SCIENCE in NURSING</w:t>
      </w:r>
    </w:p>
    <w:p w14:paraId="52E2B4F2" w14:textId="7D620418" w:rsidR="00E95F95" w:rsidRDefault="009C1D89" w:rsidP="00E95F95">
      <w:pPr>
        <w:ind w:left="-5" w:right="5654"/>
      </w:pPr>
      <w:r>
        <w:t xml:space="preserve">Western Governor’s University- Salt Lake City, Utah- </w:t>
      </w:r>
      <w:bookmarkStart w:id="0" w:name="_GoBack"/>
      <w:bookmarkEnd w:id="0"/>
      <w:r w:rsidR="00E95F95">
        <w:t xml:space="preserve"> </w:t>
      </w:r>
      <w:r w:rsidR="00E95F95">
        <w:rPr>
          <w:color w:val="666666"/>
        </w:rPr>
        <w:t>currently enrolled</w:t>
      </w:r>
    </w:p>
    <w:p w14:paraId="5E449169" w14:textId="77777777" w:rsidR="00E95F95" w:rsidRDefault="00E95F95">
      <w:pPr>
        <w:pStyle w:val="Heading2"/>
        <w:ind w:left="-5"/>
      </w:pPr>
    </w:p>
    <w:p w14:paraId="078B5FC3" w14:textId="77777777" w:rsidR="0044208F" w:rsidRDefault="00F07769">
      <w:pPr>
        <w:pStyle w:val="Heading2"/>
        <w:ind w:left="-5"/>
      </w:pPr>
      <w:r>
        <w:t>ASSOCIATE OF SCIENCE in NURSING</w:t>
      </w:r>
    </w:p>
    <w:p w14:paraId="08E55D90" w14:textId="77777777" w:rsidR="0044208F" w:rsidRDefault="00F07769">
      <w:pPr>
        <w:ind w:left="-5" w:right="5654"/>
      </w:pPr>
      <w:r>
        <w:t xml:space="preserve">EXCELSIOR COLLEGE - Albany, NY </w:t>
      </w:r>
      <w:r>
        <w:rPr>
          <w:color w:val="666666"/>
        </w:rPr>
        <w:t>March 2016</w:t>
      </w:r>
    </w:p>
    <w:p w14:paraId="624306BF" w14:textId="77777777" w:rsidR="0044208F" w:rsidRDefault="00F07769">
      <w:pPr>
        <w:pStyle w:val="Heading2"/>
        <w:ind w:left="-5"/>
      </w:pPr>
      <w:r>
        <w:t>VOCATIONAL</w:t>
      </w:r>
    </w:p>
    <w:p w14:paraId="4066B862" w14:textId="77777777" w:rsidR="0044208F" w:rsidRDefault="00F07769">
      <w:pPr>
        <w:spacing w:after="5"/>
        <w:ind w:left="-5" w:right="21"/>
      </w:pPr>
      <w:r>
        <w:t>VOCATIONAL NURSING</w:t>
      </w:r>
    </w:p>
    <w:p w14:paraId="3FBC7020" w14:textId="77777777" w:rsidR="0044208F" w:rsidRDefault="00F07769">
      <w:pPr>
        <w:spacing w:after="126" w:line="259" w:lineRule="auto"/>
        <w:ind w:left="-5"/>
      </w:pPr>
      <w:r>
        <w:rPr>
          <w:color w:val="666666"/>
        </w:rPr>
        <w:t>October 2003</w:t>
      </w:r>
    </w:p>
    <w:p w14:paraId="3B266460" w14:textId="77777777" w:rsidR="0044208F" w:rsidRDefault="00F07769">
      <w:pPr>
        <w:pStyle w:val="Heading1"/>
        <w:ind w:left="-5"/>
      </w:pPr>
      <w:r>
        <w:t>Skills</w:t>
      </w:r>
    </w:p>
    <w:p w14:paraId="4AE58E2B" w14:textId="77777777" w:rsidR="0044208F" w:rsidRDefault="00F07769">
      <w:pPr>
        <w:spacing w:after="237" w:line="259" w:lineRule="auto"/>
        <w:ind w:left="0" w:right="-15" w:firstLine="0"/>
      </w:pPr>
      <w:r>
        <w:rPr>
          <w:rFonts w:ascii="Calibri" w:eastAsia="Calibri" w:hAnsi="Calibri" w:cs="Calibri"/>
          <w:noProof/>
          <w:sz w:val="22"/>
        </w:rPr>
        <mc:AlternateContent>
          <mc:Choice Requires="wpg">
            <w:drawing>
              <wp:inline distT="0" distB="0" distL="0" distR="0" wp14:anchorId="54D38211" wp14:editId="51319CA4">
                <wp:extent cx="5943600" cy="12700"/>
                <wp:effectExtent l="0" t="0" r="0" b="0"/>
                <wp:docPr id="1762" name="Group 1762"/>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99" name="Shape 99"/>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62" style="width:468pt;height:1pt;mso-position-horizontal-relative:char;mso-position-vertical-relative:line" coordsize="59436,127">
                <v:shape id="Shape 99" style="position:absolute;width:59436;height:0;left:0;top:0;" coordsize="5943600,0" path="m0,0l5943600,0">
                  <v:stroke weight="1pt" endcap="flat" joinstyle="miter" miterlimit="10" on="true" color="#cccccc"/>
                  <v:fill on="false" color="#000000" opacity="0"/>
                </v:shape>
              </v:group>
            </w:pict>
          </mc:Fallback>
        </mc:AlternateContent>
      </w:r>
    </w:p>
    <w:p w14:paraId="638BD28C" w14:textId="77777777" w:rsidR="0044208F" w:rsidRDefault="00F07769">
      <w:pPr>
        <w:spacing w:after="460"/>
        <w:ind w:left="-5" w:right="21"/>
      </w:pPr>
      <w:r>
        <w:t>MICROSOFT OFFICE (10+ years)</w:t>
      </w:r>
    </w:p>
    <w:p w14:paraId="06193747" w14:textId="77777777" w:rsidR="0044208F" w:rsidRDefault="00F07769">
      <w:pPr>
        <w:pStyle w:val="Heading1"/>
        <w:ind w:left="-5"/>
      </w:pPr>
      <w:r>
        <w:t>Certifications/Licenses</w:t>
      </w:r>
    </w:p>
    <w:p w14:paraId="106A6049" w14:textId="77777777" w:rsidR="0044208F" w:rsidRDefault="00F07769">
      <w:pPr>
        <w:spacing w:after="223" w:line="259" w:lineRule="auto"/>
        <w:ind w:left="0" w:right="-15" w:firstLine="0"/>
      </w:pPr>
      <w:r>
        <w:rPr>
          <w:rFonts w:ascii="Calibri" w:eastAsia="Calibri" w:hAnsi="Calibri" w:cs="Calibri"/>
          <w:noProof/>
          <w:sz w:val="22"/>
        </w:rPr>
        <mc:AlternateContent>
          <mc:Choice Requires="wpg">
            <w:drawing>
              <wp:inline distT="0" distB="0" distL="0" distR="0" wp14:anchorId="775330F1" wp14:editId="4D8986EF">
                <wp:extent cx="5943600" cy="12700"/>
                <wp:effectExtent l="0" t="0" r="0" b="0"/>
                <wp:docPr id="1763" name="Group 1763"/>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02" name="Shape 102"/>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63" style="width:468pt;height:1pt;mso-position-horizontal-relative:char;mso-position-vertical-relative:line" coordsize="59436,127">
                <v:shape id="Shape 102" style="position:absolute;width:59436;height:0;left:0;top:0;" coordsize="5943600,0" path="m0,0l5943600,0">
                  <v:stroke weight="1pt" endcap="flat" joinstyle="miter" miterlimit="10" on="true" color="#cccccc"/>
                  <v:fill on="false" color="#000000" opacity="0"/>
                </v:shape>
              </v:group>
            </w:pict>
          </mc:Fallback>
        </mc:AlternateContent>
      </w:r>
    </w:p>
    <w:p w14:paraId="5BFC7A8E" w14:textId="77777777" w:rsidR="0044208F" w:rsidRDefault="00F07769">
      <w:pPr>
        <w:spacing w:after="0" w:line="259" w:lineRule="auto"/>
        <w:ind w:left="-5"/>
      </w:pPr>
      <w:r>
        <w:rPr>
          <w:b/>
          <w:sz w:val="21"/>
        </w:rPr>
        <w:t>BLS for Healthcare Providers</w:t>
      </w:r>
    </w:p>
    <w:p w14:paraId="7FF66F9A" w14:textId="77777777" w:rsidR="0044208F" w:rsidRDefault="00F07769">
      <w:pPr>
        <w:spacing w:after="224" w:line="259" w:lineRule="auto"/>
        <w:ind w:left="-5"/>
      </w:pPr>
      <w:r>
        <w:rPr>
          <w:color w:val="666666"/>
        </w:rPr>
        <w:t>January 2017</w:t>
      </w:r>
    </w:p>
    <w:p w14:paraId="2C2454DE" w14:textId="77777777" w:rsidR="00E95F95" w:rsidRDefault="00F07769">
      <w:pPr>
        <w:pStyle w:val="Heading2"/>
        <w:spacing w:after="29"/>
        <w:ind w:left="-5" w:right="6274"/>
      </w:pPr>
      <w:r>
        <w:t xml:space="preserve">Registered Nurse (RN) </w:t>
      </w:r>
    </w:p>
    <w:p w14:paraId="08D88E1C" w14:textId="77777777" w:rsidR="0044208F" w:rsidRDefault="00E95F95">
      <w:pPr>
        <w:pStyle w:val="Heading2"/>
        <w:spacing w:after="29"/>
        <w:ind w:left="-5" w:right="6274"/>
      </w:pPr>
      <w:r>
        <w:rPr>
          <w:b w:val="0"/>
          <w:color w:val="666666"/>
          <w:sz w:val="18"/>
        </w:rPr>
        <w:t>May</w:t>
      </w:r>
      <w:r w:rsidR="00F07769">
        <w:rPr>
          <w:b w:val="0"/>
          <w:color w:val="666666"/>
          <w:sz w:val="18"/>
        </w:rPr>
        <w:t xml:space="preserve"> 2016</w:t>
      </w:r>
    </w:p>
    <w:sectPr w:rsidR="0044208F">
      <w:pgSz w:w="12240" w:h="15840"/>
      <w:pgMar w:top="1487" w:right="1455" w:bottom="184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53596" w14:textId="77777777" w:rsidR="00A169CA" w:rsidRDefault="00A169CA" w:rsidP="00E95F95">
      <w:pPr>
        <w:spacing w:after="0" w:line="240" w:lineRule="auto"/>
      </w:pPr>
      <w:r>
        <w:separator/>
      </w:r>
    </w:p>
  </w:endnote>
  <w:endnote w:type="continuationSeparator" w:id="0">
    <w:p w14:paraId="23F331F9" w14:textId="77777777" w:rsidR="00A169CA" w:rsidRDefault="00A169CA" w:rsidP="00E95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F491C" w14:textId="77777777" w:rsidR="00A169CA" w:rsidRDefault="00A169CA" w:rsidP="00E95F95">
      <w:pPr>
        <w:spacing w:after="0" w:line="240" w:lineRule="auto"/>
      </w:pPr>
      <w:r>
        <w:separator/>
      </w:r>
    </w:p>
  </w:footnote>
  <w:footnote w:type="continuationSeparator" w:id="0">
    <w:p w14:paraId="173AA823" w14:textId="77777777" w:rsidR="00A169CA" w:rsidRDefault="00A169CA" w:rsidP="00E95F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08F"/>
    <w:rsid w:val="0044208F"/>
    <w:rsid w:val="009C1D89"/>
    <w:rsid w:val="00A169CA"/>
    <w:rsid w:val="00E95F95"/>
    <w:rsid w:val="00F07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4EB60"/>
  <w15:docId w15:val="{34BEF781-AD1A-40C1-845B-A6EEFD837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4" w:line="301" w:lineRule="auto"/>
      <w:ind w:left="10" w:hanging="10"/>
    </w:pPr>
    <w:rPr>
      <w:rFonts w:ascii="Arial" w:eastAsia="Arial" w:hAnsi="Arial" w:cs="Arial"/>
      <w:color w:val="000000"/>
      <w:sz w:val="18"/>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color w:val="666666"/>
      <w:sz w:val="24"/>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666666"/>
      <w:sz w:val="24"/>
    </w:rPr>
  </w:style>
  <w:style w:type="character" w:customStyle="1" w:styleId="Heading2Char">
    <w:name w:val="Heading 2 Char"/>
    <w:link w:val="Heading2"/>
    <w:rPr>
      <w:rFonts w:ascii="Arial" w:eastAsia="Arial" w:hAnsi="Arial" w:cs="Arial"/>
      <w:b/>
      <w:color w:val="000000"/>
      <w:sz w:val="21"/>
    </w:rPr>
  </w:style>
  <w:style w:type="paragraph" w:styleId="Header">
    <w:name w:val="header"/>
    <w:basedOn w:val="Normal"/>
    <w:link w:val="HeaderChar"/>
    <w:uiPriority w:val="99"/>
    <w:unhideWhenUsed/>
    <w:rsid w:val="00E95F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F95"/>
    <w:rPr>
      <w:rFonts w:ascii="Arial" w:eastAsia="Arial" w:hAnsi="Arial" w:cs="Arial"/>
      <w:color w:val="000000"/>
      <w:sz w:val="18"/>
    </w:rPr>
  </w:style>
  <w:style w:type="paragraph" w:styleId="Footer">
    <w:name w:val="footer"/>
    <w:basedOn w:val="Normal"/>
    <w:link w:val="FooterChar"/>
    <w:uiPriority w:val="99"/>
    <w:unhideWhenUsed/>
    <w:rsid w:val="00E95F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F95"/>
    <w:rPr>
      <w:rFonts w:ascii="Arial" w:eastAsia="Arial" w:hAnsi="Arial" w:cs="Arial"/>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Indeed Resume</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subject/>
  <dc:creator>Indeed</dc:creator>
  <cp:keywords>Indeed Resume</cp:keywords>
  <cp:lastModifiedBy>Tiffany Sneed</cp:lastModifiedBy>
  <cp:revision>2</cp:revision>
  <dcterms:created xsi:type="dcterms:W3CDTF">2018-02-16T21:00:00Z</dcterms:created>
  <dcterms:modified xsi:type="dcterms:W3CDTF">2018-02-16T21:00:00Z</dcterms:modified>
</cp:coreProperties>
</file>