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Elizabeth Lindsey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elindsey1409@gmail.com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972-998-6429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Skills and Qualifications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MS Word and Excel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Skilled at providing excellent customer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Highly skilled problem solver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Exceptional communications skills, both spoken and written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multi-line phone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maintaining confidentiality and understanding of its importance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ICD-10, CPT and HCPCS 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of multiple forms of insurance EOBS, including Medicare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PPO, HMO, Medicare and individual plans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COB - Coordination of Benefits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Bundling/Unbundling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of state mandates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Familiarity with UB04, HCFA1500 and individual superbills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 terminology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Biller (August 2014 - present)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Texas Heath Partners - Arlington TX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 subsidiary of Texas Health Resources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Prepare UB04 billing for submission to Medicare and Commercial Carriers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Use Novitas and the Fiss to review Medicare procedures and claims.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Familiar with TMHP to review Medicaid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Communicate with coders and charge nurses to assure billing is correct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Valuer (October 2013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January 2014)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HMS–Health Management Systems - Irving, TX - (214) 453-3000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Managed heavy phone volume speaking to Medicaid and Medicare clients.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Identified charges related to injury based on dates, diagnosis and CPT codes to provide the attorney with the lien amount.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Utilize correspondence and phone calls to gather information from attorney's offices and insurance companies.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Received incoming mail for the department, reviewed and distributed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Service Temp (May 2012 – October 2013)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 – Resource Personnel Consultants - Addison, TX - (972)  371-2920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RPC is a temp agency that placed me at HMS.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Photographer (October 2010 – present)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 Employed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www.rosielindseyphotography.com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Portraits and event photography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Meet with clients to discuss their needs and plan the photo session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Post processing. Send the client a CD of images within one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Currently working on an art project documenting cemeteries and the back roads of Texas.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Claims Examiner (December 2000 – September 2010)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Healthmarkets Insurance Company - North Richland Hills, TX – (817) 355-3100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Calculate health insurance benefits based on the policy provisions and state mandates.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Investigate claims by requesting and reviewing medical records for eligibility when the claim may fall under the policy's Limitations, Exclusions, Waiting Periods or Waivers.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Correspond with insureds, physicians and hospitals regarding policy provisions or claims.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Use the telephone to gather information to determine who the primary payor will 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Education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 Lake College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rosielindseyphotography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