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03D" w:rsidRPr="00EE4C5A" w:rsidRDefault="006C6113">
      <w:pPr>
        <w:spacing w:after="60" w:line="240" w:lineRule="auto"/>
        <w:rPr>
          <w:rFonts w:ascii="Times New Roman" w:eastAsia="Helvetica Neue" w:hAnsi="Times New Roman" w:cs="Times New Roman"/>
          <w:b/>
          <w:sz w:val="32"/>
          <w:szCs w:val="32"/>
          <w:highlight w:val="white"/>
        </w:rPr>
      </w:pPr>
      <w:r w:rsidRPr="00EE4C5A">
        <w:rPr>
          <w:rFonts w:ascii="Times New Roman" w:eastAsia="Helvetica Neue" w:hAnsi="Times New Roman" w:cs="Times New Roman"/>
          <w:b/>
          <w:sz w:val="32"/>
          <w:szCs w:val="32"/>
          <w:highlight w:val="white"/>
        </w:rPr>
        <w:t>Marcha Beckham</w:t>
      </w:r>
      <w:r w:rsidR="005F61E8">
        <w:rPr>
          <w:rFonts w:ascii="Times New Roman" w:eastAsia="Helvetica Neue" w:hAnsi="Times New Roman" w:cs="Times New Roman"/>
          <w:b/>
          <w:sz w:val="32"/>
          <w:szCs w:val="32"/>
          <w:highlight w:val="white"/>
        </w:rPr>
        <w:t xml:space="preserve">, </w:t>
      </w:r>
      <w:r w:rsidR="005F61E8" w:rsidRPr="005F61E8">
        <w:rPr>
          <w:rFonts w:ascii="Times New Roman" w:hAnsi="Times New Roman" w:cs="Times New Roman"/>
          <w:b/>
          <w:color w:val="333333"/>
          <w:sz w:val="32"/>
          <w:szCs w:val="32"/>
          <w:lang w:val="en"/>
        </w:rPr>
        <w:t>AAHCA</w:t>
      </w:r>
      <w:r w:rsidR="00061C1F">
        <w:rPr>
          <w:rFonts w:ascii="Times New Roman" w:eastAsia="Helvetica Neue" w:hAnsi="Times New Roman" w:cs="Times New Roman"/>
          <w:b/>
          <w:sz w:val="32"/>
          <w:szCs w:val="32"/>
          <w:highlight w:val="white"/>
        </w:rPr>
        <w:t>.</w:t>
      </w:r>
      <w:proofErr w:type="gramStart"/>
      <w:r w:rsidR="00FE5D97">
        <w:rPr>
          <w:rFonts w:ascii="Times New Roman" w:eastAsia="Helvetica Neue" w:hAnsi="Times New Roman" w:cs="Times New Roman"/>
          <w:b/>
          <w:sz w:val="32"/>
          <w:szCs w:val="32"/>
          <w:highlight w:val="white"/>
        </w:rPr>
        <w:t>,CHAA</w:t>
      </w:r>
      <w:proofErr w:type="gramEnd"/>
      <w:r w:rsidR="00FE5D97">
        <w:rPr>
          <w:rFonts w:ascii="Times New Roman" w:eastAsia="Helvetica Neue" w:hAnsi="Times New Roman" w:cs="Times New Roman"/>
          <w:b/>
          <w:sz w:val="32"/>
          <w:szCs w:val="32"/>
          <w:highlight w:val="white"/>
        </w:rPr>
        <w:t xml:space="preserve"> </w:t>
      </w:r>
    </w:p>
    <w:p w:rsidR="001B703D" w:rsidRDefault="0049410F">
      <w:pPr>
        <w:spacing w:after="0" w:line="240" w:lineRule="auto"/>
        <w:rPr>
          <w:rFonts w:ascii="Helvetica Neue" w:eastAsia="Helvetica Neue" w:hAnsi="Helvetica Neue" w:cs="Helvetica Neue"/>
          <w:sz w:val="18"/>
          <w:szCs w:val="18"/>
          <w:highlight w:val="white"/>
        </w:rPr>
      </w:pPr>
      <w:r>
        <w:rPr>
          <w:rFonts w:ascii="Helvetica Neue" w:eastAsia="Helvetica Neue" w:hAnsi="Helvetica Neue" w:cs="Helvetica Neue"/>
          <w:sz w:val="18"/>
          <w:szCs w:val="18"/>
          <w:highlight w:val="white"/>
        </w:rPr>
        <w:t>5343</w:t>
      </w:r>
      <w:r w:rsidR="006C6113">
        <w:rPr>
          <w:rFonts w:ascii="Helvetica Neue" w:eastAsia="Helvetica Neue" w:hAnsi="Helvetica Neue" w:cs="Helvetica Neue"/>
          <w:sz w:val="18"/>
          <w:szCs w:val="18"/>
          <w:highlight w:val="white"/>
        </w:rPr>
        <w:t xml:space="preserve"> Marvin D Love Freeway Apt 254, Dallas, TX 75232</w:t>
      </w:r>
    </w:p>
    <w:p w:rsidR="001B703D" w:rsidRDefault="006C6113">
      <w:pPr>
        <w:spacing w:line="240" w:lineRule="auto"/>
        <w:rPr>
          <w:rFonts w:ascii="Helvetica Neue" w:eastAsia="Helvetica Neue" w:hAnsi="Helvetica Neue" w:cs="Helvetica Neue"/>
          <w:sz w:val="18"/>
          <w:szCs w:val="18"/>
          <w:highlight w:val="white"/>
        </w:rPr>
      </w:pPr>
      <w:r>
        <w:rPr>
          <w:rFonts w:ascii="Helvetica Neue" w:eastAsia="Helvetica Neue" w:hAnsi="Helvetica Neue" w:cs="Helvetica Neue"/>
          <w:sz w:val="18"/>
          <w:szCs w:val="18"/>
          <w:highlight w:val="white"/>
        </w:rPr>
        <w:t>mabeckham1234@gmail.com - 214-729-3364</w:t>
      </w:r>
    </w:p>
    <w:p w:rsidR="001B703D" w:rsidRPr="00EE4C5A" w:rsidRDefault="006C6113">
      <w:pPr>
        <w:spacing w:line="240" w:lineRule="auto"/>
        <w:rPr>
          <w:rFonts w:ascii="Times New Roman" w:eastAsia="Times New Roman" w:hAnsi="Times New Roman" w:cs="Times New Roman"/>
          <w:b/>
          <w:sz w:val="20"/>
          <w:szCs w:val="20"/>
          <w:highlight w:val="white"/>
        </w:rPr>
      </w:pPr>
      <w:r w:rsidRPr="00F66101">
        <w:rPr>
          <w:rFonts w:ascii="Times New Roman" w:eastAsia="Times New Roman" w:hAnsi="Times New Roman" w:cs="Times New Roman"/>
          <w:b/>
          <w:sz w:val="20"/>
          <w:szCs w:val="20"/>
          <w:highlight w:val="white"/>
        </w:rPr>
        <w:t xml:space="preserve">Work Experience </w:t>
      </w:r>
    </w:p>
    <w:p w:rsidR="00B72476" w:rsidRDefault="00B72476" w:rsidP="00B72476">
      <w:pPr>
        <w:spacing w:after="0" w:line="240"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Texas Health Resources </w:t>
      </w:r>
      <w:r w:rsidR="00B05944">
        <w:rPr>
          <w:rFonts w:ascii="Times New Roman" w:eastAsia="Times New Roman" w:hAnsi="Times New Roman" w:cs="Times New Roman"/>
          <w:b/>
          <w:sz w:val="20"/>
          <w:szCs w:val="20"/>
          <w:highlight w:val="white"/>
        </w:rPr>
        <w:tab/>
      </w:r>
      <w:r w:rsidR="00B05944">
        <w:rPr>
          <w:rFonts w:ascii="Times New Roman" w:eastAsia="Times New Roman" w:hAnsi="Times New Roman" w:cs="Times New Roman"/>
          <w:b/>
          <w:sz w:val="20"/>
          <w:szCs w:val="20"/>
          <w:highlight w:val="white"/>
        </w:rPr>
        <w:tab/>
        <w:t xml:space="preserve">Dallas, TX                          October 2017- Present </w:t>
      </w:r>
    </w:p>
    <w:p w:rsidR="007F172B" w:rsidRDefault="0046660D" w:rsidP="00B05944">
      <w:pPr>
        <w:spacing w:after="0" w:line="240"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Billing Specialist II</w:t>
      </w:r>
      <w:r w:rsidR="00B72476">
        <w:rPr>
          <w:rFonts w:ascii="Times New Roman" w:eastAsia="Times New Roman" w:hAnsi="Times New Roman" w:cs="Times New Roman"/>
          <w:b/>
          <w:sz w:val="20"/>
          <w:szCs w:val="20"/>
          <w:highlight w:val="white"/>
        </w:rPr>
        <w:t xml:space="preserve">   </w:t>
      </w:r>
    </w:p>
    <w:p w:rsidR="007F172B" w:rsidRPr="007F172B" w:rsidRDefault="007F172B" w:rsidP="007F172B">
      <w:pPr>
        <w:pStyle w:val="ListParagraph"/>
        <w:numPr>
          <w:ilvl w:val="0"/>
          <w:numId w:val="11"/>
        </w:numPr>
        <w:spacing w:after="0" w:line="240" w:lineRule="auto"/>
        <w:rPr>
          <w:rFonts w:ascii="Times New Roman" w:eastAsia="Times New Roman" w:hAnsi="Times New Roman" w:cs="Times New Roman"/>
          <w:sz w:val="20"/>
          <w:szCs w:val="20"/>
        </w:rPr>
      </w:pPr>
      <w:bookmarkStart w:id="0" w:name="_GoBack"/>
      <w:r w:rsidRPr="007F172B">
        <w:rPr>
          <w:rFonts w:ascii="Times New Roman" w:eastAsia="Times New Roman" w:hAnsi="Times New Roman" w:cs="Times New Roman"/>
          <w:sz w:val="20"/>
          <w:szCs w:val="20"/>
        </w:rPr>
        <w:t>Supervises billing procedures to ensure services performed are being billed, processed accurately &amp; in a timely manner according to company standards. Supervises collection procedures &amp; end of day processes.</w:t>
      </w:r>
    </w:p>
    <w:p w:rsidR="007F172B" w:rsidRPr="007F172B" w:rsidRDefault="007F172B" w:rsidP="007F172B">
      <w:pPr>
        <w:pStyle w:val="ListParagraph"/>
        <w:numPr>
          <w:ilvl w:val="0"/>
          <w:numId w:val="11"/>
        </w:numPr>
        <w:spacing w:after="0" w:line="240" w:lineRule="auto"/>
        <w:rPr>
          <w:rFonts w:ascii="Times New Roman" w:eastAsia="Times New Roman" w:hAnsi="Times New Roman" w:cs="Times New Roman"/>
          <w:sz w:val="20"/>
          <w:szCs w:val="20"/>
        </w:rPr>
      </w:pPr>
      <w:r w:rsidRPr="007F172B">
        <w:rPr>
          <w:rFonts w:ascii="Times New Roman" w:eastAsia="Times New Roman" w:hAnsi="Times New Roman" w:cs="Times New Roman"/>
          <w:sz w:val="20"/>
          <w:szCs w:val="20"/>
        </w:rPr>
        <w:t>Responsible for monitoring the scanned batches &amp; any scanning backlog to insure scanning is performed according to standard policy.</w:t>
      </w:r>
    </w:p>
    <w:p w:rsidR="007F172B" w:rsidRPr="007F172B" w:rsidRDefault="007F172B" w:rsidP="007F172B">
      <w:pPr>
        <w:pStyle w:val="ListParagraph"/>
        <w:numPr>
          <w:ilvl w:val="0"/>
          <w:numId w:val="11"/>
        </w:numPr>
        <w:spacing w:after="0" w:line="240" w:lineRule="auto"/>
        <w:rPr>
          <w:rFonts w:ascii="Times New Roman" w:eastAsia="Times New Roman" w:hAnsi="Times New Roman" w:cs="Times New Roman"/>
          <w:sz w:val="20"/>
          <w:szCs w:val="20"/>
        </w:rPr>
      </w:pPr>
      <w:r w:rsidRPr="007F172B">
        <w:rPr>
          <w:rFonts w:ascii="Times New Roman" w:eastAsia="Times New Roman" w:hAnsi="Times New Roman" w:cs="Times New Roman"/>
          <w:sz w:val="20"/>
          <w:szCs w:val="20"/>
        </w:rPr>
        <w:t>Monitor &amp; evaluate daily, weekly, &amp; monthly reports; educate staff to support monthly improvement as necessary, including quality improvement initiatives.</w:t>
      </w:r>
    </w:p>
    <w:p w:rsidR="00B05944" w:rsidRPr="007F172B" w:rsidRDefault="007F172B" w:rsidP="007F172B">
      <w:pPr>
        <w:pStyle w:val="ListParagraph"/>
        <w:numPr>
          <w:ilvl w:val="0"/>
          <w:numId w:val="11"/>
        </w:numPr>
        <w:spacing w:after="0" w:line="240" w:lineRule="auto"/>
        <w:rPr>
          <w:rFonts w:ascii="Times New Roman" w:eastAsia="Times New Roman" w:hAnsi="Times New Roman" w:cs="Times New Roman"/>
          <w:sz w:val="20"/>
          <w:szCs w:val="20"/>
        </w:rPr>
      </w:pPr>
      <w:r w:rsidRPr="007F172B">
        <w:rPr>
          <w:rFonts w:ascii="Times New Roman" w:eastAsia="Times New Roman" w:hAnsi="Times New Roman" w:cs="Times New Roman"/>
          <w:sz w:val="20"/>
          <w:szCs w:val="20"/>
        </w:rPr>
        <w:t xml:space="preserve">Responsible for daily payroll corrections, monitoring of compliance with regards to meal periods &amp; overtime reports &amp; timely submission </w:t>
      </w:r>
      <w:r w:rsidR="00B72476" w:rsidRPr="007F172B">
        <w:rPr>
          <w:rFonts w:ascii="Times New Roman" w:eastAsia="Times New Roman" w:hAnsi="Times New Roman" w:cs="Times New Roman"/>
          <w:sz w:val="20"/>
          <w:szCs w:val="20"/>
          <w:highlight w:val="white"/>
        </w:rPr>
        <w:t xml:space="preserve">                         </w:t>
      </w:r>
    </w:p>
    <w:p w:rsidR="00881CA0" w:rsidRPr="00B05944" w:rsidRDefault="00881CA0" w:rsidP="007F172B">
      <w:pPr>
        <w:pStyle w:val="ListParagraph"/>
        <w:numPr>
          <w:ilvl w:val="0"/>
          <w:numId w:val="11"/>
        </w:numPr>
        <w:spacing w:after="0" w:line="240" w:lineRule="auto"/>
        <w:rPr>
          <w:rFonts w:ascii="Times New Roman" w:eastAsia="Times New Roman" w:hAnsi="Times New Roman" w:cs="Times New Roman"/>
          <w:color w:val="000000" w:themeColor="text1"/>
          <w:sz w:val="20"/>
          <w:szCs w:val="20"/>
        </w:rPr>
      </w:pPr>
      <w:r w:rsidRPr="00B05944">
        <w:rPr>
          <w:rFonts w:ascii="Times New Roman" w:eastAsia="Times New Roman" w:hAnsi="Times New Roman" w:cs="Times New Roman"/>
          <w:color w:val="000000" w:themeColor="text1"/>
          <w:sz w:val="20"/>
          <w:szCs w:val="20"/>
        </w:rPr>
        <w:t xml:space="preserve">Submit reimbursement requests to Medicare and Medicaid </w:t>
      </w:r>
    </w:p>
    <w:p w:rsidR="00881CA0" w:rsidRPr="00B05944" w:rsidRDefault="00881CA0" w:rsidP="00881CA0">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000000" w:themeColor="text1"/>
          <w:sz w:val="20"/>
          <w:szCs w:val="20"/>
        </w:rPr>
      </w:pPr>
      <w:r w:rsidRPr="00B05944">
        <w:rPr>
          <w:rFonts w:ascii="Times New Roman" w:eastAsia="Times New Roman" w:hAnsi="Times New Roman" w:cs="Times New Roman"/>
          <w:color w:val="000000" w:themeColor="text1"/>
          <w:sz w:val="20"/>
          <w:szCs w:val="20"/>
        </w:rPr>
        <w:t xml:space="preserve">Work with patients to develop self-pay arrangements and payment plans </w:t>
      </w:r>
    </w:p>
    <w:p w:rsidR="00881CA0" w:rsidRPr="00B05944" w:rsidRDefault="00881CA0" w:rsidP="00881CA0">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000000" w:themeColor="text1"/>
          <w:sz w:val="20"/>
          <w:szCs w:val="20"/>
        </w:rPr>
      </w:pPr>
      <w:r w:rsidRPr="00B05944">
        <w:rPr>
          <w:rFonts w:ascii="Times New Roman" w:eastAsia="Times New Roman" w:hAnsi="Times New Roman" w:cs="Times New Roman"/>
          <w:color w:val="000000" w:themeColor="text1"/>
          <w:sz w:val="20"/>
          <w:szCs w:val="20"/>
        </w:rPr>
        <w:t xml:space="preserve">Enter charges accurately and expeditiously to ensure proper records handling and fast payment responses </w:t>
      </w:r>
    </w:p>
    <w:p w:rsidR="00881CA0" w:rsidRPr="00B05944" w:rsidRDefault="00881CA0" w:rsidP="00881CA0">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000000" w:themeColor="text1"/>
          <w:sz w:val="20"/>
          <w:szCs w:val="20"/>
        </w:rPr>
      </w:pPr>
      <w:r w:rsidRPr="00B05944">
        <w:rPr>
          <w:rFonts w:ascii="Times New Roman" w:eastAsia="Times New Roman" w:hAnsi="Times New Roman" w:cs="Times New Roman"/>
          <w:color w:val="000000" w:themeColor="text1"/>
          <w:sz w:val="20"/>
          <w:szCs w:val="20"/>
        </w:rPr>
        <w:t xml:space="preserve">Process and follow up on payer denials, consulting with the patient and/or his or her family as needed </w:t>
      </w:r>
    </w:p>
    <w:p w:rsidR="00881CA0" w:rsidRPr="007F172B" w:rsidRDefault="00881CA0" w:rsidP="007F172B">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000000" w:themeColor="text1"/>
          <w:sz w:val="20"/>
          <w:szCs w:val="20"/>
        </w:rPr>
      </w:pPr>
      <w:r w:rsidRPr="00B05944">
        <w:rPr>
          <w:rFonts w:ascii="Times New Roman" w:eastAsia="Times New Roman" w:hAnsi="Times New Roman" w:cs="Times New Roman"/>
          <w:color w:val="000000" w:themeColor="text1"/>
          <w:sz w:val="20"/>
          <w:szCs w:val="20"/>
        </w:rPr>
        <w:t xml:space="preserve">Post payments in a timely manner </w:t>
      </w:r>
      <w:r w:rsidR="007F172B">
        <w:rPr>
          <w:rFonts w:ascii="Times New Roman" w:eastAsia="Times New Roman" w:hAnsi="Times New Roman" w:cs="Times New Roman"/>
          <w:color w:val="000000" w:themeColor="text1"/>
          <w:sz w:val="20"/>
          <w:szCs w:val="20"/>
        </w:rPr>
        <w:t xml:space="preserve">and </w:t>
      </w:r>
      <w:r w:rsidRPr="007F172B">
        <w:rPr>
          <w:rFonts w:ascii="Times New Roman" w:eastAsia="Times New Roman" w:hAnsi="Times New Roman" w:cs="Times New Roman"/>
          <w:color w:val="000000" w:themeColor="text1"/>
          <w:sz w:val="20"/>
          <w:szCs w:val="20"/>
        </w:rPr>
        <w:t>Initiate private pay collections after insurance cancellation, denial or other issue</w:t>
      </w:r>
      <w:r w:rsidR="007F172B">
        <w:rPr>
          <w:rFonts w:ascii="Times New Roman" w:eastAsia="Times New Roman" w:hAnsi="Times New Roman" w:cs="Times New Roman"/>
          <w:color w:val="000000" w:themeColor="text1"/>
          <w:sz w:val="20"/>
          <w:szCs w:val="20"/>
        </w:rPr>
        <w:t xml:space="preserve">, </w:t>
      </w:r>
      <w:r w:rsidRPr="007F172B">
        <w:rPr>
          <w:rFonts w:ascii="Times New Roman" w:eastAsia="Times New Roman" w:hAnsi="Times New Roman" w:cs="Times New Roman"/>
          <w:color w:val="000000" w:themeColor="text1"/>
          <w:sz w:val="20"/>
          <w:szCs w:val="20"/>
        </w:rPr>
        <w:t xml:space="preserve">Research and resolve client billing problems or issues </w:t>
      </w:r>
    </w:p>
    <w:p w:rsidR="00881CA0" w:rsidRPr="00B05944" w:rsidRDefault="00881CA0" w:rsidP="00881CA0">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000000" w:themeColor="text1"/>
          <w:sz w:val="20"/>
          <w:szCs w:val="20"/>
        </w:rPr>
      </w:pPr>
      <w:r w:rsidRPr="00B05944">
        <w:rPr>
          <w:rFonts w:ascii="Times New Roman" w:eastAsia="Times New Roman" w:hAnsi="Times New Roman" w:cs="Times New Roman"/>
          <w:color w:val="000000" w:themeColor="text1"/>
          <w:sz w:val="20"/>
          <w:szCs w:val="20"/>
        </w:rPr>
        <w:t>Assist patients and their families with applying for Care</w:t>
      </w:r>
      <w:r w:rsidR="00EE4C5A">
        <w:rPr>
          <w:rFonts w:ascii="Times New Roman" w:eastAsia="Times New Roman" w:hAnsi="Times New Roman" w:cs="Times New Roman"/>
          <w:color w:val="000000" w:themeColor="text1"/>
          <w:sz w:val="20"/>
          <w:szCs w:val="20"/>
        </w:rPr>
        <w:t xml:space="preserve"> </w:t>
      </w:r>
      <w:r w:rsidRPr="00B05944">
        <w:rPr>
          <w:rFonts w:ascii="Times New Roman" w:eastAsia="Times New Roman" w:hAnsi="Times New Roman" w:cs="Times New Roman"/>
          <w:color w:val="000000" w:themeColor="text1"/>
          <w:sz w:val="20"/>
          <w:szCs w:val="20"/>
        </w:rPr>
        <w:t xml:space="preserve">Credit and other financial solutions </w:t>
      </w:r>
    </w:p>
    <w:p w:rsidR="00881CA0" w:rsidRPr="00B05944" w:rsidRDefault="00881CA0" w:rsidP="00881CA0">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000000" w:themeColor="text1"/>
          <w:sz w:val="20"/>
          <w:szCs w:val="20"/>
        </w:rPr>
      </w:pPr>
      <w:r w:rsidRPr="00B05944">
        <w:rPr>
          <w:rFonts w:ascii="Times New Roman" w:eastAsia="Times New Roman" w:hAnsi="Times New Roman" w:cs="Times New Roman"/>
          <w:color w:val="000000" w:themeColor="text1"/>
          <w:sz w:val="20"/>
          <w:szCs w:val="20"/>
        </w:rPr>
        <w:t xml:space="preserve">Document payment records and issues as they occur </w:t>
      </w:r>
    </w:p>
    <w:bookmarkEnd w:id="0"/>
    <w:p w:rsidR="00B72476" w:rsidRDefault="00B72476" w:rsidP="00B72476">
      <w:pPr>
        <w:spacing w:after="0" w:line="240" w:lineRule="auto"/>
        <w:rPr>
          <w:rFonts w:ascii="Times New Roman" w:eastAsia="Times New Roman" w:hAnsi="Times New Roman" w:cs="Times New Roman"/>
          <w:b/>
          <w:sz w:val="20"/>
          <w:szCs w:val="20"/>
          <w:highlight w:val="white"/>
        </w:rPr>
      </w:pPr>
    </w:p>
    <w:p w:rsidR="00815F42" w:rsidRPr="00B05944" w:rsidRDefault="00815F42" w:rsidP="00815F42">
      <w:pPr>
        <w:spacing w:after="0" w:line="240" w:lineRule="auto"/>
        <w:rPr>
          <w:rFonts w:ascii="Times New Roman" w:eastAsia="Times New Roman" w:hAnsi="Times New Roman" w:cs="Times New Roman"/>
          <w:b/>
          <w:sz w:val="20"/>
          <w:szCs w:val="20"/>
          <w:highlight w:val="white"/>
        </w:rPr>
      </w:pPr>
      <w:r w:rsidRPr="00B05944">
        <w:rPr>
          <w:rFonts w:ascii="Times New Roman" w:eastAsia="Times New Roman" w:hAnsi="Times New Roman" w:cs="Times New Roman"/>
          <w:b/>
          <w:sz w:val="20"/>
          <w:szCs w:val="20"/>
          <w:highlight w:val="white"/>
        </w:rPr>
        <w:t xml:space="preserve">Family ER and Urgent Care </w:t>
      </w:r>
      <w:r w:rsidRPr="00B05944">
        <w:rPr>
          <w:rFonts w:ascii="Times New Roman" w:eastAsia="Times New Roman" w:hAnsi="Times New Roman" w:cs="Times New Roman"/>
          <w:b/>
          <w:sz w:val="20"/>
          <w:szCs w:val="20"/>
          <w:highlight w:val="white"/>
        </w:rPr>
        <w:tab/>
        <w:t xml:space="preserve">     Irving, TX                          June 2017 to Present </w:t>
      </w:r>
    </w:p>
    <w:p w:rsidR="00815F42" w:rsidRPr="00B05944" w:rsidRDefault="00B1436A" w:rsidP="00815F42">
      <w:pPr>
        <w:spacing w:after="0" w:line="240"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Night Team Lead </w:t>
      </w:r>
      <w:r w:rsidR="00815F42" w:rsidRPr="00B05944">
        <w:rPr>
          <w:rFonts w:ascii="Times New Roman" w:eastAsia="Times New Roman" w:hAnsi="Times New Roman" w:cs="Times New Roman"/>
          <w:b/>
          <w:sz w:val="20"/>
          <w:szCs w:val="20"/>
          <w:highlight w:val="white"/>
        </w:rPr>
        <w:t xml:space="preserve">Patient Access Rep </w:t>
      </w:r>
    </w:p>
    <w:p w:rsidR="00815F42" w:rsidRPr="00B05944" w:rsidRDefault="00765782" w:rsidP="00765782">
      <w:pPr>
        <w:pStyle w:val="ListParagraph"/>
        <w:numPr>
          <w:ilvl w:val="0"/>
          <w:numId w:val="8"/>
        </w:numPr>
        <w:spacing w:after="0" w:line="240" w:lineRule="auto"/>
        <w:rPr>
          <w:rFonts w:ascii="Times New Roman" w:eastAsia="Times New Roman" w:hAnsi="Times New Roman" w:cs="Times New Roman"/>
          <w:b/>
          <w:sz w:val="20"/>
          <w:szCs w:val="20"/>
          <w:highlight w:val="white"/>
        </w:rPr>
      </w:pPr>
      <w:r w:rsidRPr="00B05944">
        <w:rPr>
          <w:rFonts w:ascii="Times New Roman" w:hAnsi="Times New Roman" w:cs="Times New Roman"/>
          <w:sz w:val="20"/>
          <w:szCs w:val="20"/>
        </w:rPr>
        <w:t>Ensures the appropriateness of complex registration activity including verifying patient demographic information, processing point of service payments, obtaining signatures for required consent paperwork, document imaging and following documentation standards to facilitate efficient patient access according to assigned protocol</w:t>
      </w:r>
    </w:p>
    <w:p w:rsidR="00765782" w:rsidRPr="00B05944" w:rsidRDefault="00765782" w:rsidP="00765782">
      <w:pPr>
        <w:pStyle w:val="ListParagraph"/>
        <w:numPr>
          <w:ilvl w:val="0"/>
          <w:numId w:val="8"/>
        </w:numPr>
        <w:spacing w:after="0" w:line="240" w:lineRule="auto"/>
        <w:rPr>
          <w:rFonts w:ascii="Times New Roman" w:eastAsia="Times New Roman" w:hAnsi="Times New Roman" w:cs="Times New Roman"/>
          <w:b/>
          <w:sz w:val="20"/>
          <w:szCs w:val="20"/>
          <w:highlight w:val="white"/>
        </w:rPr>
      </w:pPr>
      <w:r w:rsidRPr="00B05944">
        <w:rPr>
          <w:rFonts w:ascii="Times New Roman" w:hAnsi="Times New Roman" w:cs="Times New Roman"/>
          <w:sz w:val="20"/>
          <w:szCs w:val="20"/>
        </w:rPr>
        <w:t>Acts as a liaison to resolve complex patient access and account issues, responds to questions on reimbursement and serves as a resource and systems expert for patient access specialists, including on-the-job training</w:t>
      </w:r>
    </w:p>
    <w:p w:rsidR="00765782" w:rsidRPr="00B05944" w:rsidRDefault="00765782" w:rsidP="00765782">
      <w:pPr>
        <w:pStyle w:val="ListParagraph"/>
        <w:numPr>
          <w:ilvl w:val="0"/>
          <w:numId w:val="8"/>
        </w:numPr>
        <w:spacing w:after="0" w:line="240" w:lineRule="auto"/>
        <w:rPr>
          <w:rFonts w:ascii="Times New Roman" w:eastAsia="Times New Roman" w:hAnsi="Times New Roman" w:cs="Times New Roman"/>
          <w:b/>
          <w:sz w:val="20"/>
          <w:szCs w:val="20"/>
          <w:highlight w:val="white"/>
        </w:rPr>
      </w:pPr>
      <w:r w:rsidRPr="00B05944">
        <w:rPr>
          <w:rFonts w:ascii="Times New Roman" w:hAnsi="Times New Roman" w:cs="Times New Roman"/>
          <w:sz w:val="20"/>
          <w:szCs w:val="20"/>
        </w:rPr>
        <w:t>Prepares consolidated payer-specific registration and reimbursement data for presentation</w:t>
      </w:r>
    </w:p>
    <w:p w:rsidR="008151E8" w:rsidRPr="00B05944" w:rsidRDefault="008151E8" w:rsidP="00765782">
      <w:pPr>
        <w:pStyle w:val="ListParagraph"/>
        <w:numPr>
          <w:ilvl w:val="0"/>
          <w:numId w:val="8"/>
        </w:numPr>
        <w:spacing w:after="0" w:line="240" w:lineRule="auto"/>
        <w:rPr>
          <w:rStyle w:val="summary"/>
          <w:rFonts w:ascii="Times New Roman" w:eastAsia="Times New Roman" w:hAnsi="Times New Roman" w:cs="Times New Roman"/>
          <w:b/>
          <w:sz w:val="20"/>
          <w:szCs w:val="20"/>
          <w:highlight w:val="white"/>
        </w:rPr>
      </w:pPr>
      <w:r w:rsidRPr="00B05944">
        <w:rPr>
          <w:rStyle w:val="summary"/>
          <w:rFonts w:ascii="Times New Roman" w:hAnsi="Times New Roman" w:cs="Times New Roman"/>
          <w:sz w:val="20"/>
          <w:szCs w:val="20"/>
        </w:rPr>
        <w:t>Verify third party coverage for all visits to ensure all services are reimbursed (through real time eligibility in EPIC, using the internet or by phone to the payer). Understands the complexities of and complete all third party payment</w:t>
      </w:r>
    </w:p>
    <w:p w:rsidR="008151E8" w:rsidRPr="00B05944" w:rsidRDefault="008151E8" w:rsidP="00765782">
      <w:pPr>
        <w:pStyle w:val="ListParagraph"/>
        <w:numPr>
          <w:ilvl w:val="0"/>
          <w:numId w:val="8"/>
        </w:numPr>
        <w:spacing w:after="0" w:line="240" w:lineRule="auto"/>
        <w:rPr>
          <w:rStyle w:val="summary"/>
          <w:rFonts w:ascii="Times New Roman" w:eastAsia="Times New Roman" w:hAnsi="Times New Roman" w:cs="Times New Roman"/>
          <w:b/>
          <w:sz w:val="20"/>
          <w:szCs w:val="20"/>
          <w:highlight w:val="white"/>
        </w:rPr>
      </w:pPr>
      <w:r w:rsidRPr="00B05944">
        <w:rPr>
          <w:rStyle w:val="summary"/>
          <w:rFonts w:ascii="Times New Roman" w:hAnsi="Times New Roman" w:cs="Times New Roman"/>
          <w:sz w:val="20"/>
          <w:szCs w:val="20"/>
        </w:rPr>
        <w:t>Complete all legal requirements related to registration, including the completion of consent forms, HIPAA Privacy Rules, Patient Rights and Responsibilities, etc. Check in and check out patients. Enter charges and diagnostic codes.</w:t>
      </w:r>
    </w:p>
    <w:p w:rsidR="007C1A2A" w:rsidRPr="00B05944" w:rsidRDefault="007C1A2A" w:rsidP="00765782">
      <w:pPr>
        <w:pStyle w:val="ListParagraph"/>
        <w:numPr>
          <w:ilvl w:val="0"/>
          <w:numId w:val="8"/>
        </w:numPr>
        <w:spacing w:after="0" w:line="240" w:lineRule="auto"/>
        <w:rPr>
          <w:rStyle w:val="summary"/>
          <w:rFonts w:ascii="Times New Roman" w:eastAsia="Times New Roman" w:hAnsi="Times New Roman" w:cs="Times New Roman"/>
          <w:b/>
          <w:sz w:val="20"/>
          <w:szCs w:val="20"/>
          <w:highlight w:val="white"/>
        </w:rPr>
      </w:pPr>
      <w:r w:rsidRPr="00B05944">
        <w:rPr>
          <w:rStyle w:val="summary"/>
          <w:rFonts w:ascii="Times New Roman" w:hAnsi="Times New Roman" w:cs="Times New Roman"/>
          <w:sz w:val="20"/>
          <w:szCs w:val="20"/>
        </w:rPr>
        <w:t>App</w:t>
      </w:r>
      <w:r w:rsidR="00755D0F">
        <w:rPr>
          <w:rStyle w:val="summary"/>
          <w:rFonts w:ascii="Times New Roman" w:hAnsi="Times New Roman" w:cs="Times New Roman"/>
          <w:sz w:val="20"/>
          <w:szCs w:val="20"/>
        </w:rPr>
        <w:t xml:space="preserve">rove staff payroll using Kronos and managing of payroll ensuring all time is recorded and accurate </w:t>
      </w:r>
    </w:p>
    <w:p w:rsidR="00B72476" w:rsidRPr="007F172B" w:rsidRDefault="00B903AD" w:rsidP="00B72476">
      <w:pPr>
        <w:pStyle w:val="ListParagraph"/>
        <w:numPr>
          <w:ilvl w:val="0"/>
          <w:numId w:val="8"/>
        </w:numPr>
        <w:spacing w:after="0" w:line="240" w:lineRule="auto"/>
        <w:rPr>
          <w:rFonts w:ascii="Times New Roman" w:eastAsia="Times New Roman" w:hAnsi="Times New Roman" w:cs="Times New Roman"/>
          <w:b/>
          <w:color w:val="auto"/>
          <w:sz w:val="20"/>
          <w:szCs w:val="20"/>
          <w:highlight w:val="white"/>
        </w:rPr>
      </w:pPr>
      <w:r w:rsidRPr="00B05944">
        <w:rPr>
          <w:rFonts w:ascii="Times New Roman" w:hAnsi="Times New Roman" w:cs="Times New Roman"/>
          <w:color w:val="auto"/>
          <w:sz w:val="20"/>
          <w:szCs w:val="20"/>
        </w:rPr>
        <w:t>Timely addresses issues with processes that negatively impact the revenue cycle.</w:t>
      </w:r>
      <w:r w:rsidRPr="00B05944">
        <w:rPr>
          <w:rFonts w:ascii="Times New Roman" w:hAnsi="Times New Roman" w:cs="Times New Roman"/>
          <w:color w:val="auto"/>
          <w:sz w:val="20"/>
          <w:szCs w:val="20"/>
        </w:rPr>
        <w:br/>
        <w:t>Manage data collection efforts at all access points of responsibility. Ensure staff is utilizing the quality tools provided</w:t>
      </w:r>
      <w:r w:rsidR="00755D0F">
        <w:rPr>
          <w:rFonts w:ascii="Times New Roman" w:hAnsi="Times New Roman" w:cs="Times New Roman"/>
          <w:color w:val="auto"/>
          <w:sz w:val="20"/>
          <w:szCs w:val="20"/>
        </w:rPr>
        <w:t xml:space="preserve"> and staffing of department based on the volume making adjustments </w:t>
      </w:r>
    </w:p>
    <w:p w:rsidR="007F172B" w:rsidRDefault="007F172B" w:rsidP="007F172B">
      <w:pPr>
        <w:spacing w:after="0" w:line="240" w:lineRule="auto"/>
        <w:rPr>
          <w:rFonts w:ascii="Times New Roman" w:eastAsia="Times New Roman" w:hAnsi="Times New Roman" w:cs="Times New Roman"/>
          <w:b/>
          <w:color w:val="auto"/>
          <w:sz w:val="20"/>
          <w:szCs w:val="20"/>
          <w:highlight w:val="white"/>
        </w:rPr>
      </w:pPr>
    </w:p>
    <w:p w:rsidR="007F172B" w:rsidRDefault="007F172B" w:rsidP="007F172B">
      <w:pPr>
        <w:spacing w:after="0" w:line="240" w:lineRule="auto"/>
        <w:rPr>
          <w:rFonts w:ascii="Times New Roman" w:eastAsia="Times New Roman" w:hAnsi="Times New Roman" w:cs="Times New Roman"/>
          <w:b/>
          <w:color w:val="auto"/>
          <w:sz w:val="20"/>
          <w:szCs w:val="20"/>
          <w:highlight w:val="white"/>
        </w:rPr>
      </w:pPr>
    </w:p>
    <w:p w:rsidR="007F172B" w:rsidRDefault="007F172B" w:rsidP="007F172B">
      <w:pPr>
        <w:spacing w:after="0" w:line="240" w:lineRule="auto"/>
        <w:rPr>
          <w:rFonts w:ascii="Times New Roman" w:eastAsia="Times New Roman" w:hAnsi="Times New Roman" w:cs="Times New Roman"/>
          <w:b/>
          <w:color w:val="auto"/>
          <w:sz w:val="20"/>
          <w:szCs w:val="20"/>
          <w:highlight w:val="white"/>
        </w:rPr>
      </w:pPr>
    </w:p>
    <w:p w:rsidR="007F172B" w:rsidRDefault="007F172B" w:rsidP="007F172B">
      <w:pPr>
        <w:spacing w:after="0" w:line="240" w:lineRule="auto"/>
        <w:rPr>
          <w:rFonts w:ascii="Times New Roman" w:eastAsia="Times New Roman" w:hAnsi="Times New Roman" w:cs="Times New Roman"/>
          <w:b/>
          <w:color w:val="auto"/>
          <w:sz w:val="20"/>
          <w:szCs w:val="20"/>
          <w:highlight w:val="white"/>
        </w:rPr>
      </w:pPr>
    </w:p>
    <w:p w:rsidR="007F172B" w:rsidRDefault="007F172B" w:rsidP="007F172B">
      <w:pPr>
        <w:spacing w:after="0" w:line="240" w:lineRule="auto"/>
        <w:rPr>
          <w:rFonts w:ascii="Times New Roman" w:eastAsia="Times New Roman" w:hAnsi="Times New Roman" w:cs="Times New Roman"/>
          <w:b/>
          <w:color w:val="auto"/>
          <w:sz w:val="20"/>
          <w:szCs w:val="20"/>
          <w:highlight w:val="white"/>
        </w:rPr>
      </w:pPr>
    </w:p>
    <w:p w:rsidR="007F172B" w:rsidRDefault="007F172B" w:rsidP="007F172B">
      <w:pPr>
        <w:spacing w:after="0" w:line="240" w:lineRule="auto"/>
        <w:rPr>
          <w:rFonts w:ascii="Times New Roman" w:eastAsia="Times New Roman" w:hAnsi="Times New Roman" w:cs="Times New Roman"/>
          <w:b/>
          <w:color w:val="auto"/>
          <w:sz w:val="20"/>
          <w:szCs w:val="20"/>
          <w:highlight w:val="white"/>
        </w:rPr>
      </w:pPr>
    </w:p>
    <w:p w:rsidR="007F172B" w:rsidRDefault="007F172B" w:rsidP="007F172B">
      <w:pPr>
        <w:spacing w:after="0" w:line="240" w:lineRule="auto"/>
        <w:rPr>
          <w:rFonts w:ascii="Times New Roman" w:eastAsia="Times New Roman" w:hAnsi="Times New Roman" w:cs="Times New Roman"/>
          <w:b/>
          <w:color w:val="auto"/>
          <w:sz w:val="20"/>
          <w:szCs w:val="20"/>
          <w:highlight w:val="white"/>
        </w:rPr>
      </w:pPr>
    </w:p>
    <w:p w:rsidR="007F172B" w:rsidRDefault="007F172B" w:rsidP="007F172B">
      <w:pPr>
        <w:spacing w:after="0" w:line="240" w:lineRule="auto"/>
        <w:rPr>
          <w:rFonts w:ascii="Times New Roman" w:eastAsia="Times New Roman" w:hAnsi="Times New Roman" w:cs="Times New Roman"/>
          <w:b/>
          <w:color w:val="auto"/>
          <w:sz w:val="20"/>
          <w:szCs w:val="20"/>
          <w:highlight w:val="white"/>
        </w:rPr>
      </w:pPr>
    </w:p>
    <w:p w:rsidR="007F172B" w:rsidRPr="007F172B" w:rsidRDefault="007F172B" w:rsidP="007F172B">
      <w:pPr>
        <w:spacing w:after="0" w:line="240" w:lineRule="auto"/>
        <w:rPr>
          <w:rFonts w:ascii="Times New Roman" w:eastAsia="Times New Roman" w:hAnsi="Times New Roman" w:cs="Times New Roman"/>
          <w:b/>
          <w:color w:val="auto"/>
          <w:sz w:val="20"/>
          <w:szCs w:val="20"/>
          <w:highlight w:val="white"/>
        </w:rPr>
      </w:pPr>
    </w:p>
    <w:p w:rsidR="00765782" w:rsidRPr="00B05944" w:rsidRDefault="00765782" w:rsidP="00765782">
      <w:pPr>
        <w:pStyle w:val="ListParagraph"/>
        <w:spacing w:after="0" w:line="240" w:lineRule="auto"/>
        <w:rPr>
          <w:rFonts w:ascii="Times New Roman" w:eastAsia="Times New Roman" w:hAnsi="Times New Roman" w:cs="Times New Roman"/>
          <w:b/>
          <w:sz w:val="20"/>
          <w:szCs w:val="20"/>
          <w:highlight w:val="white"/>
        </w:rPr>
      </w:pPr>
    </w:p>
    <w:p w:rsidR="00941CF1" w:rsidRPr="00B05944" w:rsidRDefault="006C6113">
      <w:pPr>
        <w:spacing w:after="0" w:line="240" w:lineRule="auto"/>
        <w:rPr>
          <w:rFonts w:ascii="Times New Roman" w:eastAsia="Times New Roman" w:hAnsi="Times New Roman" w:cs="Times New Roman"/>
          <w:b/>
          <w:sz w:val="20"/>
          <w:szCs w:val="20"/>
          <w:highlight w:val="white"/>
        </w:rPr>
      </w:pPr>
      <w:r w:rsidRPr="00B05944">
        <w:rPr>
          <w:rFonts w:ascii="Times New Roman" w:eastAsia="Times New Roman" w:hAnsi="Times New Roman" w:cs="Times New Roman"/>
          <w:b/>
          <w:sz w:val="20"/>
          <w:szCs w:val="20"/>
          <w:highlight w:val="white"/>
        </w:rPr>
        <w:lastRenderedPageBreak/>
        <w:t xml:space="preserve">Alliance Family of Companies             Irving, TX                  </w:t>
      </w:r>
      <w:r w:rsidR="0036681B" w:rsidRPr="00B05944">
        <w:rPr>
          <w:rFonts w:ascii="Times New Roman" w:eastAsia="Times New Roman" w:hAnsi="Times New Roman" w:cs="Times New Roman"/>
          <w:b/>
          <w:sz w:val="20"/>
          <w:szCs w:val="20"/>
          <w:highlight w:val="white"/>
        </w:rPr>
        <w:t xml:space="preserve">         January 2017 to </w:t>
      </w:r>
      <w:r w:rsidR="00B72476" w:rsidRPr="00B05944">
        <w:rPr>
          <w:rFonts w:ascii="Times New Roman" w:eastAsia="Times New Roman" w:hAnsi="Times New Roman" w:cs="Times New Roman"/>
          <w:b/>
          <w:sz w:val="20"/>
          <w:szCs w:val="20"/>
          <w:highlight w:val="white"/>
        </w:rPr>
        <w:t>October 2017</w:t>
      </w:r>
    </w:p>
    <w:p w:rsidR="001B703D" w:rsidRPr="00B05944" w:rsidRDefault="00941CF1">
      <w:pPr>
        <w:spacing w:after="0" w:line="240" w:lineRule="auto"/>
        <w:rPr>
          <w:rFonts w:ascii="Times New Roman" w:eastAsia="Times New Roman" w:hAnsi="Times New Roman" w:cs="Times New Roman"/>
          <w:b/>
          <w:sz w:val="20"/>
          <w:szCs w:val="20"/>
          <w:highlight w:val="white"/>
        </w:rPr>
      </w:pPr>
      <w:r w:rsidRPr="00B05944">
        <w:rPr>
          <w:rFonts w:ascii="Times New Roman" w:eastAsia="Times New Roman" w:hAnsi="Times New Roman" w:cs="Times New Roman"/>
          <w:b/>
          <w:sz w:val="20"/>
          <w:szCs w:val="20"/>
          <w:highlight w:val="white"/>
        </w:rPr>
        <w:t>Billing Specialist, Supervisor</w:t>
      </w:r>
    </w:p>
    <w:p w:rsidR="00941CF1" w:rsidRPr="00B05944" w:rsidRDefault="00941CF1" w:rsidP="00941CF1">
      <w:pPr>
        <w:pStyle w:val="ListParagraph"/>
        <w:numPr>
          <w:ilvl w:val="0"/>
          <w:numId w:val="7"/>
        </w:numPr>
        <w:spacing w:after="0" w:line="240" w:lineRule="auto"/>
        <w:rPr>
          <w:rFonts w:ascii="Times New Roman" w:eastAsia="Times New Roman" w:hAnsi="Times New Roman" w:cs="Times New Roman"/>
          <w:sz w:val="20"/>
          <w:szCs w:val="20"/>
          <w:highlight w:val="white"/>
        </w:rPr>
      </w:pPr>
      <w:r w:rsidRPr="00B05944">
        <w:rPr>
          <w:rFonts w:ascii="Times New Roman" w:eastAsia="Times New Roman" w:hAnsi="Times New Roman" w:cs="Times New Roman"/>
          <w:sz w:val="20"/>
          <w:szCs w:val="20"/>
          <w:highlight w:val="white"/>
        </w:rPr>
        <w:t xml:space="preserve">Orient, assist to train new employees, Discuss performance, suggest improvement strategies, tracking of all attendance and performance reviews </w:t>
      </w:r>
    </w:p>
    <w:p w:rsidR="001B703D" w:rsidRPr="007356E2" w:rsidRDefault="006C6113" w:rsidP="007356E2">
      <w:pPr>
        <w:numPr>
          <w:ilvl w:val="0"/>
          <w:numId w:val="1"/>
        </w:numPr>
        <w:spacing w:after="0" w:line="240" w:lineRule="auto"/>
        <w:ind w:left="720" w:hanging="360"/>
        <w:rPr>
          <w:rFonts w:ascii="Times New Roman" w:eastAsia="Times New Roman" w:hAnsi="Times New Roman" w:cs="Times New Roman"/>
          <w:b/>
          <w:sz w:val="20"/>
          <w:szCs w:val="20"/>
          <w:highlight w:val="white"/>
        </w:rPr>
      </w:pPr>
      <w:r w:rsidRPr="00B05944">
        <w:rPr>
          <w:rFonts w:ascii="Times New Roman" w:eastAsia="Times New Roman" w:hAnsi="Times New Roman" w:cs="Times New Roman"/>
          <w:sz w:val="20"/>
          <w:szCs w:val="20"/>
          <w:highlight w:val="white"/>
        </w:rPr>
        <w:t>Receiving and sorting incoming payments with attention to credibility</w:t>
      </w:r>
      <w:r w:rsidRPr="007356E2">
        <w:rPr>
          <w:rFonts w:ascii="Times New Roman" w:eastAsia="Times New Roman" w:hAnsi="Times New Roman" w:cs="Times New Roman"/>
          <w:sz w:val="20"/>
          <w:szCs w:val="20"/>
          <w:highlight w:val="white"/>
        </w:rPr>
        <w:t xml:space="preserve"> </w:t>
      </w:r>
      <w:r w:rsidR="007356E2" w:rsidRPr="007356E2">
        <w:rPr>
          <w:rFonts w:ascii="Times New Roman" w:eastAsia="Times New Roman" w:hAnsi="Times New Roman" w:cs="Times New Roman"/>
          <w:sz w:val="20"/>
          <w:szCs w:val="20"/>
          <w:highlight w:val="white"/>
        </w:rPr>
        <w:t>and</w:t>
      </w:r>
      <w:r w:rsidR="007356E2">
        <w:rPr>
          <w:rFonts w:ascii="Times New Roman" w:eastAsia="Times New Roman" w:hAnsi="Times New Roman" w:cs="Times New Roman"/>
          <w:b/>
          <w:sz w:val="20"/>
          <w:szCs w:val="20"/>
          <w:highlight w:val="white"/>
        </w:rPr>
        <w:t xml:space="preserve"> </w:t>
      </w:r>
      <w:r w:rsidRPr="007356E2">
        <w:rPr>
          <w:rFonts w:ascii="Times New Roman" w:eastAsia="Times New Roman" w:hAnsi="Times New Roman" w:cs="Times New Roman"/>
          <w:sz w:val="20"/>
          <w:szCs w:val="20"/>
          <w:highlight w:val="white"/>
        </w:rPr>
        <w:t xml:space="preserve">Managing the status of accounts and balances that consist of any inconsistencies </w:t>
      </w:r>
    </w:p>
    <w:p w:rsidR="001B703D" w:rsidRPr="00B05944" w:rsidRDefault="006C6113">
      <w:pPr>
        <w:numPr>
          <w:ilvl w:val="0"/>
          <w:numId w:val="1"/>
        </w:numPr>
        <w:spacing w:after="0" w:line="240" w:lineRule="auto"/>
        <w:ind w:left="720" w:hanging="360"/>
        <w:rPr>
          <w:rFonts w:ascii="Times New Roman" w:eastAsia="Times New Roman" w:hAnsi="Times New Roman" w:cs="Times New Roman"/>
          <w:b/>
          <w:sz w:val="20"/>
          <w:szCs w:val="20"/>
          <w:highlight w:val="white"/>
        </w:rPr>
      </w:pPr>
      <w:r w:rsidRPr="00B05944">
        <w:rPr>
          <w:rFonts w:ascii="Times New Roman" w:eastAsia="Times New Roman" w:hAnsi="Times New Roman" w:cs="Times New Roman"/>
          <w:sz w:val="20"/>
          <w:szCs w:val="20"/>
          <w:highlight w:val="white"/>
        </w:rPr>
        <w:t xml:space="preserve">Issuing of all bills, receipts and invoices that are needed to receive payment of all claims </w:t>
      </w:r>
    </w:p>
    <w:p w:rsidR="001B703D" w:rsidRPr="00B05944" w:rsidRDefault="006C6113">
      <w:pPr>
        <w:numPr>
          <w:ilvl w:val="0"/>
          <w:numId w:val="1"/>
        </w:numPr>
        <w:spacing w:after="0" w:line="240" w:lineRule="auto"/>
        <w:ind w:left="720" w:hanging="360"/>
        <w:rPr>
          <w:rFonts w:ascii="Times New Roman" w:eastAsia="Times New Roman" w:hAnsi="Times New Roman" w:cs="Times New Roman"/>
          <w:b/>
          <w:sz w:val="20"/>
          <w:szCs w:val="20"/>
          <w:highlight w:val="white"/>
        </w:rPr>
      </w:pPr>
      <w:r w:rsidRPr="00B05944">
        <w:rPr>
          <w:rFonts w:ascii="Times New Roman" w:eastAsia="Times New Roman" w:hAnsi="Times New Roman" w:cs="Times New Roman"/>
          <w:sz w:val="20"/>
          <w:szCs w:val="20"/>
          <w:highlight w:val="white"/>
        </w:rPr>
        <w:t xml:space="preserve">Creating of all Dr. Billing and Super Bills that are needed to gain payment on behalf of PC billing </w:t>
      </w:r>
    </w:p>
    <w:p w:rsidR="00061C1F" w:rsidRPr="00B05944" w:rsidRDefault="00061C1F" w:rsidP="00061C1F">
      <w:pPr>
        <w:numPr>
          <w:ilvl w:val="0"/>
          <w:numId w:val="1"/>
        </w:numPr>
        <w:spacing w:after="0" w:line="240" w:lineRule="auto"/>
        <w:ind w:left="720" w:hanging="360"/>
        <w:rPr>
          <w:rFonts w:ascii="Times New Roman" w:eastAsia="Times New Roman" w:hAnsi="Times New Roman" w:cs="Times New Roman"/>
          <w:b/>
          <w:color w:val="auto"/>
          <w:sz w:val="20"/>
          <w:szCs w:val="20"/>
          <w:highlight w:val="white"/>
        </w:rPr>
      </w:pPr>
      <w:r w:rsidRPr="00B05944">
        <w:rPr>
          <w:rFonts w:ascii="Times New Roman" w:eastAsia="Times New Roman" w:hAnsi="Times New Roman" w:cs="Times New Roman"/>
          <w:sz w:val="20"/>
          <w:szCs w:val="20"/>
          <w:highlight w:val="white"/>
        </w:rPr>
        <w:t xml:space="preserve">Monitoring all cash reconciliation to identify cash posting errors and ensures all receipts are applied and reconciles to daily bank deposits and monthly statements.  </w:t>
      </w:r>
      <w:r w:rsidRPr="00B05944">
        <w:rPr>
          <w:rFonts w:ascii="Times New Roman" w:hAnsi="Times New Roman" w:cs="Times New Roman"/>
          <w:color w:val="auto"/>
          <w:sz w:val="20"/>
          <w:szCs w:val="20"/>
        </w:rPr>
        <w:t xml:space="preserve">Knowledge of insurance verification procedures and </w:t>
      </w:r>
      <w:proofErr w:type="spellStart"/>
      <w:r w:rsidRPr="00B05944">
        <w:rPr>
          <w:rFonts w:ascii="Times New Roman" w:hAnsi="Times New Roman" w:cs="Times New Roman"/>
          <w:color w:val="auto"/>
          <w:sz w:val="20"/>
          <w:szCs w:val="20"/>
        </w:rPr>
        <w:t>payor</w:t>
      </w:r>
      <w:proofErr w:type="spellEnd"/>
      <w:r w:rsidRPr="00B05944">
        <w:rPr>
          <w:rFonts w:ascii="Times New Roman" w:hAnsi="Times New Roman" w:cs="Times New Roman"/>
          <w:color w:val="auto"/>
          <w:sz w:val="20"/>
          <w:szCs w:val="20"/>
        </w:rPr>
        <w:t xml:space="preserve"> guidelines regarding notification and</w:t>
      </w:r>
    </w:p>
    <w:p w:rsidR="001B703D" w:rsidRPr="00B05944" w:rsidRDefault="00236686" w:rsidP="00236686">
      <w:pPr>
        <w:numPr>
          <w:ilvl w:val="0"/>
          <w:numId w:val="1"/>
        </w:numPr>
        <w:spacing w:after="0" w:line="240" w:lineRule="auto"/>
        <w:ind w:left="720" w:hanging="360"/>
        <w:rPr>
          <w:rFonts w:ascii="Times New Roman" w:eastAsia="Times New Roman" w:hAnsi="Times New Roman" w:cs="Times New Roman"/>
          <w:b/>
          <w:sz w:val="20"/>
          <w:szCs w:val="20"/>
          <w:highlight w:val="white"/>
        </w:rPr>
      </w:pPr>
      <w:r w:rsidRPr="00B05944">
        <w:rPr>
          <w:rFonts w:ascii="Times New Roman" w:eastAsia="Times New Roman" w:hAnsi="Times New Roman" w:cs="Times New Roman"/>
          <w:sz w:val="20"/>
          <w:szCs w:val="20"/>
          <w:highlight w:val="white"/>
        </w:rPr>
        <w:t xml:space="preserve">Retrieving of EOB’s </w:t>
      </w:r>
      <w:r w:rsidR="006C6113" w:rsidRPr="00B05944">
        <w:rPr>
          <w:rFonts w:ascii="Times New Roman" w:eastAsia="Times New Roman" w:hAnsi="Times New Roman" w:cs="Times New Roman"/>
          <w:sz w:val="20"/>
          <w:szCs w:val="20"/>
          <w:highlight w:val="white"/>
        </w:rPr>
        <w:t>as required</w:t>
      </w:r>
      <w:r w:rsidRPr="00B05944">
        <w:rPr>
          <w:rFonts w:ascii="Times New Roman" w:eastAsia="Times New Roman" w:hAnsi="Times New Roman" w:cs="Times New Roman"/>
          <w:sz w:val="20"/>
          <w:szCs w:val="20"/>
          <w:highlight w:val="white"/>
        </w:rPr>
        <w:t xml:space="preserve"> from com</w:t>
      </w:r>
      <w:r w:rsidR="00B05944" w:rsidRPr="00B05944">
        <w:rPr>
          <w:rFonts w:ascii="Times New Roman" w:eastAsia="Times New Roman" w:hAnsi="Times New Roman" w:cs="Times New Roman"/>
          <w:sz w:val="20"/>
          <w:szCs w:val="20"/>
          <w:highlight w:val="white"/>
        </w:rPr>
        <w:t xml:space="preserve">mercial and federal government </w:t>
      </w:r>
      <w:proofErr w:type="spellStart"/>
      <w:r w:rsidR="00B05944" w:rsidRPr="00B05944">
        <w:rPr>
          <w:rFonts w:ascii="Times New Roman" w:eastAsia="Times New Roman" w:hAnsi="Times New Roman" w:cs="Times New Roman"/>
          <w:sz w:val="20"/>
          <w:szCs w:val="20"/>
          <w:highlight w:val="white"/>
        </w:rPr>
        <w:t>p</w:t>
      </w:r>
      <w:r w:rsidRPr="00B05944">
        <w:rPr>
          <w:rFonts w:ascii="Times New Roman" w:eastAsia="Times New Roman" w:hAnsi="Times New Roman" w:cs="Times New Roman"/>
          <w:sz w:val="20"/>
          <w:szCs w:val="20"/>
          <w:highlight w:val="white"/>
        </w:rPr>
        <w:t>ayors</w:t>
      </w:r>
      <w:proofErr w:type="spellEnd"/>
      <w:r w:rsidRPr="00B05944">
        <w:rPr>
          <w:rFonts w:ascii="Times New Roman" w:eastAsia="Times New Roman" w:hAnsi="Times New Roman" w:cs="Times New Roman"/>
          <w:sz w:val="20"/>
          <w:szCs w:val="20"/>
          <w:highlight w:val="white"/>
        </w:rPr>
        <w:t xml:space="preserve"> and  </w:t>
      </w:r>
      <w:r w:rsidRPr="00B05944">
        <w:rPr>
          <w:rFonts w:ascii="Times New Roman" w:hAnsi="Times New Roman" w:cs="Times New Roman"/>
          <w:sz w:val="20"/>
          <w:szCs w:val="20"/>
          <w:lang w:val="en"/>
        </w:rPr>
        <w:t xml:space="preserve">interpreting various payer explanation of benefits (EOB's) and </w:t>
      </w:r>
      <w:r w:rsidR="006C6113" w:rsidRPr="00B05944">
        <w:rPr>
          <w:rFonts w:ascii="Times New Roman" w:eastAsia="Times New Roman" w:hAnsi="Times New Roman" w:cs="Times New Roman"/>
          <w:sz w:val="20"/>
          <w:szCs w:val="20"/>
          <w:highlight w:val="white"/>
        </w:rPr>
        <w:t xml:space="preserve">Posting of all cash receipts and credit card payments and reconciles to batch </w:t>
      </w:r>
    </w:p>
    <w:p w:rsidR="00061C1F" w:rsidRDefault="00061C1F">
      <w:pPr>
        <w:spacing w:after="0" w:line="240" w:lineRule="auto"/>
        <w:rPr>
          <w:rFonts w:ascii="Times New Roman" w:eastAsia="Times New Roman" w:hAnsi="Times New Roman" w:cs="Times New Roman"/>
          <w:b/>
          <w:sz w:val="20"/>
          <w:szCs w:val="20"/>
          <w:highlight w:val="white"/>
        </w:rPr>
      </w:pPr>
    </w:p>
    <w:p w:rsidR="001B703D" w:rsidRPr="00B05944" w:rsidRDefault="006C6113">
      <w:pPr>
        <w:spacing w:after="0" w:line="240" w:lineRule="auto"/>
        <w:rPr>
          <w:rFonts w:ascii="Times New Roman" w:eastAsia="Times New Roman" w:hAnsi="Times New Roman" w:cs="Times New Roman"/>
          <w:b/>
          <w:sz w:val="20"/>
          <w:szCs w:val="20"/>
          <w:highlight w:val="white"/>
        </w:rPr>
      </w:pPr>
      <w:r w:rsidRPr="00B05944">
        <w:rPr>
          <w:rFonts w:ascii="Times New Roman" w:eastAsia="Times New Roman" w:hAnsi="Times New Roman" w:cs="Times New Roman"/>
          <w:b/>
          <w:sz w:val="20"/>
          <w:szCs w:val="20"/>
          <w:highlight w:val="white"/>
        </w:rPr>
        <w:t>Our Lady of the Lake            Baton Rouge, LA                                            February 2015 to January 2017</w:t>
      </w:r>
    </w:p>
    <w:p w:rsidR="001B703D" w:rsidRPr="00B05944" w:rsidRDefault="006C6113">
      <w:pPr>
        <w:spacing w:after="0" w:line="240" w:lineRule="auto"/>
        <w:rPr>
          <w:rFonts w:ascii="Times New Roman" w:eastAsia="Times New Roman" w:hAnsi="Times New Roman" w:cs="Times New Roman"/>
          <w:b/>
          <w:sz w:val="20"/>
          <w:szCs w:val="20"/>
          <w:highlight w:val="white"/>
        </w:rPr>
      </w:pPr>
      <w:r w:rsidRPr="00B05944">
        <w:rPr>
          <w:rFonts w:ascii="Times New Roman" w:eastAsia="Times New Roman" w:hAnsi="Times New Roman" w:cs="Times New Roman"/>
          <w:b/>
          <w:sz w:val="20"/>
          <w:szCs w:val="20"/>
          <w:highlight w:val="white"/>
        </w:rPr>
        <w:t xml:space="preserve">Patient Admissions Representative II, Supervisor </w:t>
      </w:r>
    </w:p>
    <w:p w:rsidR="00941CF1" w:rsidRPr="00B05944" w:rsidRDefault="008151E8" w:rsidP="008151E8">
      <w:pPr>
        <w:numPr>
          <w:ilvl w:val="0"/>
          <w:numId w:val="7"/>
        </w:numPr>
        <w:spacing w:after="0" w:line="240" w:lineRule="auto"/>
        <w:rPr>
          <w:rFonts w:ascii="Times New Roman" w:eastAsia="Times New Roman" w:hAnsi="Times New Roman" w:cs="Times New Roman"/>
          <w:sz w:val="20"/>
          <w:szCs w:val="20"/>
          <w:highlight w:val="white"/>
        </w:rPr>
      </w:pPr>
      <w:r w:rsidRPr="00B05944">
        <w:rPr>
          <w:rFonts w:ascii="Times New Roman" w:eastAsia="Times New Roman" w:hAnsi="Times New Roman" w:cs="Times New Roman"/>
          <w:sz w:val="20"/>
          <w:szCs w:val="20"/>
          <w:highlight w:val="white"/>
        </w:rPr>
        <w:t xml:space="preserve">Provides supervision, direction, and development and guidance to staff and new hires. </w:t>
      </w:r>
      <w:r w:rsidR="00941CF1" w:rsidRPr="00B05944">
        <w:rPr>
          <w:rFonts w:ascii="Times New Roman" w:eastAsia="Times New Roman" w:hAnsi="Times New Roman" w:cs="Times New Roman"/>
          <w:sz w:val="20"/>
          <w:szCs w:val="20"/>
          <w:highlight w:val="white"/>
        </w:rPr>
        <w:t xml:space="preserve">Orient, assist to train new employees, Discuss performance, suggest improvement strategies, tracking of all attendance and performance reviews </w:t>
      </w:r>
      <w:r w:rsidRPr="00B05944">
        <w:rPr>
          <w:rFonts w:ascii="Times New Roman" w:eastAsia="Times New Roman" w:hAnsi="Times New Roman" w:cs="Times New Roman"/>
          <w:sz w:val="20"/>
          <w:szCs w:val="20"/>
          <w:highlight w:val="white"/>
        </w:rPr>
        <w:t xml:space="preserve">for a staff of 7 to 10 employees </w:t>
      </w:r>
    </w:p>
    <w:p w:rsidR="001B703D" w:rsidRPr="00B05944" w:rsidRDefault="006C6113">
      <w:pPr>
        <w:numPr>
          <w:ilvl w:val="0"/>
          <w:numId w:val="3"/>
        </w:numPr>
        <w:spacing w:after="0" w:line="240" w:lineRule="auto"/>
        <w:ind w:left="720" w:hanging="360"/>
        <w:rPr>
          <w:rFonts w:ascii="Times New Roman" w:eastAsia="Times New Roman" w:hAnsi="Times New Roman" w:cs="Times New Roman"/>
          <w:sz w:val="20"/>
          <w:szCs w:val="20"/>
          <w:highlight w:val="white"/>
        </w:rPr>
      </w:pPr>
      <w:r w:rsidRPr="00B05944">
        <w:rPr>
          <w:rFonts w:ascii="Times New Roman" w:eastAsia="Times New Roman" w:hAnsi="Times New Roman" w:cs="Times New Roman"/>
          <w:sz w:val="20"/>
          <w:szCs w:val="20"/>
          <w:highlight w:val="white"/>
        </w:rPr>
        <w:t xml:space="preserve">Verifies insurance and accuracy of CPT/ICD-9 codes for billing , obtains and tracks referrals and authorizations as required  and Ensures that all charges are entered in the HIS to bill the patient </w:t>
      </w:r>
    </w:p>
    <w:p w:rsidR="001B703D" w:rsidRPr="00B05944" w:rsidRDefault="006C6113">
      <w:pPr>
        <w:numPr>
          <w:ilvl w:val="0"/>
          <w:numId w:val="3"/>
        </w:numPr>
        <w:spacing w:after="0" w:line="240" w:lineRule="auto"/>
        <w:ind w:left="720" w:hanging="360"/>
        <w:rPr>
          <w:rFonts w:ascii="Times New Roman" w:eastAsia="Times New Roman" w:hAnsi="Times New Roman" w:cs="Times New Roman"/>
          <w:sz w:val="20"/>
          <w:szCs w:val="20"/>
          <w:highlight w:val="white"/>
        </w:rPr>
      </w:pPr>
      <w:r w:rsidRPr="00B05944">
        <w:rPr>
          <w:rFonts w:ascii="Times New Roman" w:eastAsia="Times New Roman" w:hAnsi="Times New Roman" w:cs="Times New Roman"/>
          <w:sz w:val="20"/>
          <w:szCs w:val="20"/>
          <w:highlight w:val="white"/>
        </w:rPr>
        <w:t xml:space="preserve">Registers patients and obtains pertinent information to establish proper means to document patient identify while maintaining and protecting each patient’s right to confidentiality and adhering to all HIPPA guidelines and regulations </w:t>
      </w:r>
    </w:p>
    <w:p w:rsidR="001B703D" w:rsidRPr="00B05944" w:rsidRDefault="006C6113" w:rsidP="008151E8">
      <w:pPr>
        <w:numPr>
          <w:ilvl w:val="0"/>
          <w:numId w:val="3"/>
        </w:numPr>
        <w:spacing w:after="0" w:line="240" w:lineRule="auto"/>
        <w:ind w:left="720" w:hanging="360"/>
        <w:rPr>
          <w:rFonts w:ascii="Times New Roman" w:eastAsia="Times New Roman" w:hAnsi="Times New Roman" w:cs="Times New Roman"/>
          <w:sz w:val="20"/>
          <w:szCs w:val="20"/>
          <w:highlight w:val="white"/>
        </w:rPr>
      </w:pPr>
      <w:r w:rsidRPr="00B05944">
        <w:rPr>
          <w:rFonts w:ascii="Times New Roman" w:eastAsia="Times New Roman" w:hAnsi="Times New Roman" w:cs="Times New Roman"/>
          <w:sz w:val="20"/>
          <w:szCs w:val="20"/>
          <w:highlight w:val="white"/>
        </w:rPr>
        <w:t xml:space="preserve">Front desk patient registration in an ER setting and registration of pre-admit and direct admit patients </w:t>
      </w:r>
    </w:p>
    <w:p w:rsidR="001B703D" w:rsidRPr="00B05944" w:rsidRDefault="006C6113">
      <w:pPr>
        <w:numPr>
          <w:ilvl w:val="0"/>
          <w:numId w:val="3"/>
        </w:numPr>
        <w:spacing w:after="0" w:line="240" w:lineRule="auto"/>
        <w:ind w:left="720" w:hanging="360"/>
        <w:rPr>
          <w:rFonts w:ascii="Times New Roman" w:eastAsia="Times New Roman" w:hAnsi="Times New Roman" w:cs="Times New Roman"/>
          <w:sz w:val="20"/>
          <w:szCs w:val="20"/>
          <w:highlight w:val="white"/>
        </w:rPr>
      </w:pPr>
      <w:r w:rsidRPr="00B05944">
        <w:rPr>
          <w:rFonts w:ascii="Times New Roman" w:eastAsia="Times New Roman" w:hAnsi="Times New Roman" w:cs="Times New Roman"/>
          <w:sz w:val="20"/>
          <w:szCs w:val="20"/>
          <w:highlight w:val="white"/>
        </w:rPr>
        <w:t xml:space="preserve">Follow-up on all patients placed in collections, verify all assuring accuracy of all demographics on behalf of patients. </w:t>
      </w:r>
    </w:p>
    <w:p w:rsidR="001B703D" w:rsidRPr="00B05944" w:rsidRDefault="006C6113" w:rsidP="001D1EB2">
      <w:pPr>
        <w:numPr>
          <w:ilvl w:val="0"/>
          <w:numId w:val="3"/>
        </w:numPr>
        <w:spacing w:after="0" w:line="240" w:lineRule="auto"/>
        <w:ind w:left="720" w:hanging="360"/>
        <w:rPr>
          <w:rFonts w:ascii="Times New Roman" w:eastAsia="Times New Roman" w:hAnsi="Times New Roman" w:cs="Times New Roman"/>
          <w:sz w:val="20"/>
          <w:szCs w:val="20"/>
          <w:highlight w:val="white"/>
        </w:rPr>
      </w:pPr>
      <w:r w:rsidRPr="00B05944">
        <w:rPr>
          <w:rFonts w:ascii="Times New Roman" w:eastAsia="Times New Roman" w:hAnsi="Times New Roman" w:cs="Times New Roman"/>
          <w:sz w:val="20"/>
          <w:szCs w:val="20"/>
          <w:highlight w:val="white"/>
        </w:rPr>
        <w:t>Collecting and posting of all copayments, notifying patients of estimate amounts due based on insurance benefits</w:t>
      </w:r>
    </w:p>
    <w:p w:rsidR="00FF31C2" w:rsidRPr="00B05944" w:rsidRDefault="00FF31C2" w:rsidP="001D1EB2">
      <w:pPr>
        <w:numPr>
          <w:ilvl w:val="0"/>
          <w:numId w:val="3"/>
        </w:numPr>
        <w:spacing w:after="0" w:line="240" w:lineRule="auto"/>
        <w:ind w:left="720" w:hanging="360"/>
        <w:rPr>
          <w:rFonts w:ascii="Times New Roman" w:eastAsia="Times New Roman" w:hAnsi="Times New Roman" w:cs="Times New Roman"/>
          <w:color w:val="000000" w:themeColor="text1"/>
          <w:sz w:val="20"/>
          <w:szCs w:val="20"/>
          <w:highlight w:val="white"/>
        </w:rPr>
      </w:pPr>
      <w:r w:rsidRPr="00B05944">
        <w:rPr>
          <w:rFonts w:ascii="Times New Roman" w:hAnsi="Times New Roman" w:cs="Times New Roman"/>
          <w:color w:val="000000" w:themeColor="text1"/>
          <w:sz w:val="20"/>
          <w:szCs w:val="20"/>
        </w:rPr>
        <w:t>Knowledge of Medicare/Medicaid Guidelines, JCAHO guidelines as it relates to registration/admitting.</w:t>
      </w:r>
    </w:p>
    <w:p w:rsidR="00941CF1" w:rsidRPr="00B05944" w:rsidRDefault="00FF31C2" w:rsidP="008151E8">
      <w:pPr>
        <w:numPr>
          <w:ilvl w:val="0"/>
          <w:numId w:val="3"/>
        </w:numPr>
        <w:spacing w:after="0" w:line="240" w:lineRule="auto"/>
        <w:ind w:left="720" w:hanging="360"/>
        <w:rPr>
          <w:rFonts w:ascii="Times New Roman" w:eastAsia="Times New Roman" w:hAnsi="Times New Roman" w:cs="Times New Roman"/>
          <w:color w:val="000000" w:themeColor="text1"/>
          <w:sz w:val="20"/>
          <w:szCs w:val="20"/>
          <w:highlight w:val="white"/>
        </w:rPr>
      </w:pPr>
      <w:r w:rsidRPr="00B05944">
        <w:rPr>
          <w:rFonts w:ascii="Times New Roman" w:hAnsi="Times New Roman" w:cs="Times New Roman"/>
          <w:color w:val="000000" w:themeColor="text1"/>
          <w:sz w:val="20"/>
          <w:szCs w:val="20"/>
        </w:rPr>
        <w:t>Knowledge of insurance verification procedures and payor guidelines regarding notification and pre-authorization</w:t>
      </w:r>
    </w:p>
    <w:p w:rsidR="001B703D" w:rsidRPr="00B05944" w:rsidRDefault="001B703D">
      <w:pPr>
        <w:spacing w:after="0" w:line="240" w:lineRule="auto"/>
        <w:rPr>
          <w:rFonts w:ascii="Times New Roman" w:eastAsia="Times New Roman" w:hAnsi="Times New Roman" w:cs="Times New Roman"/>
          <w:sz w:val="20"/>
          <w:szCs w:val="20"/>
          <w:highlight w:val="white"/>
        </w:rPr>
      </w:pPr>
    </w:p>
    <w:p w:rsidR="001B703D" w:rsidRPr="007356E2" w:rsidRDefault="006C6113">
      <w:pPr>
        <w:spacing w:after="0" w:line="240" w:lineRule="auto"/>
        <w:rPr>
          <w:rFonts w:ascii="Times New Roman" w:eastAsia="Times New Roman" w:hAnsi="Times New Roman" w:cs="Times New Roman"/>
          <w:b/>
          <w:sz w:val="20"/>
          <w:szCs w:val="20"/>
          <w:highlight w:val="white"/>
        </w:rPr>
      </w:pPr>
      <w:r w:rsidRPr="007356E2">
        <w:rPr>
          <w:rFonts w:ascii="Times New Roman" w:eastAsia="Times New Roman" w:hAnsi="Times New Roman" w:cs="Times New Roman"/>
          <w:b/>
          <w:sz w:val="20"/>
          <w:szCs w:val="20"/>
          <w:highlight w:val="white"/>
        </w:rPr>
        <w:t xml:space="preserve">Baton Rouge General Medical Center Baton Rouge, LA          </w:t>
      </w:r>
      <w:r w:rsidR="00941CF1" w:rsidRPr="007356E2">
        <w:rPr>
          <w:rFonts w:ascii="Times New Roman" w:eastAsia="Times New Roman" w:hAnsi="Times New Roman" w:cs="Times New Roman"/>
          <w:b/>
          <w:sz w:val="20"/>
          <w:szCs w:val="20"/>
          <w:highlight w:val="white"/>
        </w:rPr>
        <w:t xml:space="preserve">       April 2009 to </w:t>
      </w:r>
      <w:r w:rsidR="007A6144" w:rsidRPr="007356E2">
        <w:rPr>
          <w:rFonts w:ascii="Times New Roman" w:eastAsia="Times New Roman" w:hAnsi="Times New Roman" w:cs="Times New Roman"/>
          <w:b/>
          <w:sz w:val="20"/>
          <w:szCs w:val="20"/>
          <w:highlight w:val="white"/>
        </w:rPr>
        <w:t>February</w:t>
      </w:r>
      <w:r w:rsidR="00941CF1" w:rsidRPr="007356E2">
        <w:rPr>
          <w:rFonts w:ascii="Times New Roman" w:eastAsia="Times New Roman" w:hAnsi="Times New Roman" w:cs="Times New Roman"/>
          <w:b/>
          <w:sz w:val="20"/>
          <w:szCs w:val="20"/>
          <w:highlight w:val="white"/>
        </w:rPr>
        <w:t xml:space="preserve"> 2015</w:t>
      </w:r>
    </w:p>
    <w:p w:rsidR="007356E2" w:rsidRPr="007356E2" w:rsidRDefault="006C6113">
      <w:pPr>
        <w:spacing w:after="0" w:line="240" w:lineRule="auto"/>
        <w:rPr>
          <w:rFonts w:ascii="Times New Roman" w:eastAsia="Times New Roman" w:hAnsi="Times New Roman" w:cs="Times New Roman"/>
          <w:b/>
          <w:sz w:val="20"/>
          <w:szCs w:val="20"/>
          <w:highlight w:val="white"/>
        </w:rPr>
      </w:pPr>
      <w:r w:rsidRPr="007356E2">
        <w:rPr>
          <w:rFonts w:ascii="Times New Roman" w:eastAsia="Times New Roman" w:hAnsi="Times New Roman" w:cs="Times New Roman"/>
          <w:b/>
          <w:sz w:val="20"/>
          <w:szCs w:val="20"/>
          <w:highlight w:val="white"/>
        </w:rPr>
        <w:t>Supervisor,</w:t>
      </w:r>
      <w:r w:rsidR="00941CF1" w:rsidRPr="007356E2">
        <w:rPr>
          <w:rFonts w:ascii="Times New Roman" w:eastAsia="Times New Roman" w:hAnsi="Times New Roman" w:cs="Times New Roman"/>
          <w:b/>
          <w:sz w:val="20"/>
          <w:szCs w:val="20"/>
          <w:highlight w:val="white"/>
        </w:rPr>
        <w:t xml:space="preserve"> </w:t>
      </w:r>
      <w:r w:rsidRPr="007356E2">
        <w:rPr>
          <w:rFonts w:ascii="Times New Roman" w:eastAsia="Times New Roman" w:hAnsi="Times New Roman" w:cs="Times New Roman"/>
          <w:b/>
          <w:sz w:val="20"/>
          <w:szCs w:val="20"/>
          <w:highlight w:val="white"/>
        </w:rPr>
        <w:t xml:space="preserve">Patient Access Coordinator /Scheduler -Endoscopy Department </w:t>
      </w:r>
    </w:p>
    <w:p w:rsidR="007356E2" w:rsidRDefault="00B72476" w:rsidP="007356E2">
      <w:pPr>
        <w:pStyle w:val="ListParagraph"/>
        <w:numPr>
          <w:ilvl w:val="0"/>
          <w:numId w:val="7"/>
        </w:numPr>
        <w:spacing w:after="0" w:line="240" w:lineRule="auto"/>
        <w:rPr>
          <w:rFonts w:ascii="Times New Roman" w:hAnsi="Times New Roman" w:cs="Times New Roman"/>
          <w:color w:val="auto"/>
          <w:sz w:val="20"/>
          <w:szCs w:val="20"/>
        </w:rPr>
      </w:pPr>
      <w:r w:rsidRPr="007356E2">
        <w:rPr>
          <w:rFonts w:ascii="Times New Roman" w:hAnsi="Times New Roman" w:cs="Times New Roman"/>
          <w:color w:val="auto"/>
          <w:sz w:val="20"/>
          <w:szCs w:val="20"/>
        </w:rPr>
        <w:t>Effectively leads and develops a team of employees including hiring, training and development, salary recommendations, initiates process to terminate access when employees separate, etc. Responsible for employee performance management by completing performance appraisals and setting individual goals as outline</w:t>
      </w:r>
      <w:r w:rsidR="00B05944" w:rsidRPr="007356E2">
        <w:rPr>
          <w:rFonts w:ascii="Times New Roman" w:hAnsi="Times New Roman" w:cs="Times New Roman"/>
          <w:color w:val="auto"/>
          <w:sz w:val="20"/>
          <w:szCs w:val="20"/>
        </w:rPr>
        <w:t>d in policies and procedures.</w:t>
      </w:r>
    </w:p>
    <w:p w:rsidR="007356E2" w:rsidRDefault="00B72476" w:rsidP="007356E2">
      <w:pPr>
        <w:pStyle w:val="ListParagraph"/>
        <w:numPr>
          <w:ilvl w:val="0"/>
          <w:numId w:val="7"/>
        </w:numPr>
        <w:spacing w:after="0" w:line="240" w:lineRule="auto"/>
        <w:rPr>
          <w:rFonts w:ascii="Times New Roman" w:hAnsi="Times New Roman" w:cs="Times New Roman"/>
          <w:color w:val="auto"/>
          <w:sz w:val="20"/>
          <w:szCs w:val="20"/>
        </w:rPr>
      </w:pPr>
      <w:r w:rsidRPr="007356E2">
        <w:rPr>
          <w:rFonts w:ascii="Times New Roman" w:hAnsi="Times New Roman" w:cs="Times New Roman"/>
          <w:color w:val="auto"/>
          <w:sz w:val="20"/>
          <w:szCs w:val="20"/>
        </w:rPr>
        <w:t>Manages front office operations to maximize patient satisfaction, patient access, maintenance of medical records, verification of benefits, timely and accurate charge entry, collection of payments (TOS) and customer service efforts. Supervises medical and clerical staff to ensure adequate coverage for quality pat</w:t>
      </w:r>
      <w:r w:rsidR="00B05944" w:rsidRPr="007356E2">
        <w:rPr>
          <w:rFonts w:ascii="Times New Roman" w:hAnsi="Times New Roman" w:cs="Times New Roman"/>
          <w:color w:val="auto"/>
          <w:sz w:val="20"/>
          <w:szCs w:val="20"/>
        </w:rPr>
        <w:t>ient care.</w:t>
      </w:r>
      <w:r w:rsidRPr="007356E2">
        <w:rPr>
          <w:rFonts w:ascii="Times New Roman" w:hAnsi="Times New Roman" w:cs="Times New Roman"/>
          <w:color w:val="auto"/>
          <w:sz w:val="20"/>
          <w:szCs w:val="20"/>
        </w:rPr>
        <w:t xml:space="preserve"> Monitors payroll syste</w:t>
      </w:r>
      <w:r w:rsidR="00B05944" w:rsidRPr="007356E2">
        <w:rPr>
          <w:rFonts w:ascii="Times New Roman" w:hAnsi="Times New Roman" w:cs="Times New Roman"/>
          <w:color w:val="auto"/>
          <w:sz w:val="20"/>
          <w:szCs w:val="20"/>
        </w:rPr>
        <w:t>m to control time management.</w:t>
      </w:r>
    </w:p>
    <w:p w:rsidR="007356E2" w:rsidRDefault="00B72476" w:rsidP="007356E2">
      <w:pPr>
        <w:pStyle w:val="ListParagraph"/>
        <w:numPr>
          <w:ilvl w:val="0"/>
          <w:numId w:val="7"/>
        </w:numPr>
        <w:spacing w:after="0" w:line="240" w:lineRule="auto"/>
        <w:rPr>
          <w:rFonts w:ascii="Times New Roman" w:hAnsi="Times New Roman" w:cs="Times New Roman"/>
          <w:color w:val="auto"/>
          <w:sz w:val="20"/>
          <w:szCs w:val="20"/>
        </w:rPr>
      </w:pPr>
      <w:r w:rsidRPr="007356E2">
        <w:rPr>
          <w:rFonts w:ascii="Times New Roman" w:hAnsi="Times New Roman" w:cs="Times New Roman"/>
          <w:color w:val="auto"/>
          <w:sz w:val="20"/>
          <w:szCs w:val="20"/>
        </w:rPr>
        <w:t>Assists the Regional Director to develop and implement performance goals and objectives as</w:t>
      </w:r>
      <w:r w:rsidR="00B05944" w:rsidRPr="007356E2">
        <w:rPr>
          <w:rFonts w:ascii="Times New Roman" w:hAnsi="Times New Roman" w:cs="Times New Roman"/>
          <w:color w:val="auto"/>
          <w:sz w:val="20"/>
          <w:szCs w:val="20"/>
        </w:rPr>
        <w:t xml:space="preserve"> well as long-term planning. </w:t>
      </w:r>
    </w:p>
    <w:p w:rsidR="007356E2" w:rsidRDefault="00B72476" w:rsidP="007356E2">
      <w:pPr>
        <w:pStyle w:val="ListParagraph"/>
        <w:numPr>
          <w:ilvl w:val="0"/>
          <w:numId w:val="7"/>
        </w:numPr>
        <w:spacing w:after="0" w:line="240" w:lineRule="auto"/>
        <w:rPr>
          <w:rFonts w:ascii="Times New Roman" w:hAnsi="Times New Roman" w:cs="Times New Roman"/>
          <w:color w:val="auto"/>
          <w:sz w:val="20"/>
          <w:szCs w:val="20"/>
        </w:rPr>
      </w:pPr>
      <w:r w:rsidRPr="007356E2">
        <w:rPr>
          <w:rFonts w:ascii="Times New Roman" w:hAnsi="Times New Roman" w:cs="Times New Roman"/>
          <w:color w:val="auto"/>
          <w:sz w:val="20"/>
          <w:szCs w:val="20"/>
        </w:rPr>
        <w:t>Coordinates scheduling of operations with that of the practitioner to ensure proper coverage of patient appointm</w:t>
      </w:r>
      <w:r w:rsidR="00B05944" w:rsidRPr="007356E2">
        <w:rPr>
          <w:rFonts w:ascii="Times New Roman" w:hAnsi="Times New Roman" w:cs="Times New Roman"/>
          <w:color w:val="auto"/>
          <w:sz w:val="20"/>
          <w:szCs w:val="20"/>
        </w:rPr>
        <w:t>ents and out-of-office calls.</w:t>
      </w:r>
    </w:p>
    <w:p w:rsidR="00B05944" w:rsidRPr="007356E2" w:rsidRDefault="00B72476" w:rsidP="007356E2">
      <w:pPr>
        <w:pStyle w:val="ListParagraph"/>
        <w:numPr>
          <w:ilvl w:val="0"/>
          <w:numId w:val="7"/>
        </w:numPr>
        <w:spacing w:after="0" w:line="240" w:lineRule="auto"/>
        <w:rPr>
          <w:rFonts w:ascii="Times New Roman" w:hAnsi="Times New Roman" w:cs="Times New Roman"/>
          <w:color w:val="auto"/>
          <w:sz w:val="20"/>
          <w:szCs w:val="20"/>
        </w:rPr>
      </w:pPr>
      <w:r w:rsidRPr="007356E2">
        <w:rPr>
          <w:rFonts w:ascii="Times New Roman" w:hAnsi="Times New Roman" w:cs="Times New Roman"/>
          <w:color w:val="auto"/>
          <w:sz w:val="20"/>
          <w:szCs w:val="20"/>
        </w:rPr>
        <w:t xml:space="preserve">Ensures work environment complies with regulatory, licensure, compliance and accreditation requirements by monitoring the work setting on an ongoing basis to identify deficiencies, risk, and opportunities for </w:t>
      </w:r>
      <w:r w:rsidR="00B05944" w:rsidRPr="007356E2">
        <w:rPr>
          <w:rFonts w:ascii="Times New Roman" w:hAnsi="Times New Roman" w:cs="Times New Roman"/>
          <w:color w:val="auto"/>
          <w:sz w:val="20"/>
          <w:szCs w:val="20"/>
        </w:rPr>
        <w:t>improvement.</w:t>
      </w:r>
    </w:p>
    <w:p w:rsidR="007356E2" w:rsidRPr="007356E2" w:rsidRDefault="00B72476" w:rsidP="007356E2">
      <w:pPr>
        <w:pStyle w:val="ListParagraph"/>
        <w:numPr>
          <w:ilvl w:val="0"/>
          <w:numId w:val="7"/>
        </w:numPr>
        <w:spacing w:after="0" w:line="240" w:lineRule="auto"/>
        <w:rPr>
          <w:rFonts w:ascii="Times New Roman" w:hAnsi="Times New Roman" w:cs="Times New Roman"/>
          <w:color w:val="auto"/>
          <w:sz w:val="20"/>
          <w:szCs w:val="20"/>
          <w:highlight w:val="white"/>
        </w:rPr>
      </w:pPr>
      <w:r w:rsidRPr="007356E2">
        <w:rPr>
          <w:rFonts w:ascii="Times New Roman" w:hAnsi="Times New Roman" w:cs="Times New Roman"/>
          <w:color w:val="auto"/>
          <w:sz w:val="20"/>
          <w:szCs w:val="20"/>
        </w:rPr>
        <w:t>Serves as the first point of contact for patient and external customer complaints. Responsible for reconciling and investigating all complaints relating to practice operations and routes privacy and/or</w:t>
      </w:r>
      <w:r w:rsidR="007356E2">
        <w:rPr>
          <w:rFonts w:ascii="Times New Roman" w:hAnsi="Times New Roman" w:cs="Times New Roman"/>
          <w:color w:val="auto"/>
          <w:sz w:val="20"/>
          <w:szCs w:val="20"/>
        </w:rPr>
        <w:t xml:space="preserve"> </w:t>
      </w:r>
      <w:r w:rsidRPr="007356E2">
        <w:rPr>
          <w:rFonts w:ascii="Times New Roman" w:hAnsi="Times New Roman" w:cs="Times New Roman"/>
          <w:color w:val="auto"/>
          <w:sz w:val="20"/>
          <w:szCs w:val="20"/>
        </w:rPr>
        <w:t>Compliance complaints/issues. Escalates re</w:t>
      </w:r>
      <w:r w:rsidR="00B05944" w:rsidRPr="007356E2">
        <w:rPr>
          <w:rFonts w:ascii="Times New Roman" w:hAnsi="Times New Roman" w:cs="Times New Roman"/>
          <w:color w:val="auto"/>
          <w:sz w:val="20"/>
          <w:szCs w:val="20"/>
        </w:rPr>
        <w:t>occurring problems as needed.</w:t>
      </w:r>
    </w:p>
    <w:p w:rsidR="00881CA0" w:rsidRPr="007356E2" w:rsidRDefault="00B72476" w:rsidP="007356E2">
      <w:pPr>
        <w:pStyle w:val="ListParagraph"/>
        <w:numPr>
          <w:ilvl w:val="0"/>
          <w:numId w:val="7"/>
        </w:numPr>
        <w:spacing w:after="0" w:line="240" w:lineRule="auto"/>
        <w:rPr>
          <w:rFonts w:ascii="Times New Roman" w:hAnsi="Times New Roman" w:cs="Times New Roman"/>
          <w:color w:val="auto"/>
          <w:sz w:val="20"/>
          <w:szCs w:val="20"/>
          <w:highlight w:val="white"/>
        </w:rPr>
      </w:pPr>
      <w:r w:rsidRPr="007356E2">
        <w:rPr>
          <w:rFonts w:ascii="Times New Roman" w:hAnsi="Times New Roman" w:cs="Times New Roman"/>
          <w:color w:val="auto"/>
          <w:sz w:val="20"/>
          <w:szCs w:val="20"/>
        </w:rPr>
        <w:lastRenderedPageBreak/>
        <w:t>Acts as the liaison between the practic</w:t>
      </w:r>
      <w:r w:rsidR="007356E2">
        <w:rPr>
          <w:rFonts w:ascii="Times New Roman" w:hAnsi="Times New Roman" w:cs="Times New Roman"/>
          <w:color w:val="auto"/>
          <w:sz w:val="20"/>
          <w:szCs w:val="20"/>
        </w:rPr>
        <w:t xml:space="preserve">e and Central Billing </w:t>
      </w:r>
      <w:proofErr w:type="spellStart"/>
      <w:r w:rsidR="007356E2">
        <w:rPr>
          <w:rFonts w:ascii="Times New Roman" w:hAnsi="Times New Roman" w:cs="Times New Roman"/>
          <w:color w:val="auto"/>
          <w:sz w:val="20"/>
          <w:szCs w:val="20"/>
        </w:rPr>
        <w:t>Office.</w:t>
      </w:r>
      <w:r w:rsidRPr="007356E2">
        <w:rPr>
          <w:rFonts w:ascii="Times New Roman" w:hAnsi="Times New Roman" w:cs="Times New Roman"/>
          <w:color w:val="auto"/>
          <w:sz w:val="20"/>
          <w:szCs w:val="20"/>
        </w:rPr>
        <w:t>Serves</w:t>
      </w:r>
      <w:proofErr w:type="spellEnd"/>
      <w:r w:rsidRPr="007356E2">
        <w:rPr>
          <w:rFonts w:ascii="Times New Roman" w:hAnsi="Times New Roman" w:cs="Times New Roman"/>
          <w:color w:val="auto"/>
          <w:sz w:val="20"/>
          <w:szCs w:val="20"/>
        </w:rPr>
        <w:t xml:space="preserve"> as Medical Records Custodian. Reviews authorizations and 3rd party chart review requests for validity. Ensures required</w:t>
      </w:r>
      <w:r w:rsidR="00B05944" w:rsidRPr="007356E2">
        <w:rPr>
          <w:rFonts w:ascii="Times New Roman" w:hAnsi="Times New Roman" w:cs="Times New Roman"/>
          <w:color w:val="auto"/>
          <w:sz w:val="20"/>
          <w:szCs w:val="20"/>
        </w:rPr>
        <w:t xml:space="preserve"> PHI disclosures are tracked. </w:t>
      </w:r>
      <w:r w:rsidRPr="007356E2">
        <w:rPr>
          <w:rFonts w:ascii="Times New Roman" w:hAnsi="Times New Roman" w:cs="Times New Roman"/>
          <w:color w:val="auto"/>
          <w:sz w:val="20"/>
          <w:szCs w:val="20"/>
        </w:rPr>
        <w:t>Reports all confirmed or suspected privacy breaches, OCR complaints, or patient complaints regarding privacy to the EPO or Compliance in timely manner. Enforces and monitors corrective action plans.</w:t>
      </w:r>
      <w:r w:rsidR="00881CA0" w:rsidRPr="007356E2">
        <w:rPr>
          <w:rFonts w:ascii="Times New Roman" w:hAnsi="Times New Roman" w:cs="Times New Roman"/>
          <w:color w:val="auto"/>
          <w:sz w:val="20"/>
          <w:szCs w:val="20"/>
        </w:rPr>
        <w:t xml:space="preserve"> Knowledge of Medicare/Medicaid Guidelines, JCAHO guidelines as it relates to registration/admitting</w:t>
      </w:r>
    </w:p>
    <w:p w:rsidR="00B72476" w:rsidRPr="00EE4C5A" w:rsidRDefault="00B72476" w:rsidP="007356E2">
      <w:pPr>
        <w:pStyle w:val="ListParagraph"/>
        <w:numPr>
          <w:ilvl w:val="0"/>
          <w:numId w:val="7"/>
        </w:numPr>
        <w:spacing w:after="0" w:line="240" w:lineRule="auto"/>
        <w:rPr>
          <w:rFonts w:ascii="Times New Roman" w:hAnsi="Times New Roman" w:cs="Times New Roman"/>
          <w:color w:val="auto"/>
          <w:sz w:val="20"/>
          <w:szCs w:val="20"/>
        </w:rPr>
      </w:pPr>
      <w:r w:rsidRPr="007356E2">
        <w:rPr>
          <w:rFonts w:ascii="Times New Roman" w:hAnsi="Times New Roman" w:cs="Times New Roman"/>
          <w:color w:val="auto"/>
          <w:sz w:val="20"/>
          <w:szCs w:val="20"/>
        </w:rPr>
        <w:t>Performs other duties as assigned.</w:t>
      </w:r>
      <w:r w:rsidRPr="007356E2">
        <w:rPr>
          <w:rFonts w:ascii="Times New Roman" w:eastAsia="Times New Roman" w:hAnsi="Times New Roman" w:cs="Times New Roman"/>
          <w:color w:val="auto"/>
          <w:sz w:val="20"/>
          <w:szCs w:val="20"/>
          <w:highlight w:val="white"/>
        </w:rPr>
        <w:t xml:space="preserve"> </w:t>
      </w:r>
      <w:r w:rsidR="00941CF1" w:rsidRPr="007356E2">
        <w:rPr>
          <w:rFonts w:ascii="Times New Roman" w:eastAsia="Times New Roman" w:hAnsi="Times New Roman" w:cs="Times New Roman"/>
          <w:color w:val="auto"/>
          <w:sz w:val="20"/>
          <w:szCs w:val="20"/>
          <w:highlight w:val="white"/>
        </w:rPr>
        <w:t>Verifying accuracy CPT/ICD-9 codes for billing purposes </w:t>
      </w:r>
      <w:r w:rsidR="008151E8" w:rsidRPr="007356E2">
        <w:rPr>
          <w:rFonts w:ascii="Times New Roman" w:eastAsia="Times New Roman" w:hAnsi="Times New Roman" w:cs="Times New Roman"/>
          <w:color w:val="auto"/>
          <w:sz w:val="20"/>
          <w:szCs w:val="20"/>
          <w:highlight w:val="white"/>
        </w:rPr>
        <w:t xml:space="preserve">and </w:t>
      </w:r>
      <w:r w:rsidR="00941CF1" w:rsidRPr="007356E2">
        <w:rPr>
          <w:rFonts w:ascii="Times New Roman" w:eastAsia="Times New Roman" w:hAnsi="Times New Roman" w:cs="Times New Roman"/>
          <w:color w:val="auto"/>
          <w:sz w:val="20"/>
          <w:szCs w:val="20"/>
          <w:highlight w:val="white"/>
        </w:rPr>
        <w:t>Scheduling of patients for inpatient and outpatient endoscopy/ next day surgical procedures</w:t>
      </w:r>
    </w:p>
    <w:p w:rsidR="008151E8" w:rsidRPr="007356E2" w:rsidRDefault="008151E8" w:rsidP="007356E2">
      <w:pPr>
        <w:spacing w:after="0" w:line="240" w:lineRule="auto"/>
        <w:rPr>
          <w:rFonts w:ascii="Times New Roman" w:hAnsi="Times New Roman" w:cs="Times New Roman"/>
          <w:sz w:val="20"/>
          <w:szCs w:val="20"/>
          <w:highlight w:val="white"/>
        </w:rPr>
      </w:pPr>
    </w:p>
    <w:p w:rsidR="001B703D" w:rsidRPr="00B05944" w:rsidRDefault="006C6113">
      <w:pPr>
        <w:spacing w:after="0" w:line="240" w:lineRule="auto"/>
        <w:rPr>
          <w:rFonts w:ascii="Times New Roman" w:eastAsia="Times New Roman" w:hAnsi="Times New Roman" w:cs="Times New Roman"/>
          <w:b/>
          <w:sz w:val="20"/>
          <w:szCs w:val="20"/>
          <w:highlight w:val="white"/>
        </w:rPr>
      </w:pPr>
      <w:r w:rsidRPr="00B05944">
        <w:rPr>
          <w:rFonts w:ascii="Times New Roman" w:eastAsia="Times New Roman" w:hAnsi="Times New Roman" w:cs="Times New Roman"/>
          <w:b/>
          <w:sz w:val="20"/>
          <w:szCs w:val="20"/>
          <w:highlight w:val="white"/>
        </w:rPr>
        <w:t>Convergys                                                         Baton Rouge, LA                 October 2003 to April 2009</w:t>
      </w:r>
    </w:p>
    <w:p w:rsidR="001B703D" w:rsidRPr="00B05944" w:rsidRDefault="006C6113">
      <w:pPr>
        <w:spacing w:after="0" w:line="240" w:lineRule="auto"/>
        <w:rPr>
          <w:rFonts w:ascii="Times New Roman" w:eastAsia="Times New Roman" w:hAnsi="Times New Roman" w:cs="Times New Roman"/>
          <w:b/>
          <w:sz w:val="20"/>
          <w:szCs w:val="20"/>
          <w:highlight w:val="white"/>
        </w:rPr>
      </w:pPr>
      <w:r w:rsidRPr="00B05944">
        <w:rPr>
          <w:rFonts w:ascii="Times New Roman" w:eastAsia="Times New Roman" w:hAnsi="Times New Roman" w:cs="Times New Roman"/>
          <w:b/>
          <w:sz w:val="20"/>
          <w:szCs w:val="20"/>
          <w:highlight w:val="white"/>
        </w:rPr>
        <w:t xml:space="preserve">Supervisor, Call Center Representative </w:t>
      </w:r>
    </w:p>
    <w:p w:rsidR="00941CF1" w:rsidRPr="00B05944" w:rsidRDefault="00941CF1" w:rsidP="00B05944">
      <w:pPr>
        <w:pStyle w:val="ListParagraph"/>
        <w:numPr>
          <w:ilvl w:val="0"/>
          <w:numId w:val="7"/>
        </w:numPr>
        <w:spacing w:after="0" w:line="240" w:lineRule="auto"/>
        <w:rPr>
          <w:rFonts w:ascii="Times New Roman" w:eastAsia="Times New Roman" w:hAnsi="Times New Roman" w:cs="Times New Roman"/>
          <w:sz w:val="20"/>
          <w:szCs w:val="20"/>
          <w:highlight w:val="white"/>
        </w:rPr>
      </w:pPr>
      <w:r w:rsidRPr="00B05944">
        <w:rPr>
          <w:rFonts w:ascii="Times New Roman" w:eastAsia="Times New Roman" w:hAnsi="Times New Roman" w:cs="Times New Roman"/>
          <w:sz w:val="20"/>
          <w:szCs w:val="20"/>
          <w:highlight w:val="white"/>
        </w:rPr>
        <w:t xml:space="preserve">Obtain direction and meet goals established by Call Center Manager </w:t>
      </w:r>
    </w:p>
    <w:p w:rsidR="001B703D" w:rsidRPr="00B05944" w:rsidRDefault="006C6113" w:rsidP="00B05944">
      <w:pPr>
        <w:pStyle w:val="ListParagraph"/>
        <w:numPr>
          <w:ilvl w:val="0"/>
          <w:numId w:val="7"/>
        </w:numPr>
        <w:spacing w:after="0" w:line="240" w:lineRule="auto"/>
        <w:rPr>
          <w:rFonts w:ascii="Times New Roman" w:eastAsia="Times New Roman" w:hAnsi="Times New Roman" w:cs="Times New Roman"/>
          <w:sz w:val="20"/>
          <w:szCs w:val="20"/>
          <w:highlight w:val="white"/>
        </w:rPr>
      </w:pPr>
      <w:r w:rsidRPr="00B05944">
        <w:rPr>
          <w:rFonts w:ascii="Times New Roman" w:eastAsia="Times New Roman" w:hAnsi="Times New Roman" w:cs="Times New Roman"/>
          <w:sz w:val="20"/>
          <w:szCs w:val="20"/>
          <w:highlight w:val="white"/>
        </w:rPr>
        <w:t>Assists with the selection, training, scheduling, coaching, counseling and disciplining of team</w:t>
      </w:r>
    </w:p>
    <w:p w:rsidR="00941CF1" w:rsidRPr="00B05944" w:rsidRDefault="00941CF1" w:rsidP="00B05944">
      <w:pPr>
        <w:pStyle w:val="ListParagraph"/>
        <w:numPr>
          <w:ilvl w:val="0"/>
          <w:numId w:val="7"/>
        </w:numPr>
        <w:spacing w:after="0" w:line="240" w:lineRule="auto"/>
        <w:rPr>
          <w:rFonts w:ascii="Times New Roman" w:eastAsia="Times New Roman" w:hAnsi="Times New Roman" w:cs="Times New Roman"/>
          <w:sz w:val="20"/>
          <w:szCs w:val="20"/>
          <w:highlight w:val="white"/>
        </w:rPr>
      </w:pPr>
      <w:r w:rsidRPr="00B05944">
        <w:rPr>
          <w:rFonts w:ascii="Times New Roman" w:eastAsia="Times New Roman" w:hAnsi="Times New Roman" w:cs="Times New Roman"/>
          <w:sz w:val="20"/>
          <w:szCs w:val="20"/>
          <w:highlight w:val="white"/>
        </w:rPr>
        <w:t xml:space="preserve">Coaching of employees at twice monthly, and ways to improve </w:t>
      </w:r>
    </w:p>
    <w:p w:rsidR="001B703D" w:rsidRPr="00B05944" w:rsidRDefault="006C6113" w:rsidP="00B05944">
      <w:pPr>
        <w:pStyle w:val="ListParagraph"/>
        <w:numPr>
          <w:ilvl w:val="0"/>
          <w:numId w:val="7"/>
        </w:numPr>
        <w:spacing w:after="0" w:line="240" w:lineRule="auto"/>
        <w:rPr>
          <w:rFonts w:ascii="Times New Roman" w:eastAsia="Times New Roman" w:hAnsi="Times New Roman" w:cs="Times New Roman"/>
          <w:sz w:val="20"/>
          <w:szCs w:val="20"/>
          <w:highlight w:val="white"/>
        </w:rPr>
      </w:pPr>
      <w:r w:rsidRPr="00B05944">
        <w:rPr>
          <w:rFonts w:ascii="Times New Roman" w:eastAsia="Times New Roman" w:hAnsi="Times New Roman" w:cs="Times New Roman"/>
          <w:sz w:val="20"/>
          <w:szCs w:val="20"/>
          <w:highlight w:val="white"/>
        </w:rPr>
        <w:t xml:space="preserve">Determines productivity, quality and customer service standards </w:t>
      </w:r>
    </w:p>
    <w:p w:rsidR="001B703D" w:rsidRPr="00B05944" w:rsidRDefault="006C6113" w:rsidP="00B05944">
      <w:pPr>
        <w:pStyle w:val="ListParagraph"/>
        <w:numPr>
          <w:ilvl w:val="0"/>
          <w:numId w:val="7"/>
        </w:numPr>
        <w:spacing w:after="0" w:line="240" w:lineRule="auto"/>
        <w:rPr>
          <w:rFonts w:ascii="Times New Roman" w:eastAsia="Times New Roman" w:hAnsi="Times New Roman" w:cs="Times New Roman"/>
          <w:sz w:val="20"/>
          <w:szCs w:val="20"/>
          <w:highlight w:val="white"/>
        </w:rPr>
      </w:pPr>
      <w:r w:rsidRPr="00B05944">
        <w:rPr>
          <w:rFonts w:ascii="Times New Roman" w:eastAsia="Times New Roman" w:hAnsi="Times New Roman" w:cs="Times New Roman"/>
          <w:sz w:val="20"/>
          <w:szCs w:val="20"/>
          <w:highlight w:val="white"/>
        </w:rPr>
        <w:t>Creates a monthly task r</w:t>
      </w:r>
      <w:r w:rsidR="00B05944" w:rsidRPr="00B05944">
        <w:rPr>
          <w:rFonts w:ascii="Times New Roman" w:eastAsia="Times New Roman" w:hAnsi="Times New Roman" w:cs="Times New Roman"/>
          <w:sz w:val="20"/>
          <w:szCs w:val="20"/>
          <w:highlight w:val="white"/>
        </w:rPr>
        <w:t xml:space="preserve">otation schedule for a team of </w:t>
      </w:r>
      <w:r w:rsidRPr="00B05944">
        <w:rPr>
          <w:rFonts w:ascii="Times New Roman" w:eastAsia="Times New Roman" w:hAnsi="Times New Roman" w:cs="Times New Roman"/>
          <w:sz w:val="20"/>
          <w:szCs w:val="20"/>
          <w:highlight w:val="white"/>
        </w:rPr>
        <w:t xml:space="preserve">10 to 15 employees </w:t>
      </w:r>
    </w:p>
    <w:p w:rsidR="001B703D" w:rsidRPr="00B05944" w:rsidRDefault="006C6113" w:rsidP="00B05944">
      <w:pPr>
        <w:pStyle w:val="ListParagraph"/>
        <w:numPr>
          <w:ilvl w:val="0"/>
          <w:numId w:val="7"/>
        </w:numPr>
        <w:spacing w:after="0" w:line="240" w:lineRule="auto"/>
        <w:rPr>
          <w:rFonts w:ascii="Times New Roman" w:eastAsia="Times New Roman" w:hAnsi="Times New Roman" w:cs="Times New Roman"/>
          <w:sz w:val="20"/>
          <w:szCs w:val="20"/>
          <w:highlight w:val="white"/>
        </w:rPr>
      </w:pPr>
      <w:r w:rsidRPr="00B05944">
        <w:rPr>
          <w:rFonts w:ascii="Times New Roman" w:eastAsia="Times New Roman" w:hAnsi="Times New Roman" w:cs="Times New Roman"/>
          <w:sz w:val="20"/>
          <w:szCs w:val="20"/>
          <w:highlight w:val="white"/>
        </w:rPr>
        <w:t>Responds to and resolves escalated calls with both tact and compassion while remaining within the boundaries of company policies and protocols</w:t>
      </w:r>
      <w:r w:rsidR="008151E8" w:rsidRPr="00B05944">
        <w:rPr>
          <w:rFonts w:ascii="Times New Roman" w:eastAsia="Times New Roman" w:hAnsi="Times New Roman" w:cs="Times New Roman"/>
          <w:sz w:val="20"/>
          <w:szCs w:val="20"/>
          <w:highlight w:val="white"/>
        </w:rPr>
        <w:t xml:space="preserve">. </w:t>
      </w:r>
      <w:r w:rsidRPr="00B05944">
        <w:rPr>
          <w:rFonts w:ascii="Times New Roman" w:eastAsia="Times New Roman" w:hAnsi="Times New Roman" w:cs="Times New Roman"/>
          <w:sz w:val="20"/>
          <w:szCs w:val="20"/>
          <w:highlight w:val="white"/>
        </w:rPr>
        <w:t xml:space="preserve">Completes quarterly and annual reviews on all team members </w:t>
      </w:r>
    </w:p>
    <w:p w:rsidR="008151E8" w:rsidRPr="00B05944" w:rsidRDefault="008151E8" w:rsidP="00B05944">
      <w:pPr>
        <w:pStyle w:val="ListParagraph"/>
        <w:spacing w:after="0" w:line="240" w:lineRule="auto"/>
        <w:rPr>
          <w:rFonts w:ascii="Times New Roman" w:eastAsia="Times New Roman" w:hAnsi="Times New Roman" w:cs="Times New Roman"/>
          <w:sz w:val="20"/>
          <w:szCs w:val="20"/>
          <w:highlight w:val="white"/>
        </w:rPr>
      </w:pPr>
    </w:p>
    <w:p w:rsidR="001B703D" w:rsidRPr="00B05944" w:rsidRDefault="006C6113" w:rsidP="008151E8">
      <w:pPr>
        <w:spacing w:after="0" w:line="240" w:lineRule="auto"/>
        <w:rPr>
          <w:rFonts w:ascii="Times New Roman" w:eastAsia="Times New Roman" w:hAnsi="Times New Roman" w:cs="Times New Roman"/>
          <w:smallCaps/>
          <w:sz w:val="20"/>
          <w:szCs w:val="20"/>
          <w:highlight w:val="white"/>
        </w:rPr>
      </w:pPr>
      <w:r w:rsidRPr="00B05944">
        <w:rPr>
          <w:rFonts w:ascii="Times New Roman" w:eastAsia="Times New Roman" w:hAnsi="Times New Roman" w:cs="Times New Roman"/>
          <w:smallCaps/>
          <w:sz w:val="20"/>
          <w:szCs w:val="20"/>
          <w:highlight w:val="white"/>
        </w:rPr>
        <w:t>EDUCATION</w:t>
      </w:r>
    </w:p>
    <w:p w:rsidR="001B703D" w:rsidRPr="00B05944" w:rsidRDefault="006C6113">
      <w:pPr>
        <w:spacing w:after="0" w:line="240" w:lineRule="auto"/>
        <w:rPr>
          <w:rFonts w:ascii="Times New Roman" w:eastAsia="Times New Roman" w:hAnsi="Times New Roman" w:cs="Times New Roman"/>
          <w:b/>
          <w:sz w:val="20"/>
          <w:szCs w:val="20"/>
          <w:highlight w:val="white"/>
        </w:rPr>
      </w:pPr>
      <w:r w:rsidRPr="00B05944">
        <w:rPr>
          <w:rFonts w:ascii="Times New Roman" w:eastAsia="Times New Roman" w:hAnsi="Times New Roman" w:cs="Times New Roman"/>
          <w:b/>
          <w:sz w:val="20"/>
          <w:szCs w:val="20"/>
          <w:highlight w:val="white"/>
        </w:rPr>
        <w:t>Associates in HealthCare Administration</w:t>
      </w:r>
    </w:p>
    <w:p w:rsidR="001B703D" w:rsidRPr="00B05944" w:rsidRDefault="006C6113">
      <w:pPr>
        <w:spacing w:after="0" w:line="240" w:lineRule="auto"/>
        <w:rPr>
          <w:rFonts w:ascii="Times New Roman" w:eastAsia="Times New Roman" w:hAnsi="Times New Roman" w:cs="Times New Roman"/>
          <w:sz w:val="20"/>
          <w:szCs w:val="20"/>
          <w:highlight w:val="white"/>
        </w:rPr>
      </w:pPr>
      <w:r w:rsidRPr="00B05944">
        <w:rPr>
          <w:rFonts w:ascii="Times New Roman" w:eastAsia="Times New Roman" w:hAnsi="Times New Roman" w:cs="Times New Roman"/>
          <w:sz w:val="20"/>
          <w:szCs w:val="20"/>
          <w:highlight w:val="white"/>
        </w:rPr>
        <w:t xml:space="preserve">University of Phoenix     </w:t>
      </w:r>
      <w:r w:rsidR="00DE08EE" w:rsidRPr="00B05944">
        <w:rPr>
          <w:rFonts w:ascii="Times New Roman" w:eastAsia="Times New Roman" w:hAnsi="Times New Roman" w:cs="Times New Roman"/>
          <w:sz w:val="20"/>
          <w:szCs w:val="20"/>
          <w:highlight w:val="white"/>
        </w:rPr>
        <w:t xml:space="preserve">                 July 2015- </w:t>
      </w:r>
      <w:r w:rsidR="00FF31C2" w:rsidRPr="00B05944">
        <w:rPr>
          <w:rFonts w:ascii="Times New Roman" w:eastAsia="Times New Roman" w:hAnsi="Times New Roman" w:cs="Times New Roman"/>
          <w:sz w:val="20"/>
          <w:szCs w:val="20"/>
          <w:highlight w:val="white"/>
        </w:rPr>
        <w:t>August 2017</w:t>
      </w:r>
    </w:p>
    <w:p w:rsidR="001B703D" w:rsidRPr="00B05944" w:rsidRDefault="001B703D">
      <w:pPr>
        <w:spacing w:after="0" w:line="240" w:lineRule="auto"/>
        <w:rPr>
          <w:rFonts w:ascii="Times New Roman" w:eastAsia="Times New Roman" w:hAnsi="Times New Roman" w:cs="Times New Roman"/>
          <w:sz w:val="20"/>
          <w:szCs w:val="20"/>
          <w:highlight w:val="white"/>
        </w:rPr>
      </w:pPr>
    </w:p>
    <w:p w:rsidR="001B703D" w:rsidRPr="00B05944" w:rsidRDefault="006C6113">
      <w:pPr>
        <w:spacing w:after="0" w:line="240" w:lineRule="auto"/>
        <w:rPr>
          <w:rFonts w:ascii="Times New Roman" w:eastAsia="Times New Roman" w:hAnsi="Times New Roman" w:cs="Times New Roman"/>
          <w:b/>
          <w:sz w:val="20"/>
          <w:szCs w:val="20"/>
          <w:highlight w:val="white"/>
        </w:rPr>
      </w:pPr>
      <w:r w:rsidRPr="00B05944">
        <w:rPr>
          <w:rFonts w:ascii="Times New Roman" w:eastAsia="Times New Roman" w:hAnsi="Times New Roman" w:cs="Times New Roman"/>
          <w:b/>
          <w:sz w:val="20"/>
          <w:szCs w:val="20"/>
          <w:highlight w:val="white"/>
        </w:rPr>
        <w:t xml:space="preserve">Diploma in Medical Billing and Coding Specialist </w:t>
      </w:r>
    </w:p>
    <w:p w:rsidR="001B703D" w:rsidRPr="00B05944" w:rsidRDefault="006C6113">
      <w:pPr>
        <w:spacing w:after="0" w:line="240" w:lineRule="auto"/>
        <w:rPr>
          <w:rFonts w:ascii="Times New Roman" w:eastAsia="Times New Roman" w:hAnsi="Times New Roman" w:cs="Times New Roman"/>
          <w:sz w:val="20"/>
          <w:szCs w:val="20"/>
          <w:highlight w:val="white"/>
        </w:rPr>
      </w:pPr>
      <w:r w:rsidRPr="00B05944">
        <w:rPr>
          <w:rFonts w:ascii="Times New Roman" w:eastAsia="Times New Roman" w:hAnsi="Times New Roman" w:cs="Times New Roman"/>
          <w:sz w:val="20"/>
          <w:szCs w:val="20"/>
          <w:highlight w:val="white"/>
        </w:rPr>
        <w:t>Medical Training College             Baton Rouge, LA          May 2005</w:t>
      </w:r>
    </w:p>
    <w:p w:rsidR="001B703D" w:rsidRPr="00B05944" w:rsidRDefault="001B703D">
      <w:pPr>
        <w:spacing w:after="0" w:line="240" w:lineRule="auto"/>
        <w:rPr>
          <w:rFonts w:ascii="Times New Roman" w:eastAsia="Times New Roman" w:hAnsi="Times New Roman" w:cs="Times New Roman"/>
          <w:sz w:val="20"/>
          <w:szCs w:val="20"/>
          <w:highlight w:val="white"/>
        </w:rPr>
      </w:pPr>
    </w:p>
    <w:p w:rsidR="001B703D" w:rsidRPr="00B05944" w:rsidRDefault="001B703D">
      <w:pPr>
        <w:spacing w:after="0" w:line="240" w:lineRule="auto"/>
        <w:rPr>
          <w:rFonts w:ascii="Times New Roman" w:eastAsia="Times New Roman" w:hAnsi="Times New Roman" w:cs="Times New Roman"/>
          <w:sz w:val="20"/>
          <w:szCs w:val="20"/>
          <w:highlight w:val="white"/>
        </w:rPr>
      </w:pPr>
    </w:p>
    <w:p w:rsidR="001B703D" w:rsidRPr="00B05944" w:rsidRDefault="006C6113">
      <w:pPr>
        <w:spacing w:after="0" w:line="240" w:lineRule="auto"/>
        <w:rPr>
          <w:rFonts w:ascii="Times New Roman" w:eastAsia="Times New Roman" w:hAnsi="Times New Roman" w:cs="Times New Roman"/>
          <w:b/>
          <w:sz w:val="20"/>
          <w:szCs w:val="20"/>
          <w:highlight w:val="white"/>
        </w:rPr>
      </w:pPr>
      <w:r w:rsidRPr="00B05944">
        <w:rPr>
          <w:rFonts w:ascii="Times New Roman" w:eastAsia="Times New Roman" w:hAnsi="Times New Roman" w:cs="Times New Roman"/>
          <w:b/>
          <w:sz w:val="20"/>
          <w:szCs w:val="20"/>
          <w:highlight w:val="white"/>
        </w:rPr>
        <w:t>High School Diploma</w:t>
      </w:r>
    </w:p>
    <w:p w:rsidR="001B703D" w:rsidRPr="00B05944" w:rsidRDefault="006C6113">
      <w:pPr>
        <w:spacing w:after="0" w:line="240" w:lineRule="auto"/>
        <w:rPr>
          <w:rFonts w:ascii="Times New Roman" w:eastAsia="Times New Roman" w:hAnsi="Times New Roman" w:cs="Times New Roman"/>
          <w:b/>
          <w:sz w:val="20"/>
          <w:szCs w:val="20"/>
          <w:highlight w:val="white"/>
        </w:rPr>
      </w:pPr>
      <w:r w:rsidRPr="00B05944">
        <w:rPr>
          <w:rFonts w:ascii="Times New Roman" w:eastAsia="Times New Roman" w:hAnsi="Times New Roman" w:cs="Times New Roman"/>
          <w:sz w:val="20"/>
          <w:szCs w:val="20"/>
          <w:highlight w:val="white"/>
        </w:rPr>
        <w:t>Belaire High School                       Baton Rouge, LA</w:t>
      </w:r>
      <w:r w:rsidRPr="00B05944">
        <w:rPr>
          <w:rFonts w:ascii="Times New Roman" w:eastAsia="Times New Roman" w:hAnsi="Times New Roman" w:cs="Times New Roman"/>
          <w:b/>
          <w:sz w:val="20"/>
          <w:szCs w:val="20"/>
          <w:highlight w:val="white"/>
        </w:rPr>
        <w:t xml:space="preserve">    May </w:t>
      </w:r>
      <w:r w:rsidRPr="00B05944">
        <w:rPr>
          <w:rFonts w:ascii="Times New Roman" w:eastAsia="Times New Roman" w:hAnsi="Times New Roman" w:cs="Times New Roman"/>
          <w:sz w:val="20"/>
          <w:szCs w:val="20"/>
          <w:highlight w:val="white"/>
        </w:rPr>
        <w:t>2002</w:t>
      </w:r>
    </w:p>
    <w:p w:rsidR="001B703D" w:rsidRPr="00B05944" w:rsidRDefault="001B703D">
      <w:pPr>
        <w:rPr>
          <w:rFonts w:ascii="Times New Roman" w:eastAsia="Times New Roman" w:hAnsi="Times New Roman" w:cs="Times New Roman"/>
          <w:sz w:val="20"/>
          <w:szCs w:val="20"/>
        </w:rPr>
      </w:pPr>
    </w:p>
    <w:p w:rsidR="008151E8" w:rsidRPr="00B05944" w:rsidRDefault="008151E8" w:rsidP="008151E8">
      <w:pPr>
        <w:spacing w:before="120" w:after="0" w:line="240" w:lineRule="auto"/>
        <w:rPr>
          <w:rFonts w:ascii="Times New Roman" w:eastAsia="Times New Roman" w:hAnsi="Times New Roman" w:cs="Times New Roman"/>
          <w:sz w:val="20"/>
          <w:szCs w:val="20"/>
          <w:highlight w:val="white"/>
        </w:rPr>
      </w:pPr>
      <w:r w:rsidRPr="00B05944">
        <w:rPr>
          <w:rFonts w:ascii="Times New Roman" w:eastAsia="Times New Roman" w:hAnsi="Times New Roman" w:cs="Times New Roman"/>
          <w:sz w:val="20"/>
          <w:szCs w:val="20"/>
          <w:highlight w:val="white"/>
        </w:rPr>
        <w:t>Computer Operating/Skills </w:t>
      </w:r>
      <w:r w:rsidRPr="00B05944">
        <w:rPr>
          <w:rFonts w:ascii="Times New Roman" w:eastAsia="Times New Roman" w:hAnsi="Times New Roman" w:cs="Times New Roman"/>
          <w:sz w:val="20"/>
          <w:szCs w:val="20"/>
          <w:highlight w:val="white"/>
        </w:rPr>
        <w:br/>
        <w:t>• Customer Service, Billing, Medical Coding, Scheduling Procedures, </w:t>
      </w:r>
      <w:r w:rsidRPr="00B05944">
        <w:rPr>
          <w:rFonts w:ascii="Times New Roman" w:eastAsia="Times New Roman" w:hAnsi="Times New Roman" w:cs="Times New Roman"/>
          <w:sz w:val="20"/>
          <w:szCs w:val="20"/>
          <w:highlight w:val="white"/>
        </w:rPr>
        <w:br/>
        <w:t>• Microsoft (Word, Excel, and Access) </w:t>
      </w:r>
      <w:r w:rsidRPr="00B05944">
        <w:rPr>
          <w:rFonts w:ascii="Times New Roman" w:eastAsia="Times New Roman" w:hAnsi="Times New Roman" w:cs="Times New Roman"/>
          <w:sz w:val="20"/>
          <w:szCs w:val="20"/>
          <w:highlight w:val="white"/>
        </w:rPr>
        <w:br/>
        <w:t xml:space="preserve">• Cerner, Passport, Paragon, Image Now, Epic, Brightree, and Centricity </w:t>
      </w:r>
      <w:r w:rsidRPr="00B05944">
        <w:rPr>
          <w:rFonts w:ascii="Times New Roman" w:eastAsia="Times New Roman" w:hAnsi="Times New Roman" w:cs="Times New Roman"/>
          <w:sz w:val="20"/>
          <w:szCs w:val="20"/>
          <w:highlight w:val="white"/>
        </w:rPr>
        <w:br/>
        <w:t>• Fax, Copier, Scanner, and Typing Speed: 45-50 wpm Ten-Key Stokes 9500</w:t>
      </w:r>
    </w:p>
    <w:p w:rsidR="008151E8" w:rsidRPr="00B05944" w:rsidRDefault="008151E8">
      <w:pPr>
        <w:rPr>
          <w:rFonts w:ascii="Times New Roman" w:eastAsia="Times New Roman" w:hAnsi="Times New Roman" w:cs="Times New Roman"/>
          <w:sz w:val="20"/>
          <w:szCs w:val="20"/>
        </w:rPr>
      </w:pPr>
    </w:p>
    <w:sectPr w:rsidR="008151E8" w:rsidRPr="00B0594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Neu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27FC6"/>
    <w:multiLevelType w:val="multilevel"/>
    <w:tmpl w:val="2B68A976"/>
    <w:lvl w:ilvl="0">
      <w:start w:val="1"/>
      <w:numFmt w:val="bullet"/>
      <w:lvlText w:val="●"/>
      <w:lvlJc w:val="left"/>
      <w:pPr>
        <w:ind w:left="450" w:firstLine="0"/>
      </w:pPr>
      <w:rPr>
        <w:rFonts w:ascii="Noto Sans Symbols" w:eastAsia="Noto Sans Symbols" w:hAnsi="Noto Sans Symbols" w:cs="Noto Sans Symbols"/>
      </w:rPr>
    </w:lvl>
    <w:lvl w:ilvl="1">
      <w:start w:val="1"/>
      <w:numFmt w:val="decimal"/>
      <w:lvlText w:val=""/>
      <w:lvlJc w:val="left"/>
      <w:pPr>
        <w:ind w:left="450" w:firstLine="0"/>
      </w:pPr>
    </w:lvl>
    <w:lvl w:ilvl="2">
      <w:start w:val="1"/>
      <w:numFmt w:val="decimal"/>
      <w:lvlText w:val=""/>
      <w:lvlJc w:val="left"/>
      <w:pPr>
        <w:ind w:left="450" w:firstLine="0"/>
      </w:pPr>
    </w:lvl>
    <w:lvl w:ilvl="3">
      <w:start w:val="1"/>
      <w:numFmt w:val="decimal"/>
      <w:lvlText w:val=""/>
      <w:lvlJc w:val="left"/>
      <w:pPr>
        <w:ind w:left="450" w:firstLine="0"/>
      </w:pPr>
    </w:lvl>
    <w:lvl w:ilvl="4">
      <w:start w:val="1"/>
      <w:numFmt w:val="decimal"/>
      <w:lvlText w:val=""/>
      <w:lvlJc w:val="left"/>
      <w:pPr>
        <w:ind w:left="450" w:firstLine="0"/>
      </w:pPr>
    </w:lvl>
    <w:lvl w:ilvl="5">
      <w:start w:val="1"/>
      <w:numFmt w:val="decimal"/>
      <w:lvlText w:val=""/>
      <w:lvlJc w:val="left"/>
      <w:pPr>
        <w:ind w:left="450" w:firstLine="0"/>
      </w:pPr>
    </w:lvl>
    <w:lvl w:ilvl="6">
      <w:start w:val="1"/>
      <w:numFmt w:val="decimal"/>
      <w:lvlText w:val=""/>
      <w:lvlJc w:val="left"/>
      <w:pPr>
        <w:ind w:left="450" w:firstLine="0"/>
      </w:pPr>
    </w:lvl>
    <w:lvl w:ilvl="7">
      <w:start w:val="1"/>
      <w:numFmt w:val="decimal"/>
      <w:lvlText w:val=""/>
      <w:lvlJc w:val="left"/>
      <w:pPr>
        <w:ind w:left="450" w:firstLine="0"/>
      </w:pPr>
    </w:lvl>
    <w:lvl w:ilvl="8">
      <w:start w:val="1"/>
      <w:numFmt w:val="decimal"/>
      <w:lvlText w:val=""/>
      <w:lvlJc w:val="left"/>
      <w:pPr>
        <w:ind w:left="450" w:firstLine="0"/>
      </w:pPr>
    </w:lvl>
  </w:abstractNum>
  <w:abstractNum w:abstractNumId="1" w15:restartNumberingAfterBreak="0">
    <w:nsid w:val="1AB70C10"/>
    <w:multiLevelType w:val="multilevel"/>
    <w:tmpl w:val="D3167CC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1F43764A"/>
    <w:multiLevelType w:val="multilevel"/>
    <w:tmpl w:val="AD947CD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26F713A5"/>
    <w:multiLevelType w:val="hybridMultilevel"/>
    <w:tmpl w:val="9EBC06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278F5B1D"/>
    <w:multiLevelType w:val="hybridMultilevel"/>
    <w:tmpl w:val="821E4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B447DC"/>
    <w:multiLevelType w:val="multilevel"/>
    <w:tmpl w:val="F9AC016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6DB042FB"/>
    <w:multiLevelType w:val="hybridMultilevel"/>
    <w:tmpl w:val="B75C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3F2419"/>
    <w:multiLevelType w:val="multilevel"/>
    <w:tmpl w:val="F36C005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762E0F06"/>
    <w:multiLevelType w:val="hybridMultilevel"/>
    <w:tmpl w:val="06A2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76D1D"/>
    <w:multiLevelType w:val="hybridMultilevel"/>
    <w:tmpl w:val="B8D2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DB1565"/>
    <w:multiLevelType w:val="multilevel"/>
    <w:tmpl w:val="D43231A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0"/>
  </w:num>
  <w:num w:numId="2">
    <w:abstractNumId w:val="0"/>
  </w:num>
  <w:num w:numId="3">
    <w:abstractNumId w:val="5"/>
  </w:num>
  <w:num w:numId="4">
    <w:abstractNumId w:val="1"/>
  </w:num>
  <w:num w:numId="5">
    <w:abstractNumId w:val="2"/>
  </w:num>
  <w:num w:numId="6">
    <w:abstractNumId w:val="7"/>
  </w:num>
  <w:num w:numId="7">
    <w:abstractNumId w:val="9"/>
  </w:num>
  <w:num w:numId="8">
    <w:abstractNumId w:val="8"/>
  </w:num>
  <w:num w:numId="9">
    <w:abstractNumId w:val="3"/>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03D"/>
    <w:rsid w:val="00003EE4"/>
    <w:rsid w:val="00061C1F"/>
    <w:rsid w:val="001B703D"/>
    <w:rsid w:val="001D1EB2"/>
    <w:rsid w:val="00236686"/>
    <w:rsid w:val="002C775D"/>
    <w:rsid w:val="0036681B"/>
    <w:rsid w:val="003C59CA"/>
    <w:rsid w:val="00401186"/>
    <w:rsid w:val="0040457C"/>
    <w:rsid w:val="00443651"/>
    <w:rsid w:val="004573DB"/>
    <w:rsid w:val="0046660D"/>
    <w:rsid w:val="0049410F"/>
    <w:rsid w:val="00594783"/>
    <w:rsid w:val="005A4B39"/>
    <w:rsid w:val="005F61E8"/>
    <w:rsid w:val="006541C5"/>
    <w:rsid w:val="00663AAB"/>
    <w:rsid w:val="006C6113"/>
    <w:rsid w:val="007356E2"/>
    <w:rsid w:val="00755D0F"/>
    <w:rsid w:val="00765782"/>
    <w:rsid w:val="007A6144"/>
    <w:rsid w:val="007C1A2A"/>
    <w:rsid w:val="007F172B"/>
    <w:rsid w:val="008151E8"/>
    <w:rsid w:val="00815F42"/>
    <w:rsid w:val="00881CA0"/>
    <w:rsid w:val="00941CF1"/>
    <w:rsid w:val="00B05944"/>
    <w:rsid w:val="00B1436A"/>
    <w:rsid w:val="00B5108C"/>
    <w:rsid w:val="00B72476"/>
    <w:rsid w:val="00B903AD"/>
    <w:rsid w:val="00DE08EE"/>
    <w:rsid w:val="00EE4C5A"/>
    <w:rsid w:val="00F66101"/>
    <w:rsid w:val="00FE5D97"/>
    <w:rsid w:val="00FF3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16AD80-80EE-4284-B53B-04198CD2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41CF1"/>
    <w:pPr>
      <w:ind w:left="720"/>
      <w:contextualSpacing/>
    </w:pPr>
  </w:style>
  <w:style w:type="paragraph" w:styleId="BalloonText">
    <w:name w:val="Balloon Text"/>
    <w:basedOn w:val="Normal"/>
    <w:link w:val="BalloonTextChar"/>
    <w:uiPriority w:val="99"/>
    <w:semiHidden/>
    <w:unhideWhenUsed/>
    <w:rsid w:val="005947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783"/>
    <w:rPr>
      <w:rFonts w:ascii="Segoe UI" w:hAnsi="Segoe UI" w:cs="Segoe UI"/>
      <w:sz w:val="18"/>
      <w:szCs w:val="18"/>
    </w:rPr>
  </w:style>
  <w:style w:type="character" w:customStyle="1" w:styleId="summary">
    <w:name w:val="summary"/>
    <w:basedOn w:val="DefaultParagraphFont"/>
    <w:rsid w:val="00815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816180">
      <w:bodyDiv w:val="1"/>
      <w:marLeft w:val="0"/>
      <w:marRight w:val="0"/>
      <w:marTop w:val="0"/>
      <w:marBottom w:val="0"/>
      <w:divBdr>
        <w:top w:val="none" w:sz="0" w:space="0" w:color="auto"/>
        <w:left w:val="none" w:sz="0" w:space="0" w:color="auto"/>
        <w:bottom w:val="none" w:sz="0" w:space="0" w:color="auto"/>
        <w:right w:val="none" w:sz="0" w:space="0" w:color="auto"/>
      </w:divBdr>
      <w:divsChild>
        <w:div w:id="1056976778">
          <w:marLeft w:val="0"/>
          <w:marRight w:val="0"/>
          <w:marTop w:val="0"/>
          <w:marBottom w:val="0"/>
          <w:divBdr>
            <w:top w:val="none" w:sz="0" w:space="0" w:color="auto"/>
            <w:left w:val="none" w:sz="0" w:space="0" w:color="auto"/>
            <w:bottom w:val="none" w:sz="0" w:space="0" w:color="auto"/>
            <w:right w:val="none" w:sz="0" w:space="0" w:color="auto"/>
          </w:divBdr>
          <w:divsChild>
            <w:div w:id="1880508456">
              <w:marLeft w:val="0"/>
              <w:marRight w:val="0"/>
              <w:marTop w:val="0"/>
              <w:marBottom w:val="0"/>
              <w:divBdr>
                <w:top w:val="none" w:sz="0" w:space="0" w:color="auto"/>
                <w:left w:val="none" w:sz="0" w:space="0" w:color="auto"/>
                <w:bottom w:val="none" w:sz="0" w:space="0" w:color="auto"/>
                <w:right w:val="none" w:sz="0" w:space="0" w:color="auto"/>
              </w:divBdr>
              <w:divsChild>
                <w:div w:id="1376154545">
                  <w:marLeft w:val="0"/>
                  <w:marRight w:val="0"/>
                  <w:marTop w:val="0"/>
                  <w:marBottom w:val="0"/>
                  <w:divBdr>
                    <w:top w:val="none" w:sz="0" w:space="0" w:color="auto"/>
                    <w:left w:val="none" w:sz="0" w:space="0" w:color="auto"/>
                    <w:bottom w:val="none" w:sz="0" w:space="0" w:color="auto"/>
                    <w:right w:val="none" w:sz="0" w:space="0" w:color="auto"/>
                  </w:divBdr>
                  <w:divsChild>
                    <w:div w:id="1012729765">
                      <w:marLeft w:val="0"/>
                      <w:marRight w:val="0"/>
                      <w:marTop w:val="0"/>
                      <w:marBottom w:val="0"/>
                      <w:divBdr>
                        <w:top w:val="none" w:sz="0" w:space="0" w:color="auto"/>
                        <w:left w:val="none" w:sz="0" w:space="0" w:color="auto"/>
                        <w:bottom w:val="none" w:sz="0" w:space="0" w:color="auto"/>
                        <w:right w:val="none" w:sz="0" w:space="0" w:color="auto"/>
                      </w:divBdr>
                      <w:divsChild>
                        <w:div w:id="399257628">
                          <w:marLeft w:val="0"/>
                          <w:marRight w:val="0"/>
                          <w:marTop w:val="0"/>
                          <w:marBottom w:val="0"/>
                          <w:divBdr>
                            <w:top w:val="none" w:sz="0" w:space="0" w:color="auto"/>
                            <w:left w:val="none" w:sz="0" w:space="0" w:color="auto"/>
                            <w:bottom w:val="none" w:sz="0" w:space="0" w:color="auto"/>
                            <w:right w:val="none" w:sz="0" w:space="0" w:color="auto"/>
                          </w:divBdr>
                          <w:divsChild>
                            <w:div w:id="1370837869">
                              <w:marLeft w:val="0"/>
                              <w:marRight w:val="0"/>
                              <w:marTop w:val="360"/>
                              <w:marBottom w:val="360"/>
                              <w:divBdr>
                                <w:top w:val="none" w:sz="0" w:space="0" w:color="auto"/>
                                <w:left w:val="none" w:sz="0" w:space="0" w:color="auto"/>
                                <w:bottom w:val="single" w:sz="6" w:space="18" w:color="CCCCCC"/>
                                <w:right w:val="none" w:sz="0" w:space="0" w:color="auto"/>
                              </w:divBdr>
                              <w:divsChild>
                                <w:div w:id="128979611">
                                  <w:marLeft w:val="0"/>
                                  <w:marRight w:val="0"/>
                                  <w:marTop w:val="0"/>
                                  <w:marBottom w:val="0"/>
                                  <w:divBdr>
                                    <w:top w:val="none" w:sz="0" w:space="0" w:color="auto"/>
                                    <w:left w:val="none" w:sz="0" w:space="0" w:color="auto"/>
                                    <w:bottom w:val="none" w:sz="0" w:space="0" w:color="auto"/>
                                    <w:right w:val="none" w:sz="0" w:space="0" w:color="auto"/>
                                  </w:divBdr>
                                  <w:divsChild>
                                    <w:div w:id="1734813569">
                                      <w:marLeft w:val="-150"/>
                                      <w:marRight w:val="-150"/>
                                      <w:marTop w:val="0"/>
                                      <w:marBottom w:val="0"/>
                                      <w:divBdr>
                                        <w:top w:val="none" w:sz="0" w:space="0" w:color="auto"/>
                                        <w:left w:val="none" w:sz="0" w:space="0" w:color="auto"/>
                                        <w:bottom w:val="none" w:sz="0" w:space="0" w:color="auto"/>
                                        <w:right w:val="none" w:sz="0" w:space="0" w:color="auto"/>
                                      </w:divBdr>
                                      <w:divsChild>
                                        <w:div w:id="1505709975">
                                          <w:marLeft w:val="0"/>
                                          <w:marRight w:val="0"/>
                                          <w:marTop w:val="0"/>
                                          <w:marBottom w:val="0"/>
                                          <w:divBdr>
                                            <w:top w:val="none" w:sz="0" w:space="0" w:color="auto"/>
                                            <w:left w:val="none" w:sz="0" w:space="0" w:color="auto"/>
                                            <w:bottom w:val="none" w:sz="0" w:space="0" w:color="auto"/>
                                            <w:right w:val="none" w:sz="0" w:space="0" w:color="auto"/>
                                          </w:divBdr>
                                          <w:divsChild>
                                            <w:div w:id="237983058">
                                              <w:marLeft w:val="0"/>
                                              <w:marRight w:val="0"/>
                                              <w:marTop w:val="0"/>
                                              <w:marBottom w:val="0"/>
                                              <w:divBdr>
                                                <w:top w:val="none" w:sz="0" w:space="0" w:color="auto"/>
                                                <w:left w:val="none" w:sz="0" w:space="0" w:color="auto"/>
                                                <w:bottom w:val="none" w:sz="0" w:space="0" w:color="auto"/>
                                                <w:right w:val="none" w:sz="0" w:space="0" w:color="auto"/>
                                              </w:divBdr>
                                              <w:divsChild>
                                                <w:div w:id="13250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24355</TotalTime>
  <Pages>3</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Texas Health Resources</Company>
  <LinksUpToDate>false</LinksUpToDate>
  <CharactersWithSpaces>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Beckham, Marcha</dc:creator>
  <cp:keywords/>
  <dc:description/>
  <cp:lastModifiedBy>Beckham, Marcha</cp:lastModifiedBy>
  <cp:revision>25</cp:revision>
  <cp:lastPrinted>2018-01-17T19:34:00Z</cp:lastPrinted>
  <dcterms:created xsi:type="dcterms:W3CDTF">2017-11-17T15:16:00Z</dcterms:created>
  <dcterms:modified xsi:type="dcterms:W3CDTF">2018-08-13T20:31:00Z</dcterms:modified>
</cp:coreProperties>
</file>