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BFD63D3" w14:textId="77777777" w:rsidR="00546C92" w:rsidRDefault="006B2E31">
      <w:pPr>
        <w:pStyle w:val="Heading1"/>
      </w:pPr>
      <w:sdt>
        <w:sdtPr>
          <w:id w:val="1481961"/>
          <w:placeholder>
            <w:docPart w:val="A037BB3E775B490088E1AE3D5397BBB3"/>
          </w:placeholder>
          <w:temporary/>
          <w:showingPlcHdr/>
          <w15:appearance w15:val="hidden"/>
        </w:sdtPr>
        <w:sdtEndPr/>
        <w:sdtContent>
          <w:r w:rsidR="00BF150A">
            <w:t>Objectives</w:t>
          </w:r>
        </w:sdtContent>
      </w:sdt>
    </w:p>
    <w:p w14:paraId="52EB7DE0" w14:textId="77777777" w:rsidR="00661483" w:rsidRDefault="00B6610C">
      <w:r>
        <w:t>To seek a position that would allow continued professional growth in the field of social/medical field.</w:t>
      </w:r>
    </w:p>
    <w:p w14:paraId="2F48ED9E" w14:textId="4D52469A" w:rsidR="00391FD1" w:rsidRDefault="00391FD1" w:rsidP="00391FD1">
      <w:pPr>
        <w:pStyle w:val="Heading1"/>
      </w:pPr>
      <w:r>
        <w:t>Highlights of Experience</w:t>
      </w:r>
    </w:p>
    <w:p w14:paraId="686B6D17" w14:textId="718C6A08" w:rsidR="004B1A5C" w:rsidRPr="004B1A5C" w:rsidRDefault="004B1A5C" w:rsidP="004B1A5C">
      <w:pPr>
        <w:spacing w:line="240" w:lineRule="auto"/>
      </w:pPr>
      <w:r>
        <w:t>Building professional relationships with providers and clients</w:t>
      </w:r>
    </w:p>
    <w:p w14:paraId="36B298F6" w14:textId="44D7CB67" w:rsidR="004B1A5C" w:rsidRPr="004B1A5C" w:rsidRDefault="004B1A5C" w:rsidP="004B1A5C">
      <w:pPr>
        <w:pStyle w:val="s5"/>
        <w:spacing w:before="0" w:beforeAutospacing="0" w:after="0" w:afterAutospacing="0"/>
        <w:ind w:right="2160"/>
        <w:rPr>
          <w:rFonts w:asciiTheme="minorHAnsi" w:hAnsiTheme="minorHAnsi" w:cstheme="minorHAnsi"/>
        </w:rPr>
      </w:pPr>
      <w:r w:rsidRPr="004B1A5C">
        <w:rPr>
          <w:rStyle w:val="s6"/>
          <w:rFonts w:asciiTheme="minorHAnsi" w:hAnsiTheme="minorHAnsi" w:cstheme="minorHAnsi"/>
        </w:rPr>
        <w:t>Analyze problems to identify significant factors</w:t>
      </w:r>
      <w:r w:rsidRPr="004B1A5C">
        <w:rPr>
          <w:rFonts w:asciiTheme="minorHAnsi" w:hAnsiTheme="minorHAnsi" w:cstheme="minorHAnsi"/>
        </w:rPr>
        <w:t> </w:t>
      </w:r>
    </w:p>
    <w:p w14:paraId="10698552" w14:textId="55CF4D41" w:rsidR="004B1A5C" w:rsidRPr="004B1A5C" w:rsidRDefault="004B1A5C" w:rsidP="004B1A5C">
      <w:pPr>
        <w:pStyle w:val="s5"/>
        <w:spacing w:before="0" w:beforeAutospacing="0" w:after="0" w:afterAutospacing="0"/>
        <w:ind w:right="2880"/>
        <w:rPr>
          <w:rFonts w:asciiTheme="minorHAnsi" w:hAnsiTheme="minorHAnsi" w:cstheme="minorHAnsi"/>
        </w:rPr>
      </w:pPr>
      <w:r>
        <w:rPr>
          <w:rStyle w:val="s6"/>
          <w:rFonts w:asciiTheme="minorHAnsi" w:hAnsiTheme="minorHAnsi" w:cstheme="minorHAnsi"/>
          <w:sz w:val="22"/>
          <w:szCs w:val="22"/>
        </w:rPr>
        <w:t>G</w:t>
      </w:r>
      <w:r w:rsidRPr="004B1A5C">
        <w:rPr>
          <w:rStyle w:val="s6"/>
          <w:rFonts w:asciiTheme="minorHAnsi" w:hAnsiTheme="minorHAnsi" w:cstheme="minorHAnsi"/>
        </w:rPr>
        <w:t>athering pertinent data</w:t>
      </w:r>
    </w:p>
    <w:p w14:paraId="2C75E761" w14:textId="48152E65" w:rsidR="004B1A5C" w:rsidRPr="004B1A5C" w:rsidRDefault="004B1A5C" w:rsidP="004B1A5C">
      <w:pPr>
        <w:spacing w:line="240" w:lineRule="auto"/>
        <w:ind w:right="1440"/>
        <w:rPr>
          <w:rFonts w:cstheme="minorHAnsi"/>
        </w:rPr>
      </w:pPr>
      <w:r>
        <w:rPr>
          <w:rStyle w:val="s6"/>
          <w:rFonts w:cstheme="minorHAnsi"/>
        </w:rPr>
        <w:t>Leadership s</w:t>
      </w:r>
      <w:r w:rsidRPr="004B1A5C">
        <w:rPr>
          <w:rStyle w:val="s6"/>
          <w:rFonts w:cstheme="minorHAnsi"/>
        </w:rPr>
        <w:t>kills and recognize solutions</w:t>
      </w:r>
    </w:p>
    <w:p w14:paraId="4EA78B68" w14:textId="5AE47076" w:rsidR="004B1A5C" w:rsidRPr="004B1A5C" w:rsidRDefault="004B1A5C" w:rsidP="004B1A5C">
      <w:pPr>
        <w:spacing w:line="240" w:lineRule="auto"/>
        <w:ind w:right="1440"/>
        <w:rPr>
          <w:rFonts w:cstheme="minorHAnsi"/>
        </w:rPr>
      </w:pPr>
      <w:r w:rsidRPr="004B1A5C">
        <w:rPr>
          <w:rStyle w:val="s6"/>
          <w:rFonts w:cstheme="minorHAnsi"/>
        </w:rPr>
        <w:t>Plan</w:t>
      </w:r>
      <w:r>
        <w:rPr>
          <w:rStyle w:val="s6"/>
          <w:rFonts w:cstheme="minorHAnsi"/>
        </w:rPr>
        <w:t>ning and organizational skills</w:t>
      </w:r>
    </w:p>
    <w:p w14:paraId="0C9BF96A" w14:textId="15E50E3C" w:rsidR="004B1A5C" w:rsidRPr="004B1A5C" w:rsidRDefault="004B1A5C" w:rsidP="004B1A5C">
      <w:pPr>
        <w:spacing w:line="240" w:lineRule="auto"/>
        <w:ind w:right="720"/>
        <w:rPr>
          <w:rFonts w:cstheme="minorHAnsi"/>
        </w:rPr>
      </w:pPr>
      <w:r>
        <w:rPr>
          <w:rStyle w:val="s6"/>
          <w:rFonts w:cstheme="minorHAnsi"/>
          <w:color w:val="auto"/>
        </w:rPr>
        <w:t>C</w:t>
      </w:r>
      <w:r w:rsidRPr="004B1A5C">
        <w:rPr>
          <w:rStyle w:val="s6"/>
          <w:rFonts w:cstheme="minorHAnsi"/>
        </w:rPr>
        <w:t>ommunicate effectively orally and in writing</w:t>
      </w:r>
    </w:p>
    <w:p w14:paraId="56BC08CF" w14:textId="77777777" w:rsidR="004B1A5C" w:rsidRDefault="004B1A5C" w:rsidP="004B1A5C">
      <w:pPr>
        <w:pStyle w:val="s17"/>
        <w:spacing w:before="0" w:beforeAutospacing="0" w:after="0" w:afterAutospacing="0"/>
        <w:ind w:left="270"/>
      </w:pPr>
      <w:r>
        <w:t> </w:t>
      </w:r>
    </w:p>
    <w:sdt>
      <w:sdtPr>
        <w:id w:val="1483710"/>
        <w:placeholder>
          <w:docPart w:val="EA01E87BC9C048A8B618F347CBD19959"/>
        </w:placeholder>
        <w:temporary/>
        <w:showingPlcHdr/>
        <w15:appearance w15:val="hidden"/>
      </w:sdtPr>
      <w:sdtEndPr/>
      <w:sdtContent>
        <w:p w14:paraId="7961505A" w14:textId="77777777" w:rsidR="00AE3D1A" w:rsidRDefault="00AE3D1A" w:rsidP="00AE3D1A">
          <w:pPr>
            <w:pStyle w:val="Heading1"/>
          </w:pPr>
          <w:r>
            <w:t>Education</w:t>
          </w:r>
        </w:p>
      </w:sdtContent>
    </w:sdt>
    <w:p w14:paraId="25548901" w14:textId="77777777" w:rsidR="00AE3D1A" w:rsidRDefault="00AE3D1A" w:rsidP="00AE3D1A">
      <w:pPr>
        <w:pStyle w:val="Heading2"/>
      </w:pPr>
      <w:r>
        <w:t>Cleveland Naval Jr. Training Academy, St. Louis, MO, May 1995, H.S. Diploma</w:t>
      </w:r>
    </w:p>
    <w:p w14:paraId="70E19C3B" w14:textId="34E0E996" w:rsidR="004B1A5C" w:rsidRDefault="00AE3D1A" w:rsidP="004B1A5C">
      <w:pPr>
        <w:pStyle w:val="Heading2"/>
      </w:pPr>
      <w:r>
        <w:t>Ashford University, Clinton, IA, March 2014, B.A. Degree</w:t>
      </w:r>
    </w:p>
    <w:p w14:paraId="20CF1A2E" w14:textId="635C80D7" w:rsidR="004B1A5C" w:rsidRDefault="004B1A5C" w:rsidP="004B1A5C">
      <w:pPr>
        <w:pStyle w:val="Heading1"/>
      </w:pPr>
      <w:r>
        <w:t>Certifications</w:t>
      </w:r>
    </w:p>
    <w:p w14:paraId="6EC793AA" w14:textId="7A534973" w:rsidR="004B1A5C" w:rsidRDefault="004B1A5C" w:rsidP="004B1A5C">
      <w:pPr>
        <w:pStyle w:val="Heading2"/>
      </w:pPr>
      <w:r>
        <w:t>Medical Development</w:t>
      </w:r>
    </w:p>
    <w:p w14:paraId="1F6A33B5" w14:textId="7ACBFA89" w:rsidR="004B1A5C" w:rsidRDefault="004B1A5C" w:rsidP="004B1A5C">
      <w:r>
        <w:t>HIPPA</w:t>
      </w:r>
    </w:p>
    <w:p w14:paraId="06567B46" w14:textId="2CDEBCD1" w:rsidR="004B1A5C" w:rsidRDefault="004B1A5C" w:rsidP="004B1A5C">
      <w:r>
        <w:t>Systems Training Certification in Member Match and Acuity</w:t>
      </w:r>
    </w:p>
    <w:p w14:paraId="03C2B5E6" w14:textId="340EA87D" w:rsidR="004B1A5C" w:rsidRDefault="004B1A5C" w:rsidP="004B1A5C">
      <w:r>
        <w:t>First Aid</w:t>
      </w:r>
    </w:p>
    <w:p w14:paraId="3162A5D4" w14:textId="46892DD9" w:rsidR="004B1A5C" w:rsidRDefault="004B1A5C" w:rsidP="004B1A5C">
      <w:r>
        <w:t>CPR</w:t>
      </w:r>
    </w:p>
    <w:p w14:paraId="17B0C7B5" w14:textId="5F83E279" w:rsidR="004B1A5C" w:rsidRDefault="004B1A5C" w:rsidP="004B1A5C">
      <w:r>
        <w:t>Compliance Certification</w:t>
      </w:r>
    </w:p>
    <w:p w14:paraId="61942F92" w14:textId="1B927474" w:rsidR="004B1A5C" w:rsidRDefault="004B1A5C" w:rsidP="004B1A5C">
      <w:r>
        <w:t>Medicaid/Medicare/Commercial Insurance</w:t>
      </w:r>
    </w:p>
    <w:p w14:paraId="7625A6B0" w14:textId="7907DF5E" w:rsidR="004B1A5C" w:rsidRDefault="004B1A5C" w:rsidP="004B1A5C">
      <w:pPr>
        <w:pStyle w:val="Heading2"/>
      </w:pPr>
      <w:r>
        <w:t>Professional Development</w:t>
      </w:r>
    </w:p>
    <w:p w14:paraId="0597D867" w14:textId="5A49FCE6" w:rsidR="004B1A5C" w:rsidRPr="004B1A5C" w:rsidRDefault="004B1A5C" w:rsidP="004B1A5C">
      <w:r>
        <w:t>Excel Certification</w:t>
      </w:r>
    </w:p>
    <w:p w14:paraId="29F6FFFE" w14:textId="77777777" w:rsidR="00546C92" w:rsidRDefault="00391FD1">
      <w:pPr>
        <w:pStyle w:val="Heading1"/>
      </w:pPr>
      <w:r>
        <w:t>Experience</w:t>
      </w:r>
    </w:p>
    <w:p w14:paraId="03C78D6B" w14:textId="77777777" w:rsidR="00546C92" w:rsidRDefault="00661483">
      <w:pPr>
        <w:pStyle w:val="Heading2"/>
      </w:pPr>
      <w:r>
        <w:t>NTSP/Silverback Care Management, Fort Worth, TX</w:t>
      </w:r>
    </w:p>
    <w:p w14:paraId="1988E2B1" w14:textId="77777777" w:rsidR="00546C92" w:rsidRDefault="00661483">
      <w:r>
        <w:t>2014-Present</w:t>
      </w:r>
    </w:p>
    <w:p w14:paraId="336D6935" w14:textId="77777777" w:rsidR="00661483" w:rsidRPr="00CB65D2" w:rsidRDefault="00661483">
      <w:pPr>
        <w:rPr>
          <w:b/>
          <w:i/>
          <w:u w:val="single"/>
        </w:rPr>
      </w:pPr>
      <w:r w:rsidRPr="00CB65D2">
        <w:rPr>
          <w:b/>
          <w:i/>
          <w:u w:val="single"/>
        </w:rPr>
        <w:t>Case Management Coordinator</w:t>
      </w:r>
    </w:p>
    <w:p w14:paraId="784A25E9" w14:textId="77777777" w:rsidR="00CB65D2" w:rsidRDefault="00CB65D2" w:rsidP="00CB65D2">
      <w:pPr>
        <w:pStyle w:val="Default"/>
        <w:rPr>
          <w:rFonts w:asciiTheme="minorHAnsi" w:hAnsiTheme="minorHAnsi" w:cstheme="minorHAnsi"/>
        </w:rPr>
      </w:pPr>
    </w:p>
    <w:p w14:paraId="0D526D3A" w14:textId="73A0BB9B" w:rsidR="00CB65D2" w:rsidRPr="00CB65D2" w:rsidRDefault="00CB65D2" w:rsidP="00CB65D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B65D2">
        <w:rPr>
          <w:rFonts w:asciiTheme="minorHAnsi" w:hAnsiTheme="minorHAnsi" w:cstheme="minorHAnsi"/>
          <w:sz w:val="22"/>
          <w:szCs w:val="22"/>
        </w:rPr>
        <w:t xml:space="preserve">Consistently meet performance standards of speed and accuracy. </w:t>
      </w:r>
    </w:p>
    <w:p w14:paraId="4756D6EA" w14:textId="436564B8" w:rsidR="00CB65D2" w:rsidRPr="00CB65D2" w:rsidRDefault="00CB65D2" w:rsidP="00CB65D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B65D2">
        <w:rPr>
          <w:rFonts w:asciiTheme="minorHAnsi" w:hAnsiTheme="minorHAnsi" w:cstheme="minorHAnsi"/>
          <w:sz w:val="22"/>
          <w:szCs w:val="22"/>
        </w:rPr>
        <w:t xml:space="preserve">Communicate actively and routinely with administrative team, and staff in handling client services and issues. </w:t>
      </w:r>
    </w:p>
    <w:p w14:paraId="697FB030" w14:textId="4E7CFDE5" w:rsidR="00CB65D2" w:rsidRPr="00CB65D2" w:rsidRDefault="00CB65D2" w:rsidP="00CB65D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B65D2">
        <w:rPr>
          <w:rFonts w:asciiTheme="minorHAnsi" w:hAnsiTheme="minorHAnsi" w:cstheme="minorHAnsi"/>
          <w:sz w:val="22"/>
          <w:szCs w:val="22"/>
        </w:rPr>
        <w:t xml:space="preserve">Manage fax server, online requests and phone inquiries and process requests from each. </w:t>
      </w:r>
    </w:p>
    <w:p w14:paraId="629711D4" w14:textId="33B37974" w:rsidR="00CB65D2" w:rsidRPr="00CB65D2" w:rsidRDefault="00CB65D2" w:rsidP="00CB65D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B65D2">
        <w:rPr>
          <w:rFonts w:asciiTheme="minorHAnsi" w:hAnsiTheme="minorHAnsi" w:cstheme="minorHAnsi"/>
          <w:sz w:val="22"/>
          <w:szCs w:val="22"/>
        </w:rPr>
        <w:t xml:space="preserve">Secure patient demographics, verify benefits, and request and enter clinical information, in each patient file. </w:t>
      </w:r>
    </w:p>
    <w:p w14:paraId="5893DD89" w14:textId="5A7049B1" w:rsidR="00CB65D2" w:rsidRPr="00CB65D2" w:rsidRDefault="00CB65D2" w:rsidP="00CB65D2">
      <w:pPr>
        <w:rPr>
          <w:rFonts w:cstheme="minorHAnsi"/>
        </w:rPr>
      </w:pPr>
      <w:r w:rsidRPr="00CB65D2">
        <w:rPr>
          <w:rFonts w:cstheme="minorHAnsi"/>
        </w:rPr>
        <w:lastRenderedPageBreak/>
        <w:t>Process incoming fax request for SNF, LTAC, REHAB, authorizations.</w:t>
      </w:r>
    </w:p>
    <w:p w14:paraId="04A88BDB" w14:textId="14C35740" w:rsidR="0013501E" w:rsidRDefault="0013501E"/>
    <w:p w14:paraId="7B6D74FD" w14:textId="77777777" w:rsidR="004B1A5C" w:rsidRDefault="004B1A5C"/>
    <w:p w14:paraId="31B75F69" w14:textId="176AFC19" w:rsidR="004B1A5C" w:rsidRDefault="004B1A5C"/>
    <w:p w14:paraId="2FC8352C" w14:textId="6C4F1A78" w:rsidR="00CB65D2" w:rsidRDefault="00CB65D2">
      <w:r>
        <w:t>2014-2015</w:t>
      </w:r>
    </w:p>
    <w:p w14:paraId="5109F07A" w14:textId="0BD970C7" w:rsidR="00661483" w:rsidRPr="00CB65D2" w:rsidRDefault="00661483">
      <w:pPr>
        <w:rPr>
          <w:b/>
          <w:i/>
          <w:u w:val="single"/>
        </w:rPr>
      </w:pPr>
      <w:r w:rsidRPr="00CB65D2">
        <w:rPr>
          <w:b/>
          <w:i/>
          <w:u w:val="single"/>
        </w:rPr>
        <w:t>Non Clinical Intake Specialist</w:t>
      </w:r>
    </w:p>
    <w:p w14:paraId="45F31E83" w14:textId="77777777" w:rsidR="00CB65D2" w:rsidRDefault="00CB65D2"/>
    <w:p w14:paraId="055B60B3" w14:textId="75830122" w:rsidR="00546C92" w:rsidRDefault="00CB65D2">
      <w:r>
        <w:t>Ensured</w:t>
      </w:r>
      <w:r w:rsidR="00DF794E">
        <w:t xml:space="preserve"> all requested/</w:t>
      </w:r>
      <w:r>
        <w:t xml:space="preserve"> require</w:t>
      </w:r>
      <w:r w:rsidR="00DF794E">
        <w:t xml:space="preserve">d clinical interpretation be </w:t>
      </w:r>
      <w:r>
        <w:t xml:space="preserve">routed </w:t>
      </w:r>
      <w:r w:rsidR="00DF794E">
        <w:t xml:space="preserve">to </w:t>
      </w:r>
      <w:r>
        <w:t>appropriate Clinical Precertification staff</w:t>
      </w:r>
    </w:p>
    <w:p w14:paraId="44222D85" w14:textId="7D831503" w:rsidR="00021763" w:rsidRDefault="001275E1" w:rsidP="00DF794E">
      <w:r>
        <w:t>Duties included</w:t>
      </w:r>
      <w:r w:rsidR="00021763">
        <w:t xml:space="preserve"> supporting an administrative and date entry role on special projects pertaining to UM functions, customer service, case management, disease management and case management</w:t>
      </w:r>
    </w:p>
    <w:p w14:paraId="28CA18CA" w14:textId="1511B5A0" w:rsidR="00DF794E" w:rsidRDefault="00DF794E">
      <w:r>
        <w:t>Communicated actively and routinely with administrative team, and staff in handling client services and issues</w:t>
      </w:r>
    </w:p>
    <w:p w14:paraId="637175B8" w14:textId="038C719E" w:rsidR="00160095" w:rsidRDefault="00160095">
      <w:r>
        <w:t>Responsible for following non-clinical algorithms for initial preauthorization of services</w:t>
      </w:r>
    </w:p>
    <w:p w14:paraId="0BDFA2D9" w14:textId="5AABB0BA" w:rsidR="00406793" w:rsidRPr="00406793" w:rsidRDefault="00AE3D1A" w:rsidP="00406793">
      <w:r>
        <w:t>Met telephone system metrics set by the health plan to include length of call, length of hold time and number of calls</w:t>
      </w:r>
      <w:r w:rsidR="004B1A5C">
        <w:t xml:space="preserve"> taken within a specific period</w:t>
      </w:r>
    </w:p>
    <w:p w14:paraId="2BEF2BCA" w14:textId="77777777" w:rsidR="00A40FD1" w:rsidRDefault="00A40FD1">
      <w:pPr>
        <w:pStyle w:val="Heading2"/>
      </w:pPr>
    </w:p>
    <w:p w14:paraId="1D99677B" w14:textId="73AC16AF" w:rsidR="00546C92" w:rsidRDefault="00661483">
      <w:pPr>
        <w:pStyle w:val="Heading2"/>
      </w:pPr>
      <w:r>
        <w:t xml:space="preserve">Molina Healthcare, Irving, TX </w:t>
      </w:r>
    </w:p>
    <w:p w14:paraId="212392DB" w14:textId="24F6FA42" w:rsidR="00546C92" w:rsidRDefault="00661483">
      <w:r>
        <w:t>2011-2014</w:t>
      </w:r>
    </w:p>
    <w:p w14:paraId="31EB7ECF" w14:textId="1AE66986" w:rsidR="00CB65D2" w:rsidRPr="00CB65D2" w:rsidRDefault="00CB65D2">
      <w:pPr>
        <w:rPr>
          <w:b/>
          <w:i/>
          <w:u w:val="single"/>
        </w:rPr>
      </w:pPr>
      <w:r w:rsidRPr="00CB65D2">
        <w:rPr>
          <w:b/>
          <w:i/>
          <w:u w:val="single"/>
        </w:rPr>
        <w:t>Utilization Management Coordinator II</w:t>
      </w:r>
    </w:p>
    <w:p w14:paraId="146AFCAB" w14:textId="77777777" w:rsidR="00CB65D2" w:rsidRDefault="00CB65D2"/>
    <w:p w14:paraId="6CC5A5BC" w14:textId="72DB7658" w:rsidR="00546C92" w:rsidRDefault="00661483">
      <w:r>
        <w:t>Service</w:t>
      </w:r>
      <w:r w:rsidR="00021763">
        <w:t>d</w:t>
      </w:r>
      <w:r>
        <w:t xml:space="preserve"> Coordination for the STAR, STARPLUS, &amp; CHIP population for services requiring prior authorization</w:t>
      </w:r>
    </w:p>
    <w:p w14:paraId="757416C1" w14:textId="6452449D" w:rsidR="00661483" w:rsidRDefault="00CB65D2">
      <w:r>
        <w:t>Verified</w:t>
      </w:r>
      <w:r w:rsidR="00661483">
        <w:t xml:space="preserve"> provider network status &amp; affiliations using proper NPI, Tax ID, TPI Information</w:t>
      </w:r>
    </w:p>
    <w:p w14:paraId="0199D4E4" w14:textId="42E83E7B" w:rsidR="0013501E" w:rsidRDefault="0013501E">
      <w:r>
        <w:t>Request</w:t>
      </w:r>
      <w:r w:rsidR="00021763">
        <w:t>ed</w:t>
      </w:r>
      <w:r>
        <w:t xml:space="preserve"> medical records, processes &amp; document in the system, create death notifications and alert appropriate staff, request appropriate clinical information from facility/provider</w:t>
      </w:r>
    </w:p>
    <w:p w14:paraId="48052160" w14:textId="77777777" w:rsidR="00AE3D1A" w:rsidRDefault="00AE3D1A">
      <w:r>
        <w:t>Verified eligibility and benefits, input data into system from hospital face sheets.</w:t>
      </w:r>
    </w:p>
    <w:p w14:paraId="0588DC2A" w14:textId="6EBF9D5E" w:rsidR="0013501E" w:rsidRDefault="0013501E">
      <w:r>
        <w:t>Create</w:t>
      </w:r>
      <w:r w:rsidR="00CB65D2">
        <w:t>d</w:t>
      </w:r>
      <w:r>
        <w:t xml:space="preserve"> authorization using ICD-9 and CPT coding</w:t>
      </w:r>
    </w:p>
    <w:p w14:paraId="0072031C" w14:textId="0119D8E7" w:rsidR="00021763" w:rsidRDefault="00021763">
      <w:r>
        <w:t>Monitored client authorizations to ensure no duplication of service, review claim issues to determine if payable/not payable benefit.</w:t>
      </w:r>
    </w:p>
    <w:p w14:paraId="57A2C010" w14:textId="516EB31B" w:rsidR="0048454A" w:rsidRDefault="0048454A"/>
    <w:p w14:paraId="1ED9F232" w14:textId="047906B7" w:rsidR="0048454A" w:rsidRDefault="0048454A" w:rsidP="0048454A">
      <w:pPr>
        <w:pStyle w:val="Heading2"/>
      </w:pPr>
      <w:r>
        <w:t>HCA</w:t>
      </w:r>
      <w:r w:rsidR="00AD23EF">
        <w:t xml:space="preserve"> Dallas Shared Services, Irving TX</w:t>
      </w:r>
    </w:p>
    <w:p w14:paraId="03A7E268" w14:textId="6B32D3FD" w:rsidR="0048454A" w:rsidRDefault="00AD23EF" w:rsidP="0048454A">
      <w:r>
        <w:t>2007-2011</w:t>
      </w:r>
    </w:p>
    <w:p w14:paraId="17FB7E3C" w14:textId="281E64AA" w:rsidR="00AD23EF" w:rsidRPr="00BF150A" w:rsidRDefault="00AD23EF" w:rsidP="0048454A">
      <w:pPr>
        <w:rPr>
          <w:b/>
          <w:i/>
          <w:u w:val="single"/>
        </w:rPr>
      </w:pPr>
      <w:r w:rsidRPr="00BF150A">
        <w:rPr>
          <w:b/>
          <w:i/>
          <w:u w:val="single"/>
        </w:rPr>
        <w:t>Public Benefits Coordinator</w:t>
      </w:r>
    </w:p>
    <w:p w14:paraId="31089265" w14:textId="57658320" w:rsidR="00AD23EF" w:rsidRDefault="00AD23EF" w:rsidP="0048454A"/>
    <w:p w14:paraId="6C644A79" w14:textId="6BF7BD83" w:rsidR="00AD23EF" w:rsidRDefault="00AD23EF" w:rsidP="0048454A">
      <w:r>
        <w:t>Interviewed and assisted uninsured/underinsured patients with eligibility for Medicaid, Medicare and Social Security Disability benefits</w:t>
      </w:r>
    </w:p>
    <w:p w14:paraId="1A2E4D44" w14:textId="6026C36B" w:rsidR="00AD23EF" w:rsidRDefault="00AD23EF" w:rsidP="0048454A">
      <w:r>
        <w:t>Maintain</w:t>
      </w:r>
      <w:r w:rsidR="00EC2D5C">
        <w:t xml:space="preserve">ed knowledge of </w:t>
      </w:r>
      <w:r>
        <w:t>state a</w:t>
      </w:r>
      <w:r w:rsidR="00EC2D5C">
        <w:t>nd federal programs required make referrals.</w:t>
      </w:r>
    </w:p>
    <w:p w14:paraId="0913F006" w14:textId="685CD5E2" w:rsidR="00AD23EF" w:rsidRDefault="00AD23EF" w:rsidP="0048454A">
      <w:r>
        <w:t>Register</w:t>
      </w:r>
      <w:r w:rsidR="00EC2D5C">
        <w:t>ed</w:t>
      </w:r>
      <w:r>
        <w:t>/Update</w:t>
      </w:r>
      <w:r w:rsidR="00EC2D5C">
        <w:t>d</w:t>
      </w:r>
      <w:r>
        <w:t xml:space="preserve"> Patient Account with verified insurance information</w:t>
      </w:r>
    </w:p>
    <w:p w14:paraId="31C0FB1B" w14:textId="3A97C677" w:rsidR="00EC2D5C" w:rsidRDefault="00EC2D5C" w:rsidP="0048454A">
      <w:r>
        <w:t>Travelled/Finalize documents necessary for assistance approval of medical insurance</w:t>
      </w:r>
    </w:p>
    <w:p w14:paraId="6BA59679" w14:textId="1CB53763" w:rsidR="00EC2D5C" w:rsidRDefault="00EC2D5C" w:rsidP="0048454A"/>
    <w:p w14:paraId="6F1A8004" w14:textId="1D2AA925" w:rsidR="00EC2D5C" w:rsidRPr="00BF150A" w:rsidRDefault="00EC2D5C" w:rsidP="0048454A">
      <w:pPr>
        <w:rPr>
          <w:b/>
          <w:u w:val="single"/>
        </w:rPr>
      </w:pPr>
      <w:r w:rsidRPr="00BF150A">
        <w:rPr>
          <w:b/>
          <w:u w:val="single"/>
        </w:rPr>
        <w:t>Liaison</w:t>
      </w:r>
    </w:p>
    <w:p w14:paraId="76B6CCDC" w14:textId="77777777" w:rsidR="00BF150A" w:rsidRDefault="00BF150A" w:rsidP="0048454A"/>
    <w:p w14:paraId="08A7B800" w14:textId="268FD3A3" w:rsidR="00EC2D5C" w:rsidRDefault="00EC2D5C" w:rsidP="0048454A">
      <w:r>
        <w:t>Obtained supporting documents regarding patient/client follow-up efforts.</w:t>
      </w:r>
    </w:p>
    <w:p w14:paraId="756611F5" w14:textId="0F07501A" w:rsidR="00EC2D5C" w:rsidRDefault="00EC2D5C" w:rsidP="0048454A">
      <w:r>
        <w:t xml:space="preserve">Registered/Updated patient account information </w:t>
      </w:r>
    </w:p>
    <w:p w14:paraId="2698A88C" w14:textId="3ED03521" w:rsidR="00EC2D5C" w:rsidRDefault="00EC2D5C" w:rsidP="0048454A">
      <w:r>
        <w:t>Verified collected data was completed and accurate</w:t>
      </w:r>
    </w:p>
    <w:p w14:paraId="549307CE" w14:textId="403F028A" w:rsidR="00EC2D5C" w:rsidRDefault="00EC2D5C" w:rsidP="0048454A"/>
    <w:p w14:paraId="4C513EAD" w14:textId="1E9F126A" w:rsidR="00EC2D5C" w:rsidRDefault="00EC2D5C" w:rsidP="0048454A">
      <w:pPr>
        <w:rPr>
          <w:b/>
          <w:i/>
          <w:u w:val="single"/>
        </w:rPr>
      </w:pPr>
      <w:r w:rsidRPr="00BF150A">
        <w:rPr>
          <w:b/>
          <w:i/>
          <w:u w:val="single"/>
        </w:rPr>
        <w:t xml:space="preserve">Information Verification Specialist </w:t>
      </w:r>
    </w:p>
    <w:p w14:paraId="579232B7" w14:textId="77777777" w:rsidR="00BF150A" w:rsidRPr="00BF150A" w:rsidRDefault="00BF150A" w:rsidP="0048454A">
      <w:pPr>
        <w:rPr>
          <w:b/>
          <w:i/>
          <w:u w:val="single"/>
        </w:rPr>
      </w:pPr>
    </w:p>
    <w:p w14:paraId="4C12EFFD" w14:textId="6BCD9168" w:rsidR="00EC2D5C" w:rsidRDefault="00EC2D5C" w:rsidP="0048454A">
      <w:r>
        <w:t>Identified contractual and administrative adjustments</w:t>
      </w:r>
    </w:p>
    <w:p w14:paraId="4850424F" w14:textId="344EE6A1" w:rsidR="00EC2D5C" w:rsidRDefault="00EC2D5C" w:rsidP="0048454A">
      <w:r>
        <w:t xml:space="preserve">Contracted insurance </w:t>
      </w:r>
      <w:r w:rsidR="00BF150A">
        <w:t>carriers to verify patient eligibility</w:t>
      </w:r>
    </w:p>
    <w:p w14:paraId="75879827" w14:textId="6CC4B469" w:rsidR="00BF150A" w:rsidRDefault="00BF150A" w:rsidP="0048454A">
      <w:r>
        <w:t>Maintained/Updated the internal database</w:t>
      </w:r>
    </w:p>
    <w:p w14:paraId="14A269E4" w14:textId="77777777" w:rsidR="00AD23EF" w:rsidRPr="0048454A" w:rsidRDefault="00AD23EF" w:rsidP="0048454A"/>
    <w:p w14:paraId="599D643D" w14:textId="77777777" w:rsidR="00021763" w:rsidRDefault="00021763"/>
    <w:sdt>
      <w:sdtPr>
        <w:id w:val="1484071"/>
        <w:placeholder>
          <w:docPart w:val="D4129D7D6B4F400AA27C682EED7B1104"/>
        </w:placeholder>
        <w:temporary/>
        <w:showingPlcHdr/>
        <w15:appearance w15:val="hidden"/>
      </w:sdtPr>
      <w:sdtEndPr/>
      <w:sdtContent>
        <w:p w14:paraId="71B5538C" w14:textId="77777777" w:rsidR="00546C92" w:rsidRDefault="00BF150A">
          <w:pPr>
            <w:pStyle w:val="Heading1"/>
          </w:pPr>
          <w:r>
            <w:t>References</w:t>
          </w:r>
        </w:p>
      </w:sdtContent>
    </w:sdt>
    <w:p w14:paraId="114C3439" w14:textId="4D0DC648" w:rsidR="00546C92" w:rsidRDefault="001978FB" w:rsidP="001978FB">
      <w:pPr>
        <w:pStyle w:val="Heading2"/>
      </w:pPr>
      <w:r>
        <w:t>Available Upon Request</w:t>
      </w:r>
    </w:p>
    <w:sectPr w:rsidR="00546C92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8E6EC" w14:textId="77777777" w:rsidR="00B6610C" w:rsidRDefault="00B6610C">
      <w:pPr>
        <w:spacing w:line="240" w:lineRule="auto"/>
      </w:pPr>
      <w:r>
        <w:separator/>
      </w:r>
    </w:p>
  </w:endnote>
  <w:endnote w:type="continuationSeparator" w:id="0">
    <w:p w14:paraId="0AF9891E" w14:textId="77777777" w:rsidR="00B6610C" w:rsidRDefault="00B66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87519"/>
      <w:docPartObj>
        <w:docPartGallery w:val="Page Numbers (Bottom of Page)"/>
        <w:docPartUnique/>
      </w:docPartObj>
    </w:sdtPr>
    <w:sdtEndPr/>
    <w:sdtContent>
      <w:p w14:paraId="5ADE27BB" w14:textId="5D2AF816" w:rsidR="00546C92" w:rsidRDefault="00BF15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E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A50B0" w14:textId="77777777" w:rsidR="00B6610C" w:rsidRDefault="00B6610C">
      <w:pPr>
        <w:spacing w:line="240" w:lineRule="auto"/>
      </w:pPr>
      <w:r>
        <w:separator/>
      </w:r>
    </w:p>
  </w:footnote>
  <w:footnote w:type="continuationSeparator" w:id="0">
    <w:p w14:paraId="2FFBA76A" w14:textId="77777777" w:rsidR="00B6610C" w:rsidRDefault="00B66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A7E8D" w14:textId="62E1ACAF" w:rsidR="00546C92" w:rsidRDefault="00BF150A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6066E7F0" wp14:editId="66DCC637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0ACFA3D6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48454A">
      <w:t>Te’Quana J. Clark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1BD34" w14:textId="77777777" w:rsidR="00546C92" w:rsidRDefault="00BF150A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3EAD18A0" wp14:editId="11969A8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72F13F9A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B6610C">
      <w:t>Te’Quana J. Clark</w:t>
    </w:r>
  </w:p>
  <w:p w14:paraId="37D43741" w14:textId="77777777" w:rsidR="00546C92" w:rsidRDefault="00B6610C">
    <w:pPr>
      <w:pStyle w:val="ContactInfo"/>
    </w:pPr>
    <w:r>
      <w:rPr>
        <w:rStyle w:val="ContactInfoChar"/>
      </w:rPr>
      <w:t>142 Glacier Ln. Cedar Hill, TX 75104</w:t>
    </w:r>
    <w:r w:rsidR="00BF150A">
      <w:t xml:space="preserve"> </w:t>
    </w:r>
    <w:r>
      <w:rPr>
        <w:rStyle w:val="ContactInfoChar"/>
      </w:rPr>
      <w:t>(817) 404-8420</w:t>
    </w:r>
  </w:p>
  <w:p w14:paraId="63587767" w14:textId="77777777" w:rsidR="00546C92" w:rsidRDefault="00B6610C">
    <w:pPr>
      <w:pStyle w:val="ContactInfo"/>
    </w:pPr>
    <w:r>
      <w:rPr>
        <w:rStyle w:val="ContactInfoChar"/>
      </w:rPr>
      <w:t>ctequana@yahoo.com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0C"/>
    <w:rsid w:val="00021763"/>
    <w:rsid w:val="000D3BB3"/>
    <w:rsid w:val="001275E1"/>
    <w:rsid w:val="0013501E"/>
    <w:rsid w:val="00160095"/>
    <w:rsid w:val="001978FB"/>
    <w:rsid w:val="00391FD1"/>
    <w:rsid w:val="00406793"/>
    <w:rsid w:val="0048454A"/>
    <w:rsid w:val="004B1A5C"/>
    <w:rsid w:val="00546C92"/>
    <w:rsid w:val="00661483"/>
    <w:rsid w:val="006B2E31"/>
    <w:rsid w:val="006C55FD"/>
    <w:rsid w:val="007B57D3"/>
    <w:rsid w:val="00A40FD1"/>
    <w:rsid w:val="00AD23EF"/>
    <w:rsid w:val="00AE3D1A"/>
    <w:rsid w:val="00B6610C"/>
    <w:rsid w:val="00BF150A"/>
    <w:rsid w:val="00CB65D2"/>
    <w:rsid w:val="00DF794E"/>
    <w:rsid w:val="00EC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030B99"/>
  <w15:docId w15:val="{6AF207D9-8D0B-4E3A-835F-EBAFCF48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customStyle="1" w:styleId="Default">
    <w:name w:val="Default"/>
    <w:basedOn w:val="Normal"/>
    <w:rsid w:val="00CB65D2"/>
    <w:pPr>
      <w:autoSpaceDE w:val="0"/>
      <w:autoSpaceDN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s5">
    <w:name w:val="s5"/>
    <w:basedOn w:val="Normal"/>
    <w:rsid w:val="004B1A5C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customStyle="1" w:styleId="s17">
    <w:name w:val="s17"/>
    <w:basedOn w:val="Normal"/>
    <w:rsid w:val="004B1A5C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customStyle="1" w:styleId="s6">
    <w:name w:val="s6"/>
    <w:basedOn w:val="DefaultParagraphFont"/>
    <w:rsid w:val="004B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helle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37BB3E775B490088E1AE3D5397B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8387C-9C5B-484B-B1B7-E72963A19A17}"/>
      </w:docPartPr>
      <w:docPartBody>
        <w:p w:rsidR="00A40442" w:rsidRDefault="00301AEF">
          <w:pPr>
            <w:pStyle w:val="A037BB3E775B490088E1AE3D5397BBB3"/>
          </w:pPr>
          <w:r>
            <w:t>Objectives</w:t>
          </w:r>
        </w:p>
      </w:docPartBody>
    </w:docPart>
    <w:docPart>
      <w:docPartPr>
        <w:name w:val="D4129D7D6B4F400AA27C682EED7B1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7C894-7F0A-4CAA-8334-F951303613AF}"/>
      </w:docPartPr>
      <w:docPartBody>
        <w:p w:rsidR="00A40442" w:rsidRDefault="00301AEF">
          <w:pPr>
            <w:pStyle w:val="D4129D7D6B4F400AA27C682EED7B1104"/>
          </w:pPr>
          <w:r>
            <w:t>References</w:t>
          </w:r>
        </w:p>
      </w:docPartBody>
    </w:docPart>
    <w:docPart>
      <w:docPartPr>
        <w:name w:val="EA01E87BC9C048A8B618F347CBD19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32EC6-4D2D-4ACF-A755-966EFC46F833}"/>
      </w:docPartPr>
      <w:docPartBody>
        <w:p w:rsidR="00A40442" w:rsidRDefault="00301AEF" w:rsidP="00301AEF">
          <w:pPr>
            <w:pStyle w:val="EA01E87BC9C048A8B618F347CBD1995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EF"/>
    <w:rsid w:val="00301AEF"/>
    <w:rsid w:val="00A4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7BB3E775B490088E1AE3D5397BBB3">
    <w:name w:val="A037BB3E775B490088E1AE3D5397BBB3"/>
  </w:style>
  <w:style w:type="paragraph" w:customStyle="1" w:styleId="645D6C4CA8054439973B2788A047AE0C">
    <w:name w:val="645D6C4CA8054439973B2788A047AE0C"/>
  </w:style>
  <w:style w:type="paragraph" w:customStyle="1" w:styleId="4A55B9A54D244E8BBEF7E3BBE09E9DD4">
    <w:name w:val="4A55B9A54D244E8BBEF7E3BBE09E9DD4"/>
  </w:style>
  <w:style w:type="paragraph" w:customStyle="1" w:styleId="9E4774FD7E2945AEB2FF99ADB1E4DCC2">
    <w:name w:val="9E4774FD7E2945AEB2FF99ADB1E4DCC2"/>
  </w:style>
  <w:style w:type="paragraph" w:customStyle="1" w:styleId="8E3A789A7C8641B29807CC2B5DB2507D">
    <w:name w:val="8E3A789A7C8641B29807CC2B5DB2507D"/>
  </w:style>
  <w:style w:type="paragraph" w:customStyle="1" w:styleId="B2FB824BE5EF43BBA26DE3B93F5FD09B">
    <w:name w:val="B2FB824BE5EF43BBA26DE3B93F5FD09B"/>
  </w:style>
  <w:style w:type="paragraph" w:customStyle="1" w:styleId="01455FA285274BA582499F3C4E327853">
    <w:name w:val="01455FA285274BA582499F3C4E327853"/>
  </w:style>
  <w:style w:type="paragraph" w:customStyle="1" w:styleId="64ECCE8341D740B695E07E84665B17BE">
    <w:name w:val="64ECCE8341D740B695E07E84665B17BE"/>
  </w:style>
  <w:style w:type="paragraph" w:customStyle="1" w:styleId="3E9C88B032A94C74A91DD6CABE071BC7">
    <w:name w:val="3E9C88B032A94C74A91DD6CABE071BC7"/>
  </w:style>
  <w:style w:type="paragraph" w:customStyle="1" w:styleId="CE4175C6C5BA4DD999573540DB5E6920">
    <w:name w:val="CE4175C6C5BA4DD999573540DB5E6920"/>
  </w:style>
  <w:style w:type="paragraph" w:customStyle="1" w:styleId="08961BC0852546628D45288B8706B5EE">
    <w:name w:val="08961BC0852546628D45288B8706B5EE"/>
  </w:style>
  <w:style w:type="paragraph" w:customStyle="1" w:styleId="1B06AE188F3A4319B8068D3C96B1BD0D">
    <w:name w:val="1B06AE188F3A4319B8068D3C96B1BD0D"/>
  </w:style>
  <w:style w:type="paragraph" w:customStyle="1" w:styleId="AE19E599E07B4405B5FA6A52754F1844">
    <w:name w:val="AE19E599E07B4405B5FA6A52754F1844"/>
  </w:style>
  <w:style w:type="paragraph" w:customStyle="1" w:styleId="CE92C01F3356429EB26B4598A42558AD">
    <w:name w:val="CE92C01F3356429EB26B4598A42558AD"/>
  </w:style>
  <w:style w:type="paragraph" w:customStyle="1" w:styleId="D4129D7D6B4F400AA27C682EED7B1104">
    <w:name w:val="D4129D7D6B4F400AA27C682EED7B1104"/>
  </w:style>
  <w:style w:type="paragraph" w:customStyle="1" w:styleId="97ED9EA6738D478CB074AD9F8D48EDE1">
    <w:name w:val="97ED9EA6738D478CB074AD9F8D48EDE1"/>
  </w:style>
  <w:style w:type="paragraph" w:customStyle="1" w:styleId="382ABAA2D08542658B97644A4AE1C676">
    <w:name w:val="382ABAA2D08542658B97644A4AE1C676"/>
  </w:style>
  <w:style w:type="paragraph" w:customStyle="1" w:styleId="17E3180001F7438ABCE7CE9F04514952">
    <w:name w:val="17E3180001F7438ABCE7CE9F04514952"/>
    <w:rsid w:val="00301AEF"/>
  </w:style>
  <w:style w:type="paragraph" w:customStyle="1" w:styleId="774F7CEE099A4ED8A120A8437063B422">
    <w:name w:val="774F7CEE099A4ED8A120A8437063B422"/>
    <w:rsid w:val="00301AEF"/>
  </w:style>
  <w:style w:type="paragraph" w:customStyle="1" w:styleId="3E8613951BB846CD8A3F349D0265571F">
    <w:name w:val="3E8613951BB846CD8A3F349D0265571F"/>
    <w:rsid w:val="00301AEF"/>
  </w:style>
  <w:style w:type="paragraph" w:customStyle="1" w:styleId="EC7573D3559645E88C0EC8EFF9F479F7">
    <w:name w:val="EC7573D3559645E88C0EC8EFF9F479F7"/>
    <w:rsid w:val="00301AEF"/>
  </w:style>
  <w:style w:type="paragraph" w:customStyle="1" w:styleId="7A8003DA3BB94C98A3C3EBF95BF89BA9">
    <w:name w:val="7A8003DA3BB94C98A3C3EBF95BF89BA9"/>
    <w:rsid w:val="00301AEF"/>
  </w:style>
  <w:style w:type="paragraph" w:customStyle="1" w:styleId="EA01E87BC9C048A8B618F347CBD19959">
    <w:name w:val="EA01E87BC9C048A8B618F347CBD19959"/>
    <w:rsid w:val="00301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Rochelle Woods Gorden</dc:creator>
  <cp:keywords/>
  <cp:lastModifiedBy>Rochelle Woods Gorden</cp:lastModifiedBy>
  <cp:revision>2</cp:revision>
  <dcterms:created xsi:type="dcterms:W3CDTF">2016-10-14T02:29:00Z</dcterms:created>
  <dcterms:modified xsi:type="dcterms:W3CDTF">2016-10-14T02:29:00Z</dcterms:modified>
  <cp:version/>
</cp:coreProperties>
</file>