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3DB" w:rsidRPr="00DC01FF" w:rsidRDefault="001833DB" w:rsidP="001833DB">
      <w:pPr>
        <w:autoSpaceDE w:val="0"/>
        <w:autoSpaceDN w:val="0"/>
        <w:adjustRightInd w:val="0"/>
        <w:spacing w:line="380" w:lineRule="atLeast"/>
        <w:rPr>
          <w:rFonts w:ascii="Times New Roman" w:hAnsi="Times New Roman" w:cs="Times New Roman"/>
          <w:bCs/>
          <w:color w:val="353535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353535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color w:val="353535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color w:val="353535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color w:val="353535"/>
          <w:sz w:val="26"/>
          <w:szCs w:val="26"/>
        </w:rPr>
        <w:tab/>
      </w:r>
      <w:r w:rsidRPr="00DC01FF">
        <w:rPr>
          <w:rFonts w:ascii="Helvetica Neue" w:hAnsi="Helvetica Neue" w:cs="Helvetica Neue"/>
          <w:b/>
          <w:bCs/>
          <w:color w:val="353535"/>
          <w:sz w:val="22"/>
          <w:szCs w:val="22"/>
        </w:rPr>
        <w:tab/>
      </w:r>
      <w:r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>Silvia Romero</w:t>
      </w:r>
    </w:p>
    <w:p w:rsidR="001833DB" w:rsidRPr="00DC01FF" w:rsidRDefault="001833DB" w:rsidP="001833DB">
      <w:pPr>
        <w:autoSpaceDE w:val="0"/>
        <w:autoSpaceDN w:val="0"/>
        <w:adjustRightInd w:val="0"/>
        <w:spacing w:line="380" w:lineRule="atLeast"/>
        <w:rPr>
          <w:rFonts w:ascii="Times New Roman" w:hAnsi="Times New Roman" w:cs="Times New Roman"/>
          <w:bCs/>
          <w:color w:val="353535"/>
          <w:sz w:val="22"/>
          <w:szCs w:val="22"/>
        </w:rPr>
      </w:pPr>
      <w:r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ab/>
      </w:r>
      <w:r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ab/>
      </w:r>
      <w:r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ab/>
      </w:r>
      <w:r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ab/>
      </w:r>
      <w:r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ab/>
        <w:t>4323 Highland St. </w:t>
      </w:r>
    </w:p>
    <w:p w:rsidR="001833DB" w:rsidRPr="00DC01FF" w:rsidRDefault="001833DB" w:rsidP="001833DB">
      <w:pPr>
        <w:autoSpaceDE w:val="0"/>
        <w:autoSpaceDN w:val="0"/>
        <w:adjustRightInd w:val="0"/>
        <w:spacing w:line="38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ab/>
      </w:r>
      <w:r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ab/>
      </w:r>
      <w:r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ab/>
      </w:r>
      <w:r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ab/>
      </w:r>
      <w:r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ab/>
      </w:r>
      <w:r w:rsidR="00142A2A"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>Lancaster,</w:t>
      </w:r>
      <w:r w:rsidR="002C044C"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 xml:space="preserve"> Texas</w:t>
      </w:r>
      <w:r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 xml:space="preserve"> 75134</w:t>
      </w:r>
    </w:p>
    <w:p w:rsidR="001833DB" w:rsidRPr="00DC01FF" w:rsidRDefault="001833DB" w:rsidP="001833DB">
      <w:pPr>
        <w:autoSpaceDE w:val="0"/>
        <w:autoSpaceDN w:val="0"/>
        <w:adjustRightInd w:val="0"/>
        <w:spacing w:line="38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ab/>
      </w:r>
      <w:r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ab/>
      </w:r>
      <w:r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ab/>
      </w:r>
      <w:r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ab/>
      </w:r>
      <w:r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ab/>
        <w:t xml:space="preserve">(972)916-1497   </w:t>
      </w:r>
    </w:p>
    <w:p w:rsidR="001833DB" w:rsidRPr="00DC01FF" w:rsidRDefault="005631CB" w:rsidP="001833DB">
      <w:pPr>
        <w:autoSpaceDE w:val="0"/>
        <w:autoSpaceDN w:val="0"/>
        <w:adjustRightInd w:val="0"/>
        <w:spacing w:line="380" w:lineRule="atLeast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ab/>
      </w:r>
      <w:r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ab/>
      </w:r>
      <w:r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ab/>
      </w:r>
      <w:r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ab/>
      </w:r>
      <w:r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ab/>
      </w:r>
      <w:r w:rsidR="001833DB" w:rsidRPr="00DC01FF">
        <w:rPr>
          <w:rFonts w:ascii="Times New Roman" w:hAnsi="Times New Roman" w:cs="Times New Roman"/>
          <w:bCs/>
          <w:color w:val="353535"/>
          <w:sz w:val="22"/>
          <w:szCs w:val="22"/>
        </w:rPr>
        <w:t>silromero413@gmail.com </w:t>
      </w:r>
    </w:p>
    <w:p w:rsidR="001833DB" w:rsidRPr="00DC01FF" w:rsidRDefault="001833DB" w:rsidP="001833DB">
      <w:pPr>
        <w:autoSpaceDE w:val="0"/>
        <w:autoSpaceDN w:val="0"/>
        <w:adjustRightInd w:val="0"/>
        <w:spacing w:line="420" w:lineRule="atLeast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 w:rsidRPr="00DC01FF">
        <w:rPr>
          <w:rFonts w:ascii="Futura" w:hAnsi="Futura" w:cs="Futura"/>
          <w:b/>
          <w:bCs/>
          <w:color w:val="353535"/>
          <w:sz w:val="22"/>
          <w:szCs w:val="22"/>
        </w:rPr>
        <w:t>Qualifications:</w:t>
      </w:r>
    </w:p>
    <w:p w:rsidR="001833DB" w:rsidRPr="00DC01FF" w:rsidRDefault="00E67A30" w:rsidP="001833DB">
      <w:pPr>
        <w:autoSpaceDE w:val="0"/>
        <w:autoSpaceDN w:val="0"/>
        <w:adjustRightInd w:val="0"/>
        <w:spacing w:line="360" w:lineRule="atLeast"/>
        <w:rPr>
          <w:rFonts w:ascii="Arial Hebrew Light" w:hAnsi="Arial Hebrew Light" w:cs="Arial Hebrew Light"/>
          <w:bCs/>
          <w:color w:val="000000"/>
          <w:sz w:val="22"/>
          <w:szCs w:val="22"/>
        </w:rPr>
      </w:pPr>
      <w:r w:rsidRPr="00DC01FF">
        <w:rPr>
          <w:rFonts w:ascii="Cambria" w:hAnsi="Cambria" w:cs="Arial Hebrew Light"/>
          <w:bCs/>
          <w:color w:val="353535"/>
          <w:sz w:val="22"/>
          <w:szCs w:val="22"/>
        </w:rPr>
        <w:t>Deputized for Dallas</w:t>
      </w:r>
      <w:r w:rsidR="00142A2A" w:rsidRPr="00DC01FF">
        <w:rPr>
          <w:rFonts w:ascii="Cambria" w:hAnsi="Cambria" w:cs="Arial Hebrew Light"/>
          <w:bCs/>
          <w:color w:val="353535"/>
          <w:sz w:val="22"/>
          <w:szCs w:val="22"/>
        </w:rPr>
        <w:t xml:space="preserve"> County able to certify document</w:t>
      </w:r>
      <w:r w:rsidRPr="00DC01FF">
        <w:rPr>
          <w:rFonts w:ascii="Cambria" w:hAnsi="Cambria" w:cs="Arial Hebrew Light"/>
          <w:bCs/>
          <w:color w:val="353535"/>
          <w:sz w:val="22"/>
          <w:szCs w:val="22"/>
        </w:rPr>
        <w:t xml:space="preserve"> for cou</w:t>
      </w:r>
      <w:r w:rsidR="00142A2A" w:rsidRPr="00DC01FF">
        <w:rPr>
          <w:rFonts w:ascii="Cambria" w:hAnsi="Cambria" w:cs="Arial Hebrew Light"/>
          <w:bCs/>
          <w:color w:val="353535"/>
          <w:sz w:val="22"/>
          <w:szCs w:val="22"/>
        </w:rPr>
        <w:t xml:space="preserve">rt and Attorneys </w:t>
      </w:r>
      <w:proofErr w:type="spellStart"/>
      <w:r w:rsidR="00142A2A" w:rsidRPr="00DC01FF">
        <w:rPr>
          <w:rFonts w:ascii="Cambria" w:hAnsi="Cambria" w:cs="Arial Hebrew Light"/>
          <w:bCs/>
          <w:color w:val="353535"/>
          <w:sz w:val="22"/>
          <w:szCs w:val="22"/>
        </w:rPr>
        <w:t>ect</w:t>
      </w:r>
      <w:proofErr w:type="spellEnd"/>
      <w:r w:rsidR="00142A2A" w:rsidRPr="00DC01FF">
        <w:rPr>
          <w:rFonts w:ascii="Cambria" w:hAnsi="Cambria" w:cs="Arial Hebrew Light"/>
          <w:bCs/>
          <w:color w:val="353535"/>
          <w:sz w:val="22"/>
          <w:szCs w:val="22"/>
        </w:rPr>
        <w:t>. Bilingual</w:t>
      </w:r>
      <w:r w:rsidRPr="00DC01FF">
        <w:rPr>
          <w:rFonts w:ascii="Cambria" w:hAnsi="Cambria" w:cs="Arial Hebrew Light"/>
          <w:bCs/>
          <w:color w:val="353535"/>
          <w:sz w:val="22"/>
          <w:szCs w:val="22"/>
        </w:rPr>
        <w:t xml:space="preserve"> fluent in Spanish, type 45 wpm, 10 </w:t>
      </w:r>
      <w:proofErr w:type="gramStart"/>
      <w:r w:rsidRPr="00DC01FF">
        <w:rPr>
          <w:rFonts w:ascii="Cambria" w:hAnsi="Cambria" w:cs="Arial Hebrew Light"/>
          <w:bCs/>
          <w:color w:val="353535"/>
          <w:sz w:val="22"/>
          <w:szCs w:val="22"/>
        </w:rPr>
        <w:t>key</w:t>
      </w:r>
      <w:proofErr w:type="gramEnd"/>
      <w:r w:rsidR="00142A2A" w:rsidRPr="00DC01FF">
        <w:rPr>
          <w:rFonts w:ascii="Cambria" w:hAnsi="Cambria" w:cs="Arial Hebrew Light"/>
          <w:bCs/>
          <w:color w:val="353535"/>
          <w:sz w:val="22"/>
          <w:szCs w:val="22"/>
        </w:rPr>
        <w:t xml:space="preserve"> </w:t>
      </w:r>
      <w:r w:rsidRPr="00DC01FF">
        <w:rPr>
          <w:rFonts w:ascii="Cambria" w:hAnsi="Cambria" w:cs="Arial Hebrew Light"/>
          <w:bCs/>
          <w:color w:val="353535"/>
          <w:sz w:val="22"/>
          <w:szCs w:val="22"/>
        </w:rPr>
        <w:t>by touch. Utilized the following application</w:t>
      </w:r>
      <w:r w:rsidR="00426069" w:rsidRPr="00DC01FF">
        <w:rPr>
          <w:rFonts w:ascii="Cambria" w:hAnsi="Cambria" w:cs="Arial Hebrew Light"/>
          <w:bCs/>
          <w:color w:val="353535"/>
          <w:sz w:val="22"/>
          <w:szCs w:val="22"/>
        </w:rPr>
        <w:t xml:space="preserve">s Microsoft word, Excel, </w:t>
      </w:r>
      <w:proofErr w:type="spellStart"/>
      <w:r w:rsidR="00426069" w:rsidRPr="00DC01FF">
        <w:rPr>
          <w:rFonts w:ascii="Cambria" w:hAnsi="Cambria" w:cs="Arial Hebrew Light"/>
          <w:bCs/>
          <w:color w:val="353535"/>
          <w:sz w:val="22"/>
          <w:szCs w:val="22"/>
        </w:rPr>
        <w:t>Forvus</w:t>
      </w:r>
      <w:proofErr w:type="spellEnd"/>
      <w:r w:rsidRPr="00DC01FF">
        <w:rPr>
          <w:rFonts w:ascii="Cambria" w:hAnsi="Cambria" w:cs="Arial Hebrew Light"/>
          <w:bCs/>
          <w:color w:val="353535"/>
          <w:sz w:val="22"/>
          <w:szCs w:val="22"/>
        </w:rPr>
        <w:t xml:space="preserve"> Odyssey, AIS, and </w:t>
      </w:r>
      <w:proofErr w:type="spellStart"/>
      <w:r w:rsidRPr="00DC01FF">
        <w:rPr>
          <w:rFonts w:ascii="Cambria" w:hAnsi="Cambria" w:cs="Arial Hebrew Light"/>
          <w:bCs/>
          <w:color w:val="353535"/>
          <w:sz w:val="22"/>
          <w:szCs w:val="22"/>
        </w:rPr>
        <w:t>Onbase</w:t>
      </w:r>
      <w:proofErr w:type="spellEnd"/>
      <w:r w:rsidRPr="00DC01FF">
        <w:rPr>
          <w:rFonts w:ascii="Cambria" w:hAnsi="Cambria" w:cs="Arial Hebrew Light"/>
          <w:bCs/>
          <w:color w:val="353535"/>
          <w:sz w:val="22"/>
          <w:szCs w:val="22"/>
        </w:rPr>
        <w:t>.</w:t>
      </w:r>
    </w:p>
    <w:p w:rsidR="001833DB" w:rsidRPr="00DC01FF" w:rsidRDefault="001833DB" w:rsidP="001833DB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 w:rsidRPr="00DC01FF">
        <w:rPr>
          <w:rFonts w:ascii="Helvetica" w:hAnsi="Helvetica" w:cs="Helvetica"/>
          <w:b/>
          <w:bCs/>
          <w:color w:val="353535"/>
          <w:sz w:val="22"/>
          <w:szCs w:val="22"/>
        </w:rPr>
        <w:t>Education:</w:t>
      </w:r>
    </w:p>
    <w:p w:rsidR="001833DB" w:rsidRPr="00DC01FF" w:rsidRDefault="001833DB" w:rsidP="001833DB">
      <w:pPr>
        <w:autoSpaceDE w:val="0"/>
        <w:autoSpaceDN w:val="0"/>
        <w:adjustRightInd w:val="0"/>
        <w:spacing w:line="360" w:lineRule="atLeast"/>
        <w:rPr>
          <w:rFonts w:ascii="Arial Hebrew Light" w:hAnsi="Arial Hebrew Light" w:cs="Arial Hebrew Light"/>
          <w:bCs/>
          <w:color w:val="000000"/>
          <w:sz w:val="22"/>
          <w:szCs w:val="22"/>
        </w:rPr>
      </w:pPr>
      <w:r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>1990-1993: High school diploma</w:t>
      </w:r>
    </w:p>
    <w:p w:rsidR="001833DB" w:rsidRPr="00DC01FF" w:rsidRDefault="001833DB" w:rsidP="001833DB">
      <w:pPr>
        <w:autoSpaceDE w:val="0"/>
        <w:autoSpaceDN w:val="0"/>
        <w:adjustRightInd w:val="0"/>
        <w:spacing w:line="360" w:lineRule="atLeast"/>
        <w:rPr>
          <w:rFonts w:ascii="Cambria" w:hAnsi="Cambria" w:cs="Helvetica Neue"/>
          <w:b/>
          <w:bCs/>
          <w:color w:val="000000"/>
          <w:sz w:val="22"/>
          <w:szCs w:val="22"/>
        </w:rPr>
      </w:pPr>
      <w:r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>2006- 2007: Court reporting Institute of Dall</w:t>
      </w:r>
      <w:r w:rsidR="00410D00" w:rsidRPr="00DC01FF">
        <w:rPr>
          <w:rFonts w:ascii="Cambria" w:hAnsi="Cambria" w:cs="Arial Hebrew Light"/>
          <w:bCs/>
          <w:color w:val="353535"/>
          <w:sz w:val="22"/>
          <w:szCs w:val="22"/>
        </w:rPr>
        <w:t>as</w:t>
      </w:r>
    </w:p>
    <w:p w:rsidR="001833DB" w:rsidRPr="00DC01FF" w:rsidRDefault="001833DB" w:rsidP="001833DB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 w:rsidRPr="00DC01FF">
        <w:rPr>
          <w:rFonts w:ascii="Helvetica" w:hAnsi="Helvetica" w:cs="Helvetica"/>
          <w:b/>
          <w:bCs/>
          <w:color w:val="353535"/>
          <w:sz w:val="22"/>
          <w:szCs w:val="22"/>
        </w:rPr>
        <w:t>Experience:</w:t>
      </w:r>
    </w:p>
    <w:p w:rsidR="001833DB" w:rsidRPr="00DC01FF" w:rsidRDefault="001833DB" w:rsidP="001833DB">
      <w:pPr>
        <w:autoSpaceDE w:val="0"/>
        <w:autoSpaceDN w:val="0"/>
        <w:adjustRightInd w:val="0"/>
        <w:spacing w:line="420" w:lineRule="atLeast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 w:rsidRPr="00DC01FF">
        <w:rPr>
          <w:rFonts w:ascii="Futura" w:hAnsi="Futura" w:cs="Futura"/>
          <w:b/>
          <w:bCs/>
          <w:color w:val="353535"/>
          <w:sz w:val="22"/>
          <w:szCs w:val="22"/>
        </w:rPr>
        <w:t>Dallas County</w:t>
      </w:r>
    </w:p>
    <w:p w:rsidR="001833DB" w:rsidRPr="00DC01FF" w:rsidRDefault="001833DB" w:rsidP="001833DB">
      <w:pPr>
        <w:autoSpaceDE w:val="0"/>
        <w:autoSpaceDN w:val="0"/>
        <w:adjustRightInd w:val="0"/>
        <w:spacing w:line="360" w:lineRule="atLeast"/>
        <w:rPr>
          <w:rFonts w:ascii="Arial Hebrew Light" w:hAnsi="Arial Hebrew Light" w:cs="Arial Hebrew Light"/>
          <w:bCs/>
          <w:color w:val="000000"/>
          <w:sz w:val="22"/>
          <w:szCs w:val="22"/>
        </w:rPr>
      </w:pPr>
      <w:r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>Dallas, Texas</w:t>
      </w:r>
    </w:p>
    <w:p w:rsidR="001833DB" w:rsidRPr="00DC01FF" w:rsidRDefault="001833DB" w:rsidP="001833DB">
      <w:pPr>
        <w:autoSpaceDE w:val="0"/>
        <w:autoSpaceDN w:val="0"/>
        <w:adjustRightInd w:val="0"/>
        <w:spacing w:line="360" w:lineRule="atLeast"/>
        <w:rPr>
          <w:rFonts w:ascii="Arial Hebrew Light" w:hAnsi="Arial Hebrew Light" w:cs="Arial Hebrew Light"/>
          <w:bCs/>
          <w:color w:val="000000"/>
          <w:sz w:val="22"/>
          <w:szCs w:val="22"/>
        </w:rPr>
      </w:pPr>
      <w:r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>December 2004-January 2016</w:t>
      </w:r>
    </w:p>
    <w:p w:rsidR="001833DB" w:rsidRPr="00DC01FF" w:rsidRDefault="001833DB" w:rsidP="001833DB">
      <w:pPr>
        <w:autoSpaceDE w:val="0"/>
        <w:autoSpaceDN w:val="0"/>
        <w:adjustRightInd w:val="0"/>
        <w:spacing w:line="360" w:lineRule="atLeast"/>
        <w:rPr>
          <w:rFonts w:ascii="Cambria" w:hAnsi="Cambria" w:cs="Helvetica Neue"/>
          <w:b/>
          <w:bCs/>
          <w:color w:val="000000"/>
          <w:sz w:val="22"/>
          <w:szCs w:val="22"/>
        </w:rPr>
      </w:pPr>
      <w:r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>Responsibilities included</w:t>
      </w:r>
      <w:r w:rsidR="00613C78" w:rsidRPr="00DC01FF">
        <w:rPr>
          <w:rFonts w:ascii="Arial Hebrew Light" w:hAnsi="Arial Hebrew Light" w:cs="Arial Hebrew Light"/>
          <w:bCs/>
          <w:color w:val="353535"/>
          <w:sz w:val="22"/>
          <w:szCs w:val="22"/>
        </w:rPr>
        <w:t>:</w:t>
      </w:r>
      <w:r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 xml:space="preserve"> </w:t>
      </w:r>
      <w:r w:rsidR="00013B1A" w:rsidRPr="00DC01FF">
        <w:rPr>
          <w:rFonts w:ascii="Cambria" w:hAnsi="Cambria" w:cs="Arial Hebrew Light"/>
          <w:bCs/>
          <w:color w:val="353535"/>
          <w:sz w:val="22"/>
          <w:szCs w:val="22"/>
        </w:rPr>
        <w:t>compiled and maintained all defendant data, also responsible preparing and mailing summons, citations, subpoenas, warrants.  Col</w:t>
      </w:r>
      <w:r w:rsidR="00F468B1" w:rsidRPr="00DC01FF">
        <w:rPr>
          <w:rFonts w:ascii="Cambria" w:hAnsi="Cambria" w:cs="Arial Hebrew Light"/>
          <w:bCs/>
          <w:color w:val="353535"/>
          <w:sz w:val="22"/>
          <w:szCs w:val="22"/>
        </w:rPr>
        <w:t>lected payment from</w:t>
      </w:r>
      <w:r w:rsidR="000357D0" w:rsidRPr="00DC01FF">
        <w:rPr>
          <w:rFonts w:ascii="Cambria" w:hAnsi="Cambria" w:cs="Arial Hebrew Light"/>
          <w:bCs/>
          <w:color w:val="353535"/>
          <w:sz w:val="22"/>
          <w:szCs w:val="22"/>
        </w:rPr>
        <w:t xml:space="preserve"> defendant and</w:t>
      </w:r>
      <w:r w:rsidR="00013B1A" w:rsidRPr="00DC01FF">
        <w:rPr>
          <w:rFonts w:ascii="Cambria" w:hAnsi="Cambria" w:cs="Arial Hebrew Light"/>
          <w:bCs/>
          <w:color w:val="353535"/>
          <w:sz w:val="22"/>
          <w:szCs w:val="22"/>
        </w:rPr>
        <w:t xml:space="preserve"> Bonding Companies. Maintained and uploaded files into paperless system. Created dockets and calendars for Judges Attorneys and Liaisons.</w:t>
      </w:r>
    </w:p>
    <w:p w:rsidR="001833DB" w:rsidRPr="00DC01FF" w:rsidRDefault="001833DB" w:rsidP="001833DB">
      <w:pPr>
        <w:autoSpaceDE w:val="0"/>
        <w:autoSpaceDN w:val="0"/>
        <w:adjustRightInd w:val="0"/>
        <w:spacing w:line="420" w:lineRule="atLeast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 w:rsidRPr="00DC01FF">
        <w:rPr>
          <w:rFonts w:ascii="Futura" w:hAnsi="Futura" w:cs="Futura"/>
          <w:b/>
          <w:bCs/>
          <w:color w:val="353535"/>
          <w:sz w:val="22"/>
          <w:szCs w:val="22"/>
        </w:rPr>
        <w:t>Corner Stone Chase Apartment</w:t>
      </w:r>
    </w:p>
    <w:p w:rsidR="001833DB" w:rsidRPr="00DC01FF" w:rsidRDefault="001833DB" w:rsidP="001833DB">
      <w:pPr>
        <w:autoSpaceDE w:val="0"/>
        <w:autoSpaceDN w:val="0"/>
        <w:adjustRightInd w:val="0"/>
        <w:spacing w:line="360" w:lineRule="atLeast"/>
        <w:rPr>
          <w:rFonts w:ascii="Arial Hebrew Light" w:hAnsi="Arial Hebrew Light" w:cs="Arial Hebrew Light"/>
          <w:bCs/>
          <w:color w:val="000000"/>
          <w:sz w:val="22"/>
          <w:szCs w:val="22"/>
        </w:rPr>
      </w:pPr>
      <w:r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 xml:space="preserve">Dallas, Texas                                 </w:t>
      </w:r>
    </w:p>
    <w:p w:rsidR="001833DB" w:rsidRPr="00DC01FF" w:rsidRDefault="001833DB" w:rsidP="001833DB">
      <w:pPr>
        <w:autoSpaceDE w:val="0"/>
        <w:autoSpaceDN w:val="0"/>
        <w:adjustRightInd w:val="0"/>
        <w:spacing w:line="360" w:lineRule="atLeast"/>
        <w:rPr>
          <w:rFonts w:ascii="Arial Hebrew Light" w:hAnsi="Arial Hebrew Light" w:cs="Arial Hebrew Light"/>
          <w:bCs/>
          <w:color w:val="000000"/>
          <w:sz w:val="22"/>
          <w:szCs w:val="22"/>
        </w:rPr>
      </w:pPr>
      <w:r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>September 2000-December 2004 </w:t>
      </w:r>
    </w:p>
    <w:p w:rsidR="009E6562" w:rsidRPr="00DC01FF" w:rsidRDefault="00613C78" w:rsidP="009E6562">
      <w:pPr>
        <w:autoSpaceDE w:val="0"/>
        <w:autoSpaceDN w:val="0"/>
        <w:adjustRightInd w:val="0"/>
        <w:spacing w:line="360" w:lineRule="atLeast"/>
        <w:rPr>
          <w:rFonts w:ascii="Cambria" w:hAnsi="Cambria" w:cs="Arial Hebrew Light"/>
          <w:bCs/>
          <w:color w:val="000000"/>
          <w:sz w:val="22"/>
          <w:szCs w:val="22"/>
        </w:rPr>
      </w:pPr>
      <w:r w:rsidRPr="00DC01FF">
        <w:rPr>
          <w:rFonts w:ascii="Arial Hebrew Light" w:hAnsi="Arial Hebrew Light" w:cs="Arial Hebrew Light" w:hint="cs"/>
          <w:bCs/>
          <w:color w:val="000000"/>
          <w:sz w:val="22"/>
          <w:szCs w:val="22"/>
        </w:rPr>
        <w:t xml:space="preserve"> Responsibilities included</w:t>
      </w:r>
      <w:r w:rsidRPr="00DC01FF">
        <w:rPr>
          <w:rFonts w:ascii="Arial Hebrew Light" w:hAnsi="Arial Hebrew Light" w:cs="Arial Hebrew Light"/>
          <w:bCs/>
          <w:color w:val="000000"/>
          <w:sz w:val="22"/>
          <w:szCs w:val="22"/>
        </w:rPr>
        <w:t>:</w:t>
      </w:r>
      <w:r w:rsidR="001833DB" w:rsidRPr="00DC01FF">
        <w:rPr>
          <w:rFonts w:ascii="Arial Hebrew Light" w:hAnsi="Arial Hebrew Light" w:cs="Arial Hebrew Light" w:hint="cs"/>
          <w:bCs/>
          <w:color w:val="000000"/>
          <w:sz w:val="22"/>
          <w:szCs w:val="22"/>
        </w:rPr>
        <w:t xml:space="preserve"> g</w:t>
      </w:r>
      <w:r w:rsidR="00B137EF"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>reet</w:t>
      </w:r>
      <w:r w:rsidR="00DC01FF" w:rsidRPr="00DC01FF">
        <w:rPr>
          <w:rFonts w:ascii="Cambria" w:hAnsi="Cambria" w:cs="Arial Hebrew Light"/>
          <w:bCs/>
          <w:color w:val="353535"/>
          <w:sz w:val="22"/>
          <w:szCs w:val="22"/>
        </w:rPr>
        <w:t>ed</w:t>
      </w:r>
      <w:r w:rsidR="001833DB"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 xml:space="preserve"> all prospecting customers answere</w:t>
      </w:r>
      <w:r w:rsidR="005C00BC"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>d all calls as well as proc</w:t>
      </w:r>
      <w:r w:rsidR="005C00BC" w:rsidRPr="00DC01FF">
        <w:rPr>
          <w:rFonts w:ascii="Cambria" w:hAnsi="Cambria" w:cs="Arial Hebrew Light"/>
          <w:bCs/>
          <w:color w:val="353535"/>
          <w:sz w:val="22"/>
          <w:szCs w:val="22"/>
        </w:rPr>
        <w:t>ess</w:t>
      </w:r>
      <w:r w:rsidR="001833DB"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 xml:space="preserve"> all applications.</w:t>
      </w:r>
      <w:r w:rsidR="005C00BC" w:rsidRPr="00DC01FF">
        <w:rPr>
          <w:rFonts w:ascii="Arial Hebrew Light" w:hAnsi="Arial Hebrew Light" w:cs="Arial Hebrew Light"/>
          <w:bCs/>
          <w:color w:val="353535"/>
          <w:sz w:val="22"/>
          <w:szCs w:val="22"/>
        </w:rPr>
        <w:t xml:space="preserve"> Dispatched calls to </w:t>
      </w:r>
      <w:r w:rsidR="009E6562">
        <w:rPr>
          <w:rFonts w:ascii="Cambria" w:hAnsi="Cambria" w:cs="Arial Hebrew Light"/>
          <w:bCs/>
          <w:color w:val="353535"/>
          <w:sz w:val="22"/>
          <w:szCs w:val="22"/>
        </w:rPr>
        <w:t>Maintenance</w:t>
      </w:r>
      <w:r w:rsidR="009E6562" w:rsidRPr="00DC01FF">
        <w:rPr>
          <w:rFonts w:ascii="Arial Hebrew Light" w:hAnsi="Arial Hebrew Light" w:cs="Arial Hebrew Light"/>
          <w:bCs/>
          <w:color w:val="353535"/>
          <w:sz w:val="22"/>
          <w:szCs w:val="22"/>
        </w:rPr>
        <w:t xml:space="preserve"> Tech. </w:t>
      </w:r>
      <w:r w:rsidR="009E6562" w:rsidRPr="00DC01FF">
        <w:rPr>
          <w:rFonts w:ascii="Cambria" w:hAnsi="Cambria" w:cs="Arial Hebrew Light"/>
          <w:bCs/>
          <w:color w:val="353535"/>
          <w:sz w:val="22"/>
          <w:szCs w:val="22"/>
        </w:rPr>
        <w:t>Listen and helped resolve</w:t>
      </w:r>
      <w:r w:rsidR="009E6562" w:rsidRPr="00DC01FF">
        <w:rPr>
          <w:rFonts w:ascii="Arial Hebrew Light" w:hAnsi="Arial Hebrew Light" w:cs="Arial Hebrew Light"/>
          <w:bCs/>
          <w:color w:val="353535"/>
          <w:sz w:val="22"/>
          <w:szCs w:val="22"/>
        </w:rPr>
        <w:t xml:space="preserve"> issues with ten</w:t>
      </w:r>
      <w:r w:rsidR="009E6562" w:rsidRPr="00DC01FF">
        <w:rPr>
          <w:rFonts w:ascii="Cambria" w:hAnsi="Cambria" w:cs="Arial Hebrew Light"/>
          <w:bCs/>
          <w:color w:val="353535"/>
          <w:sz w:val="22"/>
          <w:szCs w:val="22"/>
        </w:rPr>
        <w:t>ant</w:t>
      </w:r>
      <w:r w:rsidR="009E6562" w:rsidRPr="00DC01FF">
        <w:rPr>
          <w:rFonts w:ascii="Arial Hebrew Light" w:hAnsi="Arial Hebrew Light" w:cs="Arial Hebrew Light"/>
          <w:bCs/>
          <w:color w:val="353535"/>
          <w:sz w:val="22"/>
          <w:szCs w:val="22"/>
        </w:rPr>
        <w:t xml:space="preserve">. </w:t>
      </w:r>
      <w:r w:rsidR="009E6562" w:rsidRPr="00DC01FF">
        <w:rPr>
          <w:rFonts w:ascii="Arial Hebrew Light" w:hAnsi="Arial Hebrew Light" w:cs="Arial Hebrew Light" w:hint="cs"/>
          <w:bCs/>
          <w:color w:val="000000"/>
          <w:sz w:val="22"/>
          <w:szCs w:val="22"/>
        </w:rPr>
        <w:t>D</w:t>
      </w:r>
      <w:r w:rsidR="009E6562" w:rsidRPr="00DC01FF">
        <w:rPr>
          <w:rFonts w:ascii="Cambria" w:hAnsi="Cambria" w:cs="Arial Hebrew Light"/>
          <w:bCs/>
          <w:color w:val="000000"/>
          <w:sz w:val="22"/>
          <w:szCs w:val="22"/>
        </w:rPr>
        <w:t>o</w:t>
      </w:r>
      <w:r w:rsidR="009E6562" w:rsidRPr="00DC01FF">
        <w:rPr>
          <w:rFonts w:ascii="Arial Hebrew Light" w:hAnsi="Arial Hebrew Light" w:cs="Arial Hebrew Light" w:hint="cs"/>
          <w:bCs/>
          <w:color w:val="000000"/>
          <w:sz w:val="22"/>
          <w:szCs w:val="22"/>
        </w:rPr>
        <w:t xml:space="preserve"> final w</w:t>
      </w:r>
      <w:r w:rsidR="009E6562"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>alk through</w:t>
      </w:r>
      <w:r w:rsidR="009E6562" w:rsidRPr="00DC01FF">
        <w:rPr>
          <w:rFonts w:ascii="Arial Hebrew Light" w:hAnsi="Arial Hebrew Light" w:cs="Arial Hebrew Light"/>
          <w:bCs/>
          <w:color w:val="353535"/>
          <w:sz w:val="22"/>
          <w:szCs w:val="22"/>
        </w:rPr>
        <w:t xml:space="preserve"> apartment with tenant.</w:t>
      </w:r>
      <w:r w:rsidR="009E6562"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 xml:space="preserve">  Assisted Manager and Assistant Manager in </w:t>
      </w:r>
      <w:r w:rsidR="009E6562" w:rsidRPr="00DC01FF">
        <w:rPr>
          <w:rFonts w:ascii="Cambria" w:hAnsi="Cambria" w:cs="Arial Hebrew Light"/>
          <w:bCs/>
          <w:color w:val="353535"/>
          <w:sz w:val="22"/>
          <w:szCs w:val="22"/>
        </w:rPr>
        <w:t>other</w:t>
      </w:r>
      <w:r w:rsidR="009E6562"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 xml:space="preserve"> duties. Collected tenant monies</w:t>
      </w:r>
    </w:p>
    <w:p w:rsidR="009E6562" w:rsidRPr="00DC01FF" w:rsidRDefault="009E6562" w:rsidP="009E6562">
      <w:pPr>
        <w:autoSpaceDE w:val="0"/>
        <w:autoSpaceDN w:val="0"/>
        <w:adjustRightInd w:val="0"/>
        <w:spacing w:line="380" w:lineRule="atLeast"/>
        <w:rPr>
          <w:rFonts w:ascii="Helvetica Neue" w:hAnsi="Helvetica Neue" w:cs="Helvetica Neue"/>
          <w:color w:val="000000"/>
          <w:sz w:val="22"/>
          <w:szCs w:val="22"/>
        </w:rPr>
      </w:pPr>
      <w:r w:rsidRPr="00DC01FF">
        <w:rPr>
          <w:rFonts w:ascii="Helvetica Neue" w:hAnsi="Helvetica Neue" w:cs="Helvetica Neue"/>
          <w:b/>
          <w:bCs/>
          <w:color w:val="353535"/>
          <w:sz w:val="22"/>
          <w:szCs w:val="22"/>
        </w:rPr>
        <w:t>Donald Richard Jones Attorney at Law</w:t>
      </w:r>
    </w:p>
    <w:p w:rsidR="009E6562" w:rsidRPr="00DC01FF" w:rsidRDefault="009E6562" w:rsidP="009E6562">
      <w:pPr>
        <w:autoSpaceDE w:val="0"/>
        <w:autoSpaceDN w:val="0"/>
        <w:adjustRightInd w:val="0"/>
        <w:spacing w:line="360" w:lineRule="atLeast"/>
        <w:rPr>
          <w:rFonts w:ascii="Arial Hebrew Light" w:hAnsi="Arial Hebrew Light" w:cs="Arial Hebrew Light"/>
          <w:bCs/>
          <w:color w:val="000000"/>
          <w:sz w:val="22"/>
          <w:szCs w:val="22"/>
        </w:rPr>
      </w:pPr>
      <w:r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 xml:space="preserve">Dallas, Texas </w:t>
      </w:r>
    </w:p>
    <w:p w:rsidR="009E6562" w:rsidRPr="00DC01FF" w:rsidRDefault="009E6562" w:rsidP="009E6562">
      <w:pPr>
        <w:autoSpaceDE w:val="0"/>
        <w:autoSpaceDN w:val="0"/>
        <w:adjustRightInd w:val="0"/>
        <w:spacing w:line="360" w:lineRule="atLeast"/>
        <w:rPr>
          <w:rFonts w:ascii="Arial Hebrew Light" w:hAnsi="Arial Hebrew Light" w:cs="Arial Hebrew Light"/>
          <w:bCs/>
          <w:color w:val="000000"/>
          <w:sz w:val="22"/>
          <w:szCs w:val="22"/>
        </w:rPr>
      </w:pPr>
      <w:r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>June 1994 - September 2000</w:t>
      </w:r>
    </w:p>
    <w:p w:rsidR="009E6562" w:rsidRPr="00DC01FF" w:rsidRDefault="009E6562" w:rsidP="009E6562">
      <w:pPr>
        <w:autoSpaceDE w:val="0"/>
        <w:autoSpaceDN w:val="0"/>
        <w:adjustRightInd w:val="0"/>
        <w:spacing w:line="360" w:lineRule="atLeast"/>
        <w:rPr>
          <w:rFonts w:ascii="Arial Hebrew Light" w:hAnsi="Arial Hebrew Light" w:cs="Arial Hebrew Light"/>
          <w:bCs/>
          <w:color w:val="000000"/>
          <w:sz w:val="22"/>
          <w:szCs w:val="22"/>
        </w:rPr>
      </w:pPr>
      <w:r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>Responsibilities included</w:t>
      </w:r>
      <w:r w:rsidRPr="00DC01FF">
        <w:rPr>
          <w:rFonts w:ascii="Arial Hebrew Light" w:hAnsi="Arial Hebrew Light" w:cs="Arial Hebrew Light"/>
          <w:bCs/>
          <w:color w:val="353535"/>
          <w:sz w:val="22"/>
          <w:szCs w:val="22"/>
        </w:rPr>
        <w:t>:</w:t>
      </w:r>
      <w:r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 xml:space="preserve"> Greet</w:t>
      </w:r>
      <w:r w:rsidRPr="00DC01FF">
        <w:rPr>
          <w:rFonts w:ascii="Cambria" w:hAnsi="Cambria" w:cs="Arial Hebrew Light"/>
          <w:bCs/>
          <w:color w:val="353535"/>
          <w:sz w:val="22"/>
          <w:szCs w:val="22"/>
        </w:rPr>
        <w:t xml:space="preserve">ed </w:t>
      </w:r>
      <w:r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>all clients, organiz</w:t>
      </w:r>
      <w:r w:rsidRPr="00DC01FF">
        <w:rPr>
          <w:rFonts w:ascii="Cambria" w:hAnsi="Cambria" w:cs="Arial Hebrew Light"/>
          <w:bCs/>
          <w:color w:val="353535"/>
          <w:sz w:val="22"/>
          <w:szCs w:val="22"/>
        </w:rPr>
        <w:t>ed</w:t>
      </w:r>
      <w:r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 xml:space="preserve"> calendars and schedul</w:t>
      </w:r>
      <w:r w:rsidRPr="00DC01FF">
        <w:rPr>
          <w:rFonts w:ascii="Cambria" w:hAnsi="Cambria" w:cs="Arial Hebrew Light"/>
          <w:bCs/>
          <w:color w:val="353535"/>
          <w:sz w:val="22"/>
          <w:szCs w:val="22"/>
        </w:rPr>
        <w:t xml:space="preserve">ed litigation and </w:t>
      </w:r>
      <w:proofErr w:type="gramStart"/>
      <w:r w:rsidRPr="00DC01FF">
        <w:rPr>
          <w:rFonts w:ascii="Cambria" w:hAnsi="Cambria" w:cs="Arial Hebrew Light"/>
          <w:bCs/>
          <w:color w:val="353535"/>
          <w:sz w:val="22"/>
          <w:szCs w:val="22"/>
        </w:rPr>
        <w:t>clients</w:t>
      </w:r>
      <w:proofErr w:type="gramEnd"/>
      <w:r w:rsidRPr="00DC01FF">
        <w:rPr>
          <w:rFonts w:ascii="Cambria" w:hAnsi="Cambria" w:cs="Arial Hebrew Light"/>
          <w:bCs/>
          <w:color w:val="353535"/>
          <w:sz w:val="22"/>
          <w:szCs w:val="22"/>
        </w:rPr>
        <w:t xml:space="preserve"> </w:t>
      </w:r>
      <w:r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>appointments</w:t>
      </w:r>
      <w:r w:rsidRPr="00DC01FF">
        <w:rPr>
          <w:rFonts w:ascii="Arial Hebrew Light" w:hAnsi="Arial Hebrew Light" w:cs="Arial Hebrew Light"/>
          <w:bCs/>
          <w:color w:val="353535"/>
          <w:sz w:val="22"/>
          <w:szCs w:val="22"/>
        </w:rPr>
        <w:t>.</w:t>
      </w:r>
      <w:r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 xml:space="preserve"> </w:t>
      </w:r>
      <w:r w:rsidRPr="00DC01FF">
        <w:rPr>
          <w:rFonts w:ascii="Cambria" w:hAnsi="Cambria" w:cs="Arial Hebrew Light"/>
          <w:bCs/>
          <w:color w:val="353535"/>
          <w:sz w:val="22"/>
          <w:szCs w:val="22"/>
        </w:rPr>
        <w:t>C</w:t>
      </w:r>
      <w:r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>ompos</w:t>
      </w:r>
      <w:r w:rsidRPr="00DC01FF">
        <w:rPr>
          <w:rFonts w:ascii="Cambria" w:hAnsi="Cambria" w:cs="Arial Hebrew Light"/>
          <w:bCs/>
          <w:color w:val="353535"/>
          <w:sz w:val="22"/>
          <w:szCs w:val="22"/>
        </w:rPr>
        <w:t>ed</w:t>
      </w:r>
      <w:r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 xml:space="preserve"> and mail</w:t>
      </w:r>
      <w:r w:rsidRPr="00DC01FF">
        <w:rPr>
          <w:rFonts w:ascii="Cambria" w:hAnsi="Cambria" w:cs="Arial Hebrew Light"/>
          <w:bCs/>
          <w:color w:val="353535"/>
          <w:sz w:val="22"/>
          <w:szCs w:val="22"/>
        </w:rPr>
        <w:t>ed</w:t>
      </w:r>
      <w:r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 xml:space="preserve"> out</w:t>
      </w:r>
      <w:r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 xml:space="preserve"> notices kept all</w:t>
      </w:r>
      <w:r w:rsidRPr="00DC01FF">
        <w:rPr>
          <w:rFonts w:ascii="Arial Hebrew Light" w:hAnsi="Arial Hebrew Light" w:cs="Arial Hebrew Light"/>
          <w:bCs/>
          <w:color w:val="353535"/>
          <w:sz w:val="22"/>
          <w:szCs w:val="22"/>
        </w:rPr>
        <w:t xml:space="preserve"> </w:t>
      </w:r>
      <w:r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>clients files organized, answered and screened all incoming call for potential</w:t>
      </w:r>
      <w:r w:rsidRPr="00DC01FF">
        <w:rPr>
          <w:rFonts w:ascii="Arial Hebrew Light" w:hAnsi="Arial Hebrew Light" w:cs="Arial Hebrew Light"/>
          <w:bCs/>
          <w:color w:val="353535"/>
          <w:sz w:val="22"/>
          <w:szCs w:val="22"/>
        </w:rPr>
        <w:t>.</w:t>
      </w:r>
      <w:r w:rsidRPr="00DC01FF">
        <w:rPr>
          <w:rFonts w:ascii="Arial Hebrew Light" w:hAnsi="Arial Hebrew Light" w:cs="Arial Hebrew Light" w:hint="cs"/>
          <w:bCs/>
          <w:color w:val="353535"/>
          <w:sz w:val="22"/>
          <w:szCs w:val="22"/>
        </w:rPr>
        <w:t xml:space="preserve"> clients.</w:t>
      </w:r>
    </w:p>
    <w:p w:rsidR="001833DB" w:rsidRPr="00DC01FF" w:rsidRDefault="001833DB" w:rsidP="009E6562">
      <w:pPr>
        <w:autoSpaceDE w:val="0"/>
        <w:autoSpaceDN w:val="0"/>
        <w:adjustRightInd w:val="0"/>
        <w:spacing w:line="360" w:lineRule="atLeast"/>
        <w:rPr>
          <w:rFonts w:ascii="Arial Hebrew Light" w:hAnsi="Arial Hebrew Light" w:cs="Arial Hebrew Light"/>
          <w:bCs/>
          <w:color w:val="000000"/>
          <w:sz w:val="22"/>
          <w:szCs w:val="22"/>
        </w:rPr>
      </w:pPr>
    </w:p>
    <w:p w:rsidR="001833DB" w:rsidRPr="00DC01FF" w:rsidRDefault="001833DB" w:rsidP="001833DB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bCs/>
          <w:color w:val="353535"/>
          <w:sz w:val="22"/>
          <w:szCs w:val="22"/>
        </w:rPr>
      </w:pPr>
      <w:r w:rsidRPr="00DC01FF">
        <w:rPr>
          <w:rFonts w:ascii="Helvetica Neue" w:hAnsi="Helvetica Neue" w:cs="Helvetica Neue"/>
          <w:b/>
          <w:bCs/>
          <w:color w:val="353535"/>
          <w:sz w:val="22"/>
          <w:szCs w:val="22"/>
        </w:rPr>
        <w:t> </w:t>
      </w:r>
    </w:p>
    <w:p w:rsidR="001833DB" w:rsidRPr="00DC01FF" w:rsidRDefault="001833DB">
      <w:pPr>
        <w:rPr>
          <w:sz w:val="22"/>
          <w:szCs w:val="22"/>
        </w:rPr>
      </w:pPr>
    </w:p>
    <w:sectPr w:rsidR="001833DB" w:rsidRPr="00DC01FF" w:rsidSect="00131B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utura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Hebrew Light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DB"/>
    <w:rsid w:val="00013B1A"/>
    <w:rsid w:val="000357D0"/>
    <w:rsid w:val="000D46EF"/>
    <w:rsid w:val="00121443"/>
    <w:rsid w:val="00142A2A"/>
    <w:rsid w:val="001833DB"/>
    <w:rsid w:val="0029373D"/>
    <w:rsid w:val="002C044C"/>
    <w:rsid w:val="00410D00"/>
    <w:rsid w:val="00426069"/>
    <w:rsid w:val="005631CB"/>
    <w:rsid w:val="005C00BC"/>
    <w:rsid w:val="00613C78"/>
    <w:rsid w:val="009A643C"/>
    <w:rsid w:val="009E6562"/>
    <w:rsid w:val="00A36A85"/>
    <w:rsid w:val="00B137EF"/>
    <w:rsid w:val="00B50D7C"/>
    <w:rsid w:val="00DC01FF"/>
    <w:rsid w:val="00E35576"/>
    <w:rsid w:val="00E67A30"/>
    <w:rsid w:val="00F25386"/>
    <w:rsid w:val="00F4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6C434"/>
  <w15:chartTrackingRefBased/>
  <w15:docId w15:val="{35C7989D-B918-BF4F-9347-FBC05F59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A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A8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Romero</dc:creator>
  <cp:keywords/>
  <dc:description/>
  <cp:lastModifiedBy>Adriana Romero</cp:lastModifiedBy>
  <cp:revision>2</cp:revision>
  <cp:lastPrinted>2018-07-29T01:46:00Z</cp:lastPrinted>
  <dcterms:created xsi:type="dcterms:W3CDTF">2018-07-29T03:06:00Z</dcterms:created>
  <dcterms:modified xsi:type="dcterms:W3CDTF">2018-07-29T03:06:00Z</dcterms:modified>
</cp:coreProperties>
</file>