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1E6C9" w14:textId="14F1F7FA" w:rsidR="0051631A" w:rsidRPr="0002301C" w:rsidRDefault="0051631A">
      <w:pPr>
        <w:widowControl w:val="0"/>
        <w:autoSpaceDE w:val="0"/>
        <w:autoSpaceDN w:val="0"/>
        <w:adjustRightInd w:val="0"/>
        <w:spacing w:after="0" w:line="240" w:lineRule="auto"/>
        <w:jc w:val="center"/>
        <w:rPr>
          <w:rFonts w:ascii="Times New Roman" w:hAnsi="Times New Roman"/>
          <w:b/>
          <w:color w:val="000000" w:themeColor="text1"/>
          <w:kern w:val="28"/>
          <w:sz w:val="36"/>
          <w:szCs w:val="36"/>
        </w:rPr>
      </w:pPr>
      <w:r w:rsidRPr="0002301C">
        <w:rPr>
          <w:rFonts w:ascii="Times New Roman" w:hAnsi="Times New Roman"/>
          <w:b/>
          <w:color w:val="000000" w:themeColor="text1"/>
          <w:kern w:val="28"/>
          <w:sz w:val="36"/>
          <w:szCs w:val="36"/>
        </w:rPr>
        <w:t xml:space="preserve">Theressia Ly-Don Polk, </w:t>
      </w:r>
      <w:r w:rsidR="0002301C" w:rsidRPr="0002301C">
        <w:rPr>
          <w:rFonts w:ascii="Times New Roman" w:hAnsi="Times New Roman"/>
          <w:b/>
          <w:color w:val="000000" w:themeColor="text1"/>
          <w:kern w:val="28"/>
          <w:sz w:val="36"/>
          <w:szCs w:val="36"/>
        </w:rPr>
        <w:t xml:space="preserve">RN, </w:t>
      </w:r>
      <w:r w:rsidRPr="0002301C">
        <w:rPr>
          <w:rFonts w:ascii="Times New Roman" w:hAnsi="Times New Roman"/>
          <w:b/>
          <w:color w:val="000000" w:themeColor="text1"/>
          <w:kern w:val="28"/>
          <w:sz w:val="36"/>
          <w:szCs w:val="36"/>
        </w:rPr>
        <w:t>BS, BSN, EMBA</w:t>
      </w:r>
      <w:r w:rsidR="00AA3EB3" w:rsidRPr="0002301C">
        <w:rPr>
          <w:rFonts w:ascii="Times New Roman" w:hAnsi="Times New Roman"/>
          <w:b/>
          <w:color w:val="000000" w:themeColor="text1"/>
          <w:kern w:val="28"/>
          <w:sz w:val="36"/>
          <w:szCs w:val="36"/>
        </w:rPr>
        <w:t>, CLSSBB</w:t>
      </w:r>
    </w:p>
    <w:p w14:paraId="1B9FA6F8" w14:textId="77777777" w:rsidR="0051631A" w:rsidRPr="00C51F14" w:rsidRDefault="0051631A">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r w:rsidRPr="00C51F14">
        <w:rPr>
          <w:rFonts w:ascii="Times New Roman" w:hAnsi="Times New Roman"/>
          <w:color w:val="000000" w:themeColor="text1"/>
          <w:kern w:val="28"/>
          <w:sz w:val="24"/>
          <w:szCs w:val="24"/>
        </w:rPr>
        <w:t xml:space="preserve">1725 S Houston School Rd. Lancaster, Texas 75146 – 214.729.8750 – </w:t>
      </w:r>
      <w:hyperlink r:id="rId5" w:history="1">
        <w:r w:rsidR="00E07C90" w:rsidRPr="00C51F14">
          <w:rPr>
            <w:rStyle w:val="Hyperlink"/>
            <w:rFonts w:ascii="Times New Roman" w:hAnsi="Times New Roman"/>
            <w:kern w:val="28"/>
            <w:sz w:val="24"/>
            <w:szCs w:val="24"/>
          </w:rPr>
          <w:t>theressia.polk@va.gov</w:t>
        </w:r>
      </w:hyperlink>
    </w:p>
    <w:p w14:paraId="56D53024" w14:textId="77777777" w:rsidR="0051631A" w:rsidRPr="00C51F14" w:rsidRDefault="0051631A">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p>
    <w:p w14:paraId="4BA4A9D2" w14:textId="77777777" w:rsidR="0051631A" w:rsidRPr="00C51F14" w:rsidRDefault="0051631A">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PROFESSIONAL EMPLOYMENT HISTORY</w:t>
      </w:r>
    </w:p>
    <w:p w14:paraId="0713C7D7" w14:textId="77777777" w:rsidR="00C31701" w:rsidRPr="00C51F14" w:rsidRDefault="00C31701">
      <w:pPr>
        <w:widowControl w:val="0"/>
        <w:autoSpaceDE w:val="0"/>
        <w:autoSpaceDN w:val="0"/>
        <w:adjustRightInd w:val="0"/>
        <w:spacing w:after="0" w:line="240" w:lineRule="auto"/>
        <w:rPr>
          <w:rFonts w:ascii="Times New Roman" w:hAnsi="Times New Roman"/>
          <w:b/>
          <w:bCs/>
          <w:color w:val="000000" w:themeColor="text1"/>
          <w:kern w:val="28"/>
          <w:sz w:val="24"/>
          <w:szCs w:val="24"/>
        </w:rPr>
      </w:pPr>
    </w:p>
    <w:p w14:paraId="1CE641D3" w14:textId="77777777" w:rsidR="00FF4F9C" w:rsidRPr="00C51F14" w:rsidRDefault="00FF4F9C" w:rsidP="00FF4F9C">
      <w:pPr>
        <w:spacing w:before="100" w:beforeAutospacing="1" w:after="100" w:afterAutospacing="1" w:line="240" w:lineRule="auto"/>
        <w:ind w:left="-135"/>
        <w:jc w:val="center"/>
        <w:rPr>
          <w:rFonts w:ascii="Times New Roman" w:hAnsi="Times New Roman"/>
          <w:b/>
          <w:color w:val="000000" w:themeColor="text1"/>
          <w:sz w:val="24"/>
          <w:szCs w:val="24"/>
        </w:rPr>
      </w:pPr>
      <w:r w:rsidRPr="00C51F14">
        <w:rPr>
          <w:rFonts w:ascii="Times New Roman" w:hAnsi="Times New Roman"/>
          <w:b/>
          <w:color w:val="000000" w:themeColor="text1"/>
          <w:sz w:val="24"/>
          <w:szCs w:val="24"/>
        </w:rPr>
        <w:t>SPECIAL SKILL SET</w:t>
      </w:r>
    </w:p>
    <w:p w14:paraId="39CA6070" w14:textId="77777777" w:rsidR="00DE021B" w:rsidRDefault="00DE021B"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Pr>
          <w:rFonts w:ascii="Times New Roman" w:hAnsi="Times New Roman"/>
          <w:color w:val="000000" w:themeColor="text1"/>
          <w:sz w:val="24"/>
          <w:szCs w:val="24"/>
        </w:rPr>
        <w:t>Certified Diabetes Coach</w:t>
      </w:r>
    </w:p>
    <w:p w14:paraId="4877F067" w14:textId="23E27EDB" w:rsidR="00602528" w:rsidRPr="00C51F14" w:rsidRDefault="00FF4F9C"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Lean Six Sigma Black Belt</w:t>
      </w:r>
      <w:r w:rsidR="00C51F14" w:rsidRPr="00C51F14">
        <w:rPr>
          <w:rFonts w:ascii="Times New Roman" w:hAnsi="Times New Roman"/>
          <w:color w:val="000000" w:themeColor="text1"/>
          <w:sz w:val="24"/>
          <w:szCs w:val="24"/>
        </w:rPr>
        <w:t>, Lean/Performance Improvement S</w:t>
      </w:r>
      <w:r w:rsidR="00832422">
        <w:rPr>
          <w:rFonts w:ascii="Times New Roman" w:hAnsi="Times New Roman"/>
          <w:color w:val="000000" w:themeColor="text1"/>
          <w:sz w:val="24"/>
          <w:szCs w:val="24"/>
        </w:rPr>
        <w:t xml:space="preserve">ubject </w:t>
      </w:r>
      <w:r w:rsidR="00C51F14" w:rsidRPr="00C51F14">
        <w:rPr>
          <w:rFonts w:ascii="Times New Roman" w:hAnsi="Times New Roman"/>
          <w:color w:val="000000" w:themeColor="text1"/>
          <w:sz w:val="24"/>
          <w:szCs w:val="24"/>
        </w:rPr>
        <w:t>M</w:t>
      </w:r>
      <w:r w:rsidR="00832422">
        <w:rPr>
          <w:rFonts w:ascii="Times New Roman" w:hAnsi="Times New Roman"/>
          <w:color w:val="000000" w:themeColor="text1"/>
          <w:sz w:val="24"/>
          <w:szCs w:val="24"/>
        </w:rPr>
        <w:t xml:space="preserve">atter </w:t>
      </w:r>
      <w:r w:rsidR="00C51F14" w:rsidRPr="00C51F14">
        <w:rPr>
          <w:rFonts w:ascii="Times New Roman" w:hAnsi="Times New Roman"/>
          <w:color w:val="000000" w:themeColor="text1"/>
          <w:sz w:val="24"/>
          <w:szCs w:val="24"/>
        </w:rPr>
        <w:t>E</w:t>
      </w:r>
      <w:r w:rsidR="00832422">
        <w:rPr>
          <w:rFonts w:ascii="Times New Roman" w:hAnsi="Times New Roman"/>
          <w:color w:val="000000" w:themeColor="text1"/>
          <w:sz w:val="24"/>
          <w:szCs w:val="24"/>
        </w:rPr>
        <w:t>xpert – Executive Sensei (Transitional Team Leader).</w:t>
      </w:r>
      <w:r w:rsidRPr="00C51F14">
        <w:rPr>
          <w:rFonts w:ascii="Times New Roman" w:hAnsi="Times New Roman"/>
          <w:color w:val="000000" w:themeColor="text1"/>
          <w:sz w:val="24"/>
          <w:szCs w:val="24"/>
        </w:rPr>
        <w:t xml:space="preserve"> </w:t>
      </w:r>
    </w:p>
    <w:p w14:paraId="3C4E7476" w14:textId="216D6BE9" w:rsidR="00C51F14" w:rsidRPr="00BA1BCA" w:rsidRDefault="007943BA"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BA1BCA">
        <w:rPr>
          <w:rFonts w:ascii="Times New Roman" w:hAnsi="Times New Roman"/>
          <w:sz w:val="24"/>
          <w:szCs w:val="24"/>
          <w:lang w:val="en"/>
        </w:rPr>
        <w:t xml:space="preserve">Extensive experience with </w:t>
      </w:r>
      <w:r w:rsidR="00C458E7" w:rsidRPr="0002301C">
        <w:rPr>
          <w:rStyle w:val="Strong"/>
          <w:rFonts w:ascii="Times New Roman" w:hAnsi="Times New Roman"/>
          <w:b w:val="0"/>
          <w:color w:val="333333"/>
          <w:sz w:val="24"/>
          <w:szCs w:val="24"/>
          <w:lang w:val="en"/>
        </w:rPr>
        <w:t>healthcare hospital operations, policies, and procedures</w:t>
      </w:r>
      <w:r w:rsidR="00C458E7" w:rsidRPr="00BA1BCA">
        <w:rPr>
          <w:rStyle w:val="Strong"/>
          <w:rFonts w:ascii="Times New Roman" w:hAnsi="Times New Roman"/>
          <w:color w:val="333333"/>
          <w:sz w:val="24"/>
          <w:szCs w:val="24"/>
          <w:lang w:val="en"/>
        </w:rPr>
        <w:t xml:space="preserve"> </w:t>
      </w:r>
      <w:r w:rsidRPr="00BA1BCA">
        <w:rPr>
          <w:rFonts w:ascii="Times New Roman" w:hAnsi="Times New Roman"/>
          <w:sz w:val="24"/>
          <w:szCs w:val="24"/>
          <w:lang w:val="en"/>
        </w:rPr>
        <w:t>portfolio, program, and project analysis and management</w:t>
      </w:r>
    </w:p>
    <w:p w14:paraId="28D6B2ED" w14:textId="77777777" w:rsidR="00C51F14" w:rsidRPr="00C51F14" w:rsidRDefault="00C51F14"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sz w:val="24"/>
          <w:szCs w:val="24"/>
          <w:lang w:val="en"/>
        </w:rPr>
        <w:t>Experienced in developing a</w:t>
      </w:r>
      <w:r w:rsidR="007943BA" w:rsidRPr="00C51F14">
        <w:rPr>
          <w:rFonts w:ascii="Times New Roman" w:hAnsi="Times New Roman"/>
          <w:sz w:val="24"/>
          <w:szCs w:val="24"/>
          <w:lang w:val="en"/>
        </w:rPr>
        <w:t xml:space="preserve"> strong working network and partnerships with senior leaders</w:t>
      </w:r>
    </w:p>
    <w:p w14:paraId="4F9B02B1" w14:textId="77777777" w:rsidR="007943BA" w:rsidRPr="00C51F14" w:rsidRDefault="00C51F14"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sz w:val="24"/>
          <w:szCs w:val="24"/>
          <w:lang w:val="en"/>
        </w:rPr>
        <w:t xml:space="preserve">31 years of healthcare management </w:t>
      </w:r>
      <w:r w:rsidR="007943BA" w:rsidRPr="00C51F14">
        <w:rPr>
          <w:rFonts w:ascii="Times New Roman" w:hAnsi="Times New Roman"/>
          <w:sz w:val="24"/>
          <w:szCs w:val="24"/>
          <w:lang w:val="en"/>
        </w:rPr>
        <w:t>and experience with advanced clinic access including an understanding of VHA health care delivery systems. </w:t>
      </w:r>
    </w:p>
    <w:p w14:paraId="08C31CEA" w14:textId="77777777" w:rsidR="00FF4F9C" w:rsidRPr="00C51F14" w:rsidRDefault="00C51F14"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P</w:t>
      </w:r>
      <w:r w:rsidR="00FF4F9C" w:rsidRPr="00C51F14">
        <w:rPr>
          <w:rFonts w:ascii="Times New Roman" w:hAnsi="Times New Roman"/>
          <w:color w:val="000000" w:themeColor="text1"/>
          <w:sz w:val="24"/>
          <w:szCs w:val="24"/>
        </w:rPr>
        <w:t xml:space="preserve">erformance Driven – </w:t>
      </w:r>
      <w:r w:rsidR="00867D2F" w:rsidRPr="00C51F14">
        <w:rPr>
          <w:rFonts w:ascii="Times New Roman" w:hAnsi="Times New Roman"/>
          <w:color w:val="000000"/>
          <w:kern w:val="28"/>
          <w:sz w:val="24"/>
          <w:szCs w:val="24"/>
        </w:rPr>
        <w:t>Decreased agency usage from 40% to 0.4% within 6 months;</w:t>
      </w:r>
    </w:p>
    <w:p w14:paraId="403903F7" w14:textId="77777777" w:rsidR="00867D2F" w:rsidRPr="00C51F14" w:rsidRDefault="00867D2F" w:rsidP="00867D2F">
      <w:pPr>
        <w:widowControl w:val="0"/>
        <w:tabs>
          <w:tab w:val="left" w:pos="90"/>
        </w:tabs>
        <w:autoSpaceDE w:val="0"/>
        <w:autoSpaceDN w:val="0"/>
        <w:adjustRightInd w:val="0"/>
        <w:spacing w:after="0" w:line="240" w:lineRule="auto"/>
        <w:ind w:left="590"/>
        <w:jc w:val="both"/>
        <w:rPr>
          <w:rFonts w:ascii="Times New Roman" w:hAnsi="Times New Roman"/>
          <w:color w:val="000000"/>
          <w:kern w:val="28"/>
          <w:sz w:val="24"/>
          <w:szCs w:val="24"/>
        </w:rPr>
      </w:pPr>
      <w:r w:rsidRPr="00C51F14">
        <w:rPr>
          <w:rFonts w:ascii="Times New Roman" w:hAnsi="Times New Roman"/>
          <w:color w:val="000000"/>
          <w:kern w:val="28"/>
          <w:sz w:val="24"/>
          <w:szCs w:val="24"/>
        </w:rPr>
        <w:t xml:space="preserve">Performance soared from 38% to 96% within 24 hours and remained 100%; </w:t>
      </w:r>
    </w:p>
    <w:p w14:paraId="72E042BD" w14:textId="77777777" w:rsidR="00C51F14" w:rsidRPr="00C51F14" w:rsidRDefault="00C51F14" w:rsidP="00C51F14">
      <w:pPr>
        <w:spacing w:before="100" w:beforeAutospacing="1" w:after="100" w:afterAutospacing="1" w:line="240" w:lineRule="auto"/>
        <w:ind w:left="590"/>
        <w:contextualSpacing/>
        <w:rPr>
          <w:rFonts w:ascii="Times New Roman" w:hAnsi="Times New Roman"/>
          <w:color w:val="000000" w:themeColor="text1"/>
          <w:sz w:val="24"/>
          <w:szCs w:val="24"/>
        </w:rPr>
      </w:pPr>
    </w:p>
    <w:p w14:paraId="206D43E0" w14:textId="77777777" w:rsidR="00FF4F9C" w:rsidRPr="00C51F14" w:rsidRDefault="00FF4F9C" w:rsidP="00FF4F9C">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PROFESSIONAL EMPLOYMENT HISTORY</w:t>
      </w:r>
    </w:p>
    <w:p w14:paraId="1AD19B8E" w14:textId="77777777" w:rsidR="00FF4F9C" w:rsidRPr="00C51F14" w:rsidRDefault="00FF4F9C" w:rsidP="00000319">
      <w:pPr>
        <w:widowControl w:val="0"/>
        <w:autoSpaceDE w:val="0"/>
        <w:autoSpaceDN w:val="0"/>
        <w:adjustRightInd w:val="0"/>
        <w:spacing w:after="100" w:afterAutospacing="1" w:line="360" w:lineRule="auto"/>
        <w:rPr>
          <w:rFonts w:ascii="Times New Roman" w:hAnsi="Times New Roman"/>
          <w:b/>
          <w:bCs/>
          <w:color w:val="000000" w:themeColor="text1"/>
          <w:kern w:val="28"/>
          <w:sz w:val="24"/>
          <w:szCs w:val="24"/>
        </w:rPr>
      </w:pPr>
    </w:p>
    <w:p w14:paraId="46407BA2" w14:textId="6E38656C" w:rsidR="00A47163" w:rsidRDefault="00A47163"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Pr>
          <w:rFonts w:ascii="Times New Roman" w:hAnsi="Times New Roman"/>
          <w:b/>
          <w:bCs/>
          <w:color w:val="000000" w:themeColor="text1"/>
          <w:kern w:val="28"/>
          <w:sz w:val="24"/>
          <w:szCs w:val="24"/>
        </w:rPr>
        <w:t>Park Manor Nursing and Rehabilitation Center</w:t>
      </w:r>
      <w:r>
        <w:rPr>
          <w:rFonts w:ascii="Times New Roman" w:hAnsi="Times New Roman"/>
          <w:b/>
          <w:bCs/>
          <w:color w:val="000000" w:themeColor="text1"/>
          <w:kern w:val="28"/>
          <w:sz w:val="24"/>
          <w:szCs w:val="24"/>
        </w:rPr>
        <w:tab/>
      </w:r>
      <w:r>
        <w:rPr>
          <w:rFonts w:ascii="Times New Roman" w:hAnsi="Times New Roman"/>
          <w:b/>
          <w:bCs/>
          <w:color w:val="000000" w:themeColor="text1"/>
          <w:kern w:val="28"/>
          <w:sz w:val="24"/>
          <w:szCs w:val="24"/>
        </w:rPr>
        <w:tab/>
      </w:r>
      <w:r>
        <w:rPr>
          <w:rFonts w:ascii="Times New Roman" w:hAnsi="Times New Roman"/>
          <w:b/>
          <w:bCs/>
          <w:color w:val="000000" w:themeColor="text1"/>
          <w:kern w:val="28"/>
          <w:sz w:val="24"/>
          <w:szCs w:val="24"/>
        </w:rPr>
        <w:tab/>
      </w:r>
      <w:r>
        <w:rPr>
          <w:rFonts w:ascii="Times New Roman" w:hAnsi="Times New Roman"/>
          <w:b/>
          <w:bCs/>
          <w:color w:val="000000" w:themeColor="text1"/>
          <w:kern w:val="28"/>
          <w:sz w:val="24"/>
          <w:szCs w:val="24"/>
        </w:rPr>
        <w:tab/>
        <w:t>August 2018</w:t>
      </w:r>
    </w:p>
    <w:p w14:paraId="028E8E15" w14:textId="2A739232" w:rsidR="00A47163" w:rsidRDefault="009B502B"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Pr>
          <w:rFonts w:ascii="Times New Roman" w:hAnsi="Times New Roman"/>
          <w:b/>
          <w:bCs/>
          <w:color w:val="000000" w:themeColor="text1"/>
          <w:kern w:val="28"/>
          <w:sz w:val="24"/>
          <w:szCs w:val="24"/>
        </w:rPr>
        <w:t>MDS Coordinator – Assessment Nurse</w:t>
      </w:r>
    </w:p>
    <w:p w14:paraId="2EBC51D2" w14:textId="365B9436" w:rsidR="009B502B" w:rsidRPr="009B502B" w:rsidRDefault="009B502B" w:rsidP="009B502B">
      <w:pPr>
        <w:pStyle w:val="ListParagraph"/>
        <w:widowControl w:val="0"/>
        <w:numPr>
          <w:ilvl w:val="0"/>
          <w:numId w:val="22"/>
        </w:numPr>
        <w:autoSpaceDE w:val="0"/>
        <w:autoSpaceDN w:val="0"/>
        <w:adjustRightInd w:val="0"/>
        <w:spacing w:after="0" w:line="240" w:lineRule="auto"/>
        <w:contextualSpacing/>
        <w:rPr>
          <w:rFonts w:ascii="Times New Roman" w:hAnsi="Times New Roman"/>
          <w:bCs/>
          <w:color w:val="000000" w:themeColor="text1"/>
          <w:kern w:val="28"/>
          <w:sz w:val="24"/>
          <w:szCs w:val="24"/>
        </w:rPr>
      </w:pPr>
      <w:r w:rsidRPr="009B502B">
        <w:rPr>
          <w:rFonts w:ascii="Times New Roman" w:hAnsi="Times New Roman"/>
          <w:bCs/>
          <w:color w:val="000000" w:themeColor="text1"/>
          <w:kern w:val="28"/>
          <w:sz w:val="24"/>
          <w:szCs w:val="24"/>
        </w:rPr>
        <w:t>Responsibilities included complete systems review and nursing assessment to formulate initial, interim and comprehensive care plans for nursing home residents.</w:t>
      </w:r>
    </w:p>
    <w:p w14:paraId="02511778" w14:textId="77777777" w:rsidR="009B502B" w:rsidRDefault="009B502B" w:rsidP="009B502B">
      <w:pPr>
        <w:pStyle w:val="ListParagraph"/>
        <w:widowControl w:val="0"/>
        <w:numPr>
          <w:ilvl w:val="0"/>
          <w:numId w:val="22"/>
        </w:numPr>
        <w:autoSpaceDE w:val="0"/>
        <w:autoSpaceDN w:val="0"/>
        <w:adjustRightInd w:val="0"/>
        <w:spacing w:after="0" w:line="240" w:lineRule="auto"/>
        <w:contextualSpacing/>
        <w:rPr>
          <w:rFonts w:ascii="Times New Roman" w:hAnsi="Times New Roman"/>
          <w:bCs/>
          <w:color w:val="000000" w:themeColor="text1"/>
          <w:kern w:val="28"/>
          <w:sz w:val="24"/>
          <w:szCs w:val="24"/>
        </w:rPr>
      </w:pPr>
      <w:r w:rsidRPr="009B502B">
        <w:rPr>
          <w:rFonts w:ascii="Times New Roman" w:hAnsi="Times New Roman"/>
          <w:bCs/>
          <w:color w:val="000000" w:themeColor="text1"/>
          <w:kern w:val="28"/>
          <w:sz w:val="24"/>
          <w:szCs w:val="24"/>
        </w:rPr>
        <w:t xml:space="preserve">Perform chart reviews and pre-survey audits. </w:t>
      </w:r>
    </w:p>
    <w:p w14:paraId="7251BC7F" w14:textId="19EF09A1" w:rsidR="009B502B" w:rsidRPr="009B502B" w:rsidRDefault="009B502B" w:rsidP="009B502B">
      <w:pPr>
        <w:pStyle w:val="ListParagraph"/>
        <w:widowControl w:val="0"/>
        <w:numPr>
          <w:ilvl w:val="0"/>
          <w:numId w:val="22"/>
        </w:numPr>
        <w:autoSpaceDE w:val="0"/>
        <w:autoSpaceDN w:val="0"/>
        <w:adjustRightInd w:val="0"/>
        <w:spacing w:after="0" w:line="240" w:lineRule="auto"/>
        <w:contextualSpacing/>
        <w:rPr>
          <w:rFonts w:ascii="Times New Roman" w:hAnsi="Times New Roman"/>
          <w:bCs/>
          <w:color w:val="000000" w:themeColor="text1"/>
          <w:kern w:val="28"/>
          <w:sz w:val="24"/>
          <w:szCs w:val="24"/>
        </w:rPr>
      </w:pPr>
      <w:r w:rsidRPr="009B502B">
        <w:rPr>
          <w:rFonts w:ascii="Times New Roman" w:hAnsi="Times New Roman"/>
          <w:bCs/>
          <w:color w:val="000000" w:themeColor="text1"/>
          <w:kern w:val="28"/>
          <w:sz w:val="24"/>
          <w:szCs w:val="24"/>
        </w:rPr>
        <w:t>Reviewed antipsychotic medications for regimen and state compliance insuring appropriate documentation supported therapeutic use</w:t>
      </w:r>
    </w:p>
    <w:p w14:paraId="7A4E0D31" w14:textId="77777777" w:rsidR="00A47163" w:rsidRDefault="00A47163" w:rsidP="009B502B">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76494C62" w14:textId="31ED5E79" w:rsidR="00FF4F9C" w:rsidRPr="00C51F14" w:rsidRDefault="00FF4F9C"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Department of Veteran Affairs (</w:t>
      </w:r>
      <w:r w:rsidR="00776CA5">
        <w:rPr>
          <w:rFonts w:ascii="Times New Roman" w:hAnsi="Times New Roman"/>
          <w:b/>
          <w:bCs/>
          <w:color w:val="000000" w:themeColor="text1"/>
          <w:kern w:val="28"/>
          <w:sz w:val="24"/>
          <w:szCs w:val="24"/>
        </w:rPr>
        <w:t>OSI-VERC</w:t>
      </w:r>
      <w:r w:rsidRPr="00C51F14">
        <w:rPr>
          <w:rFonts w:ascii="Times New Roman" w:hAnsi="Times New Roman"/>
          <w:b/>
          <w:bCs/>
          <w:color w:val="000000" w:themeColor="text1"/>
          <w:kern w:val="28"/>
          <w:sz w:val="24"/>
          <w:szCs w:val="24"/>
        </w:rPr>
        <w:t>)</w:t>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t xml:space="preserve">     February 2015-Present</w:t>
      </w:r>
    </w:p>
    <w:p w14:paraId="75043579" w14:textId="18025817" w:rsidR="00FF4F9C" w:rsidRPr="00C51F14" w:rsidRDefault="00FF4F9C"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Supervisory Program Specialist</w:t>
      </w:r>
    </w:p>
    <w:p w14:paraId="21D60E87" w14:textId="397E6441" w:rsidR="00776CA5" w:rsidRPr="00776CA5" w:rsidRDefault="00776CA5" w:rsidP="00776CA5">
      <w:pPr>
        <w:numPr>
          <w:ilvl w:val="0"/>
          <w:numId w:val="10"/>
        </w:numPr>
        <w:shd w:val="clear" w:color="auto" w:fill="FFFFFF"/>
        <w:spacing w:before="100" w:beforeAutospacing="1" w:after="0" w:line="240" w:lineRule="auto"/>
        <w:contextualSpacing/>
        <w:rPr>
          <w:rFonts w:ascii="Times New Roman" w:hAnsi="Times New Roman"/>
          <w:color w:val="212121"/>
          <w:sz w:val="24"/>
          <w:szCs w:val="24"/>
          <w:lang w:val="en"/>
        </w:rPr>
      </w:pPr>
      <w:r>
        <w:rPr>
          <w:rFonts w:ascii="Times New Roman" w:hAnsi="Times New Roman"/>
          <w:bCs/>
          <w:color w:val="212121"/>
          <w:sz w:val="24"/>
          <w:szCs w:val="24"/>
          <w:lang w:val="en"/>
        </w:rPr>
        <w:t xml:space="preserve">Lead Project manager </w:t>
      </w:r>
      <w:r w:rsidR="005C07CC">
        <w:rPr>
          <w:rFonts w:ascii="Times New Roman" w:hAnsi="Times New Roman"/>
          <w:bCs/>
          <w:color w:val="212121"/>
          <w:sz w:val="24"/>
          <w:szCs w:val="24"/>
          <w:lang w:val="en"/>
        </w:rPr>
        <w:t xml:space="preserve">on several OSI/VERC projects </w:t>
      </w:r>
      <w:r>
        <w:rPr>
          <w:rFonts w:ascii="Times New Roman" w:hAnsi="Times New Roman"/>
          <w:bCs/>
          <w:color w:val="212121"/>
          <w:sz w:val="24"/>
          <w:szCs w:val="24"/>
          <w:lang w:val="en"/>
        </w:rPr>
        <w:t>responsible for i</w:t>
      </w:r>
      <w:r w:rsidRPr="00776CA5">
        <w:rPr>
          <w:rFonts w:ascii="Times New Roman" w:hAnsi="Times New Roman"/>
          <w:bCs/>
          <w:color w:val="212121"/>
          <w:sz w:val="24"/>
          <w:szCs w:val="24"/>
          <w:lang w:val="en"/>
        </w:rPr>
        <w:t>ndependently applying knowledge of systems redesign methodologies as well as performing work that included:</w:t>
      </w:r>
    </w:p>
    <w:p w14:paraId="54BEFC6E" w14:textId="05D7D570" w:rsidR="00BA1BCA" w:rsidRPr="003B56FA" w:rsidRDefault="00BA1BCA" w:rsidP="00776CA5">
      <w:pPr>
        <w:numPr>
          <w:ilvl w:val="1"/>
          <w:numId w:val="10"/>
        </w:numPr>
        <w:shd w:val="clear" w:color="auto" w:fill="FFFFFF"/>
        <w:spacing w:before="100" w:beforeAutospacing="1" w:after="0" w:line="240" w:lineRule="auto"/>
        <w:contextualSpacing/>
        <w:rPr>
          <w:rStyle w:val="Strong"/>
          <w:rFonts w:ascii="Times New Roman" w:hAnsi="Times New Roman"/>
          <w:b w:val="0"/>
          <w:color w:val="212121"/>
          <w:sz w:val="24"/>
          <w:szCs w:val="24"/>
          <w:lang w:val="en"/>
        </w:rPr>
      </w:pPr>
      <w:r w:rsidRPr="003B56FA">
        <w:rPr>
          <w:rStyle w:val="Strong"/>
          <w:rFonts w:ascii="Times New Roman" w:hAnsi="Times New Roman"/>
          <w:b w:val="0"/>
          <w:color w:val="333333"/>
          <w:sz w:val="24"/>
          <w:szCs w:val="24"/>
          <w:lang w:val="en"/>
        </w:rPr>
        <w:t>Extensive evaluation of healthcare hospital operations, policies, and procedures to identify gaps in performance</w:t>
      </w:r>
      <w:r w:rsidR="002A4D0D">
        <w:rPr>
          <w:rStyle w:val="Strong"/>
          <w:rFonts w:ascii="Times New Roman" w:hAnsi="Times New Roman"/>
          <w:b w:val="0"/>
          <w:color w:val="333333"/>
          <w:sz w:val="24"/>
          <w:szCs w:val="24"/>
          <w:lang w:val="en"/>
        </w:rPr>
        <w:t xml:space="preserve"> and compliance</w:t>
      </w:r>
      <w:r w:rsidRPr="003B56FA">
        <w:rPr>
          <w:rStyle w:val="Strong"/>
          <w:rFonts w:ascii="Times New Roman" w:hAnsi="Times New Roman"/>
          <w:b w:val="0"/>
          <w:color w:val="333333"/>
          <w:sz w:val="24"/>
          <w:szCs w:val="24"/>
          <w:lang w:val="en"/>
        </w:rPr>
        <w:t>, while assisting leadership in develop performance improvement action plans to become compliant with national guidelines including, OIG JCAH, and other accrediting bodies.</w:t>
      </w:r>
    </w:p>
    <w:p w14:paraId="30B396EF" w14:textId="77777777" w:rsidR="00630A4F" w:rsidRPr="00630A4F" w:rsidRDefault="00630A4F" w:rsidP="00630A4F">
      <w:pPr>
        <w:numPr>
          <w:ilvl w:val="1"/>
          <w:numId w:val="10"/>
        </w:numPr>
        <w:shd w:val="clear" w:color="auto" w:fill="FFFFFF"/>
        <w:spacing w:before="100" w:beforeAutospacing="1" w:after="120" w:line="240" w:lineRule="auto"/>
        <w:rPr>
          <w:rFonts w:ascii="Times New Roman" w:eastAsia="Times New Roman" w:hAnsi="Times New Roman"/>
          <w:color w:val="212121"/>
          <w:sz w:val="24"/>
          <w:szCs w:val="24"/>
          <w:lang w:val="en"/>
        </w:rPr>
      </w:pPr>
      <w:r w:rsidRPr="00630A4F">
        <w:rPr>
          <w:rFonts w:ascii="Times New Roman" w:eastAsia="Times New Roman" w:hAnsi="Times New Roman"/>
          <w:color w:val="212121"/>
          <w:sz w:val="24"/>
          <w:szCs w:val="24"/>
          <w:lang w:val="en"/>
        </w:rPr>
        <w:t>Launching and supporting process improvement (PI) teams, coaching and training PI teams, providing expertise for consultations, and providing education and research expertise in support of OSI|VERC leadership expectations</w:t>
      </w:r>
    </w:p>
    <w:p w14:paraId="74B228CF" w14:textId="77777777" w:rsidR="00630A4F" w:rsidRPr="00630A4F" w:rsidRDefault="00630A4F" w:rsidP="00630A4F">
      <w:pPr>
        <w:numPr>
          <w:ilvl w:val="1"/>
          <w:numId w:val="10"/>
        </w:numPr>
        <w:shd w:val="clear" w:color="auto" w:fill="FFFFFF"/>
        <w:spacing w:before="100" w:beforeAutospacing="1" w:after="120" w:line="240" w:lineRule="auto"/>
        <w:rPr>
          <w:rFonts w:ascii="Times New Roman" w:eastAsia="Times New Roman" w:hAnsi="Times New Roman"/>
          <w:color w:val="212121"/>
          <w:sz w:val="24"/>
          <w:szCs w:val="24"/>
          <w:lang w:val="en"/>
        </w:rPr>
      </w:pPr>
      <w:r w:rsidRPr="00630A4F">
        <w:rPr>
          <w:rFonts w:ascii="Times New Roman" w:eastAsia="Times New Roman" w:hAnsi="Times New Roman"/>
          <w:color w:val="212121"/>
          <w:sz w:val="24"/>
          <w:szCs w:val="24"/>
          <w:lang w:val="en"/>
        </w:rPr>
        <w:t>Plans and develops methods of performance evaluation and process improvement for healthcare systems, networks and VHA Program Offices</w:t>
      </w:r>
    </w:p>
    <w:p w14:paraId="71D4932B" w14:textId="77777777" w:rsidR="00630A4F" w:rsidRPr="00630A4F" w:rsidRDefault="00630A4F" w:rsidP="00630A4F">
      <w:pPr>
        <w:numPr>
          <w:ilvl w:val="1"/>
          <w:numId w:val="10"/>
        </w:numPr>
        <w:shd w:val="clear" w:color="auto" w:fill="FFFFFF"/>
        <w:spacing w:before="100" w:beforeAutospacing="1" w:after="120" w:line="240" w:lineRule="auto"/>
        <w:rPr>
          <w:rFonts w:ascii="Times New Roman" w:eastAsia="Times New Roman" w:hAnsi="Times New Roman"/>
          <w:color w:val="212121"/>
          <w:sz w:val="24"/>
          <w:szCs w:val="24"/>
          <w:lang w:val="en"/>
        </w:rPr>
      </w:pPr>
      <w:r w:rsidRPr="00630A4F">
        <w:rPr>
          <w:rFonts w:ascii="Times New Roman" w:eastAsia="Times New Roman" w:hAnsi="Times New Roman"/>
          <w:color w:val="212121"/>
          <w:sz w:val="24"/>
          <w:szCs w:val="24"/>
          <w:lang w:val="en"/>
        </w:rPr>
        <w:lastRenderedPageBreak/>
        <w:t>Reviews and/or creates a variety of macro and micro systems within outpatient clinics, inpatient clinical services, business and administrative services, and leadership/management services</w:t>
      </w:r>
    </w:p>
    <w:p w14:paraId="7BA87618" w14:textId="77777777" w:rsidR="00630A4F" w:rsidRPr="00630A4F" w:rsidRDefault="00630A4F" w:rsidP="00630A4F">
      <w:pPr>
        <w:numPr>
          <w:ilvl w:val="1"/>
          <w:numId w:val="10"/>
        </w:numPr>
        <w:shd w:val="clear" w:color="auto" w:fill="FFFFFF"/>
        <w:spacing w:before="100" w:beforeAutospacing="1" w:after="120" w:line="240" w:lineRule="auto"/>
        <w:rPr>
          <w:rFonts w:ascii="Times New Roman" w:eastAsia="Times New Roman" w:hAnsi="Times New Roman"/>
          <w:color w:val="212121"/>
          <w:sz w:val="24"/>
          <w:szCs w:val="24"/>
          <w:lang w:val="en"/>
        </w:rPr>
      </w:pPr>
      <w:r w:rsidRPr="00630A4F">
        <w:rPr>
          <w:rFonts w:ascii="Times New Roman" w:eastAsia="Times New Roman" w:hAnsi="Times New Roman"/>
          <w:color w:val="212121"/>
          <w:sz w:val="24"/>
          <w:szCs w:val="24"/>
          <w:lang w:val="en"/>
        </w:rPr>
        <w:t>Provide consultative and technical support to VHA facilities participating in improvement activities based on industrial and quality engineering, lean, and systems redesign tools and principles</w:t>
      </w:r>
    </w:p>
    <w:p w14:paraId="6D8B2757" w14:textId="55450ADF" w:rsidR="00776CA5" w:rsidRPr="00776CA5" w:rsidRDefault="00776CA5" w:rsidP="00776CA5">
      <w:pPr>
        <w:numPr>
          <w:ilvl w:val="1"/>
          <w:numId w:val="10"/>
        </w:numPr>
        <w:shd w:val="clear" w:color="auto" w:fill="FFFFFF"/>
        <w:spacing w:before="100" w:beforeAutospacing="1" w:after="0" w:line="240" w:lineRule="auto"/>
        <w:contextualSpacing/>
        <w:rPr>
          <w:rFonts w:ascii="Times New Roman" w:hAnsi="Times New Roman"/>
          <w:color w:val="212121"/>
          <w:sz w:val="24"/>
          <w:szCs w:val="24"/>
          <w:lang w:val="en"/>
        </w:rPr>
      </w:pPr>
      <w:r>
        <w:rPr>
          <w:rFonts w:ascii="Times New Roman" w:hAnsi="Times New Roman"/>
          <w:bCs/>
          <w:color w:val="212121"/>
          <w:sz w:val="24"/>
          <w:szCs w:val="24"/>
          <w:lang w:val="en"/>
        </w:rPr>
        <w:t>M</w:t>
      </w:r>
      <w:r w:rsidRPr="00776CA5">
        <w:rPr>
          <w:rFonts w:ascii="Times New Roman" w:hAnsi="Times New Roman"/>
          <w:bCs/>
          <w:color w:val="212121"/>
          <w:sz w:val="24"/>
          <w:szCs w:val="24"/>
          <w:lang w:val="en"/>
        </w:rPr>
        <w:t xml:space="preserve">anaging projects impacting patient care delivery systems; analyzing program issues, goals, objectives, processes, and administrative operations of an organization; using qualitative and quantitative techniques in analyzing data and information to identify and evaluate issues; developing recommendations for corrective actions; </w:t>
      </w:r>
    </w:p>
    <w:p w14:paraId="0B302443" w14:textId="77777777" w:rsidR="00776CA5" w:rsidRPr="00776CA5" w:rsidRDefault="00776CA5" w:rsidP="00776CA5">
      <w:pPr>
        <w:numPr>
          <w:ilvl w:val="1"/>
          <w:numId w:val="10"/>
        </w:numPr>
        <w:shd w:val="clear" w:color="auto" w:fill="FFFFFF"/>
        <w:spacing w:before="100" w:beforeAutospacing="1" w:after="0" w:line="240" w:lineRule="auto"/>
        <w:contextualSpacing/>
        <w:rPr>
          <w:rFonts w:ascii="Times New Roman" w:hAnsi="Times New Roman"/>
          <w:color w:val="212121"/>
          <w:sz w:val="24"/>
          <w:szCs w:val="24"/>
          <w:lang w:val="en"/>
        </w:rPr>
      </w:pPr>
      <w:r>
        <w:rPr>
          <w:rFonts w:ascii="Times New Roman" w:hAnsi="Times New Roman"/>
          <w:bCs/>
          <w:color w:val="212121"/>
          <w:sz w:val="24"/>
          <w:szCs w:val="24"/>
          <w:lang w:val="en"/>
        </w:rPr>
        <w:t>D</w:t>
      </w:r>
      <w:r w:rsidRPr="00776CA5">
        <w:rPr>
          <w:rFonts w:ascii="Times New Roman" w:hAnsi="Times New Roman"/>
          <w:bCs/>
          <w:color w:val="212121"/>
          <w:sz w:val="24"/>
          <w:szCs w:val="24"/>
          <w:lang w:val="en"/>
        </w:rPr>
        <w:t xml:space="preserve">esigning and performing studies and special projects, such as management studies, cost effectiveness studies, and customer service improvement projects/studies; </w:t>
      </w:r>
    </w:p>
    <w:p w14:paraId="476290CC" w14:textId="77777777" w:rsidR="00776CA5" w:rsidRPr="00776CA5" w:rsidRDefault="00776CA5" w:rsidP="00776CA5">
      <w:pPr>
        <w:numPr>
          <w:ilvl w:val="1"/>
          <w:numId w:val="10"/>
        </w:numPr>
        <w:shd w:val="clear" w:color="auto" w:fill="FFFFFF"/>
        <w:spacing w:before="100" w:beforeAutospacing="1" w:after="0" w:line="240" w:lineRule="auto"/>
        <w:contextualSpacing/>
        <w:rPr>
          <w:rFonts w:ascii="Times New Roman" w:hAnsi="Times New Roman"/>
          <w:color w:val="212121"/>
          <w:sz w:val="24"/>
          <w:szCs w:val="24"/>
          <w:lang w:val="en"/>
        </w:rPr>
      </w:pPr>
      <w:r w:rsidRPr="00776CA5">
        <w:rPr>
          <w:rFonts w:ascii="Times New Roman" w:hAnsi="Times New Roman"/>
          <w:bCs/>
          <w:color w:val="212121"/>
          <w:sz w:val="24"/>
          <w:szCs w:val="24"/>
          <w:lang w:val="en"/>
        </w:rPr>
        <w:t xml:space="preserve">Applying analytical and evaluative methods and techniques to issues and studies; supplying supervisors and upper management with statistical information, including trend and workforce analysis; and, preparing administrative reports and managing data using a variety software packages </w:t>
      </w:r>
    </w:p>
    <w:p w14:paraId="58AA8ADA" w14:textId="77777777" w:rsidR="0091431F" w:rsidRDefault="0091431F"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6D8EB9A2" w14:textId="40C174CC" w:rsidR="00602528" w:rsidRPr="00C51F14" w:rsidRDefault="00602528"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roofErr w:type="spellStart"/>
      <w:r w:rsidRPr="00C51F14">
        <w:rPr>
          <w:rFonts w:ascii="Times New Roman" w:hAnsi="Times New Roman"/>
          <w:b/>
          <w:bCs/>
          <w:color w:val="000000" w:themeColor="text1"/>
          <w:kern w:val="28"/>
          <w:sz w:val="24"/>
          <w:szCs w:val="24"/>
        </w:rPr>
        <w:t>Healthways</w:t>
      </w:r>
      <w:proofErr w:type="spellEnd"/>
      <w:r w:rsidRPr="00C51F14">
        <w:rPr>
          <w:rFonts w:ascii="Times New Roman" w:hAnsi="Times New Roman"/>
          <w:b/>
          <w:bCs/>
          <w:color w:val="000000" w:themeColor="text1"/>
          <w:kern w:val="28"/>
          <w:sz w:val="24"/>
          <w:szCs w:val="24"/>
        </w:rPr>
        <w:t xml:space="preserve"> Inc.</w:t>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t xml:space="preserve">                  July 2013 – December 2014</w:t>
      </w:r>
    </w:p>
    <w:p w14:paraId="177465F4" w14:textId="77777777" w:rsidR="00602528" w:rsidRPr="00C51F14" w:rsidRDefault="00602528"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 xml:space="preserve">Regional Director, Hospital Programs </w:t>
      </w:r>
    </w:p>
    <w:p w14:paraId="6777FCE8" w14:textId="77777777" w:rsidR="00602528" w:rsidRPr="00832422" w:rsidRDefault="00602528" w:rsidP="00A97577">
      <w:pPr>
        <w:widowControl w:val="0"/>
        <w:numPr>
          <w:ilvl w:val="0"/>
          <w:numId w:val="15"/>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832422">
        <w:rPr>
          <w:rFonts w:ascii="Times New Roman" w:hAnsi="Times New Roman"/>
          <w:color w:val="000000" w:themeColor="text1"/>
          <w:kern w:val="28"/>
          <w:sz w:val="24"/>
          <w:szCs w:val="24"/>
        </w:rPr>
        <w:t xml:space="preserve">Total Accountability for strategic planning (designing and implementing) </w:t>
      </w:r>
      <w:r w:rsidR="00832422">
        <w:rPr>
          <w:rFonts w:ascii="Times New Roman" w:hAnsi="Times New Roman"/>
          <w:color w:val="000000" w:themeColor="text1"/>
          <w:kern w:val="28"/>
          <w:sz w:val="24"/>
          <w:szCs w:val="24"/>
        </w:rPr>
        <w:t xml:space="preserve">of 14 </w:t>
      </w:r>
      <w:r w:rsidRPr="00832422">
        <w:rPr>
          <w:rFonts w:ascii="Times New Roman" w:hAnsi="Times New Roman"/>
          <w:color w:val="000000" w:themeColor="text1"/>
          <w:kern w:val="28"/>
          <w:sz w:val="24"/>
          <w:szCs w:val="24"/>
        </w:rPr>
        <w:t xml:space="preserve">Comprehensive Care Programs; </w:t>
      </w:r>
    </w:p>
    <w:p w14:paraId="012E4420" w14:textId="77777777"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Coordinates the activities of senior executives and works with them to develop short and long range objectives, policies, and procedures.</w:t>
      </w:r>
    </w:p>
    <w:p w14:paraId="66F82C0E" w14:textId="50655B48"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 xml:space="preserve">Ensures that </w:t>
      </w:r>
      <w:r w:rsidR="0091431F">
        <w:rPr>
          <w:rFonts w:ascii="Times New Roman" w:hAnsi="Times New Roman"/>
          <w:color w:val="343434"/>
          <w:sz w:val="24"/>
          <w:szCs w:val="24"/>
        </w:rPr>
        <w:t xml:space="preserve">clinical and business </w:t>
      </w:r>
      <w:r w:rsidRPr="00832422">
        <w:rPr>
          <w:rFonts w:ascii="Times New Roman" w:hAnsi="Times New Roman"/>
          <w:color w:val="343434"/>
          <w:sz w:val="24"/>
          <w:szCs w:val="24"/>
        </w:rPr>
        <w:t>policies are uniformly understood and consistently interpreted and administered.</w:t>
      </w:r>
    </w:p>
    <w:p w14:paraId="59BF0A46" w14:textId="77777777"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Establishe</w:t>
      </w:r>
      <w:r>
        <w:rPr>
          <w:rFonts w:ascii="Times New Roman" w:hAnsi="Times New Roman"/>
          <w:color w:val="343434"/>
          <w:sz w:val="24"/>
          <w:szCs w:val="24"/>
        </w:rPr>
        <w:t>d</w:t>
      </w:r>
      <w:r w:rsidRPr="00832422">
        <w:rPr>
          <w:rFonts w:ascii="Times New Roman" w:hAnsi="Times New Roman"/>
          <w:color w:val="343434"/>
          <w:sz w:val="24"/>
          <w:szCs w:val="24"/>
        </w:rPr>
        <w:t xml:space="preserve"> the organization hierarchy and delegates limits of authority to subordinates executives; prescribes the specific limitations of the authority of subordinates regarding policies, contractual commitments, expenditures and personal actions.</w:t>
      </w:r>
    </w:p>
    <w:p w14:paraId="10FA0808" w14:textId="77777777"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Review</w:t>
      </w:r>
      <w:r>
        <w:rPr>
          <w:rFonts w:ascii="Times New Roman" w:hAnsi="Times New Roman"/>
          <w:color w:val="343434"/>
          <w:sz w:val="24"/>
          <w:szCs w:val="24"/>
        </w:rPr>
        <w:t>ed</w:t>
      </w:r>
      <w:r w:rsidRPr="00832422">
        <w:rPr>
          <w:rFonts w:ascii="Times New Roman" w:hAnsi="Times New Roman"/>
          <w:color w:val="343434"/>
          <w:sz w:val="24"/>
          <w:szCs w:val="24"/>
        </w:rPr>
        <w:t xml:space="preserve"> and approve</w:t>
      </w:r>
      <w:r>
        <w:rPr>
          <w:rFonts w:ascii="Times New Roman" w:hAnsi="Times New Roman"/>
          <w:color w:val="343434"/>
          <w:sz w:val="24"/>
          <w:szCs w:val="24"/>
        </w:rPr>
        <w:t>d</w:t>
      </w:r>
      <w:r w:rsidRPr="00832422">
        <w:rPr>
          <w:rFonts w:ascii="Times New Roman" w:hAnsi="Times New Roman"/>
          <w:color w:val="343434"/>
          <w:sz w:val="24"/>
          <w:szCs w:val="24"/>
        </w:rPr>
        <w:t xml:space="preserve"> all financial reports, budgets, managed care contracts and major expenditures; directs, establishes, reviews, and adjusts charges for services; and maintains accreditation and licensure standards of the Joint Commission on Accreditation of Hospital Organizations, Medicare, Medicaid, state licensure, regulatory agencies, and similar organizations.</w:t>
      </w:r>
    </w:p>
    <w:p w14:paraId="6312E442" w14:textId="77777777"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Analyze</w:t>
      </w:r>
      <w:r>
        <w:rPr>
          <w:rFonts w:ascii="Times New Roman" w:hAnsi="Times New Roman"/>
          <w:color w:val="343434"/>
          <w:sz w:val="24"/>
          <w:szCs w:val="24"/>
        </w:rPr>
        <w:t>d</w:t>
      </w:r>
      <w:r w:rsidRPr="00832422">
        <w:rPr>
          <w:rFonts w:ascii="Times New Roman" w:hAnsi="Times New Roman"/>
          <w:color w:val="343434"/>
          <w:sz w:val="24"/>
          <w:szCs w:val="24"/>
        </w:rPr>
        <w:t xml:space="preserve"> operating results of the organization and its principal components relative to established objectives and ensures that appropriate steps are taken to correct unsatisfactory conditions.</w:t>
      </w:r>
    </w:p>
    <w:p w14:paraId="66CBB182" w14:textId="77777777" w:rsidR="00B86EFC" w:rsidRPr="00C51F14" w:rsidRDefault="00B86EFC" w:rsidP="00A97577">
      <w:pPr>
        <w:widowControl w:val="0"/>
        <w:numPr>
          <w:ilvl w:val="0"/>
          <w:numId w:val="4"/>
        </w:numPr>
        <w:autoSpaceDE w:val="0"/>
        <w:autoSpaceDN w:val="0"/>
        <w:adjustRightInd w:val="0"/>
        <w:spacing w:before="100" w:beforeAutospacing="1" w:after="0" w:line="240" w:lineRule="auto"/>
        <w:contextualSpacing/>
        <w:jc w:val="both"/>
        <w:rPr>
          <w:rFonts w:ascii="Times New Roman" w:hAnsi="Times New Roman"/>
          <w:color w:val="000000"/>
          <w:sz w:val="24"/>
          <w:szCs w:val="24"/>
        </w:rPr>
      </w:pPr>
      <w:r w:rsidRPr="00C51F14">
        <w:rPr>
          <w:rFonts w:ascii="Times New Roman" w:hAnsi="Times New Roman"/>
          <w:color w:val="000000"/>
          <w:sz w:val="24"/>
          <w:szCs w:val="24"/>
        </w:rPr>
        <w:t>Resolved issues that had financial impact / cost savings, enforcing efficiency of processes, and compliance with state and federal requirements.</w:t>
      </w:r>
    </w:p>
    <w:p w14:paraId="2F65B9E5"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Program performance Improvement activities of specific programs for 7 of Texas Health Resources Hospitals (Denton, Dallas, Allen, Kaufman, Plano, Alliance, and HEB).</w:t>
      </w:r>
    </w:p>
    <w:p w14:paraId="6C994EB8"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Overseeing day to day operations of assigned contracted programs</w:t>
      </w:r>
      <w:r w:rsidR="00B86EFC" w:rsidRPr="00C51F14">
        <w:rPr>
          <w:rFonts w:ascii="Times New Roman" w:hAnsi="Times New Roman"/>
          <w:color w:val="000000" w:themeColor="text1"/>
          <w:sz w:val="24"/>
          <w:szCs w:val="24"/>
        </w:rPr>
        <w:t xml:space="preserve"> – cost recovery</w:t>
      </w:r>
    </w:p>
    <w:p w14:paraId="506DE274"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Coordinated program planning budget preparation, administering system wide policy formulation</w:t>
      </w:r>
    </w:p>
    <w:p w14:paraId="22954E7D"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lastRenderedPageBreak/>
        <w:t xml:space="preserve">Represented the agency at various professional, civic and governmental organizations and meetings. </w:t>
      </w:r>
    </w:p>
    <w:p w14:paraId="54F0DCC9"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Partnering with physicians who admitted and discharge patients in assigned services taking a role in the recruiting and retention of physicians for chronic disease management programs</w:t>
      </w:r>
    </w:p>
    <w:p w14:paraId="375300E2"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Worked with assigned teams to ensure the programs met necessary regulatory and compliance approvals and quality accreditations in conjunction with other system representatives</w:t>
      </w:r>
      <w:r w:rsidR="00B86EFC" w:rsidRPr="00C51F14">
        <w:rPr>
          <w:rFonts w:ascii="Times New Roman" w:hAnsi="Times New Roman"/>
          <w:color w:val="000000" w:themeColor="text1"/>
          <w:sz w:val="24"/>
          <w:szCs w:val="24"/>
        </w:rPr>
        <w:t xml:space="preserve"> – resolving non-compliant fiscal issues</w:t>
      </w:r>
    </w:p>
    <w:p w14:paraId="737DBB71"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Lead consultant and principal advisor to top level management for Chronic Disease Management </w:t>
      </w:r>
    </w:p>
    <w:p w14:paraId="398CC275" w14:textId="77777777" w:rsidR="00602528" w:rsidRPr="00C51F14" w:rsidRDefault="00602528" w:rsidP="00A97577">
      <w:pPr>
        <w:widowControl w:val="0"/>
        <w:autoSpaceDE w:val="0"/>
        <w:autoSpaceDN w:val="0"/>
        <w:adjustRightInd w:val="0"/>
        <w:spacing w:after="0" w:line="240" w:lineRule="auto"/>
        <w:ind w:left="720"/>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Programs, working directly with Triad leaders to plan, develop and implement strategies and goals for exceeding performance measures targets relating to access and timeliness of care</w:t>
      </w:r>
      <w:r w:rsidR="007D349C" w:rsidRPr="00C51F14">
        <w:rPr>
          <w:rFonts w:ascii="Times New Roman" w:hAnsi="Times New Roman"/>
          <w:color w:val="000000" w:themeColor="text1"/>
          <w:kern w:val="28"/>
          <w:sz w:val="24"/>
          <w:szCs w:val="24"/>
        </w:rPr>
        <w:t xml:space="preserve"> </w:t>
      </w:r>
      <w:r w:rsidRPr="00C51F14">
        <w:rPr>
          <w:rFonts w:ascii="Times New Roman" w:hAnsi="Times New Roman"/>
          <w:color w:val="000000" w:themeColor="text1"/>
          <w:kern w:val="28"/>
          <w:sz w:val="24"/>
          <w:szCs w:val="24"/>
        </w:rPr>
        <w:t xml:space="preserve">delivery and support processes; </w:t>
      </w:r>
    </w:p>
    <w:p w14:paraId="680CC543"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Successfully implemented outpatient PI; inpatient flow and throughput; administrative and business processes, and management and leadership engagement and support of improvement objectives; Successfully executed business plans of Chronic Disease </w:t>
      </w:r>
    </w:p>
    <w:p w14:paraId="4CF89579"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Management Systems within allocated program budgets; </w:t>
      </w:r>
    </w:p>
    <w:p w14:paraId="778B1FA4"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Achieved clinical and quality objectives while delivering contracted services against contractual Obligations. </w:t>
      </w:r>
    </w:p>
    <w:p w14:paraId="2F49CADE"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Accountable for the profitability of the division through client retention, cost control, incentive plans, contract pricing, etc.</w:t>
      </w:r>
      <w:r w:rsidR="00B86EFC" w:rsidRPr="00C51F14">
        <w:rPr>
          <w:rFonts w:ascii="Times New Roman" w:hAnsi="Times New Roman"/>
          <w:color w:val="000000" w:themeColor="text1"/>
          <w:kern w:val="28"/>
          <w:sz w:val="24"/>
          <w:szCs w:val="24"/>
        </w:rPr>
        <w:t>, monitoring, auditing and correcting erroneous billings</w:t>
      </w:r>
    </w:p>
    <w:p w14:paraId="23DC134B"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Monitors corporate-approved performances while taking immediate, proactive measures to align expenditures, business development strategies to achieve and exceed expectations. </w:t>
      </w:r>
    </w:p>
    <w:p w14:paraId="4CDCDD44"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Managed the resources to maximize profitability and quality of service to clients. </w:t>
      </w:r>
    </w:p>
    <w:p w14:paraId="50215C4F"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Implemented strategic and tactical plans which strive to enhance product and service delivery to clients; ultimately improving profitability. </w:t>
      </w:r>
    </w:p>
    <w:p w14:paraId="2ADF1E0A"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Actively participated with THR TRIAD (Executive Management) and Healthway’s Sr. Leadership teams. </w:t>
      </w:r>
    </w:p>
    <w:p w14:paraId="4C902938"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anticipating changes in level of care and the current business environment, and allocates resources to ensure timely and effective service delivery. </w:t>
      </w:r>
    </w:p>
    <w:p w14:paraId="3A88DE5A"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Ensures required standards of clinical care are being followed. </w:t>
      </w:r>
    </w:p>
    <w:p w14:paraId="2FC6F4BE"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Directed the strategic business operations and business analysis for the region. </w:t>
      </w:r>
    </w:p>
    <w:p w14:paraId="7EA7F2E3"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Established innovative approaches to bring new services to market. </w:t>
      </w:r>
    </w:p>
    <w:p w14:paraId="0C1DF4D1"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employing, recruiting, managing and directing qualified personnel to carry out the policies and procedures of the region and ensures the education and evaluation of staff members. </w:t>
      </w:r>
    </w:p>
    <w:p w14:paraId="74459D43"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Hired and promoted a diverse workforce by monitoring employment decisions for consistency and fairness. </w:t>
      </w:r>
    </w:p>
    <w:p w14:paraId="2DAEFB0B"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Acted as a role model for teamwork and collaboration and sets the expectation that employees will work collaboratively. </w:t>
      </w:r>
    </w:p>
    <w:p w14:paraId="2CE19775"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Provided counsel to management regarding needs of the community, personal needs, financial needs, professional practices and health planning. </w:t>
      </w:r>
    </w:p>
    <w:p w14:paraId="43A51B5C" w14:textId="77777777" w:rsidR="00A47163"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Continuous fostering of good working relations with physicians and community agencies.</w:t>
      </w:r>
    </w:p>
    <w:p w14:paraId="657C41C3" w14:textId="45680C1A"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Adhered to all company policies and procedures and adherence to and compliance </w:t>
      </w:r>
    </w:p>
    <w:p w14:paraId="6AF3C302" w14:textId="77777777" w:rsidR="00602528" w:rsidRPr="00C51F14" w:rsidRDefault="00602528" w:rsidP="00A47163">
      <w:pPr>
        <w:widowControl w:val="0"/>
        <w:tabs>
          <w:tab w:val="left" w:pos="90"/>
        </w:tabs>
        <w:autoSpaceDE w:val="0"/>
        <w:autoSpaceDN w:val="0"/>
        <w:adjustRightInd w:val="0"/>
        <w:spacing w:after="0" w:line="240" w:lineRule="auto"/>
        <w:ind w:left="720"/>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lastRenderedPageBreak/>
        <w:t>with information systems security. Also</w:t>
      </w:r>
      <w:r w:rsidR="007D349C" w:rsidRPr="00C51F14">
        <w:rPr>
          <w:rFonts w:ascii="Times New Roman" w:hAnsi="Times New Roman"/>
          <w:color w:val="000000" w:themeColor="text1"/>
          <w:kern w:val="28"/>
          <w:sz w:val="24"/>
          <w:szCs w:val="24"/>
        </w:rPr>
        <w:t>,</w:t>
      </w:r>
      <w:r w:rsidRPr="00C51F14">
        <w:rPr>
          <w:rFonts w:ascii="Times New Roman" w:hAnsi="Times New Roman"/>
          <w:color w:val="000000" w:themeColor="text1"/>
          <w:kern w:val="28"/>
          <w:sz w:val="24"/>
          <w:szCs w:val="24"/>
        </w:rPr>
        <w:t xml:space="preserve"> responsible for ensuring client confidentiality at all times through verbal, written and automated information Systems security policies and procedures and reporting information systems security problems. </w:t>
      </w:r>
    </w:p>
    <w:p w14:paraId="15826E51"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Coordinated and provided oversight for educating over six thousand nurses on chronic disease management and transitional care services.</w:t>
      </w:r>
    </w:p>
    <w:p w14:paraId="47CECAF4" w14:textId="77777777" w:rsidR="00602528" w:rsidRPr="00C51F14" w:rsidRDefault="00602528"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634CCEF3" w14:textId="136087BD" w:rsidR="00FF4F9C" w:rsidRPr="00C51F14" w:rsidRDefault="00602528"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 xml:space="preserve">Lean Management Consultants – Health Care </w:t>
      </w:r>
      <w:r w:rsidR="00FF4F9C" w:rsidRPr="00C51F14">
        <w:rPr>
          <w:rFonts w:ascii="Times New Roman" w:hAnsi="Times New Roman"/>
          <w:b/>
          <w:bCs/>
          <w:color w:val="000000" w:themeColor="text1"/>
          <w:kern w:val="28"/>
          <w:sz w:val="24"/>
          <w:szCs w:val="24"/>
        </w:rPr>
        <w:t>Consulting</w:t>
      </w:r>
      <w:r w:rsidR="007D349C" w:rsidRPr="00C51F14">
        <w:rPr>
          <w:rFonts w:ascii="Times New Roman" w:hAnsi="Times New Roman"/>
          <w:b/>
          <w:bCs/>
          <w:color w:val="000000" w:themeColor="text1"/>
          <w:kern w:val="28"/>
          <w:sz w:val="24"/>
          <w:szCs w:val="24"/>
        </w:rPr>
        <w:t xml:space="preserve">    </w:t>
      </w:r>
      <w:r w:rsidR="00613D43">
        <w:rPr>
          <w:rFonts w:ascii="Times New Roman" w:hAnsi="Times New Roman"/>
          <w:b/>
          <w:bCs/>
          <w:color w:val="000000" w:themeColor="text1"/>
          <w:kern w:val="28"/>
          <w:sz w:val="24"/>
          <w:szCs w:val="24"/>
        </w:rPr>
        <w:t xml:space="preserve">   </w:t>
      </w:r>
      <w:r w:rsidR="00FF4F9C" w:rsidRPr="00C51F14">
        <w:rPr>
          <w:rFonts w:ascii="Times New Roman" w:hAnsi="Times New Roman"/>
          <w:b/>
          <w:bCs/>
          <w:color w:val="000000" w:themeColor="text1"/>
          <w:kern w:val="28"/>
          <w:sz w:val="24"/>
          <w:szCs w:val="24"/>
        </w:rPr>
        <w:t>October 201</w:t>
      </w:r>
      <w:r w:rsidR="0091431F">
        <w:rPr>
          <w:rFonts w:ascii="Times New Roman" w:hAnsi="Times New Roman"/>
          <w:b/>
          <w:bCs/>
          <w:color w:val="000000" w:themeColor="text1"/>
          <w:kern w:val="28"/>
          <w:sz w:val="24"/>
          <w:szCs w:val="24"/>
        </w:rPr>
        <w:t>0 -</w:t>
      </w:r>
      <w:r w:rsidR="00A47163">
        <w:rPr>
          <w:rFonts w:ascii="Times New Roman" w:hAnsi="Times New Roman"/>
          <w:b/>
          <w:bCs/>
          <w:color w:val="000000" w:themeColor="text1"/>
          <w:kern w:val="28"/>
          <w:sz w:val="24"/>
          <w:szCs w:val="24"/>
        </w:rPr>
        <w:t>P</w:t>
      </w:r>
      <w:r w:rsidR="0091431F">
        <w:rPr>
          <w:rFonts w:ascii="Times New Roman" w:hAnsi="Times New Roman"/>
          <w:b/>
          <w:bCs/>
          <w:color w:val="000000" w:themeColor="text1"/>
          <w:kern w:val="28"/>
          <w:sz w:val="24"/>
          <w:szCs w:val="24"/>
        </w:rPr>
        <w:t>resent</w:t>
      </w:r>
    </w:p>
    <w:p w14:paraId="14AC3817" w14:textId="0530EA0A" w:rsidR="00FF4F9C" w:rsidRPr="00C51F14" w:rsidRDefault="0091431F"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Pr>
          <w:rFonts w:ascii="Times New Roman" w:hAnsi="Times New Roman"/>
          <w:b/>
          <w:bCs/>
          <w:color w:val="000000" w:themeColor="text1"/>
          <w:kern w:val="28"/>
          <w:sz w:val="24"/>
          <w:szCs w:val="24"/>
        </w:rPr>
        <w:t>Sr. Consultant</w:t>
      </w:r>
    </w:p>
    <w:p w14:paraId="2DF08ED7" w14:textId="77777777" w:rsidR="005B74BD" w:rsidRPr="005B74BD" w:rsidRDefault="005B74BD" w:rsidP="00A97577">
      <w:pPr>
        <w:pStyle w:val="BodyText"/>
        <w:numPr>
          <w:ilvl w:val="0"/>
          <w:numId w:val="12"/>
        </w:numPr>
        <w:rPr>
          <w:color w:val="000000" w:themeColor="text1"/>
          <w:kern w:val="28"/>
        </w:rPr>
      </w:pPr>
      <w:r>
        <w:t>Formulated internal and external teams to c</w:t>
      </w:r>
      <w:r w:rsidRPr="005B74BD">
        <w:t>onduct</w:t>
      </w:r>
      <w:r>
        <w:t xml:space="preserve"> quality </w:t>
      </w:r>
      <w:r w:rsidRPr="005B74BD">
        <w:t>sensitive reviews</w:t>
      </w:r>
    </w:p>
    <w:p w14:paraId="00A4A8B3" w14:textId="77777777" w:rsidR="005B74BD" w:rsidRPr="005B74BD" w:rsidRDefault="005B74BD" w:rsidP="00A97577">
      <w:pPr>
        <w:pStyle w:val="BodyText"/>
        <w:numPr>
          <w:ilvl w:val="0"/>
          <w:numId w:val="12"/>
        </w:numPr>
        <w:rPr>
          <w:color w:val="000000" w:themeColor="text1"/>
          <w:kern w:val="28"/>
        </w:rPr>
      </w:pPr>
      <w:r w:rsidRPr="005B74BD">
        <w:t>Perform</w:t>
      </w:r>
      <w:r>
        <w:t>ed</w:t>
      </w:r>
      <w:r w:rsidRPr="005B74BD">
        <w:t xml:space="preserve"> research and analysis of complex issues in preparation for project development, identifying potential QM/health care program problem areas and designing projects to assess those issues, and completing individual assignments to independently evaluate complex and sensitive QM/health care program issues.</w:t>
      </w:r>
    </w:p>
    <w:p w14:paraId="47E87F4B" w14:textId="77777777" w:rsidR="005B74BD" w:rsidRPr="005B74BD" w:rsidRDefault="005B74BD" w:rsidP="00A97577">
      <w:pPr>
        <w:pStyle w:val="BodyText"/>
        <w:numPr>
          <w:ilvl w:val="0"/>
          <w:numId w:val="12"/>
        </w:numPr>
        <w:rPr>
          <w:color w:val="000000" w:themeColor="text1"/>
          <w:kern w:val="28"/>
        </w:rPr>
      </w:pPr>
      <w:r w:rsidRPr="005B74BD">
        <w:t>Provide</w:t>
      </w:r>
      <w:r>
        <w:t>d</w:t>
      </w:r>
      <w:r w:rsidRPr="005B74BD">
        <w:t xml:space="preserve"> recommendations of program process improvement</w:t>
      </w:r>
      <w:r>
        <w:t xml:space="preserve"> to executive leadership</w:t>
      </w:r>
    </w:p>
    <w:p w14:paraId="3D6836CA" w14:textId="77777777" w:rsidR="00FF4F9C" w:rsidRPr="00C51F14" w:rsidRDefault="00FF4F9C" w:rsidP="00A97577">
      <w:pPr>
        <w:pStyle w:val="BodyText"/>
        <w:numPr>
          <w:ilvl w:val="0"/>
          <w:numId w:val="12"/>
        </w:numPr>
        <w:rPr>
          <w:color w:val="000000" w:themeColor="text1"/>
          <w:kern w:val="28"/>
        </w:rPr>
      </w:pPr>
      <w:r w:rsidRPr="00C51F14">
        <w:rPr>
          <w:color w:val="000000" w:themeColor="text1"/>
          <w:kern w:val="28"/>
        </w:rPr>
        <w:t>Developed Chronic Disease Management Programs which impact quality and fiscal outcomes</w:t>
      </w:r>
    </w:p>
    <w:p w14:paraId="620AC0D1" w14:textId="77777777" w:rsidR="00FF4F9C" w:rsidRPr="00C51F14" w:rsidRDefault="00FF4F9C" w:rsidP="00A97577">
      <w:pPr>
        <w:widowControl w:val="0"/>
        <w:numPr>
          <w:ilvl w:val="0"/>
          <w:numId w:val="8"/>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Conducted and reviewed agency-wide program of quality assurance or patient care inspection and providing insight for activities in healthcare environment; </w:t>
      </w:r>
    </w:p>
    <w:p w14:paraId="5193FF2C" w14:textId="77777777" w:rsidR="00FF4F9C" w:rsidRPr="00C51F14" w:rsidRDefault="00FF4F9C" w:rsidP="00A97577">
      <w:pPr>
        <w:widowControl w:val="0"/>
        <w:numPr>
          <w:ilvl w:val="0"/>
          <w:numId w:val="8"/>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Developed Performance Improvement initiatives utilizing skills, analytical ability and sound judgment to review, analyzing and evaluating programs, procedures and problems pertaining to a wide range of factors that affect and influence the management of healthcare delivery at local, regional and national level; </w:t>
      </w:r>
    </w:p>
    <w:p w14:paraId="35B10E61" w14:textId="77777777" w:rsidR="00FF4F9C" w:rsidRPr="00C51F14" w:rsidRDefault="00FF4F9C" w:rsidP="00A97577">
      <w:pPr>
        <w:widowControl w:val="0"/>
        <w:numPr>
          <w:ilvl w:val="0"/>
          <w:numId w:val="8"/>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Served as Senior consultant providing leadership and direction for executive teams ensuring expert support in quality assurance; </w:t>
      </w:r>
    </w:p>
    <w:p w14:paraId="64817F72" w14:textId="77777777" w:rsidR="00FF4F9C" w:rsidRPr="00C51F14" w:rsidRDefault="00FF4F9C" w:rsidP="00A97577">
      <w:pPr>
        <w:widowControl w:val="0"/>
        <w:numPr>
          <w:ilvl w:val="0"/>
          <w:numId w:val="8"/>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Performed in-depth reviews and evaluations of quality assurance procedures, patient care, inspections and oversight projects in a healthcare environment and in conformance with Federal regulations.  </w:t>
      </w:r>
    </w:p>
    <w:p w14:paraId="001137DB"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Worked collaboratively with SMEs, operational teams and management, health plan representatives, and other external and internal partners</w:t>
      </w:r>
    </w:p>
    <w:p w14:paraId="2F987DA3"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Led internal/external vendor activity by driving work effort and/or providing Subject Matter Expert's (SME)</w:t>
      </w:r>
    </w:p>
    <w:p w14:paraId="0818AF16"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Tracked vendor and internal operational team quality of work, performing audits as needed</w:t>
      </w:r>
    </w:p>
    <w:p w14:paraId="36018A14"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Worked with internal operational teams (COB Ops) to manage cost avoidance loading and validation process</w:t>
      </w:r>
    </w:p>
    <w:p w14:paraId="46ECD157"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 xml:space="preserve">Worked closely with other departments while performing internal /external audits to resolve encounter rejections and cost avoidance reconciliation issues. </w:t>
      </w:r>
    </w:p>
    <w:p w14:paraId="0E594816" w14:textId="77777777" w:rsidR="00A47163" w:rsidRDefault="00A47163"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1B8C14DF" w14:textId="428A421E" w:rsidR="0051631A" w:rsidRPr="00C51F14" w:rsidRDefault="0051631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Department of Veteran Affairs</w:t>
      </w:r>
      <w:r w:rsidRPr="00C51F14">
        <w:rPr>
          <w:rFonts w:ascii="Times New Roman" w:hAnsi="Times New Roman"/>
          <w:b/>
          <w:bCs/>
          <w:color w:val="000000" w:themeColor="text1"/>
          <w:kern w:val="28"/>
          <w:sz w:val="24"/>
          <w:szCs w:val="24"/>
        </w:rPr>
        <w:tab/>
      </w:r>
      <w:r w:rsidR="00A47163">
        <w:rPr>
          <w:rFonts w:ascii="Times New Roman" w:hAnsi="Times New Roman"/>
          <w:b/>
          <w:bCs/>
          <w:color w:val="000000" w:themeColor="text1"/>
          <w:kern w:val="28"/>
          <w:sz w:val="24"/>
          <w:szCs w:val="24"/>
        </w:rPr>
        <w:t xml:space="preserve">                 </w:t>
      </w:r>
      <w:r w:rsidRPr="00C51F14">
        <w:rPr>
          <w:rFonts w:ascii="Times New Roman" w:hAnsi="Times New Roman"/>
          <w:b/>
          <w:bCs/>
          <w:color w:val="000000" w:themeColor="text1"/>
          <w:kern w:val="28"/>
          <w:sz w:val="24"/>
          <w:szCs w:val="24"/>
        </w:rPr>
        <w:t xml:space="preserve">  </w:t>
      </w:r>
      <w:r w:rsidR="009449C3" w:rsidRPr="00C51F14">
        <w:rPr>
          <w:rFonts w:ascii="Times New Roman" w:hAnsi="Times New Roman"/>
          <w:b/>
          <w:bCs/>
          <w:color w:val="000000" w:themeColor="text1"/>
          <w:kern w:val="28"/>
          <w:sz w:val="24"/>
          <w:szCs w:val="24"/>
        </w:rPr>
        <w:t xml:space="preserve">   </w:t>
      </w:r>
      <w:r w:rsidRPr="00C51F14">
        <w:rPr>
          <w:rFonts w:ascii="Times New Roman" w:hAnsi="Times New Roman"/>
          <w:b/>
          <w:bCs/>
          <w:color w:val="000000" w:themeColor="text1"/>
          <w:kern w:val="28"/>
          <w:sz w:val="24"/>
          <w:szCs w:val="24"/>
        </w:rPr>
        <w:tab/>
      </w:r>
      <w:r w:rsidR="009449C3" w:rsidRPr="00C51F14">
        <w:rPr>
          <w:rFonts w:ascii="Times New Roman" w:hAnsi="Times New Roman"/>
          <w:b/>
          <w:bCs/>
          <w:color w:val="000000" w:themeColor="text1"/>
          <w:kern w:val="28"/>
          <w:sz w:val="24"/>
          <w:szCs w:val="24"/>
        </w:rPr>
        <w:t xml:space="preserve">   </w:t>
      </w:r>
      <w:r w:rsidRPr="00C51F14">
        <w:rPr>
          <w:rFonts w:ascii="Times New Roman" w:hAnsi="Times New Roman"/>
          <w:b/>
          <w:bCs/>
          <w:color w:val="000000" w:themeColor="text1"/>
          <w:kern w:val="28"/>
          <w:sz w:val="24"/>
          <w:szCs w:val="24"/>
        </w:rPr>
        <w:t>July 2006-Nov 2011</w:t>
      </w:r>
    </w:p>
    <w:p w14:paraId="6809693B" w14:textId="77777777" w:rsidR="0051631A" w:rsidRPr="00C51F14" w:rsidRDefault="00FF4F9C"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Long Term Care Quality Manager/</w:t>
      </w:r>
      <w:r w:rsidR="0051631A" w:rsidRPr="00C51F14">
        <w:rPr>
          <w:rFonts w:ascii="Times New Roman" w:hAnsi="Times New Roman"/>
          <w:b/>
          <w:bCs/>
          <w:color w:val="000000" w:themeColor="text1"/>
          <w:kern w:val="28"/>
          <w:sz w:val="24"/>
          <w:szCs w:val="24"/>
        </w:rPr>
        <w:t>Home Based Primary Care Manager/Performance Improvement</w:t>
      </w:r>
      <w:r w:rsidR="00003CA0" w:rsidRPr="00C51F14">
        <w:rPr>
          <w:rFonts w:ascii="Times New Roman" w:hAnsi="Times New Roman"/>
          <w:b/>
          <w:bCs/>
          <w:color w:val="000000" w:themeColor="text1"/>
          <w:kern w:val="28"/>
          <w:sz w:val="24"/>
          <w:szCs w:val="24"/>
        </w:rPr>
        <w:t xml:space="preserve"> &amp; Magnet</w:t>
      </w:r>
      <w:r w:rsidR="0051631A" w:rsidRPr="00C51F14">
        <w:rPr>
          <w:rFonts w:ascii="Times New Roman" w:hAnsi="Times New Roman"/>
          <w:b/>
          <w:bCs/>
          <w:color w:val="000000" w:themeColor="text1"/>
          <w:kern w:val="28"/>
          <w:sz w:val="24"/>
          <w:szCs w:val="24"/>
        </w:rPr>
        <w:t xml:space="preserve"> Coordinator /National Survey Readiness Consultant</w:t>
      </w:r>
      <w:r w:rsidR="00003CA0" w:rsidRPr="00C51F14">
        <w:rPr>
          <w:rFonts w:ascii="Times New Roman" w:hAnsi="Times New Roman"/>
          <w:b/>
          <w:bCs/>
          <w:color w:val="000000" w:themeColor="text1"/>
          <w:kern w:val="28"/>
          <w:sz w:val="24"/>
          <w:szCs w:val="24"/>
        </w:rPr>
        <w:t>/</w:t>
      </w:r>
      <w:r w:rsidR="00602528" w:rsidRPr="00C51F14">
        <w:rPr>
          <w:rFonts w:ascii="Times New Roman" w:hAnsi="Times New Roman"/>
          <w:b/>
          <w:bCs/>
          <w:color w:val="000000" w:themeColor="text1"/>
          <w:kern w:val="28"/>
          <w:sz w:val="24"/>
          <w:szCs w:val="24"/>
        </w:rPr>
        <w:t xml:space="preserve"> (Several promotions)</w:t>
      </w:r>
      <w:r w:rsidR="00C51F14">
        <w:rPr>
          <w:rFonts w:ascii="Times New Roman" w:hAnsi="Times New Roman"/>
          <w:b/>
          <w:bCs/>
          <w:color w:val="000000" w:themeColor="text1"/>
          <w:kern w:val="28"/>
          <w:sz w:val="24"/>
          <w:szCs w:val="24"/>
        </w:rPr>
        <w:t xml:space="preserve"> </w:t>
      </w:r>
      <w:r w:rsidR="000A1336">
        <w:rPr>
          <w:rFonts w:ascii="Times New Roman" w:hAnsi="Times New Roman"/>
          <w:b/>
          <w:bCs/>
          <w:color w:val="000000" w:themeColor="text1"/>
          <w:kern w:val="28"/>
          <w:sz w:val="24"/>
          <w:szCs w:val="24"/>
        </w:rPr>
        <w:t>Title 38 – Grade 3 Step 12 _</w:t>
      </w:r>
      <w:r w:rsidR="00C51F14">
        <w:rPr>
          <w:rFonts w:ascii="Times New Roman" w:hAnsi="Times New Roman"/>
          <w:b/>
          <w:bCs/>
          <w:color w:val="000000" w:themeColor="text1"/>
          <w:kern w:val="28"/>
          <w:sz w:val="24"/>
          <w:szCs w:val="24"/>
        </w:rPr>
        <w:t>Permanent Status 1</w:t>
      </w:r>
    </w:p>
    <w:p w14:paraId="4C16DB71"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Successful outcomes providing oversight of Nursing Quality Management program for VA North Texas Healthcare System (Bonham, Dallas, Ft Worth, and Tyler</w:t>
      </w:r>
      <w:r w:rsidR="009449C3" w:rsidRPr="00C51F14">
        <w:rPr>
          <w:rFonts w:ascii="Times New Roman" w:hAnsi="Times New Roman"/>
          <w:color w:val="000000" w:themeColor="text1"/>
          <w:kern w:val="28"/>
          <w:sz w:val="24"/>
          <w:szCs w:val="24"/>
        </w:rPr>
        <w:t>)</w:t>
      </w:r>
      <w:r w:rsidRPr="00C51F14">
        <w:rPr>
          <w:rFonts w:ascii="Times New Roman" w:hAnsi="Times New Roman"/>
          <w:color w:val="000000" w:themeColor="text1"/>
          <w:kern w:val="28"/>
          <w:sz w:val="24"/>
          <w:szCs w:val="24"/>
        </w:rPr>
        <w:t xml:space="preserve">;  </w:t>
      </w:r>
    </w:p>
    <w:p w14:paraId="23ED642E"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Total Accountability for strategic planning (designing and implementing) Comprehensive </w:t>
      </w:r>
    </w:p>
    <w:p w14:paraId="6529024A"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lastRenderedPageBreak/>
        <w:t xml:space="preserve">Care Programs </w:t>
      </w:r>
    </w:p>
    <w:p w14:paraId="7149B8F5"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Program performance Improvement activities of specific programs for 7 of Texas Health Resources Hospitals (Denton, Dallas, Allen, Kaufman, Plano, Alliance, and HEB).</w:t>
      </w:r>
    </w:p>
    <w:p w14:paraId="3449744F"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Overseeing day to day operations of all departments in the hospital with the exception of Nursing</w:t>
      </w:r>
    </w:p>
    <w:p w14:paraId="00FFC45C"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Coordinating facility and program planning budget preparation, administering hospital policy formulation</w:t>
      </w:r>
    </w:p>
    <w:p w14:paraId="6F1C9FBD"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 xml:space="preserve">Representing the hospital at various professional, civic and governmental organizations and meetings. </w:t>
      </w:r>
    </w:p>
    <w:p w14:paraId="3828F6D8"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Partnering with physicians who use, or will use, the hospital taking a role in the recruiting and retention of physicians</w:t>
      </w:r>
    </w:p>
    <w:p w14:paraId="1692921D"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Working with the Chief Executive Officer to ensure the hospital meets necessary regulatory and compliance approvals and quality accreditations in conjunction with the hospital’s Chief Nursing Officer</w:t>
      </w:r>
    </w:p>
    <w:p w14:paraId="0FFC2D9E"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Working with the Chief Executive Officer to create an environment that will encourage the recruiting and retention of qualified hospital employees</w:t>
      </w:r>
    </w:p>
    <w:p w14:paraId="586EBA06"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Analyzing areas in planning, promoting and conducting organization-wide performance improvement activities</w:t>
      </w:r>
    </w:p>
    <w:p w14:paraId="2AE357CA"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Assisting in planning of new services that generate additional sources of profit revenue</w:t>
      </w:r>
    </w:p>
    <w:p w14:paraId="6EABB187"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Assisting in managing costs by continually seeking data that will identify opportunities and take action to eliminate non-value costs in conjunction with the hospital’s financial and nursing officers</w:t>
      </w:r>
    </w:p>
    <w:p w14:paraId="4BC67D61"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Participating in the hospital's monthly operation reviews as well as participating in corporate office meetings as deemed necessary</w:t>
      </w:r>
    </w:p>
    <w:p w14:paraId="18C4DD77"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Developed effective systems to meet performance measures as mandated by Washington Coordinates system-wide homecare performance improvement activities managing 35 home health contracts;  </w:t>
      </w:r>
    </w:p>
    <w:p w14:paraId="5370CEEF"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Redesign process to incorporate Magnet Recognition principals and veteran centered care while developing a strategic plan to obtain magnet status within 5 years; </w:t>
      </w:r>
    </w:p>
    <w:p w14:paraId="29BF8336"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Field Survey Readiness Consultant throughout the country on a continuous basis; </w:t>
      </w:r>
    </w:p>
    <w:p w14:paraId="33198709"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Certified Federal Mediator to assist in decreasing the number of tort and arbitration claims against VA North Texas; </w:t>
      </w:r>
    </w:p>
    <w:p w14:paraId="755E24A1"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Ensured timely, accurate, and complete clinical data for billing of contract services; </w:t>
      </w:r>
    </w:p>
    <w:p w14:paraId="37B035D1"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Successful oversight of all contract nursing home care insuring compliance with Medicare, Joint Commission, and CARF; </w:t>
      </w:r>
    </w:p>
    <w:p w14:paraId="7E0D5A2E"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Managed and monitored operating budget for the Home Based Primary Care department (Overseeing internal home</w:t>
      </w:r>
      <w:r w:rsidR="00003CA0" w:rsidRPr="00C51F14">
        <w:rPr>
          <w:rFonts w:ascii="Times New Roman" w:hAnsi="Times New Roman"/>
          <w:color w:val="000000" w:themeColor="text1"/>
          <w:kern w:val="28"/>
          <w:sz w:val="24"/>
          <w:szCs w:val="24"/>
        </w:rPr>
        <w:t xml:space="preserve"> </w:t>
      </w:r>
      <w:r w:rsidRPr="00C51F14">
        <w:rPr>
          <w:rFonts w:ascii="Times New Roman" w:hAnsi="Times New Roman"/>
          <w:color w:val="000000" w:themeColor="text1"/>
          <w:kern w:val="28"/>
          <w:sz w:val="24"/>
          <w:szCs w:val="24"/>
        </w:rPr>
        <w:t xml:space="preserve">health and hospice services and 35 external homecare contracts) while increasing productivity by 200%; </w:t>
      </w:r>
    </w:p>
    <w:p w14:paraId="61498CF2"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educating the entire nursing department on Magnet Protocols and performance improvement processes. </w:t>
      </w:r>
    </w:p>
    <w:p w14:paraId="5DB11207"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Provided ongoing in-services throughout the VA system.  </w:t>
      </w:r>
    </w:p>
    <w:p w14:paraId="6D0D88E2"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Completed 42 successful </w:t>
      </w:r>
      <w:r w:rsidR="00003CA0" w:rsidRPr="00C51F14">
        <w:rPr>
          <w:rFonts w:ascii="Times New Roman" w:hAnsi="Times New Roman"/>
          <w:color w:val="000000" w:themeColor="text1"/>
          <w:kern w:val="28"/>
          <w:sz w:val="24"/>
          <w:szCs w:val="24"/>
        </w:rPr>
        <w:t xml:space="preserve">performance improvement </w:t>
      </w:r>
      <w:r w:rsidRPr="00C51F14">
        <w:rPr>
          <w:rFonts w:ascii="Times New Roman" w:hAnsi="Times New Roman"/>
          <w:color w:val="000000" w:themeColor="text1"/>
          <w:kern w:val="28"/>
          <w:sz w:val="24"/>
          <w:szCs w:val="24"/>
        </w:rPr>
        <w:t>projects within a 2</w:t>
      </w:r>
      <w:r w:rsidR="00E07C90" w:rsidRPr="00C51F14">
        <w:rPr>
          <w:rFonts w:ascii="Times New Roman" w:hAnsi="Times New Roman"/>
          <w:color w:val="000000" w:themeColor="text1"/>
          <w:kern w:val="28"/>
          <w:sz w:val="24"/>
          <w:szCs w:val="24"/>
        </w:rPr>
        <w:t>-</w:t>
      </w:r>
      <w:r w:rsidRPr="00C51F14">
        <w:rPr>
          <w:rFonts w:ascii="Times New Roman" w:hAnsi="Times New Roman"/>
          <w:color w:val="000000" w:themeColor="text1"/>
          <w:kern w:val="28"/>
          <w:sz w:val="24"/>
          <w:szCs w:val="24"/>
        </w:rPr>
        <w:t>year time frame while implementing several annual programs to improve quality outcomes, promote patient safety, improve patient and staff satisfaction</w:t>
      </w:r>
      <w:r w:rsidR="00003CA0" w:rsidRPr="00C51F14">
        <w:rPr>
          <w:rFonts w:ascii="Times New Roman" w:hAnsi="Times New Roman"/>
          <w:color w:val="000000" w:themeColor="text1"/>
          <w:kern w:val="28"/>
          <w:sz w:val="24"/>
          <w:szCs w:val="24"/>
        </w:rPr>
        <w:t xml:space="preserve"> as evidence of magnetism for the magnet journey</w:t>
      </w:r>
      <w:r w:rsidRPr="00C51F14">
        <w:rPr>
          <w:rFonts w:ascii="Times New Roman" w:hAnsi="Times New Roman"/>
          <w:color w:val="000000" w:themeColor="text1"/>
          <w:kern w:val="28"/>
          <w:sz w:val="24"/>
          <w:szCs w:val="24"/>
        </w:rPr>
        <w:t>.</w:t>
      </w:r>
    </w:p>
    <w:p w14:paraId="3B4926FC" w14:textId="77777777" w:rsidR="00FF4F9C" w:rsidRPr="00C51F14" w:rsidRDefault="00FF4F9C"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00696625" w14:textId="77777777" w:rsidR="0051631A" w:rsidRPr="00C51F14" w:rsidRDefault="0051631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Medical Center of Lancaster – Lancaster, Texas</w:t>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r>
      <w:r w:rsidR="007D349C" w:rsidRPr="00C51F14">
        <w:rPr>
          <w:rFonts w:ascii="Times New Roman" w:hAnsi="Times New Roman"/>
          <w:b/>
          <w:bCs/>
          <w:color w:val="000000" w:themeColor="text1"/>
          <w:kern w:val="28"/>
          <w:sz w:val="24"/>
          <w:szCs w:val="24"/>
        </w:rPr>
        <w:t xml:space="preserve">          </w:t>
      </w:r>
      <w:r w:rsidRPr="00C51F14">
        <w:rPr>
          <w:rFonts w:ascii="Times New Roman" w:hAnsi="Times New Roman"/>
          <w:b/>
          <w:bCs/>
          <w:color w:val="000000" w:themeColor="text1"/>
          <w:kern w:val="28"/>
          <w:sz w:val="24"/>
          <w:szCs w:val="24"/>
        </w:rPr>
        <w:t>April 2003-</w:t>
      </w:r>
      <w:r w:rsidR="00CB4D03" w:rsidRPr="00C51F14">
        <w:rPr>
          <w:rFonts w:ascii="Times New Roman" w:hAnsi="Times New Roman"/>
          <w:b/>
          <w:bCs/>
          <w:color w:val="000000" w:themeColor="text1"/>
          <w:kern w:val="28"/>
          <w:sz w:val="24"/>
          <w:szCs w:val="24"/>
        </w:rPr>
        <w:t xml:space="preserve"> June </w:t>
      </w:r>
      <w:r w:rsidRPr="00C51F14">
        <w:rPr>
          <w:rFonts w:ascii="Times New Roman" w:hAnsi="Times New Roman"/>
          <w:b/>
          <w:bCs/>
          <w:color w:val="000000" w:themeColor="text1"/>
          <w:kern w:val="28"/>
          <w:sz w:val="24"/>
          <w:szCs w:val="24"/>
        </w:rPr>
        <w:t>2006</w:t>
      </w:r>
    </w:p>
    <w:p w14:paraId="66804FB0" w14:textId="77777777" w:rsidR="00CB4D03" w:rsidRPr="00C51F14" w:rsidRDefault="0051631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 xml:space="preserve">Director of Nursing Acute Care: Medical-Surgical </w:t>
      </w:r>
    </w:p>
    <w:p w14:paraId="637E0042" w14:textId="77777777" w:rsidR="0051631A" w:rsidRPr="00C51F14" w:rsidRDefault="0051631A" w:rsidP="00A97577">
      <w:pPr>
        <w:widowControl w:val="0"/>
        <w:autoSpaceDE w:val="0"/>
        <w:autoSpaceDN w:val="0"/>
        <w:adjustRightInd w:val="0"/>
        <w:spacing w:after="0" w:line="240" w:lineRule="auto"/>
        <w:contextualSpacing/>
        <w:rPr>
          <w:rFonts w:ascii="Times New Roman" w:hAnsi="Times New Roman"/>
          <w:color w:val="000000" w:themeColor="text1"/>
          <w:kern w:val="28"/>
          <w:sz w:val="24"/>
          <w:szCs w:val="24"/>
        </w:rPr>
      </w:pPr>
      <w:r w:rsidRPr="00C51F14">
        <w:rPr>
          <w:rFonts w:ascii="Times New Roman" w:hAnsi="Times New Roman"/>
          <w:b/>
          <w:bCs/>
          <w:color w:val="000000" w:themeColor="text1"/>
          <w:kern w:val="28"/>
          <w:sz w:val="24"/>
          <w:szCs w:val="24"/>
        </w:rPr>
        <w:t>Psychiatric Inpatient/Outpatient</w:t>
      </w:r>
    </w:p>
    <w:p w14:paraId="73DCCCB9"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Decreased agency usage from 40% to 0.4% within 6 months; improved nursing documentation from 37% to 100% within 3 days and maintained throughout duration of employment; Implemented several hospital-wide quality improvement programs.  </w:t>
      </w:r>
    </w:p>
    <w:p w14:paraId="78A6D2DC"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Served as a liaison in </w:t>
      </w:r>
      <w:r w:rsidR="00E511BB" w:rsidRPr="00C51F14">
        <w:rPr>
          <w:rFonts w:ascii="Times New Roman" w:hAnsi="Times New Roman"/>
          <w:color w:val="000000" w:themeColor="text1"/>
          <w:kern w:val="28"/>
          <w:sz w:val="24"/>
          <w:szCs w:val="24"/>
        </w:rPr>
        <w:t xml:space="preserve">TJC </w:t>
      </w:r>
      <w:r w:rsidRPr="00C51F14">
        <w:rPr>
          <w:rFonts w:ascii="Times New Roman" w:hAnsi="Times New Roman"/>
          <w:color w:val="000000" w:themeColor="text1"/>
          <w:kern w:val="28"/>
          <w:sz w:val="24"/>
          <w:szCs w:val="24"/>
        </w:rPr>
        <w:t xml:space="preserve">performance improvement.  </w:t>
      </w:r>
    </w:p>
    <w:p w14:paraId="32F4334A"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Trained 300 employees on how to implement a simplified daily care plan which would capture a maximized reimbursement; </w:t>
      </w:r>
    </w:p>
    <w:p w14:paraId="5D6070FA"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Performance soared from 38% to 96% within 24 hours and remained 100% until left; </w:t>
      </w:r>
    </w:p>
    <w:p w14:paraId="57DB1184"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Directed the strategic business operations and business analysis for the region. </w:t>
      </w:r>
    </w:p>
    <w:p w14:paraId="0A3BE7F9"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Established innovative approaches to bring new services to market. </w:t>
      </w:r>
    </w:p>
    <w:p w14:paraId="373EE7F7"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employing, recruiting, managing and directing qualified personnel to carry out the policies and procedures of the region and ensures the education and evaluation of staff members. </w:t>
      </w:r>
    </w:p>
    <w:p w14:paraId="0355C487"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Hired and promoted a diverse workforce by monitoring employment decisions for consistency and fairness. </w:t>
      </w:r>
    </w:p>
    <w:p w14:paraId="0C6121B3"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Acted as a role model for teamwork and collaboration and sets the expectation that employees will work collaboratively. </w:t>
      </w:r>
    </w:p>
    <w:p w14:paraId="05567B6A"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Provided counsel to management regarding needs of the community, personal needs, financial needs, professional practices and health planning. </w:t>
      </w:r>
    </w:p>
    <w:p w14:paraId="61C94B80"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Continuous fostering of good working relations with physicians and community agencies. Adhered to all company policies and procedures and adherence to and compliance with information systems security. Also responsible for ensuring client confidentiality at all times through verbal, written and automated information Systems security policies and procedures and reporting information systems security problems. </w:t>
      </w:r>
    </w:p>
    <w:p w14:paraId="02625DF9"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Provided Joint Commission / Performance Improvement education and training throughout the hospital. </w:t>
      </w:r>
    </w:p>
    <w:p w14:paraId="12BBBF39" w14:textId="77777777" w:rsidR="0051631A" w:rsidRPr="00C51F14" w:rsidRDefault="0051631A" w:rsidP="00A97577">
      <w:pPr>
        <w:widowControl w:val="0"/>
        <w:autoSpaceDE w:val="0"/>
        <w:autoSpaceDN w:val="0"/>
        <w:adjustRightInd w:val="0"/>
        <w:spacing w:after="0" w:line="240" w:lineRule="auto"/>
        <w:contextualSpacing/>
        <w:jc w:val="center"/>
        <w:rPr>
          <w:rFonts w:ascii="Times New Roman" w:hAnsi="Times New Roman"/>
          <w:b/>
          <w:bCs/>
          <w:color w:val="000000" w:themeColor="text1"/>
          <w:kern w:val="28"/>
          <w:sz w:val="24"/>
          <w:szCs w:val="24"/>
        </w:rPr>
      </w:pPr>
    </w:p>
    <w:p w14:paraId="47A3B62A" w14:textId="77777777" w:rsidR="0051631A" w:rsidRPr="00C51F14" w:rsidRDefault="0051631A" w:rsidP="00A97577">
      <w:pPr>
        <w:widowControl w:val="0"/>
        <w:autoSpaceDE w:val="0"/>
        <w:autoSpaceDN w:val="0"/>
        <w:adjustRightInd w:val="0"/>
        <w:spacing w:after="0" w:line="240" w:lineRule="auto"/>
        <w:contextualSpacing/>
        <w:rPr>
          <w:rFonts w:ascii="Times New Roman" w:hAnsi="Times New Roman"/>
          <w:color w:val="000000" w:themeColor="text1"/>
          <w:kern w:val="28"/>
          <w:sz w:val="24"/>
          <w:szCs w:val="24"/>
        </w:rPr>
      </w:pPr>
      <w:r w:rsidRPr="00C51F14">
        <w:rPr>
          <w:rFonts w:ascii="Times New Roman" w:hAnsi="Times New Roman"/>
          <w:b/>
          <w:bCs/>
          <w:color w:val="000000" w:themeColor="text1"/>
          <w:kern w:val="28"/>
          <w:sz w:val="24"/>
          <w:szCs w:val="24"/>
        </w:rPr>
        <w:t>Visions Home Health Network – Arlington, Texas</w:t>
      </w:r>
      <w:r w:rsidRPr="00C51F14">
        <w:rPr>
          <w:rFonts w:ascii="Times New Roman" w:hAnsi="Times New Roman"/>
          <w:color w:val="000000" w:themeColor="text1"/>
          <w:kern w:val="28"/>
          <w:sz w:val="24"/>
          <w:szCs w:val="24"/>
        </w:rPr>
        <w:tab/>
      </w:r>
      <w:r w:rsidRPr="00C51F14">
        <w:rPr>
          <w:rFonts w:ascii="Times New Roman" w:hAnsi="Times New Roman"/>
          <w:color w:val="000000" w:themeColor="text1"/>
          <w:kern w:val="28"/>
          <w:sz w:val="24"/>
          <w:szCs w:val="24"/>
        </w:rPr>
        <w:tab/>
      </w:r>
      <w:r w:rsidRPr="00C51F14">
        <w:rPr>
          <w:rFonts w:ascii="Times New Roman" w:hAnsi="Times New Roman"/>
          <w:b/>
          <w:color w:val="000000" w:themeColor="text1"/>
          <w:kern w:val="28"/>
          <w:sz w:val="24"/>
          <w:szCs w:val="24"/>
        </w:rPr>
        <w:t xml:space="preserve"> </w:t>
      </w:r>
      <w:r w:rsidR="007D349C" w:rsidRPr="00C51F14">
        <w:rPr>
          <w:rFonts w:ascii="Times New Roman" w:hAnsi="Times New Roman"/>
          <w:b/>
          <w:color w:val="000000" w:themeColor="text1"/>
          <w:kern w:val="28"/>
          <w:sz w:val="24"/>
          <w:szCs w:val="24"/>
        </w:rPr>
        <w:t xml:space="preserve">  Aug</w:t>
      </w:r>
      <w:r w:rsidR="00867D2F" w:rsidRPr="00C51F14">
        <w:rPr>
          <w:rFonts w:ascii="Times New Roman" w:hAnsi="Times New Roman"/>
          <w:b/>
          <w:color w:val="000000" w:themeColor="text1"/>
          <w:kern w:val="28"/>
          <w:sz w:val="24"/>
          <w:szCs w:val="24"/>
        </w:rPr>
        <w:t>ust</w:t>
      </w:r>
      <w:r w:rsidRPr="00C51F14">
        <w:rPr>
          <w:rFonts w:ascii="Times New Roman" w:hAnsi="Times New Roman"/>
          <w:b/>
          <w:color w:val="000000" w:themeColor="text1"/>
          <w:kern w:val="28"/>
          <w:sz w:val="24"/>
          <w:szCs w:val="24"/>
        </w:rPr>
        <w:t xml:space="preserve"> </w:t>
      </w:r>
      <w:r w:rsidRPr="00C51F14">
        <w:rPr>
          <w:rFonts w:ascii="Times New Roman" w:hAnsi="Times New Roman"/>
          <w:b/>
          <w:bCs/>
          <w:color w:val="000000" w:themeColor="text1"/>
          <w:kern w:val="28"/>
          <w:sz w:val="24"/>
          <w:szCs w:val="24"/>
        </w:rPr>
        <w:t>1994-</w:t>
      </w:r>
      <w:r w:rsidR="00867D2F" w:rsidRPr="00C51F14">
        <w:rPr>
          <w:rFonts w:ascii="Times New Roman" w:hAnsi="Times New Roman"/>
          <w:b/>
          <w:bCs/>
          <w:color w:val="000000" w:themeColor="text1"/>
          <w:kern w:val="28"/>
          <w:sz w:val="24"/>
          <w:szCs w:val="24"/>
        </w:rPr>
        <w:t xml:space="preserve"> Dec </w:t>
      </w:r>
      <w:r w:rsidRPr="00C51F14">
        <w:rPr>
          <w:rFonts w:ascii="Times New Roman" w:hAnsi="Times New Roman"/>
          <w:b/>
          <w:bCs/>
          <w:color w:val="000000" w:themeColor="text1"/>
          <w:kern w:val="28"/>
          <w:sz w:val="24"/>
          <w:szCs w:val="24"/>
        </w:rPr>
        <w:t>2002</w:t>
      </w:r>
    </w:p>
    <w:p w14:paraId="6E904C89" w14:textId="77777777" w:rsidR="0051631A" w:rsidRPr="00C51F14" w:rsidRDefault="0051631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Chief Executive Officer/Chief Nursing Officer</w:t>
      </w:r>
    </w:p>
    <w:p w14:paraId="30D51776"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Served as Director of Nursing for two years prior to becoming CEO; </w:t>
      </w:r>
    </w:p>
    <w:p w14:paraId="79F1CEB9"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overall functioning of the organization; </w:t>
      </w:r>
    </w:p>
    <w:p w14:paraId="4C948CA3"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Developed the mission, vision and values for the organization, and then expanded a state of the art Medicaid certified home health agency maintaining zero deficiencies; </w:t>
      </w:r>
    </w:p>
    <w:p w14:paraId="79E425C0"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Collaborated with several agencies to insure the best possible patient outcomes; </w:t>
      </w:r>
    </w:p>
    <w:p w14:paraId="40891D1A"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Successful results in sharing the “big picture” with the employees, including accepting responsibility for decisions made and outcomes.  </w:t>
      </w:r>
    </w:p>
    <w:p w14:paraId="672E4D14"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Developed successful Medicare certified program. </w:t>
      </w:r>
    </w:p>
    <w:p w14:paraId="764FE1E9"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Assured compliance with all federal and state regulations while remaining deficiency free.  </w:t>
      </w:r>
    </w:p>
    <w:p w14:paraId="719AAC31"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Total Accountability for operational management, strategic planning (designing and implementing) of all home based primary care programs; </w:t>
      </w:r>
    </w:p>
    <w:p w14:paraId="55CCBA14"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Overseeing day to day operations of all departments in the home health services</w:t>
      </w:r>
    </w:p>
    <w:p w14:paraId="2A0B68DC"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 xml:space="preserve">Coordinating program planning budget preparation, administering Medicare policy </w:t>
      </w:r>
      <w:r w:rsidRPr="00C51F14">
        <w:rPr>
          <w:rFonts w:ascii="Times New Roman" w:hAnsi="Times New Roman"/>
          <w:color w:val="000000" w:themeColor="text1"/>
          <w:sz w:val="24"/>
          <w:szCs w:val="24"/>
        </w:rPr>
        <w:lastRenderedPageBreak/>
        <w:t>formulation</w:t>
      </w:r>
    </w:p>
    <w:p w14:paraId="12C2805D"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 xml:space="preserve">Representing the agency at various professional, civic and governmental organizations and meetings. </w:t>
      </w:r>
    </w:p>
    <w:p w14:paraId="4AC32B5A"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Partnering with physicians who use, or will use, the agency taking a role in the recruiting and retention of physicians</w:t>
      </w:r>
    </w:p>
    <w:p w14:paraId="3C63050C"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Ensured the agency met necessary regulatory and compliance approvals and quality</w:t>
      </w:r>
      <w:r w:rsidR="001D7402" w:rsidRPr="00C51F14">
        <w:rPr>
          <w:rFonts w:ascii="Times New Roman" w:hAnsi="Times New Roman"/>
          <w:color w:val="000000" w:themeColor="text1"/>
          <w:sz w:val="24"/>
          <w:szCs w:val="24"/>
        </w:rPr>
        <w:t xml:space="preserve">                                                                                </w:t>
      </w:r>
      <w:r w:rsidR="00E07C90" w:rsidRPr="00C51F14">
        <w:rPr>
          <w:rFonts w:ascii="Times New Roman" w:hAnsi="Times New Roman"/>
          <w:color w:val="000000" w:themeColor="text1"/>
          <w:sz w:val="24"/>
          <w:szCs w:val="24"/>
        </w:rPr>
        <w:t>a</w:t>
      </w:r>
      <w:r w:rsidRPr="00C51F14">
        <w:rPr>
          <w:rFonts w:ascii="Times New Roman" w:hAnsi="Times New Roman"/>
          <w:color w:val="000000" w:themeColor="text1"/>
          <w:sz w:val="24"/>
          <w:szCs w:val="24"/>
        </w:rPr>
        <w:t>ccreditations in conjunction with the other agencies</w:t>
      </w:r>
    </w:p>
    <w:p w14:paraId="3DC55FAC"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Created an environment to encourage the recruiting and retention of qualified hospital employees</w:t>
      </w:r>
    </w:p>
    <w:p w14:paraId="57F419CE"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Analyzed areas in planning, promoting and conducting organization-wide performance improvement activities</w:t>
      </w:r>
    </w:p>
    <w:p w14:paraId="4A8EE940"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Planned new services that generated additional sources of profit revenue</w:t>
      </w:r>
    </w:p>
    <w:p w14:paraId="679707ED"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Assisted in managing costs by continually seeking data to identify opportunities and took action to eliminate non-value costs in conjunction with the agency’s C-Suite officers</w:t>
      </w:r>
    </w:p>
    <w:p w14:paraId="2817FA79"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Participated in monthly operation reviews and community advocate meetings as deemed necessary</w:t>
      </w:r>
    </w:p>
    <w:p w14:paraId="3AF0B299" w14:textId="77777777" w:rsidR="0051631A" w:rsidRPr="00C51F14" w:rsidRDefault="0051631A">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p>
    <w:p w14:paraId="3F006BBA" w14:textId="72338C78" w:rsidR="0051631A" w:rsidRPr="00C51F14" w:rsidRDefault="0051631A">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EDUCATION, PROFESSIONAL MEEMBERSHIPS &amp; PERSONAL DETAILS</w:t>
      </w:r>
    </w:p>
    <w:p w14:paraId="1F96E6FC" w14:textId="77777777" w:rsidR="0051631A" w:rsidRPr="00C51F14" w:rsidRDefault="0051631A">
      <w:pPr>
        <w:widowControl w:val="0"/>
        <w:autoSpaceDE w:val="0"/>
        <w:autoSpaceDN w:val="0"/>
        <w:adjustRightInd w:val="0"/>
        <w:spacing w:after="0" w:line="240" w:lineRule="auto"/>
        <w:jc w:val="center"/>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Executive Master’s in Business Administration (EMBA) Texas </w:t>
      </w:r>
      <w:r w:rsidR="00E4687D">
        <w:rPr>
          <w:rFonts w:ascii="Times New Roman" w:hAnsi="Times New Roman"/>
          <w:color w:val="000000" w:themeColor="text1"/>
          <w:kern w:val="28"/>
          <w:sz w:val="24"/>
          <w:szCs w:val="24"/>
        </w:rPr>
        <w:t>W</w:t>
      </w:r>
      <w:r w:rsidRPr="00C51F14">
        <w:rPr>
          <w:rFonts w:ascii="Times New Roman" w:hAnsi="Times New Roman"/>
          <w:color w:val="000000" w:themeColor="text1"/>
          <w:kern w:val="28"/>
          <w:sz w:val="24"/>
          <w:szCs w:val="24"/>
        </w:rPr>
        <w:t>oman’s University</w:t>
      </w:r>
    </w:p>
    <w:p w14:paraId="7B28034C" w14:textId="77777777" w:rsidR="0051631A" w:rsidRPr="00C51F14" w:rsidRDefault="0051631A">
      <w:pPr>
        <w:widowControl w:val="0"/>
        <w:autoSpaceDE w:val="0"/>
        <w:autoSpaceDN w:val="0"/>
        <w:adjustRightInd w:val="0"/>
        <w:spacing w:after="0" w:line="240" w:lineRule="auto"/>
        <w:jc w:val="center"/>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Bachelor of Science – Major Criminal Justice – Dallas Baptist College</w:t>
      </w:r>
    </w:p>
    <w:p w14:paraId="49136BD3" w14:textId="12A277B9" w:rsidR="0051631A" w:rsidRDefault="0051631A">
      <w:pPr>
        <w:widowControl w:val="0"/>
        <w:autoSpaceDE w:val="0"/>
        <w:autoSpaceDN w:val="0"/>
        <w:adjustRightInd w:val="0"/>
        <w:spacing w:after="0" w:line="240" w:lineRule="auto"/>
        <w:jc w:val="center"/>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Bachelor of Science – Major Nursing –Dallas Baptist University</w:t>
      </w:r>
    </w:p>
    <w:p w14:paraId="7DD79D0A" w14:textId="53B0889C" w:rsidR="00B06859" w:rsidRDefault="00B06859">
      <w:pPr>
        <w:widowControl w:val="0"/>
        <w:autoSpaceDE w:val="0"/>
        <w:autoSpaceDN w:val="0"/>
        <w:adjustRightInd w:val="0"/>
        <w:spacing w:after="0" w:line="240" w:lineRule="auto"/>
        <w:jc w:val="center"/>
        <w:rPr>
          <w:rFonts w:ascii="Times New Roman" w:hAnsi="Times New Roman"/>
          <w:color w:val="000000" w:themeColor="text1"/>
          <w:kern w:val="28"/>
          <w:sz w:val="24"/>
          <w:szCs w:val="24"/>
        </w:rPr>
      </w:pPr>
    </w:p>
    <w:p w14:paraId="3675ABCE" w14:textId="77777777" w:rsidR="00B06859" w:rsidRPr="00B06859" w:rsidRDefault="00B06859">
      <w:pPr>
        <w:widowControl w:val="0"/>
        <w:autoSpaceDE w:val="0"/>
        <w:autoSpaceDN w:val="0"/>
        <w:adjustRightInd w:val="0"/>
        <w:spacing w:after="0" w:line="240" w:lineRule="auto"/>
        <w:jc w:val="center"/>
        <w:rPr>
          <w:rFonts w:ascii="Times New Roman" w:hAnsi="Times New Roman"/>
          <w:b/>
          <w:color w:val="000000" w:themeColor="text1"/>
          <w:kern w:val="28"/>
          <w:sz w:val="24"/>
          <w:szCs w:val="24"/>
        </w:rPr>
      </w:pPr>
    </w:p>
    <w:p w14:paraId="585004B4" w14:textId="04F279F8" w:rsidR="00B06859" w:rsidRPr="00B06859" w:rsidRDefault="00B06859" w:rsidP="00B06859">
      <w:pPr>
        <w:widowControl w:val="0"/>
        <w:autoSpaceDE w:val="0"/>
        <w:autoSpaceDN w:val="0"/>
        <w:adjustRightInd w:val="0"/>
        <w:spacing w:after="0" w:line="240" w:lineRule="auto"/>
        <w:rPr>
          <w:rFonts w:ascii="Times New Roman" w:hAnsi="Times New Roman"/>
          <w:b/>
          <w:color w:val="000000" w:themeColor="text1"/>
          <w:kern w:val="28"/>
          <w:sz w:val="24"/>
          <w:szCs w:val="24"/>
        </w:rPr>
      </w:pPr>
      <w:r w:rsidRPr="00B06859">
        <w:rPr>
          <w:rFonts w:ascii="Times New Roman" w:hAnsi="Times New Roman"/>
          <w:b/>
          <w:color w:val="000000" w:themeColor="text1"/>
          <w:kern w:val="28"/>
          <w:sz w:val="24"/>
          <w:szCs w:val="24"/>
        </w:rPr>
        <w:t>C</w:t>
      </w:r>
      <w:r>
        <w:rPr>
          <w:rFonts w:ascii="Times New Roman" w:hAnsi="Times New Roman"/>
          <w:b/>
          <w:color w:val="000000" w:themeColor="text1"/>
          <w:kern w:val="28"/>
          <w:sz w:val="24"/>
          <w:szCs w:val="24"/>
        </w:rPr>
        <w:t>ERTIFICATION</w:t>
      </w:r>
    </w:p>
    <w:p w14:paraId="5D1CA437" w14:textId="71836C0C" w:rsidR="001A6796" w:rsidRDefault="001A6796" w:rsidP="00B06859">
      <w:pPr>
        <w:pStyle w:val="ListParagraph"/>
        <w:widowControl w:val="0"/>
        <w:numPr>
          <w:ilvl w:val="0"/>
          <w:numId w:val="2"/>
        </w:numPr>
        <w:autoSpaceDE w:val="0"/>
        <w:autoSpaceDN w:val="0"/>
        <w:adjustRightInd w:val="0"/>
        <w:spacing w:after="0" w:line="240" w:lineRule="auto"/>
        <w:rPr>
          <w:rFonts w:ascii="Times New Roman" w:hAnsi="Times New Roman"/>
          <w:bCs/>
          <w:color w:val="000000" w:themeColor="text1"/>
          <w:kern w:val="28"/>
          <w:sz w:val="24"/>
          <w:szCs w:val="24"/>
        </w:rPr>
      </w:pPr>
      <w:r>
        <w:rPr>
          <w:rFonts w:ascii="Times New Roman" w:hAnsi="Times New Roman"/>
          <w:bCs/>
          <w:color w:val="000000" w:themeColor="text1"/>
          <w:kern w:val="28"/>
          <w:sz w:val="24"/>
          <w:szCs w:val="24"/>
        </w:rPr>
        <w:t>BCLS</w:t>
      </w:r>
      <w:r w:rsidR="00CB7619">
        <w:rPr>
          <w:rFonts w:ascii="Times New Roman" w:hAnsi="Times New Roman"/>
          <w:bCs/>
          <w:color w:val="000000" w:themeColor="text1"/>
          <w:kern w:val="28"/>
          <w:sz w:val="24"/>
          <w:szCs w:val="24"/>
        </w:rPr>
        <w:t xml:space="preserve"> Certification</w:t>
      </w:r>
    </w:p>
    <w:p w14:paraId="5C65D1AE" w14:textId="77777777" w:rsidR="00F35992" w:rsidRDefault="00F35992" w:rsidP="00F35992">
      <w:pPr>
        <w:pStyle w:val="ListParagraph"/>
        <w:widowControl w:val="0"/>
        <w:numPr>
          <w:ilvl w:val="0"/>
          <w:numId w:val="2"/>
        </w:numPr>
        <w:autoSpaceDE w:val="0"/>
        <w:autoSpaceDN w:val="0"/>
        <w:adjustRightInd w:val="0"/>
        <w:spacing w:after="0" w:line="240" w:lineRule="auto"/>
        <w:rPr>
          <w:rFonts w:ascii="Times New Roman" w:hAnsi="Times New Roman"/>
          <w:bCs/>
          <w:color w:val="000000" w:themeColor="text1"/>
          <w:kern w:val="28"/>
          <w:sz w:val="24"/>
          <w:szCs w:val="24"/>
        </w:rPr>
      </w:pPr>
      <w:r w:rsidRPr="00B06859">
        <w:rPr>
          <w:rFonts w:ascii="Times New Roman" w:hAnsi="Times New Roman"/>
          <w:bCs/>
          <w:color w:val="000000" w:themeColor="text1"/>
          <w:kern w:val="28"/>
          <w:sz w:val="24"/>
          <w:szCs w:val="24"/>
        </w:rPr>
        <w:t>Certified Diabetic Coach – Emory University</w:t>
      </w:r>
    </w:p>
    <w:p w14:paraId="4F98E300" w14:textId="10D14F1A" w:rsidR="00602528" w:rsidRPr="00C51F14" w:rsidRDefault="00602528" w:rsidP="00BF5004">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bookmarkStart w:id="0" w:name="_GoBack"/>
      <w:bookmarkEnd w:id="0"/>
      <w:r w:rsidRPr="00C51F14">
        <w:rPr>
          <w:rFonts w:ascii="Times New Roman" w:hAnsi="Times New Roman"/>
          <w:color w:val="000000" w:themeColor="text1"/>
          <w:kern w:val="28"/>
          <w:sz w:val="24"/>
          <w:szCs w:val="24"/>
        </w:rPr>
        <w:t>Certified Lean Six Sigm</w:t>
      </w:r>
      <w:r w:rsidR="00180C29">
        <w:rPr>
          <w:rFonts w:ascii="Times New Roman" w:hAnsi="Times New Roman"/>
          <w:color w:val="000000" w:themeColor="text1"/>
          <w:kern w:val="28"/>
          <w:sz w:val="24"/>
          <w:szCs w:val="24"/>
        </w:rPr>
        <w:t xml:space="preserve">a White, Yellow, Green and </w:t>
      </w:r>
      <w:r w:rsidRPr="00C51F14">
        <w:rPr>
          <w:rFonts w:ascii="Times New Roman" w:hAnsi="Times New Roman"/>
          <w:color w:val="000000" w:themeColor="text1"/>
          <w:kern w:val="28"/>
          <w:sz w:val="24"/>
          <w:szCs w:val="24"/>
        </w:rPr>
        <w:t>Black Belt</w:t>
      </w:r>
    </w:p>
    <w:p w14:paraId="2632EE55" w14:textId="2D151D62" w:rsidR="0002301C" w:rsidRDefault="0002301C" w:rsidP="0002301C">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Certified Life/Executive Coach</w:t>
      </w:r>
    </w:p>
    <w:p w14:paraId="72725D78" w14:textId="78E7DD19" w:rsidR="0051631A" w:rsidRPr="005B74BD" w:rsidRDefault="0051631A" w:rsidP="007D349C">
      <w:pPr>
        <w:widowControl w:val="0"/>
        <w:numPr>
          <w:ilvl w:val="0"/>
          <w:numId w:val="2"/>
        </w:numPr>
        <w:autoSpaceDE w:val="0"/>
        <w:autoSpaceDN w:val="0"/>
        <w:adjustRightInd w:val="0"/>
        <w:spacing w:after="0" w:line="240" w:lineRule="auto"/>
        <w:rPr>
          <w:rFonts w:ascii="Times New Roman" w:hAnsi="Times New Roman"/>
          <w:b/>
          <w:bCs/>
          <w:color w:val="000000" w:themeColor="text1"/>
          <w:kern w:val="28"/>
          <w:sz w:val="24"/>
          <w:szCs w:val="24"/>
        </w:rPr>
      </w:pPr>
      <w:r w:rsidRPr="00C51F14">
        <w:rPr>
          <w:rFonts w:ascii="Times New Roman" w:hAnsi="Times New Roman"/>
          <w:color w:val="000000" w:themeColor="text1"/>
          <w:kern w:val="28"/>
          <w:sz w:val="24"/>
          <w:szCs w:val="24"/>
        </w:rPr>
        <w:t>Certified Preceptor/ Mentor (Fellow)</w:t>
      </w:r>
    </w:p>
    <w:p w14:paraId="2878B4D7" w14:textId="77777777" w:rsidR="005B74BD" w:rsidRDefault="005B74BD"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39BE537A" w14:textId="77777777" w:rsidR="005B74BD" w:rsidRPr="00851597" w:rsidRDefault="00851597" w:rsidP="00851597">
      <w:pPr>
        <w:pStyle w:val="Heading1"/>
      </w:pPr>
      <w:r w:rsidRPr="00851597">
        <w:t>References</w:t>
      </w:r>
    </w:p>
    <w:p w14:paraId="6BF627AD" w14:textId="77777777" w:rsidR="00180C29" w:rsidRDefault="00180C29"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55955213" w14:textId="721A09C8"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Mathew Jenkins, Deputy Associate Director</w:t>
      </w:r>
    </w:p>
    <w:p w14:paraId="5C7A8C2D"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Department of Veteran Affairs -864-316-1844</w:t>
      </w:r>
    </w:p>
    <w:p w14:paraId="64607C0D"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37CACFA1"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Melinda Dye, Program Analysis</w:t>
      </w:r>
    </w:p>
    <w:p w14:paraId="7A8C369D"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Department of Veteran Affairs – 712-898-8162</w:t>
      </w:r>
    </w:p>
    <w:p w14:paraId="70183126"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6B22726B"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Nikki Floyd, Regional Director</w:t>
      </w:r>
    </w:p>
    <w:p w14:paraId="238C5734"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UT Southwestern Medical Center – 720-206-6456</w:t>
      </w:r>
    </w:p>
    <w:p w14:paraId="59FA21C2"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6BEDEE55"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 xml:space="preserve">Depika Patel, Health Systems Specialist </w:t>
      </w:r>
    </w:p>
    <w:p w14:paraId="21DD316F"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Department of Veteran Affairs – 513-765-9512</w:t>
      </w:r>
    </w:p>
    <w:sectPr w:rsidR="008515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70A149A"/>
    <w:lvl w:ilvl="0">
      <w:numFmt w:val="bullet"/>
      <w:lvlText w:val="*"/>
      <w:lvlJc w:val="left"/>
    </w:lvl>
  </w:abstractNum>
  <w:abstractNum w:abstractNumId="1" w15:restartNumberingAfterBreak="0">
    <w:nsid w:val="05E311A6"/>
    <w:multiLevelType w:val="hybridMultilevel"/>
    <w:tmpl w:val="A3CEA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D56DA"/>
    <w:multiLevelType w:val="hybridMultilevel"/>
    <w:tmpl w:val="7C0C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B7C58"/>
    <w:multiLevelType w:val="hybridMultilevel"/>
    <w:tmpl w:val="425C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0150D"/>
    <w:multiLevelType w:val="multilevel"/>
    <w:tmpl w:val="9E0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159EE"/>
    <w:multiLevelType w:val="hybridMultilevel"/>
    <w:tmpl w:val="835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67F2A"/>
    <w:multiLevelType w:val="hybridMultilevel"/>
    <w:tmpl w:val="998C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8"/>
    <w:multiLevelType w:val="multilevel"/>
    <w:tmpl w:val="3DB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661336"/>
    <w:multiLevelType w:val="hybridMultilevel"/>
    <w:tmpl w:val="8836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B3D8D"/>
    <w:multiLevelType w:val="hybridMultilevel"/>
    <w:tmpl w:val="1F5447B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F43126"/>
    <w:multiLevelType w:val="hybridMultilevel"/>
    <w:tmpl w:val="77AECC8A"/>
    <w:lvl w:ilvl="0" w:tplc="04090001">
      <w:start w:val="1"/>
      <w:numFmt w:val="bullet"/>
      <w:lvlText w:val=""/>
      <w:lvlJc w:val="left"/>
      <w:pPr>
        <w:ind w:left="590" w:hanging="360"/>
      </w:pPr>
      <w:rPr>
        <w:rFonts w:ascii="Symbol" w:hAnsi="Symbol" w:hint="default"/>
      </w:rPr>
    </w:lvl>
    <w:lvl w:ilvl="1" w:tplc="04090003">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363970FB"/>
    <w:multiLevelType w:val="hybridMultilevel"/>
    <w:tmpl w:val="D5D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B5902"/>
    <w:multiLevelType w:val="hybridMultilevel"/>
    <w:tmpl w:val="F5CE86C6"/>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45CA23D9"/>
    <w:multiLevelType w:val="multilevel"/>
    <w:tmpl w:val="DBACE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85AAC"/>
    <w:multiLevelType w:val="hybridMultilevel"/>
    <w:tmpl w:val="AA120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D479A"/>
    <w:multiLevelType w:val="hybridMultilevel"/>
    <w:tmpl w:val="1F9E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84165"/>
    <w:multiLevelType w:val="hybridMultilevel"/>
    <w:tmpl w:val="F118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83A3F"/>
    <w:multiLevelType w:val="hybridMultilevel"/>
    <w:tmpl w:val="A19A194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AE6809"/>
    <w:multiLevelType w:val="multilevel"/>
    <w:tmpl w:val="E25A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15F2B"/>
    <w:multiLevelType w:val="hybridMultilevel"/>
    <w:tmpl w:val="9C82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E1EEF"/>
    <w:multiLevelType w:val="hybridMultilevel"/>
    <w:tmpl w:val="B7C0D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76517"/>
    <w:multiLevelType w:val="hybridMultilevel"/>
    <w:tmpl w:val="C3F66F20"/>
    <w:lvl w:ilvl="0" w:tplc="04090001">
      <w:start w:val="1"/>
      <w:numFmt w:val="bullet"/>
      <w:lvlText w:val=""/>
      <w:lvlJc w:val="left"/>
      <w:pPr>
        <w:ind w:left="590" w:hanging="360"/>
      </w:pPr>
      <w:rPr>
        <w:rFonts w:ascii="Symbol" w:hAnsi="Symbol" w:hint="default"/>
      </w:rPr>
    </w:lvl>
    <w:lvl w:ilvl="1" w:tplc="04090003">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1"/>
  </w:num>
  <w:num w:numId="3">
    <w:abstractNumId w:val="8"/>
  </w:num>
  <w:num w:numId="4">
    <w:abstractNumId w:val="2"/>
  </w:num>
  <w:num w:numId="5">
    <w:abstractNumId w:val="6"/>
  </w:num>
  <w:num w:numId="6">
    <w:abstractNumId w:val="19"/>
  </w:num>
  <w:num w:numId="7">
    <w:abstractNumId w:val="5"/>
  </w:num>
  <w:num w:numId="8">
    <w:abstractNumId w:val="15"/>
  </w:num>
  <w:num w:numId="9">
    <w:abstractNumId w:val="12"/>
  </w:num>
  <w:num w:numId="10">
    <w:abstractNumId w:val="1"/>
  </w:num>
  <w:num w:numId="11">
    <w:abstractNumId w:val="18"/>
  </w:num>
  <w:num w:numId="12">
    <w:abstractNumId w:val="16"/>
  </w:num>
  <w:num w:numId="13">
    <w:abstractNumId w:val="17"/>
  </w:num>
  <w:num w:numId="14">
    <w:abstractNumId w:val="7"/>
  </w:num>
  <w:num w:numId="15">
    <w:abstractNumId w:val="14"/>
  </w:num>
  <w:num w:numId="16">
    <w:abstractNumId w:val="4"/>
  </w:num>
  <w:num w:numId="17">
    <w:abstractNumId w:val="9"/>
  </w:num>
  <w:num w:numId="18">
    <w:abstractNumId w:val="13"/>
  </w:num>
  <w:num w:numId="19">
    <w:abstractNumId w:val="20"/>
  </w:num>
  <w:num w:numId="20">
    <w:abstractNumId w:val="10"/>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M1NzQzMzIwsLAwsTRR0lEKTi0uzszPAykwrwUA/yb0xywAAAA="/>
  </w:docVars>
  <w:rsids>
    <w:rsidRoot w:val="00003CA0"/>
    <w:rsid w:val="00000319"/>
    <w:rsid w:val="000024EE"/>
    <w:rsid w:val="00003CA0"/>
    <w:rsid w:val="0002301C"/>
    <w:rsid w:val="00074F9C"/>
    <w:rsid w:val="000A1336"/>
    <w:rsid w:val="00163252"/>
    <w:rsid w:val="00180C29"/>
    <w:rsid w:val="001869E4"/>
    <w:rsid w:val="001A6796"/>
    <w:rsid w:val="001B3787"/>
    <w:rsid w:val="001C26FC"/>
    <w:rsid w:val="001D7402"/>
    <w:rsid w:val="002075B8"/>
    <w:rsid w:val="00265941"/>
    <w:rsid w:val="002A4D0D"/>
    <w:rsid w:val="002D0C68"/>
    <w:rsid w:val="00333BD3"/>
    <w:rsid w:val="00391C4B"/>
    <w:rsid w:val="003B56FA"/>
    <w:rsid w:val="003D7F5B"/>
    <w:rsid w:val="00447774"/>
    <w:rsid w:val="004A6442"/>
    <w:rsid w:val="004D11A6"/>
    <w:rsid w:val="0051631A"/>
    <w:rsid w:val="005B74BD"/>
    <w:rsid w:val="005C07CC"/>
    <w:rsid w:val="00602528"/>
    <w:rsid w:val="00613D43"/>
    <w:rsid w:val="0062037C"/>
    <w:rsid w:val="00630A4F"/>
    <w:rsid w:val="006338D0"/>
    <w:rsid w:val="00677477"/>
    <w:rsid w:val="00776CA5"/>
    <w:rsid w:val="007943BA"/>
    <w:rsid w:val="007D349C"/>
    <w:rsid w:val="007D57F4"/>
    <w:rsid w:val="008230EA"/>
    <w:rsid w:val="00832422"/>
    <w:rsid w:val="00851597"/>
    <w:rsid w:val="00866500"/>
    <w:rsid w:val="00867D2F"/>
    <w:rsid w:val="008821A4"/>
    <w:rsid w:val="008A46DE"/>
    <w:rsid w:val="008C0D0F"/>
    <w:rsid w:val="0091431F"/>
    <w:rsid w:val="009449C3"/>
    <w:rsid w:val="00955602"/>
    <w:rsid w:val="009B502B"/>
    <w:rsid w:val="009B6857"/>
    <w:rsid w:val="009D0549"/>
    <w:rsid w:val="009F62D0"/>
    <w:rsid w:val="00A47163"/>
    <w:rsid w:val="00A74DCD"/>
    <w:rsid w:val="00A76705"/>
    <w:rsid w:val="00A97577"/>
    <w:rsid w:val="00AA3EB3"/>
    <w:rsid w:val="00AF4452"/>
    <w:rsid w:val="00B06859"/>
    <w:rsid w:val="00B46E1E"/>
    <w:rsid w:val="00B64980"/>
    <w:rsid w:val="00B86EFC"/>
    <w:rsid w:val="00BA1BCA"/>
    <w:rsid w:val="00BB0E3A"/>
    <w:rsid w:val="00BD46D8"/>
    <w:rsid w:val="00BF5004"/>
    <w:rsid w:val="00C31701"/>
    <w:rsid w:val="00C458E7"/>
    <w:rsid w:val="00C50BC5"/>
    <w:rsid w:val="00C51F14"/>
    <w:rsid w:val="00CB4D03"/>
    <w:rsid w:val="00CB7619"/>
    <w:rsid w:val="00CE70BA"/>
    <w:rsid w:val="00D1548F"/>
    <w:rsid w:val="00DE021B"/>
    <w:rsid w:val="00DF341E"/>
    <w:rsid w:val="00E07C90"/>
    <w:rsid w:val="00E266D5"/>
    <w:rsid w:val="00E35D6B"/>
    <w:rsid w:val="00E4687D"/>
    <w:rsid w:val="00E511BB"/>
    <w:rsid w:val="00E6199E"/>
    <w:rsid w:val="00E92108"/>
    <w:rsid w:val="00EC6098"/>
    <w:rsid w:val="00EE1EB1"/>
    <w:rsid w:val="00F21D0C"/>
    <w:rsid w:val="00F35992"/>
    <w:rsid w:val="00F559EA"/>
    <w:rsid w:val="00F73C8A"/>
    <w:rsid w:val="00FF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B96466"/>
  <w14:defaultImageDpi w14:val="96"/>
  <w15:docId w15:val="{EB1EF51F-015B-4184-BC13-AD55711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851597"/>
    <w:pPr>
      <w:keepNext/>
      <w:widowControl w:val="0"/>
      <w:autoSpaceDE w:val="0"/>
      <w:autoSpaceDN w:val="0"/>
      <w:adjustRightInd w:val="0"/>
      <w:spacing w:after="0" w:line="240" w:lineRule="auto"/>
      <w:jc w:val="center"/>
      <w:outlineLvl w:val="0"/>
    </w:pPr>
    <w:rPr>
      <w:rFonts w:ascii="Times New Roman" w:hAnsi="Times New Roman"/>
      <w:b/>
      <w:color w:val="000000" w:themeColor="text1"/>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51597"/>
    <w:rPr>
      <w:rFonts w:ascii="Times New Roman" w:hAnsi="Times New Roman" w:cs="Times New Roman"/>
      <w:b/>
      <w:color w:val="000000" w:themeColor="text1"/>
      <w:kern w:val="28"/>
      <w:sz w:val="24"/>
      <w:szCs w:val="24"/>
    </w:rPr>
  </w:style>
  <w:style w:type="paragraph" w:styleId="BalloonText">
    <w:name w:val="Balloon Text"/>
    <w:basedOn w:val="Normal"/>
    <w:link w:val="BalloonTextChar"/>
    <w:uiPriority w:val="99"/>
    <w:semiHidden/>
    <w:unhideWhenUsed/>
    <w:rsid w:val="00333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33BD3"/>
    <w:rPr>
      <w:rFonts w:ascii="Tahoma" w:hAnsi="Tahoma" w:cs="Tahoma"/>
      <w:sz w:val="16"/>
      <w:szCs w:val="16"/>
    </w:rPr>
  </w:style>
  <w:style w:type="character" w:styleId="Hyperlink">
    <w:name w:val="Hyperlink"/>
    <w:basedOn w:val="DefaultParagraphFont"/>
    <w:uiPriority w:val="99"/>
    <w:rsid w:val="00E07C90"/>
    <w:rPr>
      <w:rFonts w:cs="Times New Roman"/>
      <w:color w:val="0000FF" w:themeColor="hyperlink"/>
      <w:u w:val="single"/>
    </w:rPr>
  </w:style>
  <w:style w:type="paragraph" w:styleId="ListParagraph">
    <w:name w:val="List Paragraph"/>
    <w:basedOn w:val="Normal"/>
    <w:uiPriority w:val="34"/>
    <w:qFormat/>
    <w:rsid w:val="00C50BC5"/>
    <w:pPr>
      <w:ind w:left="720"/>
    </w:pPr>
  </w:style>
  <w:style w:type="paragraph" w:styleId="BodyText">
    <w:name w:val="Body Text"/>
    <w:basedOn w:val="Normal"/>
    <w:link w:val="BodyTextChar"/>
    <w:uiPriority w:val="99"/>
    <w:rsid w:val="005B74BD"/>
    <w:pPr>
      <w:widowControl w:val="0"/>
      <w:autoSpaceDE w:val="0"/>
      <w:autoSpaceDN w:val="0"/>
      <w:adjustRightInd w:val="0"/>
      <w:spacing w:after="0" w:line="240" w:lineRule="auto"/>
      <w:contextualSpacing/>
    </w:pPr>
    <w:rPr>
      <w:rFonts w:ascii="Times New Roman" w:hAnsi="Times New Roman"/>
      <w:color w:val="212121"/>
      <w:sz w:val="24"/>
      <w:szCs w:val="24"/>
      <w:lang w:val="en"/>
    </w:rPr>
  </w:style>
  <w:style w:type="character" w:customStyle="1" w:styleId="BodyTextChar">
    <w:name w:val="Body Text Char"/>
    <w:basedOn w:val="DefaultParagraphFont"/>
    <w:link w:val="BodyText"/>
    <w:uiPriority w:val="99"/>
    <w:locked/>
    <w:rsid w:val="005B74BD"/>
    <w:rPr>
      <w:rFonts w:ascii="Times New Roman" w:hAnsi="Times New Roman" w:cs="Times New Roman"/>
      <w:color w:val="212121"/>
      <w:sz w:val="24"/>
      <w:szCs w:val="24"/>
      <w:lang w:val="en" w:eastAsia="x-none"/>
    </w:rPr>
  </w:style>
  <w:style w:type="character" w:styleId="Strong">
    <w:name w:val="Strong"/>
    <w:basedOn w:val="DefaultParagraphFont"/>
    <w:uiPriority w:val="22"/>
    <w:qFormat/>
    <w:rsid w:val="001869E4"/>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65793">
      <w:bodyDiv w:val="1"/>
      <w:marLeft w:val="0"/>
      <w:marRight w:val="0"/>
      <w:marTop w:val="0"/>
      <w:marBottom w:val="0"/>
      <w:divBdr>
        <w:top w:val="none" w:sz="0" w:space="0" w:color="auto"/>
        <w:left w:val="none" w:sz="0" w:space="0" w:color="auto"/>
        <w:bottom w:val="none" w:sz="0" w:space="0" w:color="auto"/>
        <w:right w:val="none" w:sz="0" w:space="0" w:color="auto"/>
      </w:divBdr>
      <w:divsChild>
        <w:div w:id="106393766">
          <w:marLeft w:val="0"/>
          <w:marRight w:val="0"/>
          <w:marTop w:val="0"/>
          <w:marBottom w:val="0"/>
          <w:divBdr>
            <w:top w:val="none" w:sz="0" w:space="0" w:color="auto"/>
            <w:left w:val="none" w:sz="0" w:space="0" w:color="auto"/>
            <w:bottom w:val="none" w:sz="0" w:space="0" w:color="auto"/>
            <w:right w:val="none" w:sz="0" w:space="0" w:color="auto"/>
          </w:divBdr>
          <w:divsChild>
            <w:div w:id="2123721856">
              <w:marLeft w:val="0"/>
              <w:marRight w:val="0"/>
              <w:marTop w:val="0"/>
              <w:marBottom w:val="0"/>
              <w:divBdr>
                <w:top w:val="none" w:sz="0" w:space="0" w:color="auto"/>
                <w:left w:val="none" w:sz="0" w:space="0" w:color="auto"/>
                <w:bottom w:val="none" w:sz="0" w:space="0" w:color="auto"/>
                <w:right w:val="none" w:sz="0" w:space="0" w:color="auto"/>
              </w:divBdr>
              <w:divsChild>
                <w:div w:id="56051750">
                  <w:marLeft w:val="0"/>
                  <w:marRight w:val="0"/>
                  <w:marTop w:val="0"/>
                  <w:marBottom w:val="0"/>
                  <w:divBdr>
                    <w:top w:val="none" w:sz="0" w:space="0" w:color="auto"/>
                    <w:left w:val="none" w:sz="0" w:space="0" w:color="auto"/>
                    <w:bottom w:val="none" w:sz="0" w:space="0" w:color="auto"/>
                    <w:right w:val="none" w:sz="0" w:space="0" w:color="auto"/>
                  </w:divBdr>
                  <w:divsChild>
                    <w:div w:id="1252201330">
                      <w:marLeft w:val="0"/>
                      <w:marRight w:val="0"/>
                      <w:marTop w:val="0"/>
                      <w:marBottom w:val="0"/>
                      <w:divBdr>
                        <w:top w:val="none" w:sz="0" w:space="0" w:color="auto"/>
                        <w:left w:val="none" w:sz="0" w:space="0" w:color="auto"/>
                        <w:bottom w:val="none" w:sz="0" w:space="0" w:color="auto"/>
                        <w:right w:val="none" w:sz="0" w:space="0" w:color="auto"/>
                      </w:divBdr>
                      <w:divsChild>
                        <w:div w:id="1661423987">
                          <w:marLeft w:val="0"/>
                          <w:marRight w:val="0"/>
                          <w:marTop w:val="0"/>
                          <w:marBottom w:val="0"/>
                          <w:divBdr>
                            <w:top w:val="none" w:sz="0" w:space="0" w:color="auto"/>
                            <w:left w:val="none" w:sz="0" w:space="0" w:color="auto"/>
                            <w:bottom w:val="none" w:sz="0" w:space="0" w:color="auto"/>
                            <w:right w:val="none" w:sz="0" w:space="0" w:color="auto"/>
                          </w:divBdr>
                          <w:divsChild>
                            <w:div w:id="9967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331873">
      <w:marLeft w:val="0"/>
      <w:marRight w:val="0"/>
      <w:marTop w:val="0"/>
      <w:marBottom w:val="0"/>
      <w:divBdr>
        <w:top w:val="none" w:sz="0" w:space="0" w:color="auto"/>
        <w:left w:val="none" w:sz="0" w:space="0" w:color="auto"/>
        <w:bottom w:val="none" w:sz="0" w:space="0" w:color="auto"/>
        <w:right w:val="none" w:sz="0" w:space="0" w:color="auto"/>
      </w:divBdr>
      <w:divsChild>
        <w:div w:id="1635331875">
          <w:marLeft w:val="0"/>
          <w:marRight w:val="0"/>
          <w:marTop w:val="0"/>
          <w:marBottom w:val="0"/>
          <w:divBdr>
            <w:top w:val="none" w:sz="0" w:space="0" w:color="auto"/>
            <w:left w:val="none" w:sz="0" w:space="0" w:color="auto"/>
            <w:bottom w:val="none" w:sz="0" w:space="0" w:color="auto"/>
            <w:right w:val="none" w:sz="0" w:space="0" w:color="auto"/>
          </w:divBdr>
          <w:divsChild>
            <w:div w:id="1635331882">
              <w:marLeft w:val="0"/>
              <w:marRight w:val="0"/>
              <w:marTop w:val="0"/>
              <w:marBottom w:val="0"/>
              <w:divBdr>
                <w:top w:val="none" w:sz="0" w:space="0" w:color="auto"/>
                <w:left w:val="none" w:sz="0" w:space="0" w:color="auto"/>
                <w:bottom w:val="none" w:sz="0" w:space="0" w:color="auto"/>
                <w:right w:val="none" w:sz="0" w:space="0" w:color="auto"/>
              </w:divBdr>
              <w:divsChild>
                <w:div w:id="1635331878">
                  <w:marLeft w:val="0"/>
                  <w:marRight w:val="0"/>
                  <w:marTop w:val="0"/>
                  <w:marBottom w:val="0"/>
                  <w:divBdr>
                    <w:top w:val="none" w:sz="0" w:space="0" w:color="auto"/>
                    <w:left w:val="none" w:sz="0" w:space="0" w:color="auto"/>
                    <w:bottom w:val="none" w:sz="0" w:space="0" w:color="auto"/>
                    <w:right w:val="none" w:sz="0" w:space="0" w:color="auto"/>
                  </w:divBdr>
                  <w:divsChild>
                    <w:div w:id="1635331874">
                      <w:marLeft w:val="0"/>
                      <w:marRight w:val="0"/>
                      <w:marTop w:val="0"/>
                      <w:marBottom w:val="90"/>
                      <w:divBdr>
                        <w:top w:val="none" w:sz="0" w:space="0" w:color="auto"/>
                        <w:left w:val="none" w:sz="0" w:space="0" w:color="auto"/>
                        <w:bottom w:val="none" w:sz="0" w:space="0" w:color="auto"/>
                        <w:right w:val="none" w:sz="0" w:space="0" w:color="auto"/>
                      </w:divBdr>
                      <w:divsChild>
                        <w:div w:id="1635331876">
                          <w:marLeft w:val="0"/>
                          <w:marRight w:val="0"/>
                          <w:marTop w:val="0"/>
                          <w:marBottom w:val="0"/>
                          <w:divBdr>
                            <w:top w:val="none" w:sz="0" w:space="0" w:color="auto"/>
                            <w:left w:val="none" w:sz="0" w:space="0" w:color="auto"/>
                            <w:bottom w:val="none" w:sz="0" w:space="0" w:color="auto"/>
                            <w:right w:val="none" w:sz="0" w:space="0" w:color="auto"/>
                          </w:divBdr>
                          <w:divsChild>
                            <w:div w:id="1635331881">
                              <w:marLeft w:val="0"/>
                              <w:marRight w:val="0"/>
                              <w:marTop w:val="0"/>
                              <w:marBottom w:val="0"/>
                              <w:divBdr>
                                <w:top w:val="none" w:sz="0" w:space="0" w:color="auto"/>
                                <w:left w:val="none" w:sz="0" w:space="0" w:color="auto"/>
                                <w:bottom w:val="none" w:sz="0" w:space="0" w:color="auto"/>
                                <w:right w:val="none" w:sz="0" w:space="0" w:color="auto"/>
                              </w:divBdr>
                              <w:divsChild>
                                <w:div w:id="1635331877">
                                  <w:marLeft w:val="0"/>
                                  <w:marRight w:val="0"/>
                                  <w:marTop w:val="0"/>
                                  <w:marBottom w:val="0"/>
                                  <w:divBdr>
                                    <w:top w:val="none" w:sz="0" w:space="0" w:color="auto"/>
                                    <w:left w:val="none" w:sz="0" w:space="0" w:color="auto"/>
                                    <w:bottom w:val="none" w:sz="0" w:space="0" w:color="auto"/>
                                    <w:right w:val="none" w:sz="0" w:space="0" w:color="auto"/>
                                  </w:divBdr>
                                  <w:divsChild>
                                    <w:div w:id="16353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3318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eressia.polk@v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dc:creator>
  <cp:keywords/>
  <dc:description/>
  <cp:lastModifiedBy>Theressia Polk</cp:lastModifiedBy>
  <cp:revision>9</cp:revision>
  <cp:lastPrinted>2017-08-22T11:13:00Z</cp:lastPrinted>
  <dcterms:created xsi:type="dcterms:W3CDTF">2018-09-16T01:11:00Z</dcterms:created>
  <dcterms:modified xsi:type="dcterms:W3CDTF">2018-09-16T01:43:00Z</dcterms:modified>
</cp:coreProperties>
</file>