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C0CC79" w14:textId="77777777" w:rsidR="009B37C0" w:rsidRDefault="009B37C0">
      <w:pPr>
        <w:pStyle w:val="Name"/>
        <w:spacing w:line="100" w:lineRule="atLeast"/>
        <w:jc w:val="both"/>
        <w:rPr>
          <w:rFonts w:ascii="Georgia" w:eastAsia="Georgia" w:hAnsi="Georgia"/>
          <w:b/>
          <w:sz w:val="48"/>
          <w:szCs w:val="48"/>
        </w:rPr>
      </w:pPr>
      <w:bookmarkStart w:id="0" w:name="_GoBack"/>
      <w:bookmarkEnd w:id="0"/>
    </w:p>
    <w:p w14:paraId="69713E4F" w14:textId="77777777" w:rsidR="009B37C0" w:rsidRDefault="00EF6814">
      <w:pPr>
        <w:pStyle w:val="Name"/>
        <w:spacing w:line="100" w:lineRule="atLeast"/>
        <w:jc w:val="center"/>
        <w:rPr>
          <w:rFonts w:ascii="Georgia" w:eastAsia="Georgia" w:hAnsi="Georgia"/>
          <w:b/>
          <w:sz w:val="48"/>
          <w:szCs w:val="48"/>
        </w:rPr>
      </w:pPr>
      <w:r>
        <w:rPr>
          <w:rFonts w:ascii="Georgia" w:eastAsia="Georgia" w:hAnsi="Georgia"/>
          <w:b/>
          <w:sz w:val="48"/>
          <w:szCs w:val="48"/>
        </w:rPr>
        <w:t>KIMBERLY  WALLS,  RN, BSN</w:t>
      </w:r>
    </w:p>
    <w:p w14:paraId="38703C62" w14:textId="77777777" w:rsidR="009B37C0" w:rsidRDefault="00AE62B6" w:rsidP="00AE62B6">
      <w:pPr>
        <w:pStyle w:val="SenderInfo"/>
        <w:spacing w:line="100" w:lineRule="atLeast"/>
        <w:jc w:val="center"/>
        <w:rPr>
          <w:rFonts w:ascii="Georgia" w:eastAsia="Georgia" w:hAnsi="Georgia"/>
          <w:sz w:val="20"/>
          <w:szCs w:val="20"/>
        </w:rPr>
      </w:pPr>
      <w:r>
        <w:rPr>
          <w:rFonts w:ascii="Georgia" w:eastAsia="Georgia" w:hAnsi="Georgia"/>
          <w:sz w:val="20"/>
          <w:szCs w:val="20"/>
        </w:rPr>
        <w:t xml:space="preserve">751 N Main Street </w:t>
      </w:r>
    </w:p>
    <w:p w14:paraId="44C953B8" w14:textId="77777777" w:rsidR="00AE62B6" w:rsidRDefault="00AE62B6" w:rsidP="00AE62B6">
      <w:pPr>
        <w:pStyle w:val="SenderInfo"/>
        <w:spacing w:line="100" w:lineRule="atLeast"/>
        <w:jc w:val="center"/>
        <w:rPr>
          <w:rFonts w:ascii="Georgia" w:eastAsia="Georgia" w:hAnsi="Georgia"/>
          <w:sz w:val="20"/>
          <w:szCs w:val="20"/>
        </w:rPr>
      </w:pPr>
      <w:r>
        <w:rPr>
          <w:rFonts w:ascii="Georgia" w:eastAsia="Georgia" w:hAnsi="Georgia"/>
          <w:sz w:val="20"/>
          <w:szCs w:val="20"/>
        </w:rPr>
        <w:t>Mansfield TX 76063</w:t>
      </w:r>
    </w:p>
    <w:p w14:paraId="7A9D84B2" w14:textId="77777777" w:rsidR="009B37C0" w:rsidRDefault="00EF6814">
      <w:pPr>
        <w:pStyle w:val="SenderInfo"/>
        <w:spacing w:line="100" w:lineRule="atLeast"/>
        <w:jc w:val="center"/>
        <w:rPr>
          <w:rFonts w:ascii="Georgia" w:eastAsia="Georgia" w:hAnsi="Georgia"/>
          <w:sz w:val="20"/>
          <w:szCs w:val="20"/>
        </w:rPr>
      </w:pPr>
      <w:r>
        <w:rPr>
          <w:rFonts w:ascii="Georgia" w:eastAsia="Georgia" w:hAnsi="Georgia"/>
          <w:sz w:val="20"/>
          <w:szCs w:val="20"/>
        </w:rPr>
        <w:t>(703)-819-0910</w:t>
      </w:r>
    </w:p>
    <w:p w14:paraId="07F88C1D" w14:textId="77777777" w:rsidR="009B37C0" w:rsidRDefault="009B37C0">
      <w:pPr>
        <w:pStyle w:val="SenderInfo"/>
        <w:spacing w:line="100" w:lineRule="atLeast"/>
        <w:jc w:val="center"/>
      </w:pPr>
    </w:p>
    <w:p w14:paraId="6523FA4B" w14:textId="77777777" w:rsidR="009B37C0" w:rsidRDefault="00EF6814">
      <w:pPr>
        <w:pStyle w:val="SenderInfo"/>
        <w:spacing w:line="100" w:lineRule="atLeast"/>
        <w:jc w:val="both"/>
        <w:rPr>
          <w:rStyle w:val="InternetLink"/>
          <w:rFonts w:ascii="Georgia" w:eastAsia="Georgia" w:hAnsi="Georgia"/>
        </w:rPr>
      </w:pPr>
      <w:r>
        <w:rPr>
          <w:rFonts w:ascii="NanumGothic" w:eastAsia="NanumGothic" w:hAnsi="NanumGothic"/>
          <w:sz w:val="20"/>
          <w:szCs w:val="20"/>
        </w:rPr>
        <w:t xml:space="preserve">                                                                         </w:t>
      </w:r>
      <w:hyperlink r:id="rId7">
        <w:r>
          <w:rPr>
            <w:rStyle w:val="InternetLink"/>
            <w:rFonts w:ascii="Georgia" w:eastAsia="Georgia" w:hAnsi="Georgia"/>
          </w:rPr>
          <w:t>kwalls1991@yahoo.com</w:t>
        </w:r>
      </w:hyperlink>
    </w:p>
    <w:p w14:paraId="3045ED35" w14:textId="77777777" w:rsidR="009B37C0" w:rsidRDefault="009B37C0">
      <w:pPr>
        <w:pStyle w:val="SenderInfo"/>
        <w:spacing w:line="100" w:lineRule="atLeast"/>
        <w:jc w:val="both"/>
      </w:pPr>
    </w:p>
    <w:p w14:paraId="05A9DB8E" w14:textId="77777777" w:rsidR="009B37C0" w:rsidRDefault="009B37C0">
      <w:pPr>
        <w:pStyle w:val="SenderInfo"/>
        <w:spacing w:line="100" w:lineRule="atLeast"/>
        <w:jc w:val="center"/>
        <w:rPr>
          <w:rFonts w:ascii="Georgia" w:eastAsia="Georgia" w:hAnsi="Georgia"/>
          <w:sz w:val="16"/>
          <w:szCs w:val="16"/>
        </w:rPr>
      </w:pPr>
    </w:p>
    <w:p w14:paraId="60588D22" w14:textId="77777777" w:rsidR="009B37C0" w:rsidRDefault="00EF6814">
      <w:pPr>
        <w:tabs>
          <w:tab w:val="right" w:pos="10080"/>
        </w:tabs>
        <w:spacing w:line="220" w:lineRule="exact"/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 xml:space="preserve">Compassionate Registered Nurse with </w:t>
      </w:r>
      <w:r w:rsidR="00AE62B6">
        <w:rPr>
          <w:i/>
          <w:sz w:val="22"/>
          <w:szCs w:val="22"/>
        </w:rPr>
        <w:t xml:space="preserve">two </w:t>
      </w:r>
      <w:r>
        <w:rPr>
          <w:i/>
          <w:sz w:val="22"/>
          <w:szCs w:val="22"/>
        </w:rPr>
        <w:t>year</w:t>
      </w:r>
      <w:r w:rsidR="00AE62B6">
        <w:rPr>
          <w:i/>
          <w:sz w:val="22"/>
          <w:szCs w:val="22"/>
        </w:rPr>
        <w:t>s</w:t>
      </w:r>
      <w:r>
        <w:rPr>
          <w:i/>
          <w:sz w:val="22"/>
          <w:szCs w:val="22"/>
        </w:rPr>
        <w:t xml:space="preserve"> of nursing experience looking to expand knowledge and skills to transition into other nursing career fields. Seeking full time employment and willing to relocate. </w:t>
      </w:r>
    </w:p>
    <w:p w14:paraId="402B342F" w14:textId="77777777" w:rsidR="009B37C0" w:rsidRDefault="009B37C0">
      <w:pPr>
        <w:spacing w:line="100" w:lineRule="atLeast"/>
      </w:pPr>
    </w:p>
    <w:p w14:paraId="547DB8F4" w14:textId="77777777" w:rsidR="009B37C0" w:rsidRDefault="009B37C0">
      <w:pPr>
        <w:spacing w:line="100" w:lineRule="atLeast"/>
        <w:rPr>
          <w:rFonts w:ascii="Georgia" w:eastAsia="Georgia" w:hAnsi="Georgia"/>
          <w:b/>
          <w:caps/>
          <w:color w:val="000000"/>
          <w:spacing w:val="44"/>
          <w:sz w:val="24"/>
          <w:szCs w:val="24"/>
        </w:rPr>
      </w:pPr>
    </w:p>
    <w:p w14:paraId="762D4639" w14:textId="77777777" w:rsidR="009B37C0" w:rsidRDefault="00EF6814">
      <w:pPr>
        <w:pStyle w:val="Heading1"/>
        <w:spacing w:before="0" w:line="10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Education</w:t>
      </w:r>
    </w:p>
    <w:p w14:paraId="41EBF3E4" w14:textId="77777777" w:rsidR="009B37C0" w:rsidRDefault="00EF6814">
      <w:pPr>
        <w:pStyle w:val="Heading2"/>
        <w:spacing w:line="100" w:lineRule="atLeast"/>
        <w:rPr>
          <w:rFonts w:ascii="Georgia" w:eastAsia="ヒラギノ角ゴ Pro W3" w:hAnsi="Georgia"/>
          <w:color w:val="000000"/>
        </w:rPr>
      </w:pPr>
      <w:r>
        <w:rPr>
          <w:rFonts w:ascii="Georgia" w:eastAsia="ヒラギノ角ゴ Pro W3" w:hAnsi="Georgia"/>
          <w:color w:val="000000"/>
        </w:rPr>
        <w:t>CHAMBERLAIN COLLEGE OF NURSING, ST LOUIS, MO.</w:t>
      </w:r>
    </w:p>
    <w:p w14:paraId="13F83CFC" w14:textId="77777777" w:rsidR="009B37C0" w:rsidRDefault="00EF6814">
      <w:pPr>
        <w:tabs>
          <w:tab w:val="right" w:pos="10080"/>
        </w:tabs>
        <w:spacing w:line="220" w:lineRule="exact"/>
        <w:rPr>
          <w:rFonts w:ascii="Georgia" w:eastAsia="Georgia" w:hAnsi="Georgia"/>
          <w:i/>
        </w:rPr>
      </w:pPr>
      <w:r>
        <w:rPr>
          <w:rFonts w:ascii="Georgia" w:eastAsia="Georgia" w:hAnsi="Georgia"/>
          <w:i/>
        </w:rPr>
        <w:t>Bachelor of Science in Nursing,  July 2016</w:t>
      </w:r>
    </w:p>
    <w:p w14:paraId="35484A24" w14:textId="77777777" w:rsidR="009B37C0" w:rsidRDefault="009B37C0">
      <w:pPr>
        <w:tabs>
          <w:tab w:val="right" w:pos="10080"/>
        </w:tabs>
        <w:spacing w:line="220" w:lineRule="exact"/>
        <w:rPr>
          <w:rFonts w:ascii="Georgia" w:eastAsia="Georgia" w:hAnsi="Georgia"/>
          <w:i/>
        </w:rPr>
      </w:pPr>
    </w:p>
    <w:p w14:paraId="31512291" w14:textId="77777777" w:rsidR="009B37C0" w:rsidRDefault="009B37C0">
      <w:pPr>
        <w:tabs>
          <w:tab w:val="right" w:pos="10080"/>
        </w:tabs>
        <w:spacing w:line="220" w:lineRule="exact"/>
        <w:rPr>
          <w:rFonts w:ascii="Georgia" w:eastAsia="Georgia" w:hAnsi="Georgia"/>
          <w:i/>
        </w:rPr>
      </w:pPr>
    </w:p>
    <w:p w14:paraId="10A7E633" w14:textId="77777777" w:rsidR="009B37C0" w:rsidRDefault="00EF6814">
      <w:pPr>
        <w:tabs>
          <w:tab w:val="right" w:pos="10080"/>
        </w:tabs>
        <w:spacing w:after="160" w:line="254" w:lineRule="auto"/>
        <w:rPr>
          <w:rFonts w:ascii="Arial" w:eastAsia="Georgia" w:hAnsi="Arial"/>
          <w:b/>
          <w:sz w:val="24"/>
          <w:szCs w:val="24"/>
        </w:rPr>
      </w:pPr>
      <w:r>
        <w:rPr>
          <w:rFonts w:ascii="Arial" w:eastAsia="Georgia" w:hAnsi="Arial"/>
          <w:b/>
          <w:sz w:val="24"/>
          <w:szCs w:val="24"/>
        </w:rPr>
        <w:t xml:space="preserve">CERTIFICATION/LICENSURE </w:t>
      </w:r>
    </w:p>
    <w:p w14:paraId="1436FDFC" w14:textId="77777777" w:rsidR="009B37C0" w:rsidRPr="00FC2CEC" w:rsidRDefault="00EF6814" w:rsidP="00FC2CEC">
      <w:pPr>
        <w:tabs>
          <w:tab w:val="right" w:pos="10080"/>
        </w:tabs>
        <w:spacing w:after="160" w:line="254" w:lineRule="auto"/>
        <w:rPr>
          <w:rFonts w:ascii="Georgia" w:eastAsia="Georgia" w:hAnsi="Georgia"/>
          <w:i/>
        </w:rPr>
      </w:pPr>
      <w:r>
        <w:rPr>
          <w:rFonts w:ascii="Georgia" w:eastAsia="Georgia" w:hAnsi="Georgia"/>
          <w:i/>
        </w:rPr>
        <w:t xml:space="preserve">Registered Nurse Compact License (MO), July 2016,  </w:t>
      </w:r>
      <w:r w:rsidR="00BA7173">
        <w:rPr>
          <w:rFonts w:ascii="Georgia" w:eastAsia="Georgia" w:hAnsi="Georgia"/>
          <w:i/>
        </w:rPr>
        <w:t>Registered Nurse</w:t>
      </w:r>
      <w:r w:rsidR="00AE62B6">
        <w:rPr>
          <w:rFonts w:ascii="Georgia" w:eastAsia="Georgia" w:hAnsi="Georgia"/>
          <w:i/>
        </w:rPr>
        <w:t xml:space="preserve">(TX) 2018 </w:t>
      </w:r>
      <w:r>
        <w:rPr>
          <w:rFonts w:ascii="Georgia" w:eastAsia="Georgia" w:hAnsi="Georgia"/>
          <w:i/>
        </w:rPr>
        <w:t>CPR and BLS</w:t>
      </w:r>
      <w:r w:rsidR="00585917">
        <w:rPr>
          <w:rFonts w:ascii="Georgia" w:eastAsia="Georgia" w:hAnsi="Georgia"/>
          <w:i/>
        </w:rPr>
        <w:t xml:space="preserve"> Certified </w:t>
      </w:r>
    </w:p>
    <w:p w14:paraId="1CBA5CA7" w14:textId="77777777" w:rsidR="00006190" w:rsidRDefault="00EF6814">
      <w:pPr>
        <w:pStyle w:val="Heading1"/>
        <w:spacing w:before="0" w:line="100" w:lineRule="atLeast"/>
        <w:rPr>
          <w:rFonts w:ascii="Arial" w:eastAsia="Arial" w:hAnsi="Arial"/>
          <w:sz w:val="24"/>
          <w:szCs w:val="24"/>
        </w:rPr>
      </w:pPr>
      <w:r>
        <w:rPr>
          <w:rFonts w:ascii="Arial" w:eastAsia="Arial" w:hAnsi="Arial"/>
          <w:sz w:val="24"/>
          <w:szCs w:val="24"/>
        </w:rPr>
        <w:t>Professional Experience</w:t>
      </w:r>
    </w:p>
    <w:p w14:paraId="34813DAC" w14:textId="77777777" w:rsidR="009B37C0" w:rsidRDefault="009B37C0">
      <w:pPr>
        <w:pStyle w:val="Heading1"/>
        <w:spacing w:before="0" w:line="100" w:lineRule="atLeast"/>
        <w:rPr>
          <w:rFonts w:ascii="Arial" w:hAnsi="Arial"/>
          <w:sz w:val="20"/>
          <w:szCs w:val="20"/>
        </w:rPr>
      </w:pPr>
    </w:p>
    <w:p w14:paraId="5D27C281" w14:textId="558E8041" w:rsidR="00082698" w:rsidRDefault="00006190">
      <w:pPr>
        <w:pStyle w:val="Heading1"/>
        <w:spacing w:before="0" w:line="100" w:lineRule="atLeast"/>
        <w:rPr>
          <w:rFonts w:ascii="Arial" w:eastAsia="Arial" w:hAnsi="Arial"/>
          <w:bCs/>
          <w:sz w:val="20"/>
          <w:szCs w:val="20"/>
        </w:rPr>
      </w:pPr>
      <w:r>
        <w:rPr>
          <w:rFonts w:ascii="Arial" w:eastAsia="Arial" w:hAnsi="Arial"/>
          <w:bCs/>
          <w:sz w:val="20"/>
          <w:szCs w:val="20"/>
        </w:rPr>
        <w:t xml:space="preserve">BayloR </w:t>
      </w:r>
      <w:r w:rsidR="00082698">
        <w:rPr>
          <w:rFonts w:ascii="Arial" w:eastAsia="Arial" w:hAnsi="Arial"/>
          <w:bCs/>
          <w:sz w:val="20"/>
          <w:szCs w:val="20"/>
        </w:rPr>
        <w:t>All Saints,1400 8</w:t>
      </w:r>
      <w:r w:rsidR="00082698" w:rsidRPr="00082698">
        <w:rPr>
          <w:rFonts w:ascii="Arial" w:eastAsia="Arial" w:hAnsi="Arial"/>
          <w:bCs/>
          <w:sz w:val="20"/>
          <w:szCs w:val="20"/>
          <w:vertAlign w:val="superscript"/>
        </w:rPr>
        <w:t>th</w:t>
      </w:r>
      <w:r w:rsidR="00082698">
        <w:rPr>
          <w:rFonts w:ascii="Arial" w:eastAsia="Arial" w:hAnsi="Arial"/>
          <w:bCs/>
          <w:sz w:val="20"/>
          <w:szCs w:val="20"/>
        </w:rPr>
        <w:t xml:space="preserve"> AVe </w:t>
      </w:r>
      <w:r w:rsidR="00E648E0">
        <w:rPr>
          <w:rFonts w:ascii="Arial" w:eastAsia="Arial" w:hAnsi="Arial"/>
          <w:bCs/>
          <w:sz w:val="20"/>
          <w:szCs w:val="20"/>
        </w:rPr>
        <w:t xml:space="preserve">ForT worTh tx </w:t>
      </w:r>
      <w:r w:rsidR="007419AB">
        <w:rPr>
          <w:rFonts w:ascii="Arial" w:eastAsia="Arial" w:hAnsi="Arial"/>
          <w:bCs/>
          <w:sz w:val="20"/>
          <w:szCs w:val="20"/>
        </w:rPr>
        <w:t>76104.OncologY RN</w:t>
      </w:r>
      <w:r w:rsidR="00A36436">
        <w:rPr>
          <w:rFonts w:ascii="Arial" w:eastAsia="Arial" w:hAnsi="Arial"/>
          <w:bCs/>
          <w:sz w:val="20"/>
          <w:szCs w:val="20"/>
        </w:rPr>
        <w:t xml:space="preserve">, </w:t>
      </w:r>
    </w:p>
    <w:p w14:paraId="595DB297" w14:textId="77777777" w:rsidR="00FA2872" w:rsidRDefault="002F2EC5" w:rsidP="000567D2">
      <w:pPr>
        <w:numPr>
          <w:ilvl w:val="0"/>
          <w:numId w:val="3"/>
        </w:numPr>
        <w:rPr>
          <w:rFonts w:ascii="Georgia" w:eastAsia="Arial" w:hAnsi="Georgia"/>
          <w:sz w:val="18"/>
          <w:szCs w:val="18"/>
        </w:rPr>
      </w:pPr>
      <w:r>
        <w:rPr>
          <w:rFonts w:ascii="Georgia" w:eastAsia="Arial" w:hAnsi="Georgia"/>
          <w:sz w:val="18"/>
          <w:szCs w:val="18"/>
        </w:rPr>
        <w:t xml:space="preserve">Establishing an appropriate plan of care for oncology and medical surgical </w:t>
      </w:r>
      <w:r w:rsidR="00FA2872">
        <w:rPr>
          <w:rFonts w:ascii="Georgia" w:eastAsia="Arial" w:hAnsi="Georgia"/>
          <w:sz w:val="18"/>
          <w:szCs w:val="18"/>
        </w:rPr>
        <w:t xml:space="preserve">patients </w:t>
      </w:r>
    </w:p>
    <w:p w14:paraId="7A9941FD" w14:textId="77777777" w:rsidR="00615120" w:rsidRDefault="00FA2872" w:rsidP="000567D2">
      <w:pPr>
        <w:numPr>
          <w:ilvl w:val="0"/>
          <w:numId w:val="3"/>
        </w:numPr>
        <w:rPr>
          <w:rFonts w:ascii="Georgia" w:eastAsia="Arial" w:hAnsi="Georgia"/>
          <w:sz w:val="18"/>
          <w:szCs w:val="18"/>
        </w:rPr>
      </w:pPr>
      <w:r>
        <w:rPr>
          <w:rFonts w:ascii="Georgia" w:eastAsia="Arial" w:hAnsi="Georgia"/>
          <w:sz w:val="18"/>
          <w:szCs w:val="18"/>
        </w:rPr>
        <w:t>Assessing</w:t>
      </w:r>
      <w:r w:rsidR="003B3897">
        <w:rPr>
          <w:rFonts w:ascii="Georgia" w:eastAsia="Arial" w:hAnsi="Georgia"/>
          <w:sz w:val="18"/>
          <w:szCs w:val="18"/>
        </w:rPr>
        <w:t>,</w:t>
      </w:r>
      <w:r>
        <w:rPr>
          <w:rFonts w:ascii="Georgia" w:eastAsia="Arial" w:hAnsi="Georgia"/>
          <w:sz w:val="18"/>
          <w:szCs w:val="18"/>
        </w:rPr>
        <w:t xml:space="preserve"> monitoring</w:t>
      </w:r>
      <w:r w:rsidR="003B3897">
        <w:rPr>
          <w:rFonts w:ascii="Georgia" w:eastAsia="Arial" w:hAnsi="Georgia"/>
          <w:sz w:val="18"/>
          <w:szCs w:val="18"/>
        </w:rPr>
        <w:t xml:space="preserve">, and documenting patients clinical status, </w:t>
      </w:r>
      <w:r w:rsidR="00615120">
        <w:rPr>
          <w:rFonts w:ascii="Georgia" w:eastAsia="Arial" w:hAnsi="Georgia"/>
          <w:sz w:val="18"/>
          <w:szCs w:val="18"/>
        </w:rPr>
        <w:t>vital signs</w:t>
      </w:r>
      <w:r w:rsidR="003B3897">
        <w:rPr>
          <w:rFonts w:ascii="Georgia" w:eastAsia="Arial" w:hAnsi="Georgia"/>
          <w:sz w:val="18"/>
          <w:szCs w:val="18"/>
        </w:rPr>
        <w:t xml:space="preserve">, and </w:t>
      </w:r>
      <w:r w:rsidR="00AC3C12">
        <w:rPr>
          <w:rFonts w:ascii="Georgia" w:eastAsia="Arial" w:hAnsi="Georgia"/>
          <w:sz w:val="18"/>
          <w:szCs w:val="18"/>
        </w:rPr>
        <w:t xml:space="preserve">input and output </w:t>
      </w:r>
    </w:p>
    <w:p w14:paraId="64857FC5" w14:textId="77777777" w:rsidR="00AC3C12" w:rsidRDefault="00615120" w:rsidP="000567D2">
      <w:pPr>
        <w:numPr>
          <w:ilvl w:val="0"/>
          <w:numId w:val="3"/>
        </w:numPr>
        <w:rPr>
          <w:rFonts w:ascii="Georgia" w:eastAsia="Arial" w:hAnsi="Georgia"/>
          <w:sz w:val="18"/>
          <w:szCs w:val="18"/>
        </w:rPr>
      </w:pPr>
      <w:r>
        <w:rPr>
          <w:rFonts w:ascii="Georgia" w:eastAsia="Arial" w:hAnsi="Georgia"/>
          <w:sz w:val="18"/>
          <w:szCs w:val="18"/>
        </w:rPr>
        <w:t>Administering</w:t>
      </w:r>
      <w:r w:rsidR="00AC3C12">
        <w:rPr>
          <w:rFonts w:ascii="Georgia" w:eastAsia="Arial" w:hAnsi="Georgia"/>
          <w:sz w:val="18"/>
          <w:szCs w:val="18"/>
        </w:rPr>
        <w:t xml:space="preserve"> oral, subcutaneous, intravenous and intramuscular </w:t>
      </w:r>
      <w:r>
        <w:rPr>
          <w:rFonts w:ascii="Georgia" w:eastAsia="Arial" w:hAnsi="Georgia"/>
          <w:sz w:val="18"/>
          <w:szCs w:val="18"/>
        </w:rPr>
        <w:t>medication</w:t>
      </w:r>
    </w:p>
    <w:p w14:paraId="708381F4" w14:textId="77777777" w:rsidR="000567D2" w:rsidRDefault="00767190" w:rsidP="000567D2">
      <w:pPr>
        <w:numPr>
          <w:ilvl w:val="0"/>
          <w:numId w:val="3"/>
        </w:numPr>
        <w:rPr>
          <w:rFonts w:ascii="Georgia" w:eastAsia="Arial" w:hAnsi="Georgia"/>
          <w:sz w:val="18"/>
          <w:szCs w:val="18"/>
        </w:rPr>
      </w:pPr>
      <w:r>
        <w:rPr>
          <w:rFonts w:ascii="Georgia" w:eastAsia="Arial" w:hAnsi="Georgia"/>
          <w:sz w:val="18"/>
          <w:szCs w:val="18"/>
        </w:rPr>
        <w:t>Providing education and emotional support to both patients and family members</w:t>
      </w:r>
      <w:r w:rsidR="000567D2">
        <w:rPr>
          <w:rFonts w:ascii="Georgia" w:eastAsia="Arial" w:hAnsi="Georgia"/>
          <w:sz w:val="18"/>
          <w:szCs w:val="18"/>
        </w:rPr>
        <w:t>.</w:t>
      </w:r>
    </w:p>
    <w:p w14:paraId="001D623C" w14:textId="77777777" w:rsidR="007419AB" w:rsidRDefault="007419AB">
      <w:pPr>
        <w:pStyle w:val="Heading1"/>
        <w:spacing w:before="0" w:line="100" w:lineRule="atLeast"/>
        <w:rPr>
          <w:rFonts w:ascii="Arial" w:eastAsia="Arial" w:hAnsi="Arial"/>
          <w:bCs/>
          <w:sz w:val="20"/>
          <w:szCs w:val="20"/>
        </w:rPr>
      </w:pPr>
    </w:p>
    <w:p w14:paraId="024E3D31" w14:textId="77777777" w:rsidR="007419AB" w:rsidRDefault="007419AB">
      <w:pPr>
        <w:pStyle w:val="Heading1"/>
        <w:spacing w:before="0" w:line="100" w:lineRule="atLeast"/>
        <w:rPr>
          <w:rFonts w:ascii="Arial" w:eastAsia="Arial" w:hAnsi="Arial"/>
          <w:bCs/>
          <w:sz w:val="20"/>
          <w:szCs w:val="20"/>
        </w:rPr>
      </w:pPr>
    </w:p>
    <w:p w14:paraId="0E8E266B" w14:textId="77777777" w:rsidR="009B37C0" w:rsidRDefault="00EF6814">
      <w:pPr>
        <w:pStyle w:val="Heading1"/>
        <w:spacing w:before="0" w:line="100" w:lineRule="atLeast"/>
        <w:rPr>
          <w:rFonts w:ascii="Arial" w:eastAsia="Arial" w:hAnsi="Arial"/>
          <w:sz w:val="20"/>
          <w:szCs w:val="20"/>
        </w:rPr>
      </w:pPr>
      <w:r>
        <w:rPr>
          <w:rFonts w:ascii="Arial" w:eastAsia="Arial" w:hAnsi="Arial"/>
          <w:bCs/>
          <w:sz w:val="20"/>
          <w:szCs w:val="20"/>
        </w:rPr>
        <w:t xml:space="preserve">PHOENIX HOME CARE (PEDIATRICS), 2088 </w:t>
      </w:r>
      <w:proofErr w:type="spellStart"/>
      <w:r>
        <w:rPr>
          <w:rFonts w:ascii="Arial" w:eastAsia="Arial" w:hAnsi="Arial"/>
          <w:bCs/>
          <w:sz w:val="20"/>
          <w:szCs w:val="20"/>
        </w:rPr>
        <w:t>Craigshire</w:t>
      </w:r>
      <w:proofErr w:type="spellEnd"/>
      <w:r>
        <w:rPr>
          <w:rFonts w:ascii="Arial" w:eastAsia="Arial" w:hAnsi="Arial"/>
          <w:bCs/>
          <w:sz w:val="20"/>
          <w:szCs w:val="20"/>
        </w:rPr>
        <w:t xml:space="preserve"> Rd, St. Louis,  MO. 63140. </w:t>
      </w:r>
      <w:r>
        <w:rPr>
          <w:rFonts w:ascii="Arial" w:eastAsia="Arial" w:hAnsi="Arial"/>
          <w:bCs/>
          <w:i/>
          <w:iCs/>
          <w:sz w:val="20"/>
          <w:szCs w:val="20"/>
        </w:rPr>
        <w:t>Private Pediatric RN, August 2017-</w:t>
      </w:r>
      <w:r w:rsidR="00D14C79">
        <w:rPr>
          <w:rFonts w:ascii="Arial" w:eastAsia="Arial" w:hAnsi="Arial"/>
          <w:bCs/>
          <w:i/>
          <w:iCs/>
          <w:sz w:val="20"/>
          <w:szCs w:val="20"/>
        </w:rPr>
        <w:t>Apr</w:t>
      </w:r>
      <w:r w:rsidR="007419AB">
        <w:rPr>
          <w:rFonts w:ascii="Arial" w:eastAsia="Arial" w:hAnsi="Arial"/>
          <w:bCs/>
          <w:i/>
          <w:iCs/>
          <w:sz w:val="20"/>
          <w:szCs w:val="20"/>
        </w:rPr>
        <w:t>Il</w:t>
      </w:r>
      <w:r w:rsidR="00D14C79">
        <w:rPr>
          <w:rFonts w:ascii="Arial" w:eastAsia="Arial" w:hAnsi="Arial"/>
          <w:bCs/>
          <w:i/>
          <w:iCs/>
          <w:sz w:val="20"/>
          <w:szCs w:val="20"/>
        </w:rPr>
        <w:t xml:space="preserve"> 2018</w:t>
      </w:r>
    </w:p>
    <w:p w14:paraId="7E649FC3" w14:textId="77777777" w:rsidR="009B37C0" w:rsidRDefault="00EF6814">
      <w:pPr>
        <w:numPr>
          <w:ilvl w:val="0"/>
          <w:numId w:val="3"/>
        </w:numPr>
        <w:rPr>
          <w:rFonts w:ascii="Georgia" w:eastAsia="Arial" w:hAnsi="Georgia"/>
          <w:sz w:val="18"/>
          <w:szCs w:val="18"/>
        </w:rPr>
      </w:pPr>
      <w:r>
        <w:rPr>
          <w:rFonts w:ascii="Georgia" w:eastAsia="Arial" w:hAnsi="Georgia"/>
          <w:sz w:val="18"/>
          <w:szCs w:val="18"/>
        </w:rPr>
        <w:t>Provides one on one medically necessary in home nursing care to a pediatric patient with spinal muscular atrophy (SMA). Assesses vitals during a 10 to 12 hour shift.  Repositions client every 2 to 3 hours as needed.</w:t>
      </w:r>
    </w:p>
    <w:p w14:paraId="7551F209" w14:textId="77777777" w:rsidR="009B37C0" w:rsidRDefault="00EF6814">
      <w:pPr>
        <w:numPr>
          <w:ilvl w:val="0"/>
          <w:numId w:val="4"/>
        </w:numPr>
        <w:rPr>
          <w:rFonts w:ascii="Georgia" w:eastAsia="Arial" w:hAnsi="Georgia"/>
          <w:sz w:val="18"/>
          <w:szCs w:val="18"/>
        </w:rPr>
      </w:pPr>
      <w:r>
        <w:rPr>
          <w:rFonts w:ascii="Georgia" w:eastAsia="Arial" w:hAnsi="Georgia"/>
          <w:sz w:val="18"/>
          <w:szCs w:val="18"/>
        </w:rPr>
        <w:t xml:space="preserve">Administers am and pm medications based on physicians orders, sets up bipap nightly, performs bed, shower chair, and power wheel chair transfers via  Hoyer lift. </w:t>
      </w:r>
    </w:p>
    <w:p w14:paraId="63BF44F8" w14:textId="77777777" w:rsidR="009B37C0" w:rsidRDefault="00EF6814">
      <w:pPr>
        <w:numPr>
          <w:ilvl w:val="0"/>
          <w:numId w:val="5"/>
        </w:numPr>
        <w:rPr>
          <w:rFonts w:ascii="Georgia" w:eastAsia="Arial" w:hAnsi="Georgia"/>
          <w:sz w:val="18"/>
          <w:szCs w:val="18"/>
        </w:rPr>
      </w:pPr>
      <w:r>
        <w:rPr>
          <w:rFonts w:ascii="Georgia" w:eastAsia="Arial" w:hAnsi="Georgia"/>
          <w:sz w:val="18"/>
          <w:szCs w:val="18"/>
        </w:rPr>
        <w:t xml:space="preserve">Performs chest physiotherapy daily using vest airway clearance system, provides range of motion for bilateral lower extremities. </w:t>
      </w:r>
    </w:p>
    <w:p w14:paraId="3BC5C81E" w14:textId="77777777" w:rsidR="009B37C0" w:rsidRDefault="00EF6814">
      <w:pPr>
        <w:numPr>
          <w:ilvl w:val="0"/>
          <w:numId w:val="6"/>
        </w:numPr>
        <w:rPr>
          <w:rFonts w:ascii="Georgia" w:eastAsia="Arial" w:hAnsi="Georgia"/>
          <w:sz w:val="18"/>
          <w:szCs w:val="18"/>
        </w:rPr>
      </w:pPr>
      <w:r>
        <w:rPr>
          <w:rFonts w:ascii="Georgia" w:eastAsia="Arial" w:hAnsi="Georgia"/>
          <w:sz w:val="18"/>
          <w:szCs w:val="18"/>
        </w:rPr>
        <w:t>Assists with all activities of daily life to include oral care, showering, toileting, meal prep, and household tasks as needed.</w:t>
      </w:r>
    </w:p>
    <w:p w14:paraId="2D9B0190" w14:textId="77777777" w:rsidR="009B37C0" w:rsidRDefault="00EF6814">
      <w:pPr>
        <w:numPr>
          <w:ilvl w:val="0"/>
          <w:numId w:val="7"/>
        </w:numPr>
        <w:rPr>
          <w:rFonts w:ascii="Georgia" w:eastAsia="Arial" w:hAnsi="Georgia"/>
          <w:sz w:val="18"/>
          <w:szCs w:val="18"/>
        </w:rPr>
      </w:pPr>
      <w:r>
        <w:rPr>
          <w:rFonts w:ascii="Georgia" w:eastAsia="Arial" w:hAnsi="Georgia"/>
          <w:sz w:val="18"/>
          <w:szCs w:val="18"/>
        </w:rPr>
        <w:t>Provides emotional support to both patient and family members.</w:t>
      </w:r>
    </w:p>
    <w:p w14:paraId="2E97C2E9" w14:textId="77777777" w:rsidR="009B37C0" w:rsidRDefault="009B37C0">
      <w:pPr>
        <w:spacing w:after="160" w:line="254" w:lineRule="auto"/>
        <w:jc w:val="both"/>
        <w:rPr>
          <w:rFonts w:ascii="NanumGothic" w:eastAsia="NanumGothic" w:hAnsi="NanumGothic"/>
        </w:rPr>
      </w:pPr>
    </w:p>
    <w:p w14:paraId="0F1D3712" w14:textId="77777777" w:rsidR="009B37C0" w:rsidRDefault="00EF6814">
      <w:pPr>
        <w:pStyle w:val="Heading2"/>
        <w:spacing w:line="100" w:lineRule="atLeast"/>
        <w:rPr>
          <w:rFonts w:ascii="Arial" w:eastAsia="Arial" w:hAnsi="Arial"/>
          <w:i/>
          <w:iCs/>
          <w:color w:val="000000"/>
        </w:rPr>
      </w:pPr>
      <w:bookmarkStart w:id="1" w:name="__DdeLink__187_76328672"/>
      <w:r>
        <w:rPr>
          <w:rFonts w:ascii="Arial" w:eastAsia="Arial" w:hAnsi="Arial"/>
          <w:caps/>
          <w:color w:val="000000"/>
        </w:rPr>
        <w:lastRenderedPageBreak/>
        <w:t>Siteman Cancer Center, Barnes Jewish Hospital, 4921 Parkview Place,</w:t>
      </w:r>
      <w:r>
        <w:rPr>
          <w:rFonts w:ascii="Arial" w:eastAsia="Arial" w:hAnsi="Arial"/>
          <w:color w:val="000000"/>
        </w:rPr>
        <w:t xml:space="preserve"> St. Louis,  MO. 63110. </w:t>
      </w:r>
      <w:bookmarkEnd w:id="1"/>
      <w:r>
        <w:rPr>
          <w:rFonts w:ascii="Arial" w:eastAsia="Arial" w:hAnsi="Arial"/>
          <w:i/>
          <w:iCs/>
          <w:color w:val="000000"/>
        </w:rPr>
        <w:t>RN, August 201</w:t>
      </w:r>
      <w:r w:rsidR="002F45FB">
        <w:rPr>
          <w:rFonts w:ascii="Arial" w:eastAsia="Arial" w:hAnsi="Arial"/>
          <w:i/>
          <w:iCs/>
          <w:color w:val="000000"/>
        </w:rPr>
        <w:t>6-August 2017</w:t>
      </w:r>
    </w:p>
    <w:p w14:paraId="6ED65985" w14:textId="77777777" w:rsidR="009B37C0" w:rsidRDefault="009B37C0">
      <w:pPr>
        <w:pStyle w:val="Heading2"/>
        <w:spacing w:line="100" w:lineRule="atLeast"/>
        <w:rPr>
          <w:rFonts w:ascii="Arial" w:hAnsi="Arial"/>
          <w:b w:val="0"/>
        </w:rPr>
      </w:pPr>
    </w:p>
    <w:p w14:paraId="3035350F" w14:textId="77777777" w:rsidR="009B37C0" w:rsidRDefault="00EF6814">
      <w:pPr>
        <w:pStyle w:val="Heading2"/>
        <w:numPr>
          <w:ilvl w:val="0"/>
          <w:numId w:val="1"/>
        </w:numPr>
        <w:rPr>
          <w:rFonts w:ascii="Georgia" w:eastAsia="Arial" w:hAnsi="Georgia"/>
          <w:b w:val="0"/>
        </w:rPr>
      </w:pPr>
      <w:r>
        <w:rPr>
          <w:rFonts w:ascii="Georgia" w:eastAsia="Arial" w:hAnsi="Georgia"/>
          <w:b w:val="0"/>
        </w:rPr>
        <w:t xml:space="preserve">Provides  bedside nursing care to patients aged 20 to 80 suffering from various forms of  at a leading Comprehensive Cancer Center, encompassing 12 hour shifts with a nurse to patient ratio of four to  five patients and supervision of one nursing tech on a 38 bed floor. </w:t>
      </w:r>
    </w:p>
    <w:p w14:paraId="0441501A" w14:textId="77777777" w:rsidR="009B37C0" w:rsidRDefault="00EF6814">
      <w:pPr>
        <w:numPr>
          <w:ilvl w:val="0"/>
          <w:numId w:val="2"/>
        </w:numPr>
        <w:rPr>
          <w:rFonts w:ascii="Georgia" w:eastAsia="Arial" w:hAnsi="Georgia"/>
          <w:color w:val="000000"/>
        </w:rPr>
      </w:pPr>
      <w:r>
        <w:rPr>
          <w:rFonts w:ascii="Georgia" w:eastAsia="Arial" w:hAnsi="Georgia"/>
        </w:rPr>
        <w:t xml:space="preserve">Developed and implemented plan of care for patients, and collaborated with a team of  oncology physicians, nurses,  social workers, dietitians, physical , occupational, and speech therapists, case managers, and family members.  </w:t>
      </w:r>
      <w:r>
        <w:rPr>
          <w:rFonts w:ascii="Georgia" w:eastAsia="Arial" w:hAnsi="Georgia"/>
          <w:color w:val="000000"/>
        </w:rPr>
        <w:t xml:space="preserve"> </w:t>
      </w:r>
    </w:p>
    <w:p w14:paraId="58AAAC24" w14:textId="77777777" w:rsidR="009B37C0" w:rsidRDefault="00EF6814">
      <w:pPr>
        <w:numPr>
          <w:ilvl w:val="0"/>
          <w:numId w:val="8"/>
        </w:numPr>
        <w:rPr>
          <w:rFonts w:ascii="Arial" w:eastAsia="Arial" w:hAnsi="Arial"/>
          <w:color w:val="000000"/>
        </w:rPr>
      </w:pPr>
      <w:r>
        <w:rPr>
          <w:rFonts w:ascii="Arial" w:eastAsia="Arial" w:hAnsi="Arial"/>
          <w:color w:val="000000"/>
        </w:rPr>
        <w:t>Established patient’s goals and monitored patient’s progression, started IV’s, and administered a variety of medications per physician order and patient request.</w:t>
      </w:r>
    </w:p>
    <w:p w14:paraId="269AD1D9" w14:textId="77777777" w:rsidR="009B37C0" w:rsidRDefault="00EF6814">
      <w:pPr>
        <w:numPr>
          <w:ilvl w:val="0"/>
          <w:numId w:val="9"/>
        </w:numPr>
        <w:rPr>
          <w:rStyle w:val="apple-style-span"/>
          <w:rFonts w:ascii="Georgia" w:eastAsia="Georgia" w:hAnsi="Georgia"/>
        </w:rPr>
      </w:pPr>
      <w:r>
        <w:rPr>
          <w:rFonts w:ascii="Georgia" w:eastAsia="Georgia" w:hAnsi="Georgia"/>
        </w:rPr>
        <w:t xml:space="preserve">Responsible for drawing and reading labs to interpret disease progression, assessed and </w:t>
      </w:r>
      <w:r>
        <w:rPr>
          <w:rStyle w:val="apple-style-span"/>
          <w:rFonts w:ascii="Georgia" w:eastAsia="Georgia" w:hAnsi="Georgia"/>
        </w:rPr>
        <w:t>observed patients and reported changes in condition.</w:t>
      </w:r>
      <w:r>
        <w:rPr>
          <w:rFonts w:ascii="Symbol" w:eastAsia="Symbol" w:hAnsi="Symbol"/>
          <w:color w:val="000000"/>
          <w:sz w:val="24"/>
          <w:szCs w:val="24"/>
        </w:rPr>
        <w:t></w:t>
      </w:r>
      <w:r>
        <w:rPr>
          <w:rFonts w:ascii="Symbol" w:eastAsia="Symbol" w:hAnsi="Symbol"/>
          <w:color w:val="000000"/>
          <w:sz w:val="24"/>
          <w:szCs w:val="24"/>
        </w:rPr>
        <w:t></w:t>
      </w:r>
      <w:r>
        <w:rPr>
          <w:rFonts w:ascii="Symbol" w:eastAsia="Symbol" w:hAnsi="Symbol"/>
          <w:color w:val="000000"/>
          <w:sz w:val="24"/>
          <w:szCs w:val="24"/>
        </w:rPr>
        <w:t></w:t>
      </w:r>
      <w:r>
        <w:rPr>
          <w:rStyle w:val="apple-style-span"/>
          <w:rFonts w:ascii="Georgia" w:eastAsia="Georgia" w:hAnsi="Georgia"/>
        </w:rPr>
        <w:t>Experienced with chest tubes, nasogastric tubes, gastric tubes, nephrostomy tubes, TPN feedings, picc lines, blood draws, Alaris pumps, and blood platelets.</w:t>
      </w:r>
    </w:p>
    <w:p w14:paraId="1C713379" w14:textId="77777777" w:rsidR="009B37C0" w:rsidRDefault="00EF6814">
      <w:pPr>
        <w:numPr>
          <w:ilvl w:val="0"/>
          <w:numId w:val="10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 xml:space="preserve">Proficient with charting in Compass and familiar with Epic documentation systems. </w:t>
      </w:r>
    </w:p>
    <w:p w14:paraId="3DD060EE" w14:textId="77777777" w:rsidR="009B37C0" w:rsidRDefault="009B37C0">
      <w:pPr>
        <w:jc w:val="center"/>
      </w:pPr>
    </w:p>
    <w:p w14:paraId="7E23583C" w14:textId="77777777" w:rsidR="009B37C0" w:rsidRDefault="009B37C0">
      <w:pPr>
        <w:jc w:val="center"/>
      </w:pPr>
    </w:p>
    <w:p w14:paraId="2CFCE478" w14:textId="77777777" w:rsidR="009B37C0" w:rsidRDefault="00EF6814" w:rsidP="002F45FB">
      <w:pPr>
        <w:jc w:val="center"/>
        <w:rPr>
          <w:rStyle w:val="apple-style-span"/>
          <w:rFonts w:ascii="Arial" w:eastAsia="Arial" w:hAnsi="Arial"/>
          <w:i/>
          <w:iCs/>
          <w:color w:val="000000"/>
        </w:rPr>
      </w:pPr>
      <w:r>
        <w:rPr>
          <w:rStyle w:val="apple-style-span"/>
          <w:rFonts w:ascii="Georgia" w:eastAsia="Georgia" w:hAnsi="Georgia"/>
        </w:rPr>
        <w:t>Kimberly Walls, RN, BSN     p.</w:t>
      </w:r>
      <w:r w:rsidR="00146954">
        <w:rPr>
          <w:rStyle w:val="apple-style-span"/>
          <w:rFonts w:ascii="Georgia" w:eastAsia="Georgia" w:hAnsi="Georgia"/>
        </w:rPr>
        <w:t>2</w:t>
      </w:r>
    </w:p>
    <w:p w14:paraId="7CD58E01" w14:textId="77777777" w:rsidR="009B37C0" w:rsidRDefault="009B37C0"/>
    <w:p w14:paraId="27B5C855" w14:textId="77777777" w:rsidR="009B37C0" w:rsidRDefault="009B37C0"/>
    <w:p w14:paraId="03D3240C" w14:textId="77777777" w:rsidR="009B37C0" w:rsidRDefault="00EF6814">
      <w:pPr>
        <w:numPr>
          <w:ilvl w:val="0"/>
          <w:numId w:val="11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>Advocated for patients ensuring they received the best treatment possible,  provided patient education on diseases and available treatment plans, provided comfort and emotional support to patients and family members.</w:t>
      </w:r>
    </w:p>
    <w:p w14:paraId="561A988E" w14:textId="77777777" w:rsidR="009B37C0" w:rsidRDefault="009B37C0">
      <w:pPr>
        <w:pStyle w:val="Heading1"/>
        <w:spacing w:before="0" w:line="100" w:lineRule="atLeast"/>
        <w:rPr>
          <w:rFonts w:ascii="Georgia" w:eastAsia="Georgia" w:hAnsi="Georgia"/>
          <w:sz w:val="24"/>
          <w:szCs w:val="24"/>
        </w:rPr>
      </w:pPr>
    </w:p>
    <w:p w14:paraId="555B6244" w14:textId="77777777" w:rsidR="009B37C0" w:rsidRDefault="00EF6814">
      <w:pPr>
        <w:pStyle w:val="Heading2"/>
        <w:spacing w:line="100" w:lineRule="atLeast"/>
        <w:rPr>
          <w:rFonts w:ascii="Arial" w:eastAsia="ヒラギノ角ゴ Pro W3" w:hAnsi="Arial"/>
          <w:bCs/>
          <w:color w:val="000000"/>
        </w:rPr>
      </w:pPr>
      <w:r>
        <w:rPr>
          <w:rFonts w:ascii="Arial" w:eastAsia="ヒラギノ角ゴ Pro W3" w:hAnsi="Arial"/>
          <w:bCs/>
          <w:caps/>
          <w:color w:val="000000"/>
        </w:rPr>
        <w:t>Clinton Manor living center,</w:t>
      </w:r>
      <w:r>
        <w:rPr>
          <w:rFonts w:ascii="Arial" w:eastAsia="ヒラギノ角ゴ Pro W3" w:hAnsi="Arial"/>
          <w:bCs/>
          <w:color w:val="000000"/>
        </w:rPr>
        <w:t xml:space="preserve"> 111 E. Illinois St. New Baden, Illinois</w:t>
      </w:r>
    </w:p>
    <w:p w14:paraId="2DD5AD03" w14:textId="77777777" w:rsidR="009B37C0" w:rsidRDefault="00EF6814">
      <w:pPr>
        <w:pStyle w:val="Heading2"/>
        <w:spacing w:line="100" w:lineRule="atLeast"/>
        <w:rPr>
          <w:rFonts w:ascii="Arial" w:eastAsia="ヒラギノ角ゴ Pro W3" w:hAnsi="Arial"/>
          <w:bCs/>
          <w:i/>
          <w:iCs/>
          <w:color w:val="000000"/>
        </w:rPr>
      </w:pPr>
      <w:r>
        <w:rPr>
          <w:rFonts w:ascii="Arial" w:eastAsia="ヒラギノ角ゴ Pro W3" w:hAnsi="Arial"/>
          <w:bCs/>
          <w:i/>
          <w:iCs/>
          <w:color w:val="000000"/>
        </w:rPr>
        <w:t>Direct Service Provider, October 2013– May 2014</w:t>
      </w:r>
    </w:p>
    <w:p w14:paraId="795B0B8D" w14:textId="77777777" w:rsidR="009B37C0" w:rsidRDefault="009B37C0">
      <w:pPr>
        <w:pStyle w:val="Heading2"/>
        <w:spacing w:line="100" w:lineRule="atLeast"/>
      </w:pPr>
    </w:p>
    <w:p w14:paraId="34D71AA8" w14:textId="77777777" w:rsidR="009B37C0" w:rsidRDefault="00EF6814">
      <w:pPr>
        <w:numPr>
          <w:ilvl w:val="0"/>
          <w:numId w:val="12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>Assisted disabled residents in achieving their desired quality of life and confirmed optimal  health and safety. Monitored, supervised and assisted with patient transport.</w:t>
      </w:r>
    </w:p>
    <w:p w14:paraId="3B267161" w14:textId="77777777" w:rsidR="009B37C0" w:rsidRDefault="00EF6814">
      <w:pPr>
        <w:numPr>
          <w:ilvl w:val="0"/>
          <w:numId w:val="13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 xml:space="preserve">Provided support and supervision, assisted residents in becoming as independent as possible and insured individual needs of each resident were met.  </w:t>
      </w:r>
    </w:p>
    <w:p w14:paraId="4CD8619E" w14:textId="77777777" w:rsidR="009B37C0" w:rsidRDefault="009B37C0">
      <w:pPr>
        <w:spacing w:line="100" w:lineRule="atLeast"/>
        <w:ind w:left="1080" w:hanging="360"/>
      </w:pPr>
    </w:p>
    <w:p w14:paraId="2425B9E6" w14:textId="77777777" w:rsidR="009B37C0" w:rsidRDefault="009B37C0">
      <w:pPr>
        <w:spacing w:line="100" w:lineRule="atLeast"/>
        <w:ind w:left="1080" w:hanging="360"/>
      </w:pPr>
    </w:p>
    <w:p w14:paraId="56597BAE" w14:textId="77777777" w:rsidR="009B37C0" w:rsidRDefault="00EF6814">
      <w:pPr>
        <w:pStyle w:val="Heading2"/>
        <w:spacing w:line="100" w:lineRule="atLeast"/>
        <w:rPr>
          <w:rFonts w:ascii="Arial" w:eastAsia="ヒラギノ角ゴ Pro W3" w:hAnsi="Arial"/>
          <w:bCs/>
          <w:color w:val="000000"/>
        </w:rPr>
      </w:pPr>
      <w:r>
        <w:rPr>
          <w:rFonts w:ascii="Arial" w:eastAsia="ヒラギノ角ゴ Pro W3" w:hAnsi="Arial"/>
          <w:bCs/>
          <w:caps/>
          <w:color w:val="000000"/>
        </w:rPr>
        <w:t xml:space="preserve">LENSCRAFTERS, </w:t>
      </w:r>
      <w:r>
        <w:rPr>
          <w:rFonts w:ascii="Arial" w:eastAsia="ヒラギノ角ゴ Pro W3" w:hAnsi="Arial"/>
          <w:bCs/>
          <w:color w:val="000000"/>
        </w:rPr>
        <w:t xml:space="preserve"> Fairview Heights, Illinois</w:t>
      </w:r>
    </w:p>
    <w:p w14:paraId="41EA94DB" w14:textId="77777777" w:rsidR="009B37C0" w:rsidRDefault="00EF6814">
      <w:pPr>
        <w:pStyle w:val="Heading2"/>
        <w:spacing w:line="100" w:lineRule="atLeast"/>
        <w:rPr>
          <w:rFonts w:ascii="Arial" w:eastAsia="ヒラギノ角ゴ Pro W3" w:hAnsi="Arial"/>
          <w:bCs/>
          <w:i/>
          <w:iCs/>
          <w:color w:val="000000"/>
        </w:rPr>
      </w:pPr>
      <w:r>
        <w:rPr>
          <w:rFonts w:ascii="Arial" w:eastAsia="ヒラギノ角ゴ Pro W3" w:hAnsi="Arial"/>
          <w:bCs/>
          <w:i/>
          <w:iCs/>
          <w:color w:val="000000"/>
        </w:rPr>
        <w:t xml:space="preserve">Eyewear Consultant, December 2010- April 2012 </w:t>
      </w:r>
    </w:p>
    <w:p w14:paraId="5F5D7CCF" w14:textId="77777777" w:rsidR="009B37C0" w:rsidRDefault="00EF6814">
      <w:pPr>
        <w:numPr>
          <w:ilvl w:val="0"/>
          <w:numId w:val="14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>Adjusted glasses for customers and dispensed glasses and contacts.</w:t>
      </w:r>
    </w:p>
    <w:p w14:paraId="2089F694" w14:textId="77777777" w:rsidR="009B37C0" w:rsidRDefault="00EF6814">
      <w:pPr>
        <w:numPr>
          <w:ilvl w:val="0"/>
          <w:numId w:val="15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>Pulled lenses based on prescriptions and delivered to lab.</w:t>
      </w:r>
    </w:p>
    <w:p w14:paraId="67C55C63" w14:textId="77777777" w:rsidR="009B37C0" w:rsidRDefault="00EF6814">
      <w:pPr>
        <w:numPr>
          <w:ilvl w:val="0"/>
          <w:numId w:val="16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 xml:space="preserve">Scheduled appointments and maintained patient files. </w:t>
      </w:r>
    </w:p>
    <w:p w14:paraId="19762CE4" w14:textId="77777777" w:rsidR="009B37C0" w:rsidRDefault="00EF6814">
      <w:pPr>
        <w:numPr>
          <w:ilvl w:val="0"/>
          <w:numId w:val="17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>Pre-tested customers on color, depth perception, and visual acuity.</w:t>
      </w:r>
    </w:p>
    <w:p w14:paraId="65A4E205" w14:textId="77777777" w:rsidR="009B37C0" w:rsidRDefault="009B37C0">
      <w:pPr>
        <w:spacing w:line="100" w:lineRule="atLeast"/>
        <w:ind w:left="1080" w:hanging="360"/>
        <w:rPr>
          <w:rFonts w:ascii="Gulim" w:eastAsia="Gulim" w:hAnsi="Gulim"/>
          <w:color w:val="000000"/>
          <w:sz w:val="24"/>
          <w:szCs w:val="24"/>
        </w:rPr>
      </w:pPr>
    </w:p>
    <w:p w14:paraId="017FC6B1" w14:textId="77777777" w:rsidR="009B37C0" w:rsidRDefault="009B37C0">
      <w:pPr>
        <w:spacing w:line="100" w:lineRule="atLeast"/>
        <w:rPr>
          <w:color w:val="000000"/>
          <w:sz w:val="22"/>
          <w:szCs w:val="22"/>
        </w:rPr>
      </w:pPr>
    </w:p>
    <w:p w14:paraId="1DF624DB" w14:textId="77777777" w:rsidR="009B37C0" w:rsidRDefault="00EF6814">
      <w:pPr>
        <w:pStyle w:val="Heading2"/>
        <w:spacing w:line="100" w:lineRule="atLeast"/>
        <w:rPr>
          <w:rFonts w:ascii="Arial" w:eastAsia="ヒラギノ角ゴ Pro W3" w:hAnsi="Arial"/>
          <w:bCs/>
          <w:color w:val="000000"/>
        </w:rPr>
      </w:pPr>
      <w:r>
        <w:rPr>
          <w:rFonts w:ascii="Arial" w:eastAsia="ヒラギノ角ゴ Pro W3" w:hAnsi="Arial"/>
          <w:bCs/>
          <w:caps/>
          <w:color w:val="000000"/>
        </w:rPr>
        <w:t>OFFICE of the INSPECTOR General,</w:t>
      </w:r>
      <w:r>
        <w:rPr>
          <w:rFonts w:ascii="Arial" w:eastAsia="ヒラギノ角ゴ Pro W3" w:hAnsi="Arial"/>
          <w:bCs/>
          <w:color w:val="000000"/>
        </w:rPr>
        <w:t xml:space="preserve"> Surface Deployment Distribution Command, Scott Air Force Base,  Illinois</w:t>
      </w:r>
    </w:p>
    <w:p w14:paraId="06F0B403" w14:textId="77777777" w:rsidR="009B37C0" w:rsidRDefault="00EF6814">
      <w:pPr>
        <w:pStyle w:val="Heading2"/>
        <w:spacing w:line="100" w:lineRule="atLeast"/>
        <w:rPr>
          <w:rFonts w:ascii="Arial" w:eastAsia="ヒラギノ角ゴ Pro W3" w:hAnsi="Arial"/>
          <w:b w:val="0"/>
          <w:i/>
          <w:iCs/>
          <w:color w:val="000000"/>
        </w:rPr>
      </w:pPr>
      <w:r>
        <w:rPr>
          <w:rFonts w:ascii="Arial" w:eastAsia="ヒラギノ角ゴ Pro W3" w:hAnsi="Arial"/>
          <w:bCs/>
          <w:color w:val="000000"/>
        </w:rPr>
        <w:t>S</w:t>
      </w:r>
      <w:r>
        <w:rPr>
          <w:rFonts w:ascii="Arial" w:eastAsia="ヒラギノ角ゴ Pro W3" w:hAnsi="Arial"/>
          <w:bCs/>
          <w:i/>
          <w:iCs/>
          <w:color w:val="000000"/>
        </w:rPr>
        <w:t>tudent Hire, Admin Clerk,  May 2009-  February 201</w:t>
      </w:r>
      <w:r>
        <w:rPr>
          <w:rFonts w:ascii="Arial" w:eastAsia="ヒラギノ角ゴ Pro W3" w:hAnsi="Arial"/>
          <w:b w:val="0"/>
          <w:i/>
          <w:iCs/>
          <w:color w:val="000000"/>
        </w:rPr>
        <w:t>0</w:t>
      </w:r>
    </w:p>
    <w:p w14:paraId="5B369CE2" w14:textId="77777777" w:rsidR="009B37C0" w:rsidRDefault="009B37C0">
      <w:pPr>
        <w:spacing w:line="100" w:lineRule="atLeast"/>
      </w:pPr>
    </w:p>
    <w:p w14:paraId="592D7EBA" w14:textId="77777777" w:rsidR="009B37C0" w:rsidRDefault="00EF6814">
      <w:pPr>
        <w:numPr>
          <w:ilvl w:val="0"/>
          <w:numId w:val="18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>Received and handled  incoming calls and inquiries about military programs.</w:t>
      </w:r>
    </w:p>
    <w:p w14:paraId="41638807" w14:textId="77777777" w:rsidR="009B37C0" w:rsidRDefault="00EF6814">
      <w:pPr>
        <w:numPr>
          <w:ilvl w:val="0"/>
          <w:numId w:val="19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>Received, screened, distributed, and filed incoming correspondence, directives, and publications.</w:t>
      </w:r>
    </w:p>
    <w:p w14:paraId="226641F2" w14:textId="77777777" w:rsidR="009B37C0" w:rsidRDefault="00EF6814">
      <w:pPr>
        <w:numPr>
          <w:ilvl w:val="0"/>
          <w:numId w:val="20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 xml:space="preserve">Utilized computer systems to maintain and monitor suspense tasking registers, used word processing software, typed letters and memos, faxed and photocopied documents. </w:t>
      </w:r>
    </w:p>
    <w:p w14:paraId="47FCACBE" w14:textId="77777777" w:rsidR="009B37C0" w:rsidRDefault="00EF6814">
      <w:pPr>
        <w:numPr>
          <w:ilvl w:val="0"/>
          <w:numId w:val="21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 xml:space="preserve">Controlled and maintained correspondence reading files, project files, and files of published directives, regulations, and procedures.  </w:t>
      </w:r>
    </w:p>
    <w:p w14:paraId="437BC7F8" w14:textId="77777777" w:rsidR="009B37C0" w:rsidRDefault="00EF6814">
      <w:pPr>
        <w:numPr>
          <w:ilvl w:val="0"/>
          <w:numId w:val="22"/>
        </w:numPr>
        <w:rPr>
          <w:rStyle w:val="apple-style-span"/>
          <w:rFonts w:ascii="Georgia" w:eastAsia="Georgia" w:hAnsi="Georgia"/>
        </w:rPr>
      </w:pPr>
      <w:r>
        <w:rPr>
          <w:rStyle w:val="apple-style-span"/>
          <w:rFonts w:ascii="Georgia" w:eastAsia="Georgia" w:hAnsi="Georgia"/>
        </w:rPr>
        <w:t xml:space="preserve">Scheduled conferences and meeting locations. </w:t>
      </w:r>
    </w:p>
    <w:p w14:paraId="7EB351DA" w14:textId="77777777" w:rsidR="009B37C0" w:rsidRDefault="009B37C0">
      <w:pPr>
        <w:spacing w:line="100" w:lineRule="atLeast"/>
        <w:ind w:left="1080" w:hanging="360"/>
        <w:rPr>
          <w:rFonts w:ascii="Gulim" w:eastAsia="Gulim" w:hAnsi="Gulim"/>
          <w:color w:val="000000"/>
          <w:sz w:val="24"/>
          <w:szCs w:val="24"/>
        </w:rPr>
      </w:pPr>
    </w:p>
    <w:p w14:paraId="40581374" w14:textId="77777777" w:rsidR="009B37C0" w:rsidRDefault="009B37C0">
      <w:pPr>
        <w:spacing w:line="100" w:lineRule="atLeast"/>
        <w:rPr>
          <w:color w:val="000000"/>
          <w:sz w:val="22"/>
          <w:szCs w:val="22"/>
        </w:rPr>
      </w:pPr>
    </w:p>
    <w:p w14:paraId="0DEF1B57" w14:textId="77777777" w:rsidR="009B37C0" w:rsidRDefault="00EF6814">
      <w:pPr>
        <w:pStyle w:val="Heading1"/>
        <w:spacing w:before="0" w:line="100" w:lineRule="atLeast"/>
        <w:rPr>
          <w:rFonts w:ascii="Times New Roman" w:eastAsia="Times New Roman" w:hAnsi="Times New Roman"/>
        </w:rPr>
      </w:pPr>
      <w:r>
        <w:rPr>
          <w:rFonts w:ascii="Georgia" w:eastAsia="Georgia" w:hAnsi="Georgia"/>
          <w:sz w:val="24"/>
          <w:szCs w:val="24"/>
        </w:rPr>
        <w:lastRenderedPageBreak/>
        <w:t>Volunteer Experience</w:t>
      </w:r>
      <w:r>
        <w:rPr>
          <w:rFonts w:ascii="Times New Roman" w:eastAsia="Times New Roman" w:hAnsi="Times New Roman"/>
        </w:rPr>
        <w:t xml:space="preserve">            </w:t>
      </w:r>
    </w:p>
    <w:p w14:paraId="28F8960C" w14:textId="77777777" w:rsidR="009B37C0" w:rsidRDefault="00EF6814">
      <w:pPr>
        <w:spacing w:line="100" w:lineRule="atLeast"/>
        <w:ind w:left="1080" w:hanging="360"/>
        <w:rPr>
          <w:rFonts w:ascii="Georgia" w:eastAsia="Georgia" w:hAnsi="Georgia"/>
        </w:rPr>
      </w:pPr>
      <w:r>
        <w:rPr>
          <w:rFonts w:ascii="Georgia" w:eastAsia="Georgia" w:hAnsi="Georgia"/>
        </w:rPr>
        <w:t>Greater Mt. Olive Missionary Baptist Church, Lebanon, Illinois</w:t>
      </w:r>
    </w:p>
    <w:p w14:paraId="63A12219" w14:textId="77777777" w:rsidR="009B37C0" w:rsidRDefault="009B37C0">
      <w:pPr>
        <w:spacing w:after="160" w:line="254" w:lineRule="auto"/>
        <w:rPr>
          <w:rFonts w:ascii="Gulim" w:eastAsia="Gulim" w:hAnsi="Gulim"/>
          <w:color w:val="000000"/>
          <w:sz w:val="24"/>
          <w:szCs w:val="24"/>
        </w:rPr>
      </w:pPr>
    </w:p>
    <w:p w14:paraId="37A60DD2" w14:textId="77777777" w:rsidR="009B37C0" w:rsidRDefault="009B37C0"/>
    <w:p w14:paraId="786D0AFA" w14:textId="77777777" w:rsidR="009B37C0" w:rsidRDefault="009B37C0"/>
    <w:sectPr w:rsidR="009B37C0">
      <w:footerReference w:type="default" r:id="rId8"/>
      <w:pgSz w:w="12240" w:h="15840"/>
      <w:pgMar w:top="720" w:right="1440" w:bottom="1440" w:left="1440" w:header="0" w:footer="720" w:gutter="0"/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0C41F2" w14:textId="77777777" w:rsidR="00EE3900" w:rsidRDefault="00EE3900">
      <w:r>
        <w:separator/>
      </w:r>
    </w:p>
  </w:endnote>
  <w:endnote w:type="continuationSeparator" w:id="0">
    <w:p w14:paraId="66037F52" w14:textId="77777777" w:rsidR="00EE3900" w:rsidRDefault="00EE3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idot">
    <w:panose1 w:val="02000503000000020003"/>
    <w:charset w:val="00"/>
    <w:family w:val="auto"/>
    <w:pitch w:val="variable"/>
    <w:sig w:usb0="80000867" w:usb1="00000000" w:usb2="00000000" w:usb3="00000000" w:csb0="000001FB" w:csb1="00000000"/>
  </w:font>
  <w:font w:name="ヒラギノ角ゴ Pro W3">
    <w:panose1 w:val="020B0604020202020204"/>
    <w:charset w:val="80"/>
    <w:family w:val="roman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OpenSymbol">
    <w:panose1 w:val="020B0604020202020204"/>
    <w:charset w:val="02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NanumGothic">
    <w:altName w:val="Malgun Gothic"/>
    <w:panose1 w:val="020B0604020202020204"/>
    <w:charset w:val="00"/>
    <w:family w:val="roman"/>
    <w:pitch w:val="variable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BA74F8" w14:textId="77777777" w:rsidR="009B37C0" w:rsidRDefault="00EF6814">
    <w:pPr>
      <w:spacing w:line="100" w:lineRule="atLeast"/>
      <w:ind w:left="360"/>
      <w:jc w:val="center"/>
      <w:rPr>
        <w:sz w:val="16"/>
        <w:szCs w:val="16"/>
      </w:rPr>
    </w:pPr>
    <w:r>
      <w:rPr>
        <w:sz w:val="16"/>
        <w:szCs w:val="16"/>
      </w:rPr>
      <w:t>8533 Treybrooke Place, OFallon, Il, 62269. (703) 819-0910 kwalls1991@yahoo.com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BBD300" w14:textId="77777777" w:rsidR="00EE3900" w:rsidRDefault="00EE3900">
      <w:r>
        <w:separator/>
      </w:r>
    </w:p>
  </w:footnote>
  <w:footnote w:type="continuationSeparator" w:id="0">
    <w:p w14:paraId="5032FD0D" w14:textId="77777777" w:rsidR="00EE3900" w:rsidRDefault="00EE3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 id="_x0000_i1026" style="width:8.55pt;height:8.55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9B76BF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" w15:restartNumberingAfterBreak="0">
    <w:nsid w:val="12422A4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" w15:restartNumberingAfterBreak="0">
    <w:nsid w:val="12DC23B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 w15:restartNumberingAfterBreak="0">
    <w:nsid w:val="167D659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4" w15:restartNumberingAfterBreak="0">
    <w:nsid w:val="199A5E8D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5" w15:restartNumberingAfterBreak="0">
    <w:nsid w:val="1B942B4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6" w15:restartNumberingAfterBreak="0">
    <w:nsid w:val="1BED095A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7" w15:restartNumberingAfterBreak="0">
    <w:nsid w:val="1E8F0D00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8" w15:restartNumberingAfterBreak="0">
    <w:nsid w:val="224F778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9" w15:restartNumberingAfterBreak="0">
    <w:nsid w:val="22AF42B7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0" w15:restartNumberingAfterBreak="0">
    <w:nsid w:val="2347078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1" w15:restartNumberingAfterBreak="0">
    <w:nsid w:val="27E004D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2" w15:restartNumberingAfterBreak="0">
    <w:nsid w:val="28BD1961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3" w15:restartNumberingAfterBreak="0">
    <w:nsid w:val="39FA7C0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4" w15:restartNumberingAfterBreak="0">
    <w:nsid w:val="42840E73"/>
    <w:multiLevelType w:val="multilevel"/>
    <w:tmpl w:val="FFFFFFFF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DBB3CF8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6" w15:restartNumberingAfterBreak="0">
    <w:nsid w:val="558C14A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7" w15:restartNumberingAfterBreak="0">
    <w:nsid w:val="65E9682F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8" w15:restartNumberingAfterBreak="0">
    <w:nsid w:val="670D2392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19" w15:restartNumberingAfterBreak="0">
    <w:nsid w:val="6A811864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0" w15:restartNumberingAfterBreak="0">
    <w:nsid w:val="6C2E60A9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1" w15:restartNumberingAfterBreak="0">
    <w:nsid w:val="78A8194B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22" w15:restartNumberingAfterBreak="0">
    <w:nsid w:val="792E2B8C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num w:numId="1">
    <w:abstractNumId w:val="3"/>
  </w:num>
  <w:num w:numId="2">
    <w:abstractNumId w:val="7"/>
  </w:num>
  <w:num w:numId="3">
    <w:abstractNumId w:val="17"/>
  </w:num>
  <w:num w:numId="4">
    <w:abstractNumId w:val="10"/>
  </w:num>
  <w:num w:numId="5">
    <w:abstractNumId w:val="5"/>
  </w:num>
  <w:num w:numId="6">
    <w:abstractNumId w:val="2"/>
  </w:num>
  <w:num w:numId="7">
    <w:abstractNumId w:val="6"/>
  </w:num>
  <w:num w:numId="8">
    <w:abstractNumId w:val="20"/>
  </w:num>
  <w:num w:numId="9">
    <w:abstractNumId w:val="0"/>
  </w:num>
  <w:num w:numId="10">
    <w:abstractNumId w:val="19"/>
  </w:num>
  <w:num w:numId="11">
    <w:abstractNumId w:val="22"/>
  </w:num>
  <w:num w:numId="12">
    <w:abstractNumId w:val="15"/>
  </w:num>
  <w:num w:numId="13">
    <w:abstractNumId w:val="13"/>
  </w:num>
  <w:num w:numId="14">
    <w:abstractNumId w:val="1"/>
  </w:num>
  <w:num w:numId="15">
    <w:abstractNumId w:val="11"/>
  </w:num>
  <w:num w:numId="16">
    <w:abstractNumId w:val="16"/>
  </w:num>
  <w:num w:numId="17">
    <w:abstractNumId w:val="8"/>
  </w:num>
  <w:num w:numId="18">
    <w:abstractNumId w:val="21"/>
  </w:num>
  <w:num w:numId="19">
    <w:abstractNumId w:val="4"/>
  </w:num>
  <w:num w:numId="20">
    <w:abstractNumId w:val="9"/>
  </w:num>
  <w:num w:numId="21">
    <w:abstractNumId w:val="12"/>
  </w:num>
  <w:num w:numId="22">
    <w:abstractNumId w:val="1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8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7C0"/>
    <w:rsid w:val="00006190"/>
    <w:rsid w:val="000567D2"/>
    <w:rsid w:val="00082698"/>
    <w:rsid w:val="00112B1E"/>
    <w:rsid w:val="00146954"/>
    <w:rsid w:val="002F2EC5"/>
    <w:rsid w:val="002F45FB"/>
    <w:rsid w:val="003B3897"/>
    <w:rsid w:val="00533ED8"/>
    <w:rsid w:val="00585917"/>
    <w:rsid w:val="00615120"/>
    <w:rsid w:val="00717642"/>
    <w:rsid w:val="007419AB"/>
    <w:rsid w:val="00767190"/>
    <w:rsid w:val="0080207C"/>
    <w:rsid w:val="00841A78"/>
    <w:rsid w:val="008816FD"/>
    <w:rsid w:val="009B37C0"/>
    <w:rsid w:val="00A23B88"/>
    <w:rsid w:val="00A36436"/>
    <w:rsid w:val="00A54CC2"/>
    <w:rsid w:val="00AC3C12"/>
    <w:rsid w:val="00AE62B6"/>
    <w:rsid w:val="00BA7173"/>
    <w:rsid w:val="00D14C79"/>
    <w:rsid w:val="00E648E0"/>
    <w:rsid w:val="00E74E88"/>
    <w:rsid w:val="00EE3900"/>
    <w:rsid w:val="00EF6814"/>
    <w:rsid w:val="00FA2872"/>
    <w:rsid w:val="00FC2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02CDECF"/>
  <w15:docId w15:val="{DC830E6B-A13F-FD47-8D7A-B41261B1D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  <w:rPr>
      <w:rFonts w:ascii="Times New Roman" w:eastAsia="Times New Roman" w:hAnsi="Times New Roman" w:cs="Mangal"/>
      <w:color w:val="00000A"/>
      <w:sz w:val="20"/>
      <w:szCs w:val="20"/>
      <w:shd w:val="clear" w:color="auto" w:fill="FFFFFF"/>
      <w:lang w:eastAsia="zh-CN" w:bidi="hi-IN"/>
    </w:rPr>
  </w:style>
  <w:style w:type="paragraph" w:styleId="Heading1">
    <w:name w:val="heading 1"/>
    <w:basedOn w:val="Heading"/>
    <w:pPr>
      <w:outlineLvl w:val="0"/>
    </w:pPr>
    <w:rPr>
      <w:rFonts w:ascii="Didot" w:eastAsia="ヒラギノ角ゴ Pro W3" w:hAnsi="Didot"/>
      <w:b/>
      <w:caps/>
      <w:color w:val="000000"/>
      <w:spacing w:val="44"/>
      <w:sz w:val="22"/>
      <w:szCs w:val="22"/>
    </w:rPr>
  </w:style>
  <w:style w:type="paragraph" w:styleId="Heading2">
    <w:name w:val="heading 2"/>
    <w:basedOn w:val="Normal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Heading2Char">
    <w:name w:val="Heading 2 Char"/>
    <w:basedOn w:val="DefaultParagraphFont"/>
    <w:rPr>
      <w:b/>
      <w:w w:val="100"/>
      <w:sz w:val="20"/>
      <w:szCs w:val="20"/>
      <w:shd w:val="clear" w:color="auto" w:fill="FFFFFF"/>
    </w:rPr>
  </w:style>
  <w:style w:type="character" w:customStyle="1" w:styleId="CommentTextChar">
    <w:name w:val="Comment Text Char"/>
    <w:basedOn w:val="DefaultParagraphFont"/>
  </w:style>
  <w:style w:type="character" w:customStyle="1" w:styleId="CommentSubjectChar">
    <w:name w:val="Comment Subject Char"/>
    <w:basedOn w:val="CommentTextChar"/>
    <w:rPr>
      <w:b/>
      <w:w w:val="100"/>
      <w:sz w:val="20"/>
      <w:szCs w:val="20"/>
      <w:shd w:val="clear" w:color="auto" w:fill="FFFFFF"/>
    </w:rPr>
  </w:style>
  <w:style w:type="character" w:customStyle="1" w:styleId="Heading1Char">
    <w:name w:val="Heading 1 Char"/>
    <w:basedOn w:val="DefaultParagraphFont"/>
    <w:rPr>
      <w:rFonts w:ascii="Didot" w:eastAsia="ヒラギノ角ゴ Pro W3" w:hAnsi="Didot"/>
      <w:b/>
      <w:caps/>
      <w:color w:val="000000"/>
      <w:spacing w:val="44"/>
      <w:w w:val="100"/>
      <w:sz w:val="22"/>
      <w:szCs w:val="22"/>
      <w:shd w:val="clear" w:color="auto" w:fill="FFFFFF"/>
    </w:rPr>
  </w:style>
  <w:style w:type="character" w:customStyle="1" w:styleId="DocumentMapChar">
    <w:name w:val="Document Map Char"/>
    <w:basedOn w:val="DefaultParagraphFont"/>
    <w:rPr>
      <w:rFonts w:ascii="Tahoma" w:eastAsia="Tahoma" w:hAnsi="Tahoma"/>
      <w:w w:val="100"/>
      <w:sz w:val="16"/>
      <w:szCs w:val="16"/>
      <w:shd w:val="clear" w:color="auto" w:fill="FFFFFF"/>
    </w:rPr>
  </w:style>
  <w:style w:type="character" w:customStyle="1" w:styleId="InternetLink">
    <w:name w:val="Internet Link"/>
    <w:basedOn w:val="DefaultParagraphFont"/>
    <w:rPr>
      <w:color w:val="0000FF"/>
      <w:w w:val="100"/>
      <w:sz w:val="20"/>
      <w:szCs w:val="20"/>
      <w:u w:val="single"/>
      <w:shd w:val="clear" w:color="auto" w:fill="FFFFFF"/>
    </w:rPr>
  </w:style>
  <w:style w:type="character" w:customStyle="1" w:styleId="apple-style-span">
    <w:name w:val="apple-style-span"/>
    <w:basedOn w:val="DefaultParagraphFont"/>
  </w:style>
  <w:style w:type="character" w:styleId="FollowedHyperlink">
    <w:name w:val="FollowedHyperlink"/>
    <w:basedOn w:val="DefaultParagraphFont"/>
    <w:rPr>
      <w:color w:val="800080"/>
      <w:w w:val="100"/>
      <w:sz w:val="20"/>
      <w:szCs w:val="20"/>
      <w:u w:val="single"/>
      <w:shd w:val="clear" w:color="auto" w:fill="FFFFFF"/>
    </w:rPr>
  </w:style>
  <w:style w:type="character" w:customStyle="1" w:styleId="ListLabel1">
    <w:name w:val="ListLabel 1"/>
    <w:rPr>
      <w:rFonts w:eastAsia="Symbol"/>
      <w:w w:val="100"/>
      <w:sz w:val="20"/>
      <w:szCs w:val="20"/>
      <w:shd w:val="clear" w:color="auto" w:fill="FFFFFF"/>
    </w:rPr>
  </w:style>
  <w:style w:type="character" w:customStyle="1" w:styleId="ListLabel2">
    <w:name w:val="ListLabel 2"/>
    <w:rPr>
      <w:rFonts w:eastAsia="Courier New"/>
      <w:w w:val="100"/>
      <w:sz w:val="20"/>
      <w:szCs w:val="20"/>
      <w:shd w:val="clear" w:color="auto" w:fill="FFFFFF"/>
    </w:rPr>
  </w:style>
  <w:style w:type="character" w:customStyle="1" w:styleId="ListLabel3">
    <w:name w:val="ListLabel 3"/>
    <w:rPr>
      <w:rFonts w:eastAsia="Wingdings"/>
      <w:w w:val="100"/>
      <w:sz w:val="20"/>
      <w:szCs w:val="20"/>
      <w:shd w:val="clear" w:color="auto" w:fill="FFFFFF"/>
    </w:rPr>
  </w:style>
  <w:style w:type="character" w:customStyle="1" w:styleId="ListLabel4">
    <w:name w:val="ListLabel 4"/>
    <w:rPr>
      <w:rFonts w:eastAsia="Wingdings"/>
      <w:b w:val="0"/>
      <w:color w:val="000000"/>
      <w:w w:val="100"/>
      <w:sz w:val="24"/>
      <w:szCs w:val="24"/>
      <w:shd w:val="clear" w:color="auto" w:fill="FFFFFF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">
    <w:name w:val="ListLabel 5"/>
    <w:rPr>
      <w:rFonts w:cs="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Arial" w:eastAsia="Lucida Sans Unicode" w:hAnsi="Arial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ListParagraph">
    <w:name w:val="List Paragraph"/>
    <w:basedOn w:val="Normal"/>
    <w:pPr>
      <w:ind w:left="720"/>
    </w:pPr>
    <w:rPr>
      <w:sz w:val="24"/>
      <w:szCs w:val="24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rPr>
      <w:b/>
    </w:rPr>
  </w:style>
  <w:style w:type="paragraph" w:customStyle="1" w:styleId="Name">
    <w:name w:val="Name"/>
    <w:pPr>
      <w:suppressAutoHyphens/>
      <w:jc w:val="right"/>
    </w:pPr>
    <w:rPr>
      <w:rFonts w:ascii="Didot" w:eastAsia="ヒラギノ角ゴ Pro W3" w:hAnsi="Didot" w:cs="Mangal"/>
      <w:color w:val="000000"/>
      <w:sz w:val="36"/>
      <w:szCs w:val="36"/>
      <w:shd w:val="clear" w:color="auto" w:fill="FFFFFF"/>
      <w:lang w:eastAsia="zh-CN" w:bidi="hi-IN"/>
    </w:rPr>
  </w:style>
  <w:style w:type="paragraph" w:customStyle="1" w:styleId="SenderInfo">
    <w:name w:val="Sender Info"/>
    <w:pPr>
      <w:suppressAutoHyphens/>
      <w:jc w:val="right"/>
    </w:pPr>
    <w:rPr>
      <w:rFonts w:ascii="Didot" w:eastAsia="ヒラギノ角ゴ Pro W3" w:hAnsi="Didot" w:cs="Mangal"/>
      <w:color w:val="000000"/>
      <w:sz w:val="18"/>
      <w:szCs w:val="18"/>
      <w:shd w:val="clear" w:color="auto" w:fill="FFFFFF"/>
      <w:lang w:eastAsia="zh-CN" w:bidi="hi-IN"/>
    </w:rPr>
  </w:style>
  <w:style w:type="paragraph" w:customStyle="1" w:styleId="Body">
    <w:name w:val="Body"/>
    <w:pPr>
      <w:suppressAutoHyphens/>
    </w:pPr>
    <w:rPr>
      <w:rFonts w:ascii="Didot" w:eastAsia="ヒラギノ角ゴ Pro W3" w:hAnsi="Didot" w:cs="Mangal"/>
      <w:color w:val="000000"/>
      <w:sz w:val="18"/>
      <w:szCs w:val="18"/>
      <w:shd w:val="clear" w:color="auto" w:fill="FFFFFF"/>
      <w:lang w:eastAsia="zh-CN" w:bidi="hi-IN"/>
    </w:rPr>
  </w:style>
  <w:style w:type="paragraph" w:styleId="DocumentMap">
    <w:name w:val="Document Map"/>
    <w:basedOn w:val="Normal"/>
    <w:rPr>
      <w:rFonts w:ascii="Tahoma" w:eastAsia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kwalls1991@yaho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731</Words>
  <Characters>4171</Characters>
  <Application>Microsoft Office Word</Application>
  <DocSecurity>0</DocSecurity>
  <Lines>34</Lines>
  <Paragraphs>9</Paragraphs>
  <ScaleCrop>false</ScaleCrop>
  <Company/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Resume Companion, LLC</dc:creator>
  <cp:lastModifiedBy>Walls,</cp:lastModifiedBy>
  <cp:revision>2</cp:revision>
  <cp:lastPrinted>2017-12-12T19:59:00Z</cp:lastPrinted>
  <dcterms:created xsi:type="dcterms:W3CDTF">2018-12-19T19:20:00Z</dcterms:created>
  <dcterms:modified xsi:type="dcterms:W3CDTF">2018-12-19T19:20:00Z</dcterms:modified>
</cp:coreProperties>
</file>