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pBdr>
          <w:bottom w:val="double" w:sz="4" w:space="1" w:color="auto"/>
        </w:pBdr>
        <w:spacing w:line="240" w:lineRule="auto"/>
        <w:rPr>
          <w:rFonts w:ascii="Centaur" w:hAnsi="Centaur" w:cs="Aharoni"/>
          <w:b/>
          <w:sz w:val="32"/>
          <w:szCs w:val="32"/>
        </w:rPr>
      </w:pPr>
      <w:r>
        <w:rPr>
          <w:rFonts w:ascii="Centaur" w:hAnsi="Centaur" w:cs="Aharoni"/>
          <w:b/>
          <w:sz w:val="32"/>
          <w:szCs w:val="32"/>
        </w:rPr>
        <w:t>Dyiasha Gray</w:t>
      </w:r>
    </w:p>
    <w:p>
      <w:pPr>
        <w:pStyle w:val="noGap"/>
        <w:jc w:val="center"/>
        <w:rPr>
          <w:rFonts w:ascii="Centaur" w:hAnsi="Centaur" w:cs="Aharoni"/>
          <w:sz w:val="24"/>
          <w:szCs w:val="24"/>
        </w:rPr>
      </w:pPr>
      <w:r>
        <w:rPr>
          <w:rFonts w:ascii="Centaur" w:hAnsi="Centaur" w:cs="Aharoni"/>
          <w:sz w:val="24"/>
          <w:szCs w:val="24"/>
        </w:rPr>
        <w:t>10426 Koko Head, Dallas, Texas 75218</w:t>
      </w:r>
    </w:p>
    <w:p>
      <w:pPr>
        <w:pStyle w:val="noGap"/>
        <w:jc w:val="center"/>
        <w:rPr>
          <w:rFonts w:ascii="Centaur" w:hAnsi="Centaur" w:cs="Aharoni"/>
          <w:sz w:val="24"/>
          <w:szCs w:val="24"/>
        </w:rPr>
      </w:pPr>
      <w:r>
        <w:rPr>
          <w:rFonts w:ascii="Centaur" w:hAnsi="Centaur" w:cs="Aharoni"/>
          <w:sz w:val="24"/>
          <w:szCs w:val="24"/>
        </w:rPr>
        <w:t>214-392-3676</w:t>
      </w:r>
    </w:p>
    <w:p>
      <w:pPr>
        <w:pStyle w:val="noGap"/>
        <w:jc w:val="center"/>
        <w:rPr>
          <w:rFonts w:ascii="Centaur" w:hAnsi="Centaur" w:cs="Aharoni"/>
          <w:sz w:val="24"/>
          <w:szCs w:val="24"/>
        </w:rPr>
      </w:pPr>
      <w:r>
        <w:fldChar w:fldCharType="begin"/>
      </w:r>
      <w:r>
        <w:instrText xml:space="preserve"> HYPERLINK "mailto:grayified@gmail.com" </w:instrText>
      </w:r>
      <w:r>
        <w:fldChar w:fldCharType="separate"/>
      </w:r>
      <w:r>
        <w:rPr>
          <w:rStyle w:val="Hyperlink"/>
          <w:rFonts w:ascii="Centaur" w:hAnsi="Centaur" w:cs="Aharoni"/>
          <w:sz w:val="24"/>
          <w:szCs w:val="24"/>
        </w:rPr>
        <w:t>dyiashagray@gmail.com</w:t>
      </w:r>
      <w:r>
        <w:rPr>
          <w:rStyle w:val="Hyperlink"/>
          <w:rFonts w:ascii="Centaur" w:hAnsi="Centaur" w:cs="Aharoni"/>
          <w:sz w:val="24"/>
          <w:szCs w:val="24"/>
        </w:rPr>
        <w:fldChar w:fldCharType="end"/>
      </w:r>
    </w:p>
    <w:p>
      <w:pPr>
        <w:pStyle w:val="noGap"/>
        <w:jc w:val="center"/>
        <w:rPr>
          <w:rFonts w:ascii="Centaur" w:hAnsi="Centaur" w:cs="Aharoni"/>
          <w:sz w:val="24"/>
          <w:szCs w:val="24"/>
        </w:rPr>
      </w:pPr>
    </w:p>
    <w:p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My objective is to secure a career in the RN I position with a hospital that fosters excellence, so that I can provide excellent patient care while utilizing critical thinking skills.</w:t>
      </w:r>
    </w:p>
    <w:p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Talented in exceptional analytical, organizational and problem solving skills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Able to react calmly and efficiently in emergency situations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Versant in strong interpersonal and communication skills with patients, families, management,  and other employees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Computer proficiency in several technological systems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Knowledgeable and comfortable with wound care, amputations, surgical incisions, peg tubes, and colostomy care and more.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Experienced in administering injections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Knowledgeable in planning, organizing and implementing policies and treatment plans. </w:t>
      </w:r>
    </w:p>
    <w:p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Knowledgeable and professional in a culturally diverse environment.</w:t>
      </w:r>
    </w:p>
    <w:p>
      <w:pPr>
        <w:pBdr>
          <w:bottom w:val="single" w:sz="4" w:space="1" w:color="auto"/>
        </w:pBdr>
        <w:spacing w:line="240" w:lineRule="auto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Education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University of Texas at Arlington  BSN 02/25/2019                                Expected Completion Date 02/2020                                      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</w:t>
      </w:r>
    </w:p>
    <w:p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El Centro College (GPA 3.3)                                                                        Applied Science in Nursing 2018</w:t>
      </w:r>
    </w:p>
    <w:p>
      <w:pPr>
        <w:pStyle w:val="ListParagraph"/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</w:t>
      </w:r>
    </w:p>
    <w:p>
      <w:pPr>
        <w:pStyle w:val="ListParagraph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</w:tabs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Texas Can Academy (GPA 3.2) </w:t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High School Diploma 2006</w:t>
      </w:r>
      <w:r>
        <w:rPr>
          <w:rFonts w:ascii="Times New Roman" w:hAnsi="Times New Roman" w:cs="Times New Roman"/>
          <w:sz w:val="20"/>
          <w:szCs w:val="20"/>
        </w:rPr>
        <w:tab/>
      </w:r>
    </w:p>
    <w:p>
      <w:pPr>
        <w:pStyle w:val="noGap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Professional Experience</w:t>
      </w:r>
      <w:r>
        <w:rPr>
          <w:rFonts w:ascii="Times New Roman" w:hAnsi="Times New Roman" w:cs="Times New Roman"/>
          <w:b/>
          <w:sz w:val="20"/>
          <w:szCs w:val="20"/>
        </w:rPr>
        <w:tab/>
      </w:r>
    </w:p>
    <w:p>
      <w:pPr>
        <w:pStyle w:val="noGap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Villages of Dallas Skilled Nursing (RN)                                                           From  09/2018  to Present 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Diversicare of Lake Highlands  Skilled Nursing (RN)                                           From  08/2018  to  10/2018    </w:t>
      </w:r>
    </w:p>
    <w:p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Parkland Hospital (PCA)                                                                                         From  09/2017  to   9/2018</w:t>
      </w:r>
    </w:p>
    <w:p>
      <w:pPr>
        <w:pStyle w:val="noGap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License / Certification</w:t>
      </w:r>
    </w:p>
    <w:p>
      <w:pPr>
        <w:pStyle w:val="ListParagraph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Basic Life Support                                                                                                                    Expires 01/2021</w:t>
      </w:r>
    </w:p>
    <w:p>
      <w:pPr>
        <w:pStyle w:val="ListParagraph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Registered Nurse                                                                                                                      Expires 07/2019</w:t>
      </w:r>
    </w:p>
    <w:p>
      <w:pPr>
        <w:pStyle w:val="noGap"/>
        <w:pBdr>
          <w:bottom w:val="single" w:sz="4" w:space="1" w:color="auto"/>
        </w:pBdr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Volunteer / Organizations</w:t>
      </w:r>
    </w:p>
    <w:p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0"/>
          <w:szCs w:val="20"/>
          <w:u w:val="single" w:color="auto"/>
        </w:rPr>
      </w:pPr>
      <w:r>
        <w:rPr>
          <w:rFonts w:ascii="Times New Roman" w:hAnsi="Times New Roman" w:cs="Times New Roman"/>
          <w:sz w:val="20"/>
          <w:szCs w:val="20"/>
        </w:rPr>
        <w:t>Skill Quest Community Council                                                                                                       Since 2016</w:t>
      </w:r>
    </w:p>
    <w:p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0"/>
          <w:szCs w:val="20"/>
          <w:u w:val="single" w:color="auto"/>
        </w:rPr>
      </w:pPr>
      <w:r>
        <w:rPr>
          <w:rFonts w:ascii="Times New Roman" w:hAnsi="Times New Roman" w:cs="Times New Roman"/>
          <w:sz w:val="20"/>
          <w:szCs w:val="20"/>
        </w:rPr>
        <w:t>Community Emergency Response Team (CERT)                                                                            Since 2017</w:t>
      </w:r>
    </w:p>
    <w:p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0"/>
          <w:szCs w:val="20"/>
          <w:u w:val="single" w:color="auto"/>
        </w:rPr>
      </w:pPr>
      <w:r>
        <w:rPr>
          <w:rFonts w:ascii="Times New Roman" w:hAnsi="Times New Roman" w:cs="Times New Roman"/>
          <w:sz w:val="20"/>
          <w:szCs w:val="20"/>
        </w:rPr>
        <w:t>Alpha Delta Nu Nursing Honor Society                                                                                           Since 2018</w:t>
      </w:r>
    </w:p>
    <w:sectPr>
      <w:pgSz w:w="12240" w:h="15840"/>
      <w:pgMar w:top="1440" w:right="1440" w:bottom="1440" w:left="1440" w:header="720" w:footer="720" w:gutter="0"/>
      <w:cols w:space="720"/>
      <w:docGrid w:linePitch="360"/>
      <w:pgBorders w:offsetFrom="page" w:zOrder="front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Centaur">
    <w:panose1 w:val="02030504050205020304"/>
    <w:family w:val="roman"/>
    <w:charset w:val="00"/>
    <w:notTrueType w:val="false"/>
    <w:sig w:usb0="00000003" w:usb1="00000001" w:usb2="00000001" w:usb3="00000001" w:csb0="20000001" w:csb1="00000001"/>
  </w:font>
  <w:font w:name="Aharoni">
    <w:family w:val="auto"/>
    <w:charset w:val="00"/>
    <w:notTrueType w:val="false"/>
    <w:pitch w:val="variable"/>
    <w:sig w:usb0="00000803" w:usb1="00000000" w:usb2="00000000" w:usb3="00000000" w:csb0="00000021" w:csb1="00000000"/>
  </w:font>
  <w:font w:name="Times New Roman">
    <w:panose1 w:val="02020603050405020304"/>
    <w:family w:val="roman"/>
    <w:charset w:val="00"/>
    <w:notTrueType w:val="false"/>
    <w:sig w:usb0="00007A87" w:usb1="80000000" w:usb2="00000008" w:usb3="00000001" w:csb0="400001FF" w:csb1="FFFF0000"/>
  </w:font>
  <w:font w:name="Symbol">
    <w:panose1 w:val="05050102010706020507"/>
    <w:family w:val="roman"/>
    <w:charset w:val="02"/>
    <w:notTrueType w:val="false"/>
    <w:sig w:usb0="00000001" w:usb1="00000001" w:usb2="00000001" w:usb3="00000001" w:csb0="80000000" w:csb1="00000001"/>
  </w:font>
  <w:font w:name="Courier New">
    <w:panose1 w:val="02070309020205020404"/>
    <w:family w:val="modern"/>
    <w:charset w:val="00"/>
    <w:notTrueType w:val="false"/>
    <w:sig w:usb0="00007A87" w:usb1="80000000" w:usb2="00000008" w:usb3="00000001" w:csb0="400001FF" w:csb1="FFFF0000"/>
  </w:font>
  <w:font w:name="Wingdings">
    <w:panose1 w:val="05000000000000000000"/>
    <w:family w:val="auto"/>
    <w:charset w:val="02"/>
    <w:notTrueType w:val="false"/>
    <w:sig w:usb0="00000001" w:usb1="00000001" w:usb2="00000001" w:usb3="00000001" w:csb0="80000000" w:csb1="00000001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2700f77"/>
    <w:multiLevelType w:val="hybridMultilevel"/>
    <w:tmpl w:val="c272449c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a52e21"/>
    <w:multiLevelType w:val="hybridMultilevel"/>
    <w:tmpl w:val="58f0670e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b66f28"/>
    <w:multiLevelType w:val="hybridMultilevel"/>
    <w:tmpl w:val="fecc9a52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70d2c"/>
    <w:multiLevelType w:val="hybridMultilevel"/>
    <w:tmpl w:val="bfe91da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8901fa"/>
    <w:multiLevelType w:val="hybridMultilevel"/>
    <w:tmpl w:val="927e5c20"/>
    <w:lvl w:ilvl="0" w:tplc="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on" w:tplc="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on" w:tplc="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on" w:tplc="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on" w:tplc="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on" w:tplc="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on" w:tplc="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on" w:tplc="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on" w:tplc="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doNotDisplayPageBoundaries/>
  <w:bordersDontSurroundHeader/>
  <w:bordersDontSurroundFooter/>
  <w:hideGrammaticalErrors/>
  <w:proofState w:spelling="clean" w:grammar="clean"/>
  <w:defaultTabStop w:val="720"/>
  <w:doNotUseMarginsForDrawingGridOrigi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  <w:rFonts w:asciiTheme="minorHAnsi" w:eastAsiaTheme="minorHAnsi" w:hAnsiTheme="minorHAnsi" w:cstheme="minorBidi"/>
        <w:sz w:val="22"/>
        <w:szCs w:val="22"/>
      </w:rPr>
    </w:rPrDefault>
    <w:pPrDefault>
      <w:pPr>
        <w:spacing w:after="160" w:line="259" w:lineRule="auto"/>
      </w:pPr>
    </w:pPrDefault>
  </w:docDefaults>
  <w:style w:type="paragraph" w:default="1" w:styleId="normal">
    <w:name w:val="Normal"/>
    <w:qFormat/>
    <w:pPr>
      <w:spacing w:after="200" w:line="276" w:lineRule="auto"/>
    </w:p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styleId="Hyperlink">
    <w:name w:val="Hyperlink"/>
    <w:basedOn w:val="defaultParagraphFont"/>
    <w:unhideWhenUsed/>
    <w:rPr>
      <w:color w:val="000000"/>
      <w:u w:val="single" w:color="auto"/>
    </w:rPr>
  </w:style>
  <w:style w:type="paragraph" w:styleId="ListParagraph">
    <w:name w:val="List Paragraph"/>
    <w:basedOn w:val="normal"/>
    <w:qFormat/>
    <w:pPr>
      <w:ind w:left="720"/>
      <w:contextualSpacing/>
    </w:pPr>
  </w:style>
  <w:style w:type="paragraph" w:styleId="noGap">
    <w:name w:val="No Spacing"/>
    <w:qFormat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ThinkFree Mobile Write</Application>
  <Company>Microsoft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SM-G965U</cp:lastModifiedBy>
  <cp:revision>1</cp:revision>
  <dcterms:created xsi:type="dcterms:W3CDTF">2019-02-03T18:09:00Z</dcterms:created>
  <dcterms:modified xsi:type="dcterms:W3CDTF">2019-03-25T18:37:31Z</dcterms:modified>
  <cp:lastPrinted>2019-02-03T15:35:00Z</cp:lastPrinted>
  <cp:version>04.2000</cp:version>
</cp:coreProperties>
</file>