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C1" w:rsidRDefault="001B6FC1">
      <w:pPr>
        <w:autoSpaceDE w:val="0"/>
        <w:autoSpaceDN w:val="0"/>
        <w:adjustRightInd w:val="0"/>
        <w:spacing w:after="0" w:line="216" w:lineRule="exact"/>
        <w:ind w:left="4235"/>
        <w:rPr>
          <w:rFonts w:ascii="Arial" w:hAnsi="Arial" w:cs="Arial"/>
          <w:color w:val="000000"/>
          <w:sz w:val="45"/>
          <w:szCs w:val="45"/>
        </w:rPr>
      </w:pPr>
    </w:p>
    <w:p w:rsidR="001B6FC1" w:rsidRDefault="00EE7564">
      <w:pPr>
        <w:autoSpaceDE w:val="0"/>
        <w:autoSpaceDN w:val="0"/>
        <w:adjustRightInd w:val="0"/>
        <w:spacing w:after="287" w:line="453" w:lineRule="exact"/>
        <w:ind w:left="4235"/>
        <w:rPr>
          <w:rFonts w:ascii="Arial" w:hAnsi="Arial" w:cs="Arial"/>
          <w:color w:val="000000"/>
          <w:sz w:val="45"/>
          <w:szCs w:val="45"/>
        </w:rPr>
      </w:pPr>
      <w:r w:rsidRPr="00BE0FCE">
        <w:rPr>
          <w:rFonts w:ascii="Arial" w:hAnsi="Arial" w:cs="Arial"/>
          <w:b/>
          <w:color w:val="000000"/>
          <w:spacing w:val="-10"/>
          <w:sz w:val="45"/>
          <w:szCs w:val="45"/>
        </w:rPr>
        <w:t>TEEL</w:t>
      </w:r>
      <w:r>
        <w:rPr>
          <w:rFonts w:ascii="Arial" w:hAnsi="Arial" w:cs="Arial"/>
          <w:color w:val="000000"/>
          <w:spacing w:val="-2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45"/>
          <w:szCs w:val="45"/>
        </w:rPr>
        <w:t>WITT</w:t>
      </w:r>
    </w:p>
    <w:p w:rsidR="001B6FC1" w:rsidRDefault="00EE7564" w:rsidP="005F509D">
      <w:pPr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000000"/>
          <w:spacing w:val="-10"/>
          <w:sz w:val="21"/>
          <w:szCs w:val="21"/>
        </w:rPr>
        <w:t>PO Box 503</w:t>
      </w:r>
      <w:r>
        <w:rPr>
          <w:rFonts w:ascii="Arial" w:hAnsi="Arial" w:cs="Arial"/>
          <w:color w:val="000000"/>
          <w:spacing w:val="-9"/>
          <w:sz w:val="21"/>
          <w:szCs w:val="21"/>
        </w:rPr>
        <w:t>,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Palmer</w:t>
      </w:r>
      <w:r>
        <w:rPr>
          <w:rFonts w:ascii="Arial" w:hAnsi="Arial" w:cs="Arial"/>
          <w:color w:val="000000"/>
          <w:spacing w:val="-10"/>
          <w:sz w:val="21"/>
          <w:szCs w:val="21"/>
        </w:rPr>
        <w:t>,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TX</w:t>
      </w:r>
      <w:r>
        <w:rPr>
          <w:rFonts w:ascii="Arial" w:hAnsi="Arial" w:cs="Arial"/>
          <w:color w:val="000000"/>
          <w:spacing w:val="-1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1"/>
          <w:sz w:val="21"/>
          <w:szCs w:val="21"/>
        </w:rPr>
        <w:t>75152</w:t>
      </w:r>
      <w:r>
        <w:rPr>
          <w:rFonts w:ascii="Arial" w:hAnsi="Arial" w:cs="Arial"/>
          <w:color w:val="000000"/>
          <w:spacing w:val="3"/>
          <w:sz w:val="21"/>
          <w:szCs w:val="21"/>
        </w:rPr>
        <w:t xml:space="preserve"> | </w:t>
      </w:r>
      <w:r>
        <w:rPr>
          <w:rFonts w:ascii="Arial" w:hAnsi="Arial" w:cs="Arial"/>
          <w:color w:val="000000"/>
          <w:spacing w:val="-3"/>
          <w:sz w:val="21"/>
          <w:szCs w:val="21"/>
        </w:rPr>
        <w:t>C: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972-935-2473</w:t>
      </w:r>
      <w:r>
        <w:rPr>
          <w:rFonts w:ascii="Arial" w:hAnsi="Arial" w:cs="Arial"/>
          <w:color w:val="000000"/>
          <w:spacing w:val="5"/>
          <w:sz w:val="21"/>
          <w:szCs w:val="21"/>
        </w:rPr>
        <w:t xml:space="preserve"> |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E77523">
        <w:rPr>
          <w:rFonts w:ascii="Arial" w:hAnsi="Arial" w:cs="Arial"/>
          <w:color w:val="000000"/>
          <w:spacing w:val="-6"/>
          <w:sz w:val="21"/>
          <w:szCs w:val="21"/>
        </w:rPr>
        <w:t>twitt98</w:t>
      </w:r>
      <w:r>
        <w:rPr>
          <w:rFonts w:ascii="Arial" w:hAnsi="Arial" w:cs="Arial"/>
          <w:color w:val="000000"/>
          <w:spacing w:val="-6"/>
          <w:sz w:val="21"/>
          <w:szCs w:val="21"/>
        </w:rPr>
        <w:t>@</w:t>
      </w:r>
      <w:r w:rsidR="00E77523">
        <w:rPr>
          <w:rFonts w:ascii="Arial" w:hAnsi="Arial" w:cs="Arial"/>
          <w:color w:val="000000"/>
          <w:spacing w:val="-6"/>
          <w:sz w:val="21"/>
          <w:szCs w:val="21"/>
        </w:rPr>
        <w:t>yahoo</w:t>
      </w:r>
      <w:r>
        <w:rPr>
          <w:rFonts w:ascii="Arial" w:hAnsi="Arial" w:cs="Arial"/>
          <w:color w:val="000000"/>
          <w:spacing w:val="-6"/>
          <w:sz w:val="21"/>
          <w:szCs w:val="21"/>
        </w:rPr>
        <w:t>.com</w:t>
      </w:r>
    </w:p>
    <w:p w:rsidR="001B6FC1" w:rsidRDefault="001B6FC1">
      <w:pPr>
        <w:autoSpaceDE w:val="0"/>
        <w:autoSpaceDN w:val="0"/>
        <w:adjustRightInd w:val="0"/>
        <w:spacing w:after="0" w:line="327" w:lineRule="exact"/>
        <w:ind w:left="1348"/>
        <w:rPr>
          <w:rFonts w:ascii="Arial" w:hAnsi="Arial" w:cs="Arial"/>
          <w:color w:val="000000"/>
          <w:sz w:val="21"/>
          <w:szCs w:val="21"/>
        </w:rPr>
      </w:pPr>
    </w:p>
    <w:p w:rsidR="001B6FC1" w:rsidRDefault="00EE7564">
      <w:pPr>
        <w:autoSpaceDE w:val="0"/>
        <w:autoSpaceDN w:val="0"/>
        <w:adjustRightInd w:val="0"/>
        <w:spacing w:after="177" w:line="213" w:lineRule="exact"/>
        <w:ind w:left="494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Summary</w:t>
      </w:r>
    </w:p>
    <w:p w:rsidR="001B6FC1" w:rsidRDefault="00EE7564">
      <w:pPr>
        <w:autoSpaceDE w:val="0"/>
        <w:autoSpaceDN w:val="0"/>
        <w:adjustRightInd w:val="0"/>
        <w:spacing w:after="67" w:line="213" w:lineRule="exact"/>
        <w:ind w:left="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Dedicated office manager and bookkeeper with experience in QuickBooks and Peachtree Accounting software. Very</w:t>
      </w:r>
    </w:p>
    <w:p w:rsidR="001B6FC1" w:rsidRDefault="00EE7564" w:rsidP="00E77523">
      <w:pPr>
        <w:autoSpaceDE w:val="0"/>
        <w:autoSpaceDN w:val="0"/>
        <w:adjustRightInd w:val="0"/>
        <w:spacing w:after="0" w:line="247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detailed oriented and a committed work ethic. Experiences in all aspects of bookkeeping: AP/AR, payroll and payroll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taxes, reconciliations, general ledgers, and financial reports for multiple companies.</w:t>
      </w:r>
      <w:r w:rsidR="00E77523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</w:p>
    <w:p w:rsidR="001B6FC1" w:rsidRDefault="001B6FC1">
      <w:pPr>
        <w:autoSpaceDE w:val="0"/>
        <w:autoSpaceDN w:val="0"/>
        <w:adjustRightInd w:val="0"/>
        <w:spacing w:after="0" w:line="317" w:lineRule="exact"/>
        <w:ind w:left="74"/>
        <w:rPr>
          <w:rFonts w:ascii="Arial" w:hAnsi="Arial" w:cs="Arial"/>
          <w:color w:val="000000"/>
          <w:sz w:val="21"/>
          <w:szCs w:val="21"/>
        </w:rPr>
      </w:pPr>
    </w:p>
    <w:p w:rsidR="001B6FC1" w:rsidRDefault="00EE7564">
      <w:pPr>
        <w:autoSpaceDE w:val="0"/>
        <w:autoSpaceDN w:val="0"/>
        <w:adjustRightInd w:val="0"/>
        <w:spacing w:after="177" w:line="213" w:lineRule="exact"/>
        <w:ind w:left="48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Highlights</w:t>
      </w:r>
    </w:p>
    <w:p w:rsidR="001B6FC1" w:rsidRDefault="00EE7564">
      <w:pPr>
        <w:tabs>
          <w:tab w:val="left" w:pos="6036"/>
          <w:tab w:val="left" w:pos="6037"/>
        </w:tabs>
        <w:autoSpaceDE w:val="0"/>
        <w:autoSpaceDN w:val="0"/>
        <w:adjustRightInd w:val="0"/>
        <w:spacing w:after="0" w:line="263" w:lineRule="exact"/>
        <w:ind w:left="71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Knowledge of income tax procedures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Proficient in QuickBooks and Peachtree</w:t>
      </w:r>
      <w:r>
        <w:br/>
      </w:r>
      <w:r w:rsidR="005F509D">
        <w:rPr>
          <w:noProof/>
        </w:rPr>
        <w:pict>
          <v:shape id="_x0000_s1045" style="position:absolute;left:0;text-align:left;margin-left:56.75pt;margin-top:190.4pt;width:4.25pt;height:4.25pt;z-index:-2511699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4"/>
          <w:sz w:val="21"/>
          <w:szCs w:val="21"/>
        </w:rPr>
        <w:t>Managerial aptitude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>OASYS Credit Union software</w:t>
      </w:r>
      <w:r>
        <w:br/>
      </w:r>
      <w:r w:rsidR="005F509D">
        <w:rPr>
          <w:noProof/>
        </w:rPr>
        <w:pict>
          <v:shape id="_x0000_s1044" style="position:absolute;left:0;text-align:left;margin-left:56.75pt;margin-top:204.4pt;width:4.25pt;height:4.25pt;z-index:-2511494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09D">
        <w:rPr>
          <w:noProof/>
        </w:rPr>
        <w:pict>
          <v:shape id="_x0000_s1043" style="position:absolute;left:0;text-align:left;margin-left:322.75pt;margin-top:190.4pt;width:4.25pt;height:4.25pt;z-index:-2510880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3"/>
          <w:sz w:val="21"/>
          <w:szCs w:val="21"/>
        </w:rPr>
        <w:t>Fiscal budgeting</w:t>
      </w:r>
      <w:r>
        <w:br/>
      </w:r>
      <w:r w:rsidR="005F509D">
        <w:rPr>
          <w:noProof/>
        </w:rPr>
        <w:pict>
          <v:shape id="_x0000_s1042" style="position:absolute;left:0;text-align:left;margin-left:56.75pt;margin-top:218.4pt;width:4.25pt;height:4.25pt;z-index:-2511289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09D">
        <w:rPr>
          <w:noProof/>
        </w:rPr>
        <w:pict>
          <v:shape id="_x0000_s1041" style="position:absolute;left:0;text-align:left;margin-left:322.75pt;margin-top:204.4pt;width:4.25pt;height:4.25pt;z-index:-2510675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4"/>
          <w:sz w:val="21"/>
          <w:szCs w:val="21"/>
        </w:rPr>
        <w:t>Non-profit accounting</w:t>
      </w:r>
    </w:p>
    <w:p w:rsidR="001B6FC1" w:rsidRDefault="001B6FC1">
      <w:pPr>
        <w:autoSpaceDE w:val="0"/>
        <w:autoSpaceDN w:val="0"/>
        <w:adjustRightInd w:val="0"/>
        <w:spacing w:after="0" w:line="317" w:lineRule="exact"/>
        <w:ind w:left="716"/>
        <w:rPr>
          <w:rFonts w:ascii="Arial" w:hAnsi="Arial" w:cs="Arial"/>
          <w:color w:val="000000"/>
          <w:sz w:val="21"/>
          <w:szCs w:val="21"/>
        </w:rPr>
      </w:pPr>
    </w:p>
    <w:p w:rsidR="001B6FC1" w:rsidRDefault="005F509D">
      <w:pPr>
        <w:autoSpaceDE w:val="0"/>
        <w:autoSpaceDN w:val="0"/>
        <w:adjustRightInd w:val="0"/>
        <w:spacing w:after="177" w:line="213" w:lineRule="exact"/>
        <w:ind w:left="451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40" style="position:absolute;left:0;text-align:left;margin-left:305pt;margin-top:185pt;width:1pt;height:56pt;z-index:-25151808;mso-position-horizontal:absolute;mso-position-horizontal-relative:page;mso-position-vertical:absolute;mso-position-vertical-relative:page" coordsize="20,1120" path="m,l20,r,1120l,112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39" style="position:absolute;left:0;text-align:left;margin-left:56.75pt;margin-top:232.4pt;width:4.25pt;height:4.25pt;z-index:-2511084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EE7564"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Accomplishments</w:t>
      </w:r>
    </w:p>
    <w:p w:rsidR="001B6FC1" w:rsidRDefault="00EE7564">
      <w:pPr>
        <w:autoSpaceDE w:val="0"/>
        <w:autoSpaceDN w:val="0"/>
        <w:adjustRightInd w:val="0"/>
        <w:spacing w:after="0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Assisted non-profit entities in completing IRS Form 1023 and acquiring Federal Tax Exempt status.</w:t>
      </w:r>
    </w:p>
    <w:p w:rsidR="001B6FC1" w:rsidRDefault="001B6FC1">
      <w:pPr>
        <w:autoSpaceDE w:val="0"/>
        <w:autoSpaceDN w:val="0"/>
        <w:adjustRightInd w:val="0"/>
        <w:spacing w:after="0" w:line="317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:rsidR="001B6FC1" w:rsidRDefault="00EE7564">
      <w:pPr>
        <w:autoSpaceDE w:val="0"/>
        <w:autoSpaceDN w:val="0"/>
        <w:adjustRightInd w:val="0"/>
        <w:spacing w:after="177" w:line="213" w:lineRule="exact"/>
        <w:ind w:left="486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Experience</w:t>
      </w:r>
    </w:p>
    <w:p w:rsidR="00E77523" w:rsidRDefault="00BE0FCE" w:rsidP="00E77523">
      <w:pPr>
        <w:tabs>
          <w:tab w:val="left" w:pos="9007"/>
          <w:tab w:val="left" w:pos="9174"/>
        </w:tabs>
        <w:autoSpaceDE w:val="0"/>
        <w:autoSpaceDN w:val="0"/>
        <w:adjustRightInd w:val="0"/>
        <w:spacing w:after="67" w:line="263" w:lineRule="exact"/>
        <w:ind w:left="77"/>
        <w:rPr>
          <w:rFonts w:ascii="Arial" w:hAnsi="Arial" w:cs="Arial"/>
          <w:b/>
          <w:bCs/>
          <w:color w:val="000000"/>
          <w:spacing w:val="-3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Staff </w:t>
      </w:r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Accountant</w:t>
      </w:r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ab/>
        <w:t>03/2015 to 2/2019</w:t>
      </w:r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br/>
        <w:t xml:space="preserve">High Point Travel, </w:t>
      </w:r>
      <w:proofErr w:type="spellStart"/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Inc</w:t>
      </w:r>
      <w:proofErr w:type="spellEnd"/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ab/>
      </w:r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ab/>
      </w:r>
      <w:r w:rsidR="00E7752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ab/>
        <w:t xml:space="preserve">      Dallas, TX</w:t>
      </w:r>
    </w:p>
    <w:p w:rsidR="00E77523" w:rsidRDefault="00E77523">
      <w:pPr>
        <w:tabs>
          <w:tab w:val="left" w:pos="9007"/>
          <w:tab w:val="left" w:pos="9174"/>
        </w:tabs>
        <w:autoSpaceDE w:val="0"/>
        <w:autoSpaceDN w:val="0"/>
        <w:adjustRightInd w:val="0"/>
        <w:spacing w:after="67" w:line="263" w:lineRule="exact"/>
        <w:ind w:left="77"/>
        <w:rPr>
          <w:rFonts w:ascii="Arial" w:hAnsi="Arial" w:cs="Arial"/>
          <w:b/>
          <w:bCs/>
          <w:color w:val="000000"/>
          <w:spacing w:val="-3"/>
          <w:sz w:val="21"/>
          <w:szCs w:val="21"/>
        </w:rPr>
      </w:pPr>
      <w:r>
        <w:rPr>
          <w:rFonts w:ascii="Arial" w:hAnsi="Arial" w:cs="Arial"/>
          <w:bCs/>
          <w:color w:val="000000"/>
          <w:spacing w:val="-3"/>
          <w:sz w:val="21"/>
          <w:szCs w:val="21"/>
        </w:rPr>
        <w:t xml:space="preserve">Greet visitors, maintain contracts on office equipment, AR/AP, bank reconciliations, general ledger, </w:t>
      </w:r>
      <w:r w:rsidR="00BE0FCE">
        <w:rPr>
          <w:rFonts w:ascii="Arial" w:hAnsi="Arial" w:cs="Arial"/>
          <w:bCs/>
          <w:color w:val="000000"/>
          <w:spacing w:val="-3"/>
          <w:sz w:val="21"/>
          <w:szCs w:val="21"/>
        </w:rPr>
        <w:t>credit card</w:t>
      </w:r>
      <w:r w:rsidR="00BE0FCE">
        <w:rPr>
          <w:rFonts w:ascii="Arial" w:hAnsi="Arial" w:cs="Arial"/>
          <w:bCs/>
          <w:color w:val="000000"/>
          <w:spacing w:val="-3"/>
          <w:sz w:val="21"/>
          <w:szCs w:val="21"/>
        </w:rPr>
        <w:br/>
        <w:t xml:space="preserve">processing online and machine, reconcile credit card monthly statements, and </w:t>
      </w:r>
      <w:r>
        <w:rPr>
          <w:rFonts w:ascii="Arial" w:hAnsi="Arial" w:cs="Arial"/>
          <w:bCs/>
          <w:color w:val="000000"/>
          <w:spacing w:val="-3"/>
          <w:sz w:val="21"/>
          <w:szCs w:val="21"/>
        </w:rPr>
        <w:t>other general accounting procedures.</w:t>
      </w:r>
    </w:p>
    <w:p w:rsidR="001B6FC1" w:rsidRDefault="00E77523" w:rsidP="00BE0FCE">
      <w:pPr>
        <w:tabs>
          <w:tab w:val="left" w:pos="9007"/>
          <w:tab w:val="left" w:pos="9174"/>
        </w:tabs>
        <w:autoSpaceDE w:val="0"/>
        <w:autoSpaceDN w:val="0"/>
        <w:adjustRightInd w:val="0"/>
        <w:spacing w:after="67" w:line="263" w:lineRule="exact"/>
        <w:ind w:left="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br/>
      </w:r>
      <w:r w:rsidR="00EE7564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Office Manager</w:t>
      </w:r>
      <w:r w:rsidR="00EE756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EE7564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04/1998</w:t>
      </w:r>
      <w:r w:rsidR="00EE7564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 to</w:t>
      </w:r>
      <w:r w:rsidR="00EE7564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 xml:space="preserve"> </w:t>
      </w:r>
      <w:r w:rsidR="00EE7564">
        <w:rPr>
          <w:rFonts w:ascii="Arial" w:hAnsi="Arial" w:cs="Arial"/>
          <w:b/>
          <w:bCs/>
          <w:color w:val="000000"/>
          <w:spacing w:val="-11"/>
          <w:sz w:val="21"/>
          <w:szCs w:val="21"/>
        </w:rPr>
        <w:t>02/2015</w:t>
      </w:r>
      <w:r w:rsidR="00EE7564">
        <w:br/>
      </w:r>
      <w:r w:rsidR="00EE7564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Baptist Missionary Association of Texas</w:t>
      </w:r>
      <w:r w:rsidR="00EE756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EE756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EE7564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Waxahachie</w:t>
      </w:r>
      <w:r w:rsidR="00EE7564">
        <w:rPr>
          <w:rFonts w:ascii="Arial" w:hAnsi="Arial" w:cs="Arial"/>
          <w:b/>
          <w:bCs/>
          <w:color w:val="000000"/>
          <w:spacing w:val="-15"/>
          <w:sz w:val="21"/>
          <w:szCs w:val="21"/>
        </w:rPr>
        <w:t>,</w:t>
      </w:r>
      <w:r w:rsidR="00EE7564">
        <w:rPr>
          <w:rFonts w:ascii="Arial" w:hAnsi="Arial" w:cs="Arial"/>
          <w:b/>
          <w:bCs/>
          <w:color w:val="000000"/>
          <w:spacing w:val="-8"/>
          <w:sz w:val="21"/>
          <w:szCs w:val="21"/>
        </w:rPr>
        <w:t xml:space="preserve"> </w:t>
      </w:r>
      <w:r w:rsidR="00EE7564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TX</w:t>
      </w:r>
      <w:r w:rsidR="00EE7564">
        <w:br/>
      </w:r>
      <w:r w:rsidR="00EE7564">
        <w:rPr>
          <w:rFonts w:ascii="Arial" w:hAnsi="Arial" w:cs="Arial"/>
          <w:color w:val="000000"/>
          <w:spacing w:val="-8"/>
          <w:sz w:val="21"/>
          <w:szCs w:val="21"/>
        </w:rPr>
        <w:t>Issued paychecks to vendors and suppliers on a bi-weekly basis.</w:t>
      </w:r>
      <w:r w:rsidR="00EE7564">
        <w:br/>
      </w:r>
      <w:r w:rsidR="00EE7564">
        <w:rPr>
          <w:rFonts w:ascii="Arial" w:hAnsi="Arial" w:cs="Arial"/>
          <w:color w:val="000000"/>
          <w:spacing w:val="-7"/>
          <w:sz w:val="21"/>
          <w:szCs w:val="21"/>
        </w:rPr>
        <w:t>Updated confidential employee banking information with accuracy and speed. Maintained accounts receivable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      </w:t>
      </w:r>
      <w:r w:rsidR="00EE7564">
        <w:rPr>
          <w:rFonts w:ascii="Arial" w:hAnsi="Arial" w:cs="Arial"/>
          <w:color w:val="000000"/>
          <w:spacing w:val="-6"/>
          <w:sz w:val="21"/>
          <w:szCs w:val="21"/>
        </w:rPr>
        <w:t>documentation electronically and on paper. Processed bank reconciliations and financial reports to verify practice of</w:t>
      </w:r>
      <w:r w:rsidR="00EE7564">
        <w:br/>
      </w:r>
      <w:r w:rsidR="00EE7564">
        <w:rPr>
          <w:rFonts w:ascii="Arial" w:hAnsi="Arial" w:cs="Arial"/>
          <w:color w:val="000000"/>
          <w:spacing w:val="-6"/>
          <w:sz w:val="21"/>
          <w:szCs w:val="21"/>
        </w:rPr>
        <w:t>proper due diligence. Handled cash and deposits using the proper accounting procedures and documentation. Processed</w:t>
      </w:r>
      <w:r w:rsidR="00EE7564">
        <w:br/>
      </w:r>
      <w:r w:rsidR="00EE7564">
        <w:rPr>
          <w:rFonts w:ascii="Arial" w:hAnsi="Arial" w:cs="Arial"/>
          <w:color w:val="000000"/>
          <w:spacing w:val="-7"/>
          <w:sz w:val="21"/>
          <w:szCs w:val="21"/>
        </w:rPr>
        <w:t>payroll, electronic deposits and employee pay adjustments. Reconciled all bank and credit card accounts from year to</w:t>
      </w:r>
      <w:r w:rsidR="00EE7564">
        <w:br/>
      </w:r>
      <w:r w:rsidR="00EE7564">
        <w:rPr>
          <w:rFonts w:ascii="Arial" w:hAnsi="Arial" w:cs="Arial"/>
          <w:color w:val="000000"/>
          <w:spacing w:val="-6"/>
          <w:sz w:val="21"/>
          <w:szCs w:val="21"/>
        </w:rPr>
        <w:t>year. Processed journal entries, online transfers and payments.</w:t>
      </w:r>
      <w:r w:rsidR="00BE0FCE">
        <w:rPr>
          <w:rFonts w:ascii="Arial" w:hAnsi="Arial" w:cs="Arial"/>
          <w:color w:val="000000"/>
          <w:spacing w:val="-6"/>
          <w:sz w:val="21"/>
          <w:szCs w:val="21"/>
        </w:rPr>
        <w:t xml:space="preserve"> Plan, organize and lead meetings – board of trustees, committees and annual state association meetings. Plan and organize conference calls.</w:t>
      </w:r>
    </w:p>
    <w:p w:rsidR="00E77523" w:rsidRDefault="00E77523">
      <w:pPr>
        <w:autoSpaceDE w:val="0"/>
        <w:autoSpaceDN w:val="0"/>
        <w:adjustRightInd w:val="0"/>
        <w:spacing w:after="177" w:line="213" w:lineRule="exact"/>
        <w:ind w:left="4889"/>
        <w:rPr>
          <w:rFonts w:ascii="Arial" w:hAnsi="Arial" w:cs="Arial"/>
          <w:b/>
          <w:bCs/>
          <w:color w:val="000000"/>
          <w:spacing w:val="-2"/>
          <w:sz w:val="21"/>
          <w:szCs w:val="21"/>
        </w:rPr>
      </w:pPr>
    </w:p>
    <w:p w:rsidR="001B6FC1" w:rsidRDefault="00EE7564">
      <w:pPr>
        <w:autoSpaceDE w:val="0"/>
        <w:autoSpaceDN w:val="0"/>
        <w:adjustRightInd w:val="0"/>
        <w:spacing w:after="177" w:line="213" w:lineRule="exact"/>
        <w:ind w:left="4889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Education</w:t>
      </w:r>
      <w:r w:rsidR="00E77523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br/>
      </w:r>
    </w:p>
    <w:p w:rsidR="001B6FC1" w:rsidRDefault="005F509D">
      <w:pPr>
        <w:tabs>
          <w:tab w:val="left" w:pos="10287"/>
        </w:tabs>
        <w:autoSpaceDE w:val="0"/>
        <w:autoSpaceDN w:val="0"/>
        <w:adjustRightInd w:val="0"/>
        <w:spacing w:after="67" w:line="213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8" style="position:absolute;left:0;text-align:left;margin-left:40pt;margin-top:552.75pt;width:532pt;height:0;z-index:-25145664;mso-position-horizontal-relative:pag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  <w:r w:rsidR="00EE7564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Associate of Arts</w:t>
      </w:r>
      <w:r w:rsidR="00EE7564">
        <w:rPr>
          <w:rFonts w:ascii="Arial" w:hAnsi="Arial" w:cs="Arial"/>
          <w:color w:val="000000"/>
          <w:spacing w:val="-15"/>
          <w:sz w:val="21"/>
          <w:szCs w:val="21"/>
        </w:rPr>
        <w:t>:</w:t>
      </w:r>
      <w:r w:rsidR="00EE7564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="00EE7564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General education</w:t>
      </w:r>
      <w:r w:rsidR="00EE756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EE7564"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1992</w:t>
      </w:r>
    </w:p>
    <w:p w:rsidR="001B6FC1" w:rsidRDefault="005F509D">
      <w:pPr>
        <w:tabs>
          <w:tab w:val="left" w:pos="8110"/>
        </w:tabs>
        <w:autoSpaceDE w:val="0"/>
        <w:autoSpaceDN w:val="0"/>
        <w:adjustRightInd w:val="0"/>
        <w:spacing w:after="147" w:line="213" w:lineRule="exact"/>
        <w:ind w:left="83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id="_x0000_s1037" style="position:absolute;left:0;text-align:left;margin-left:40pt;margin-top:534pt;width:532pt;height:0;z-index:-25146688;mso-position-horizontal-relative:pag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EE7564">
        <w:rPr>
          <w:rFonts w:ascii="Arial" w:hAnsi="Arial" w:cs="Arial"/>
          <w:color w:val="000000"/>
          <w:spacing w:val="-3"/>
          <w:sz w:val="21"/>
          <w:szCs w:val="21"/>
        </w:rPr>
        <w:t>Navarro College</w:t>
      </w:r>
      <w:r w:rsidR="00EE7564">
        <w:rPr>
          <w:rFonts w:ascii="Arial" w:hAnsi="Arial" w:cs="Arial"/>
          <w:color w:val="000000"/>
          <w:sz w:val="21"/>
          <w:szCs w:val="21"/>
        </w:rPr>
        <w:tab/>
      </w:r>
      <w:r w:rsidR="00EE7564">
        <w:rPr>
          <w:rFonts w:ascii="Arial" w:hAnsi="Arial" w:cs="Arial"/>
          <w:color w:val="000000"/>
          <w:spacing w:val="-3"/>
          <w:sz w:val="21"/>
          <w:szCs w:val="21"/>
        </w:rPr>
        <w:t>Corsicana</w:t>
      </w:r>
      <w:r w:rsidR="00EE7564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EE7564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="00EE7564">
        <w:rPr>
          <w:rFonts w:ascii="Arial" w:hAnsi="Arial" w:cs="Arial"/>
          <w:color w:val="000000"/>
          <w:spacing w:val="-2"/>
          <w:sz w:val="21"/>
          <w:szCs w:val="21"/>
        </w:rPr>
        <w:t>TX</w:t>
      </w:r>
      <w:r w:rsidR="00EE7564"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 w:rsidR="00EE7564">
        <w:rPr>
          <w:rFonts w:ascii="Arial" w:hAnsi="Arial" w:cs="Arial"/>
          <w:color w:val="000000"/>
          <w:spacing w:val="-6"/>
          <w:sz w:val="21"/>
          <w:szCs w:val="21"/>
        </w:rPr>
        <w:t>United States</w:t>
      </w:r>
    </w:p>
    <w:p w:rsidR="001B6FC1" w:rsidRDefault="00EE7564">
      <w:pPr>
        <w:tabs>
          <w:tab w:val="left" w:pos="10287"/>
        </w:tabs>
        <w:autoSpaceDE w:val="0"/>
        <w:autoSpaceDN w:val="0"/>
        <w:adjustRightInd w:val="0"/>
        <w:spacing w:after="67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Bachelor of Science</w:t>
      </w:r>
      <w:r>
        <w:rPr>
          <w:rFonts w:ascii="Arial" w:hAnsi="Arial" w:cs="Arial"/>
          <w:color w:val="000000"/>
          <w:spacing w:val="-15"/>
          <w:sz w:val="21"/>
          <w:szCs w:val="21"/>
        </w:rPr>
        <w:t>:</w:t>
      </w:r>
      <w:r>
        <w:rPr>
          <w:rFonts w:ascii="Arial" w:hAnsi="Arial" w:cs="Arial"/>
          <w:color w:val="000000"/>
          <w:spacing w:val="-21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Accounting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>2016</w:t>
      </w:r>
    </w:p>
    <w:p w:rsidR="001B6FC1" w:rsidRDefault="00EE7564" w:rsidP="00E77523">
      <w:pPr>
        <w:tabs>
          <w:tab w:val="left" w:pos="8124"/>
        </w:tabs>
        <w:autoSpaceDE w:val="0"/>
        <w:autoSpaceDN w:val="0"/>
        <w:adjustRightInd w:val="0"/>
        <w:spacing w:after="67" w:line="247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Liberty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8"/>
          <w:sz w:val="21"/>
          <w:szCs w:val="21"/>
        </w:rPr>
        <w:t>Lynchburg</w:t>
      </w:r>
      <w:r>
        <w:rPr>
          <w:rFonts w:ascii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VA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6"/>
          <w:sz w:val="21"/>
          <w:szCs w:val="21"/>
        </w:rPr>
        <w:t>United States</w:t>
      </w:r>
      <w:r>
        <w:br/>
      </w:r>
      <w:r w:rsidR="005F509D">
        <w:rPr>
          <w:noProof/>
        </w:rPr>
        <w:pict>
          <v:shape id="_x0000_s1036" style="position:absolute;left:0;text-align:left;margin-left:-45.25pt;margin-top:77.25pt;width:612pt;height:744pt;z-index:-25158976;mso-position-horizontal-relative:page;mso-position-vertical-relative:page" coordsize="12240,14880" path="m,l12240,r,14880l,14880,,xe" stroked="f">
            <w10:wrap anchorx="page" anchory="page"/>
            <w10:anchorlock/>
          </v:shape>
        </w:pict>
      </w:r>
      <w:r w:rsidR="005F509D">
        <w:rPr>
          <w:noProof/>
        </w:rPr>
        <w:pict>
          <v:shape id="_x0000_s1035" style="position:absolute;left:0;text-align:left;margin-left:40pt;margin-top:24.5pt;width:532pt;height:0;z-index:-25157952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34" style="position:absolute;left:0;text-align:left;margin-left:40pt;margin-top:60pt;width:532pt;height:0;z-index:-25156928;mso-position-horizontal:absolute;mso-position-horizontal-relative:page;mso-position-vertical:absolut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33" style="position:absolute;left:0;text-align:left;margin-left:40pt;margin-top:89.5pt;width:532pt;height:0;z-index:-25155904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32" style="position:absolute;left:0;text-align:left;margin-left:40pt;margin-top:108pt;width:532pt;height:0;z-index:-25154880;mso-position-horizontal:absolute;mso-position-horizontal-relative:page;mso-position-vertical:absolut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31" style="position:absolute;left:0;text-align:left;margin-left:40pt;margin-top:163.5pt;width:532pt;height:0;z-index:-25153856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30" style="position:absolute;left:0;text-align:left;margin-left:40pt;margin-top:182pt;width:532pt;height:0;z-index:-25152832;mso-position-horizontal:absolute;mso-position-horizontal-relative:page;mso-position-vertical:absolut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29" style="position:absolute;left:0;text-align:left;margin-left:40pt;margin-top:251.5pt;width:532pt;height:0;z-index:-25150784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28" style="position:absolute;left:0;text-align:left;margin-left:40pt;margin-top:270pt;width:532pt;height:0;z-index:-25149760;mso-position-horizontal:absolute;mso-position-horizontal-relative:page;mso-position-vertical:absolut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27" style="position:absolute;left:0;text-align:left;margin-left:40pt;margin-top:297.5pt;width:532pt;height:0;z-index:-25148736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5F509D">
        <w:rPr>
          <w:noProof/>
        </w:rPr>
        <w:pict>
          <v:shape id="_x0000_s1026" style="position:absolute;left:0;text-align:left;margin-left:40pt;margin-top:316pt;width:532pt;height:0;z-index:-25147712;mso-position-horizontal:absolute;mso-position-horizontal-relative:page;mso-position-vertical:absolute;mso-position-vertical-relative:page" coordsize="10700,60" path="m10700,l,e" filled="f" strokeweight="1.5pt">
            <v:stroke miterlimit="10" joinstyle="miter"/>
            <w10:wrap anchorx="page" anchory="page"/>
            <w10:anchorlock/>
          </v:shape>
        </w:pict>
      </w:r>
    </w:p>
    <w:sectPr w:rsidR="001B6FC1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6FC1"/>
    <w:rsid w:val="001B366E"/>
    <w:rsid w:val="001B6FC1"/>
    <w:rsid w:val="005F509D"/>
    <w:rsid w:val="00770951"/>
    <w:rsid w:val="00A241CA"/>
    <w:rsid w:val="00BE0FCE"/>
    <w:rsid w:val="00E77523"/>
    <w:rsid w:val="00E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Teel</dc:creator>
  <cp:lastModifiedBy>Teel</cp:lastModifiedBy>
  <cp:revision>6</cp:revision>
  <dcterms:created xsi:type="dcterms:W3CDTF">2015-02-03T00:06:00Z</dcterms:created>
  <dcterms:modified xsi:type="dcterms:W3CDTF">2019-03-05T14:45:00Z</dcterms:modified>
</cp:coreProperties>
</file>