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368C0" w14:textId="3D475DA2" w:rsidR="00DD7CCC" w:rsidRDefault="00DD7CCC" w:rsidP="00DD7CCC">
      <w:pPr>
        <w:jc w:val="center"/>
      </w:pPr>
      <w:bookmarkStart w:id="0" w:name="_GoBack"/>
      <w:bookmarkEnd w:id="0"/>
      <w:r w:rsidRPr="00086971">
        <w:rPr>
          <w:rFonts w:ascii="Brush Script MT" w:hAnsi="Brush Script MT" w:cs="Brush Script MT"/>
          <w:b/>
          <w:bCs/>
          <w:sz w:val="96"/>
          <w:szCs w:val="96"/>
        </w:rPr>
        <w:t>Allison Hampton</w:t>
      </w:r>
      <w:r w:rsidRPr="00086971">
        <w:rPr>
          <w:rFonts w:ascii="Brush Script MT" w:hAnsi="Brush Script MT" w:cs="Brush Script MT"/>
          <w:b/>
          <w:bCs/>
          <w:sz w:val="96"/>
          <w:szCs w:val="96"/>
        </w:rPr>
        <w:br/>
      </w:r>
      <w:r w:rsidR="00611D07">
        <w:t>200 Ryan Dr.</w:t>
      </w:r>
      <w:r w:rsidR="00083ED1">
        <w:t>, #6302</w:t>
      </w:r>
      <w:r>
        <w:t> • Red Oak, TX 75</w:t>
      </w:r>
      <w:r w:rsidR="00817CCF">
        <w:t>154 •</w:t>
      </w:r>
      <w:r>
        <w:t xml:space="preserve"> 469</w:t>
      </w:r>
      <w:r>
        <w:noBreakHyphen/>
        <w:t>449</w:t>
      </w:r>
      <w:r>
        <w:noBreakHyphen/>
        <w:t xml:space="preserve">8116 • </w:t>
      </w:r>
      <w:hyperlink r:id="rId5" w:history="1">
        <w:r w:rsidR="0080273D">
          <w:rPr>
            <w:rStyle w:val="Hyperlink"/>
          </w:rPr>
          <w:t>allisonhampton@rocketmail.com</w:t>
        </w:r>
      </w:hyperlink>
    </w:p>
    <w:p w14:paraId="2AE6700F" w14:textId="77777777" w:rsidR="00DD7CCC" w:rsidRDefault="00DD7CCC" w:rsidP="00DD7CCC"/>
    <w:p w14:paraId="6565AEE9" w14:textId="77777777" w:rsidR="00DD7CCC" w:rsidRDefault="00DD7CCC" w:rsidP="00DD7CCC">
      <w:pPr>
        <w:pStyle w:val="HorizontalLine"/>
        <w:pBdr>
          <w:bottom w:val="single" w:sz="2" w:space="0" w:color="C0C0C0"/>
        </w:pBdr>
        <w:contextualSpacing/>
      </w:pPr>
    </w:p>
    <w:p w14:paraId="08F41B15" w14:textId="77777777" w:rsidR="00DD7CCC" w:rsidRDefault="00DD7CCC" w:rsidP="00DD7CCC">
      <w:pPr>
        <w:contextualSpacing/>
      </w:pPr>
    </w:p>
    <w:p w14:paraId="17BFA077" w14:textId="77777777" w:rsidR="00DD7CCC" w:rsidRDefault="00DD7CCC" w:rsidP="00DD7CCC">
      <w:pPr>
        <w:contextualSpacing/>
      </w:pPr>
      <w:r>
        <w:rPr>
          <w:b/>
          <w:bCs/>
        </w:rPr>
        <w:t>SUMMARY OF QUALIFICATIONS</w:t>
      </w:r>
      <w:r>
        <w:rPr>
          <w:b/>
          <w:bCs/>
        </w:rPr>
        <w:br/>
      </w:r>
    </w:p>
    <w:p w14:paraId="2D7BB2AC" w14:textId="40FFFC4B" w:rsidR="00DD7CCC" w:rsidRDefault="00DD7CCC" w:rsidP="00DD7CCC">
      <w:r>
        <w:t>Highly motivated and results-oriented professional offering over 5 years of</w:t>
      </w:r>
      <w:r w:rsidR="00464DB1">
        <w:t xml:space="preserve"> patient care experience</w:t>
      </w:r>
      <w:r>
        <w:t xml:space="preserve">. Demonstrates adaptability, wide knowledge base, &amp; ability to handle high patient volumes as a specialty clinic &amp; primary </w:t>
      </w:r>
      <w:r w:rsidR="00464DB1">
        <w:t xml:space="preserve">care </w:t>
      </w:r>
      <w:r>
        <w:t xml:space="preserve">clinic float nurse. Possesses strong skills in technology, organization, time-management and multi-tasking, seeking a fast paced, team work atmosphere to strengthen patient care thorough proven skills in assessment, emergency response, complex &amp; total care patients. Graduation from ADN program in May. </w:t>
      </w:r>
      <w:r>
        <w:br/>
      </w:r>
    </w:p>
    <w:p w14:paraId="7D824839" w14:textId="77777777" w:rsidR="00DD7CCC" w:rsidRDefault="00DD7CCC" w:rsidP="00DD7CCC"/>
    <w:p w14:paraId="0A19A773" w14:textId="77777777" w:rsidR="00DD7CCC" w:rsidRDefault="00DD7CCC" w:rsidP="00DD7CCC">
      <w:r>
        <w:rPr>
          <w:b/>
          <w:bCs/>
        </w:rPr>
        <w:t>AREAS OF EXPERTISE</w:t>
      </w:r>
      <w:r>
        <w:rPr>
          <w:b/>
          <w:bCs/>
        </w:rPr>
        <w:br/>
      </w:r>
    </w:p>
    <w:p w14:paraId="15399A42" w14:textId="77777777" w:rsidR="00DD7CCC" w:rsidRDefault="00DD7CCC" w:rsidP="00DD7CCC">
      <w:pPr>
        <w:numPr>
          <w:ilvl w:val="0"/>
          <w:numId w:val="1"/>
        </w:numPr>
      </w:pPr>
      <w:r>
        <w:t>Parkland’s Disaster Management, Decontamination Team Training</w:t>
      </w:r>
    </w:p>
    <w:p w14:paraId="5DDF8149" w14:textId="77777777" w:rsidR="00DD7CCC" w:rsidRDefault="00DD7CCC" w:rsidP="00DD7CCC">
      <w:pPr>
        <w:numPr>
          <w:ilvl w:val="0"/>
          <w:numId w:val="1"/>
        </w:numPr>
      </w:pPr>
      <w:r>
        <w:t xml:space="preserve">Satori Alternatives to Managing Aggression Certified </w:t>
      </w:r>
    </w:p>
    <w:p w14:paraId="626FA6E8" w14:textId="77777777" w:rsidR="00DD7CCC" w:rsidRDefault="00DD7CCC" w:rsidP="00DD7CCC">
      <w:pPr>
        <w:numPr>
          <w:ilvl w:val="0"/>
          <w:numId w:val="1"/>
        </w:numPr>
      </w:pPr>
      <w:r>
        <w:t>American Heart Association, Advanced Cardiac Life Support Certification</w:t>
      </w:r>
    </w:p>
    <w:p w14:paraId="706306DE" w14:textId="77777777" w:rsidR="00DD7CCC" w:rsidRDefault="00DD7CCC" w:rsidP="00DD7CCC"/>
    <w:p w14:paraId="220B64C4" w14:textId="77777777" w:rsidR="00DD7CCC" w:rsidRDefault="00DD7CCC" w:rsidP="00DD7CCC">
      <w:pPr>
        <w:rPr>
          <w:b/>
          <w:bCs/>
        </w:rPr>
      </w:pPr>
      <w:r>
        <w:rPr>
          <w:b/>
          <w:bCs/>
        </w:rPr>
        <w:t>PROFESSIONAL EXPERIENCE</w:t>
      </w:r>
      <w:r>
        <w:rPr>
          <w:b/>
          <w:bCs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4"/>
        <w:gridCol w:w="4231"/>
      </w:tblGrid>
      <w:tr w:rsidR="00DD7CCC" w14:paraId="560A4DA1" w14:textId="77777777" w:rsidTr="00DD7CCC">
        <w:tc>
          <w:tcPr>
            <w:tcW w:w="5744" w:type="dxa"/>
            <w:hideMark/>
          </w:tcPr>
          <w:p w14:paraId="2A257F42" w14:textId="77777777" w:rsidR="00DD7CCC" w:rsidRDefault="00DD7CCC">
            <w:pPr>
              <w:rPr>
                <w:b/>
                <w:bCs/>
              </w:rPr>
            </w:pPr>
            <w:r>
              <w:rPr>
                <w:b/>
                <w:bCs/>
              </w:rPr>
              <w:t>PARKLAND HOSPITAL</w:t>
            </w:r>
            <w:r>
              <w:br/>
              <w:t>Licensed Vocational Nurse</w:t>
            </w:r>
          </w:p>
        </w:tc>
        <w:tc>
          <w:tcPr>
            <w:tcW w:w="4231" w:type="dxa"/>
            <w:hideMark/>
          </w:tcPr>
          <w:p w14:paraId="7B8FC876" w14:textId="77777777" w:rsidR="00DD7CCC" w:rsidRDefault="00DD7CCC">
            <w:pPr>
              <w:jc w:val="right"/>
            </w:pPr>
            <w:r>
              <w:rPr>
                <w:b/>
                <w:bCs/>
              </w:rPr>
              <w:t>Dallas, TX</w:t>
            </w:r>
            <w:r>
              <w:br/>
              <w:t>07/2013 - Present</w:t>
            </w:r>
          </w:p>
        </w:tc>
      </w:tr>
      <w:tr w:rsidR="00DD7CCC" w14:paraId="632FF21A" w14:textId="77777777" w:rsidTr="00DD7CCC">
        <w:tc>
          <w:tcPr>
            <w:tcW w:w="9975" w:type="dxa"/>
            <w:gridSpan w:val="2"/>
          </w:tcPr>
          <w:p w14:paraId="6450EF94" w14:textId="77777777" w:rsidR="00DD7CCC" w:rsidRDefault="00DD7CCC"/>
          <w:p w14:paraId="1003F5A8" w14:textId="77777777" w:rsidR="00DD7CCC" w:rsidRDefault="00DD7CCC" w:rsidP="00A3072B">
            <w:pPr>
              <w:numPr>
                <w:ilvl w:val="0"/>
                <w:numId w:val="1"/>
              </w:numPr>
            </w:pPr>
            <w:r>
              <w:t xml:space="preserve">Adapted to over 20 specialized clinical areas such as Burn, Diabetes, Foot Wound, Neurology, Cardiology, Urology, &amp; Infectious Disease clinics </w:t>
            </w:r>
          </w:p>
          <w:p w14:paraId="02F3EF4C" w14:textId="77777777" w:rsidR="00DD7CCC" w:rsidRDefault="00DD7CCC" w:rsidP="00A3072B">
            <w:pPr>
              <w:numPr>
                <w:ilvl w:val="0"/>
                <w:numId w:val="1"/>
              </w:numPr>
            </w:pPr>
            <w:r>
              <w:t>Decreased patient wait times by improving how patients are assessed when coming into clinic</w:t>
            </w:r>
          </w:p>
        </w:tc>
      </w:tr>
    </w:tbl>
    <w:p w14:paraId="4167B1D4" w14:textId="77777777" w:rsidR="00DD7CCC" w:rsidRDefault="00DD7CCC" w:rsidP="00DD7CCC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4"/>
        <w:gridCol w:w="4231"/>
      </w:tblGrid>
      <w:tr w:rsidR="00DD7CCC" w14:paraId="430C4593" w14:textId="77777777" w:rsidTr="00DD7CCC">
        <w:tc>
          <w:tcPr>
            <w:tcW w:w="5744" w:type="dxa"/>
            <w:hideMark/>
          </w:tcPr>
          <w:p w14:paraId="421DEF74" w14:textId="77777777" w:rsidR="00DD7CCC" w:rsidRDefault="00DD7CCC">
            <w:pPr>
              <w:rPr>
                <w:b/>
                <w:bCs/>
              </w:rPr>
            </w:pPr>
            <w:r>
              <w:rPr>
                <w:b/>
                <w:bCs/>
              </w:rPr>
              <w:t>EXPEDIENT MEDICAL STAFFING</w:t>
            </w:r>
            <w:r>
              <w:br/>
              <w:t>Licensed Vocational Hospice Nurse</w:t>
            </w:r>
          </w:p>
        </w:tc>
        <w:tc>
          <w:tcPr>
            <w:tcW w:w="4231" w:type="dxa"/>
            <w:hideMark/>
          </w:tcPr>
          <w:p w14:paraId="1177FC07" w14:textId="77777777" w:rsidR="00DD7CCC" w:rsidRDefault="00DD7CCC">
            <w:pPr>
              <w:jc w:val="right"/>
            </w:pPr>
            <w:r>
              <w:rPr>
                <w:b/>
                <w:bCs/>
              </w:rPr>
              <w:t>Arlington, TX</w:t>
            </w:r>
            <w:r>
              <w:br/>
              <w:t>12/2015 - 01/2019</w:t>
            </w:r>
          </w:p>
        </w:tc>
      </w:tr>
      <w:tr w:rsidR="00DD7CCC" w14:paraId="159D87AF" w14:textId="77777777" w:rsidTr="00DD7CCC">
        <w:tc>
          <w:tcPr>
            <w:tcW w:w="9975" w:type="dxa"/>
            <w:gridSpan w:val="2"/>
          </w:tcPr>
          <w:p w14:paraId="48D5F89C" w14:textId="77777777" w:rsidR="00DD7CCC" w:rsidRDefault="00DD7CCC"/>
          <w:p w14:paraId="53AF5B34" w14:textId="77777777" w:rsidR="00DD7CCC" w:rsidRDefault="00DD7CCC" w:rsidP="00A3072B">
            <w:pPr>
              <w:numPr>
                <w:ilvl w:val="0"/>
                <w:numId w:val="1"/>
              </w:numPr>
            </w:pPr>
            <w:r>
              <w:t>Initiated interventions to manage pain &amp; anxiety to provide comfort care for end of life care</w:t>
            </w:r>
          </w:p>
          <w:p w14:paraId="094AAE43" w14:textId="77777777" w:rsidR="00DD7CCC" w:rsidRDefault="00DD7CCC" w:rsidP="00A3072B">
            <w:pPr>
              <w:numPr>
                <w:ilvl w:val="0"/>
                <w:numId w:val="1"/>
              </w:numPr>
            </w:pPr>
            <w:r>
              <w:t>Educated patients and their family on the dying process</w:t>
            </w:r>
          </w:p>
          <w:p w14:paraId="110C080D" w14:textId="77777777" w:rsidR="00DD7CCC" w:rsidRDefault="00DD7CCC" w:rsidP="00A3072B">
            <w:pPr>
              <w:numPr>
                <w:ilvl w:val="0"/>
                <w:numId w:val="1"/>
              </w:numPr>
            </w:pPr>
            <w:r>
              <w:t>Utilized therapeutic communication to aid patients &amp; their families in the grieving process</w:t>
            </w:r>
          </w:p>
        </w:tc>
      </w:tr>
    </w:tbl>
    <w:p w14:paraId="576AF773" w14:textId="77777777" w:rsidR="00DD7CCC" w:rsidRDefault="00DD7CCC" w:rsidP="00DD7CCC"/>
    <w:p w14:paraId="3DA3DD6E" w14:textId="77777777" w:rsidR="00DD7CCC" w:rsidRDefault="00DD7CCC" w:rsidP="00DD7CCC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4"/>
        <w:gridCol w:w="4231"/>
      </w:tblGrid>
      <w:tr w:rsidR="00DD7CCC" w14:paraId="138F515D" w14:textId="77777777" w:rsidTr="00DD7CCC">
        <w:tc>
          <w:tcPr>
            <w:tcW w:w="5744" w:type="dxa"/>
            <w:hideMark/>
          </w:tcPr>
          <w:p w14:paraId="527298F4" w14:textId="77777777" w:rsidR="00DD7CCC" w:rsidRDefault="00DD7CCC">
            <w:pPr>
              <w:rPr>
                <w:b/>
                <w:bCs/>
              </w:rPr>
            </w:pPr>
            <w:r>
              <w:rPr>
                <w:b/>
                <w:bCs/>
              </w:rPr>
              <w:t>ANGELS OF CARE</w:t>
            </w:r>
            <w:r>
              <w:br/>
            </w:r>
            <w:r>
              <w:lastRenderedPageBreak/>
              <w:t>Licensed Vocational Pediatric Nurse</w:t>
            </w:r>
          </w:p>
        </w:tc>
        <w:tc>
          <w:tcPr>
            <w:tcW w:w="4231" w:type="dxa"/>
            <w:hideMark/>
          </w:tcPr>
          <w:p w14:paraId="1162BA3C" w14:textId="77777777" w:rsidR="00DD7CCC" w:rsidRDefault="00DD7CCC">
            <w:pPr>
              <w:jc w:val="right"/>
            </w:pPr>
            <w:r>
              <w:rPr>
                <w:b/>
                <w:bCs/>
              </w:rPr>
              <w:lastRenderedPageBreak/>
              <w:t>Sherman , TX</w:t>
            </w:r>
            <w:r>
              <w:br/>
            </w:r>
            <w:r>
              <w:lastRenderedPageBreak/>
              <w:t>10/2011 - 01/2014</w:t>
            </w:r>
          </w:p>
        </w:tc>
      </w:tr>
      <w:tr w:rsidR="00DD7CCC" w14:paraId="363C6E17" w14:textId="77777777" w:rsidTr="00DD7CCC">
        <w:tc>
          <w:tcPr>
            <w:tcW w:w="9975" w:type="dxa"/>
            <w:gridSpan w:val="2"/>
          </w:tcPr>
          <w:p w14:paraId="7C310DC9" w14:textId="77777777" w:rsidR="00DD7CCC" w:rsidRDefault="00DD7CCC"/>
          <w:p w14:paraId="00EAD049" w14:textId="77777777" w:rsidR="00DD7CCC" w:rsidRDefault="00DD7CCC" w:rsidP="00A3072B">
            <w:pPr>
              <w:numPr>
                <w:ilvl w:val="0"/>
                <w:numId w:val="1"/>
              </w:numPr>
            </w:pPr>
            <w:r>
              <w:t>Managed the care of pediatric patients with chronic medical challenges in their homes</w:t>
            </w:r>
          </w:p>
          <w:p w14:paraId="4B452229" w14:textId="77777777" w:rsidR="00DD7CCC" w:rsidRDefault="00DD7CCC" w:rsidP="00A3072B">
            <w:pPr>
              <w:numPr>
                <w:ilvl w:val="0"/>
                <w:numId w:val="1"/>
              </w:numPr>
            </w:pPr>
            <w:r>
              <w:t>Experience in tube feedings, medication administration, seizure care, oxygen therapy &amp; coordinating care with therapy providers</w:t>
            </w:r>
          </w:p>
        </w:tc>
      </w:tr>
    </w:tbl>
    <w:p w14:paraId="47583C93" w14:textId="77777777" w:rsidR="00DD7CCC" w:rsidRDefault="00DD7CCC" w:rsidP="00DD7CCC"/>
    <w:p w14:paraId="1F18B38A" w14:textId="77777777" w:rsidR="00DD7CCC" w:rsidRDefault="00DD7CCC" w:rsidP="00DD7CCC">
      <w:pPr>
        <w:rPr>
          <w:b/>
          <w:bCs/>
        </w:rPr>
      </w:pPr>
      <w:r>
        <w:rPr>
          <w:b/>
          <w:bCs/>
        </w:rPr>
        <w:t>EDUCATION / TRAINING</w:t>
      </w:r>
      <w:r>
        <w:rPr>
          <w:b/>
          <w:bCs/>
        </w:rPr>
        <w:br/>
      </w:r>
    </w:p>
    <w:tbl>
      <w:tblPr>
        <w:tblW w:w="99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4"/>
        <w:gridCol w:w="4231"/>
      </w:tblGrid>
      <w:tr w:rsidR="00DD7CCC" w14:paraId="00255ED9" w14:textId="77777777" w:rsidTr="00DD7CCC">
        <w:tc>
          <w:tcPr>
            <w:tcW w:w="5744" w:type="dxa"/>
            <w:hideMark/>
          </w:tcPr>
          <w:p w14:paraId="11AC6A56" w14:textId="77777777" w:rsidR="00DD7CCC" w:rsidRDefault="00DD7CCC">
            <w:pPr>
              <w:rPr>
                <w:b/>
                <w:bCs/>
              </w:rPr>
            </w:pPr>
            <w:r>
              <w:rPr>
                <w:b/>
                <w:bCs/>
              </w:rPr>
              <w:t>TEXAS WOMAN’S UNIVERSITY</w:t>
            </w:r>
            <w:r>
              <w:br/>
              <w:t>BSN in Nursing</w:t>
            </w:r>
          </w:p>
        </w:tc>
        <w:tc>
          <w:tcPr>
            <w:tcW w:w="4231" w:type="dxa"/>
            <w:hideMark/>
          </w:tcPr>
          <w:p w14:paraId="1E78175F" w14:textId="77777777" w:rsidR="00DD7CCC" w:rsidRDefault="00DD7CCC">
            <w:pPr>
              <w:jc w:val="right"/>
            </w:pPr>
            <w:r>
              <w:rPr>
                <w:b/>
                <w:bCs/>
              </w:rPr>
              <w:t>Dallas, TX</w:t>
            </w:r>
            <w:r>
              <w:br/>
              <w:t>05/2019 - Present</w:t>
            </w:r>
            <w:r>
              <w:br/>
              <w:t>GPA: Pending</w:t>
            </w:r>
          </w:p>
        </w:tc>
      </w:tr>
    </w:tbl>
    <w:p w14:paraId="34B45B50" w14:textId="77777777" w:rsidR="00DD7CCC" w:rsidRDefault="00DD7CCC" w:rsidP="00DD7CCC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4"/>
        <w:gridCol w:w="4231"/>
      </w:tblGrid>
      <w:tr w:rsidR="00DD7CCC" w14:paraId="34B92A34" w14:textId="77777777" w:rsidTr="00DD7CCC">
        <w:tc>
          <w:tcPr>
            <w:tcW w:w="5744" w:type="dxa"/>
            <w:hideMark/>
          </w:tcPr>
          <w:p w14:paraId="061FD38D" w14:textId="77777777" w:rsidR="00DD7CCC" w:rsidRDefault="00DD7CCC">
            <w:pPr>
              <w:rPr>
                <w:b/>
                <w:bCs/>
              </w:rPr>
            </w:pPr>
            <w:r>
              <w:rPr>
                <w:b/>
                <w:bCs/>
              </w:rPr>
              <w:t>NAVARRO COLLEGE</w:t>
            </w:r>
            <w:r>
              <w:br/>
              <w:t>A.A.S. in Nursing</w:t>
            </w:r>
          </w:p>
        </w:tc>
        <w:tc>
          <w:tcPr>
            <w:tcW w:w="4231" w:type="dxa"/>
            <w:hideMark/>
          </w:tcPr>
          <w:p w14:paraId="0E036EAA" w14:textId="77777777" w:rsidR="00DD7CCC" w:rsidRDefault="00DD7CCC">
            <w:pPr>
              <w:jc w:val="right"/>
            </w:pPr>
            <w:r>
              <w:rPr>
                <w:b/>
                <w:bCs/>
              </w:rPr>
              <w:t>Waxahachie , TX</w:t>
            </w:r>
            <w:r>
              <w:br/>
              <w:t>06/2018 - 05/2019</w:t>
            </w:r>
            <w:r>
              <w:br/>
              <w:t>GPA: 3.8</w:t>
            </w:r>
          </w:p>
        </w:tc>
      </w:tr>
      <w:tr w:rsidR="00DD7CCC" w14:paraId="6F8CFAD0" w14:textId="77777777" w:rsidTr="00DD7CCC">
        <w:tc>
          <w:tcPr>
            <w:tcW w:w="9975" w:type="dxa"/>
            <w:gridSpan w:val="2"/>
          </w:tcPr>
          <w:p w14:paraId="3E94DA71" w14:textId="77777777" w:rsidR="00DD7CCC" w:rsidRDefault="00DD7CCC"/>
        </w:tc>
      </w:tr>
    </w:tbl>
    <w:p w14:paraId="0E7EEEA2" w14:textId="77777777" w:rsidR="00DD7CCC" w:rsidRDefault="00DD7CCC" w:rsidP="00DD7CCC">
      <w:r>
        <w:rPr>
          <w:b/>
          <w:bCs/>
        </w:rPr>
        <w:t>RECOGNITION / ACHIEVEMENTS</w:t>
      </w:r>
      <w:r>
        <w:rPr>
          <w:b/>
          <w:bCs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4"/>
        <w:gridCol w:w="4231"/>
      </w:tblGrid>
      <w:tr w:rsidR="00DD7CCC" w14:paraId="0184715D" w14:textId="77777777" w:rsidTr="00DD7CCC">
        <w:tc>
          <w:tcPr>
            <w:tcW w:w="5744" w:type="dxa"/>
            <w:hideMark/>
          </w:tcPr>
          <w:p w14:paraId="36957413" w14:textId="77777777" w:rsidR="00DD7CCC" w:rsidRDefault="00DD7CCC">
            <w:r>
              <w:t>National Society of Leadership &amp; Success Honor Society, Activities Coordinator, Inducted Member</w:t>
            </w:r>
          </w:p>
        </w:tc>
        <w:tc>
          <w:tcPr>
            <w:tcW w:w="4231" w:type="dxa"/>
            <w:hideMark/>
          </w:tcPr>
          <w:p w14:paraId="1E92D1B9" w14:textId="77777777" w:rsidR="00DD7CCC" w:rsidRDefault="00DD7CCC">
            <w:pPr>
              <w:jc w:val="right"/>
            </w:pPr>
            <w:r>
              <w:t>August 2017</w:t>
            </w:r>
          </w:p>
        </w:tc>
      </w:tr>
      <w:tr w:rsidR="00DD7CCC" w14:paraId="7543BF8E" w14:textId="77777777" w:rsidTr="00DD7CCC">
        <w:tc>
          <w:tcPr>
            <w:tcW w:w="5744" w:type="dxa"/>
            <w:hideMark/>
          </w:tcPr>
          <w:p w14:paraId="50FDB761" w14:textId="77777777" w:rsidR="00DD7CCC" w:rsidRDefault="00DD7CCC">
            <w:r>
              <w:t>Phi Theta Kappa Honor Society Member</w:t>
            </w:r>
          </w:p>
        </w:tc>
        <w:tc>
          <w:tcPr>
            <w:tcW w:w="4231" w:type="dxa"/>
            <w:hideMark/>
          </w:tcPr>
          <w:p w14:paraId="3070DFBA" w14:textId="77777777" w:rsidR="00DD7CCC" w:rsidRDefault="00DD7CCC">
            <w:pPr>
              <w:jc w:val="right"/>
            </w:pPr>
            <w:r>
              <w:t>September 2018</w:t>
            </w:r>
          </w:p>
        </w:tc>
      </w:tr>
      <w:tr w:rsidR="00DD7CCC" w14:paraId="4CC21A2B" w14:textId="77777777" w:rsidTr="00DD7CCC">
        <w:tc>
          <w:tcPr>
            <w:tcW w:w="5744" w:type="dxa"/>
            <w:hideMark/>
          </w:tcPr>
          <w:p w14:paraId="43189463" w14:textId="77777777" w:rsidR="00DD7CCC" w:rsidRDefault="00DD7CCC">
            <w:r>
              <w:t>Nussbaum Scholarship</w:t>
            </w:r>
          </w:p>
        </w:tc>
        <w:tc>
          <w:tcPr>
            <w:tcW w:w="4231" w:type="dxa"/>
            <w:hideMark/>
          </w:tcPr>
          <w:p w14:paraId="21015FBA" w14:textId="77777777" w:rsidR="00DD7CCC" w:rsidRDefault="00DD7CCC">
            <w:pPr>
              <w:jc w:val="right"/>
            </w:pPr>
            <w:r>
              <w:t>June 2018</w:t>
            </w:r>
          </w:p>
        </w:tc>
      </w:tr>
    </w:tbl>
    <w:p w14:paraId="4D72B4EB" w14:textId="77777777" w:rsidR="00DD7CCC" w:rsidRDefault="00DD7CCC"/>
    <w:sectPr w:rsidR="00DD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CC"/>
    <w:rsid w:val="000314F0"/>
    <w:rsid w:val="00083ED1"/>
    <w:rsid w:val="00086971"/>
    <w:rsid w:val="0046225A"/>
    <w:rsid w:val="00464DB1"/>
    <w:rsid w:val="00611D07"/>
    <w:rsid w:val="0080273D"/>
    <w:rsid w:val="00817CCF"/>
    <w:rsid w:val="009F0A0D"/>
    <w:rsid w:val="00DD7CCC"/>
    <w:rsid w:val="00E2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44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CC"/>
    <w:pPr>
      <w:widowControl w:val="0"/>
      <w:suppressAutoHyphens/>
      <w:spacing w:after="0" w:line="240" w:lineRule="auto"/>
    </w:pPr>
    <w:rPr>
      <w:rFonts w:ascii="Verdana" w:eastAsia="Times New Roman" w:hAnsi="Verdana" w:cs="Times New Roman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D7CCC"/>
    <w:rPr>
      <w:color w:val="000080"/>
      <w:u w:val="single"/>
    </w:rPr>
  </w:style>
  <w:style w:type="paragraph" w:customStyle="1" w:styleId="HorizontalLine">
    <w:name w:val="Horizontal Line"/>
    <w:basedOn w:val="Normal"/>
    <w:next w:val="BodyText"/>
    <w:rsid w:val="00DD7CCC"/>
    <w:pPr>
      <w:suppressLineNumbers/>
      <w:pBdr>
        <w:bottom w:val="double" w:sz="4" w:space="0" w:color="808080"/>
      </w:pBdr>
      <w:spacing w:after="283"/>
    </w:pPr>
    <w:rPr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CCC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CCC"/>
    <w:rPr>
      <w:rFonts w:ascii="Verdana" w:eastAsia="Times New Roman" w:hAnsi="Verdana" w:cs="Mangal"/>
      <w:kern w:val="2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8027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lisonhampton@rocke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Hampton</dc:creator>
  <cp:lastModifiedBy>A Hampton</cp:lastModifiedBy>
  <cp:revision>2</cp:revision>
  <dcterms:created xsi:type="dcterms:W3CDTF">2019-05-07T00:08:00Z</dcterms:created>
  <dcterms:modified xsi:type="dcterms:W3CDTF">2019-05-07T00:08:00Z</dcterms:modified>
</cp:coreProperties>
</file>