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410B4" w:rsidRPr="002C2092" w:rsidRDefault="009D14B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2092">
        <w:rPr>
          <w:rFonts w:ascii="Times New Roman" w:eastAsia="Times New Roman" w:hAnsi="Times New Roman" w:cs="Times New Roman"/>
          <w:b/>
          <w:sz w:val="28"/>
          <w:szCs w:val="28"/>
        </w:rPr>
        <w:t>Melanie Groves</w:t>
      </w:r>
    </w:p>
    <w:p w14:paraId="00000002" w14:textId="7D4A6C65" w:rsidR="000410B4" w:rsidRPr="002C2092" w:rsidRDefault="00FA1582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Gungsuh" w:hAnsi="Times New Roman" w:cs="Times New Roman"/>
          <w:sz w:val="20"/>
          <w:szCs w:val="20"/>
        </w:rPr>
        <w:t xml:space="preserve">Irving, TX </w:t>
      </w:r>
      <w:r w:rsidRPr="002C2092">
        <w:rPr>
          <w:rFonts w:ascii="Times New Roman" w:eastAsia="Gungsuh" w:hAnsi="Times New Roman" w:cs="Times New Roman"/>
          <w:sz w:val="20"/>
          <w:szCs w:val="20"/>
        </w:rPr>
        <w:t xml:space="preserve">∙ </w:t>
      </w:r>
      <w:r w:rsidR="009D14B6" w:rsidRPr="002C2092">
        <w:rPr>
          <w:rFonts w:ascii="Times New Roman" w:eastAsia="Gungsuh" w:hAnsi="Times New Roman" w:cs="Times New Roman"/>
          <w:sz w:val="20"/>
          <w:szCs w:val="20"/>
        </w:rPr>
        <w:t xml:space="preserve">(732) 710-8385 </w:t>
      </w:r>
      <w:r w:rsidR="0020666F" w:rsidRPr="002C2092">
        <w:rPr>
          <w:rFonts w:ascii="Times New Roman" w:eastAsia="Gungsuh" w:hAnsi="Times New Roman" w:cs="Times New Roman"/>
          <w:sz w:val="20"/>
          <w:szCs w:val="20"/>
        </w:rPr>
        <w:t xml:space="preserve">∙ </w:t>
      </w:r>
      <w:r w:rsidR="009D14B6" w:rsidRPr="002C2092">
        <w:rPr>
          <w:rFonts w:ascii="Times New Roman" w:eastAsia="Gungsuh" w:hAnsi="Times New Roman" w:cs="Times New Roman"/>
          <w:sz w:val="20"/>
          <w:szCs w:val="20"/>
        </w:rPr>
        <w:t>mel.gro93@gmail.com</w:t>
      </w:r>
    </w:p>
    <w:p w14:paraId="00000003" w14:textId="77777777" w:rsidR="000410B4" w:rsidRPr="002C2092" w:rsidRDefault="00D544F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pict w14:anchorId="19B19D39">
          <v:rect id="_x0000_i1025" style="width:0;height:1.5pt" o:hralign="center" o:hrstd="t" o:hr="t" fillcolor="#a0a0a0" stroked="f"/>
        </w:pict>
      </w:r>
    </w:p>
    <w:p w14:paraId="00000004" w14:textId="769715B7" w:rsidR="000410B4" w:rsidRPr="00014687" w:rsidRDefault="00014687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Scientist in biologics research with nearly four years of </w:t>
      </w:r>
      <w:r w:rsidR="00FC6E3E">
        <w:rPr>
          <w:rFonts w:ascii="Times New Roman" w:eastAsia="Times New Roman" w:hAnsi="Times New Roman" w:cs="Times New Roman"/>
          <w:sz w:val="20"/>
          <w:szCs w:val="20"/>
        </w:rPr>
        <w:t>ligand-binding assay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C6E3E">
        <w:rPr>
          <w:rFonts w:ascii="Times New Roman" w:eastAsia="Times New Roman" w:hAnsi="Times New Roman" w:cs="Times New Roman"/>
          <w:sz w:val="20"/>
          <w:szCs w:val="20"/>
        </w:rPr>
        <w:t>development experience</w:t>
      </w:r>
      <w:r>
        <w:rPr>
          <w:rFonts w:ascii="Times New Roman" w:eastAsia="Times New Roman" w:hAnsi="Times New Roman" w:cs="Times New Roman"/>
          <w:sz w:val="20"/>
          <w:szCs w:val="20"/>
        </w:rPr>
        <w:t>. Key strengths include understanding and implementing G</w:t>
      </w:r>
      <w:r w:rsidR="00E87D6B"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P/GCP regulations, technical troubleshooting, </w:t>
      </w:r>
      <w:r w:rsidR="009D14B6">
        <w:rPr>
          <w:rFonts w:ascii="Times New Roman" w:eastAsia="Times New Roman" w:hAnsi="Times New Roman" w:cs="Times New Roman"/>
          <w:sz w:val="20"/>
          <w:szCs w:val="20"/>
        </w:rPr>
        <w:t>schedule management, personnel training, and improving laboratory safety. Prioritize communication and accountability on inter-team projects, and encourage the team to focus on solutions in the face of crisis.</w:t>
      </w:r>
    </w:p>
    <w:p w14:paraId="00000005" w14:textId="77777777" w:rsidR="000410B4" w:rsidRPr="002C2092" w:rsidRDefault="00D544F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pict w14:anchorId="143AC7AF">
          <v:rect id="_x0000_i1026" style="width:0;height:1.5pt" o:hralign="center" o:hrstd="t" o:hr="t" fillcolor="#a0a0a0" stroked="f"/>
        </w:pict>
      </w:r>
    </w:p>
    <w:p w14:paraId="00000006" w14:textId="25DFA56C" w:rsidR="000410B4" w:rsidRDefault="000410B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1F4DF8" w14:textId="055BA8C8" w:rsidR="00B651F6" w:rsidRPr="00B30E2C" w:rsidRDefault="00D544F8" w:rsidP="00B651F6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spacing w:val="30"/>
          <w:sz w:val="20"/>
          <w:szCs w:val="20"/>
        </w:rPr>
      </w:pP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>SCIENTIFIC SPECIALTIES</w:t>
      </w:r>
    </w:p>
    <w:p w14:paraId="613458B6" w14:textId="221839A8" w:rsidR="00D544F8" w:rsidRDefault="00D544F8" w:rsidP="00D544F8">
      <w:pPr>
        <w:numPr>
          <w:ilvl w:val="0"/>
          <w:numId w:val="2"/>
        </w:numPr>
        <w:ind w:left="450" w:hanging="2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Ligand binding and cell-based assay development, validation, and sample analysis for PK/TK, ADA, and Nab measurement</w:t>
      </w:r>
    </w:p>
    <w:p w14:paraId="3C00875F" w14:textId="522E7313" w:rsidR="00D544F8" w:rsidRDefault="00D544F8" w:rsidP="00D544F8">
      <w:pPr>
        <w:numPr>
          <w:ilvl w:val="0"/>
          <w:numId w:val="2"/>
        </w:numPr>
        <w:ind w:left="450" w:hanging="270"/>
        <w:rPr>
          <w:rFonts w:ascii="Times New Roman" w:eastAsia="Times New Roman" w:hAnsi="Times New Roman" w:cs="Times New Roman"/>
          <w:sz w:val="20"/>
          <w:szCs w:val="20"/>
        </w:rPr>
      </w:pPr>
      <w:r w:rsidRPr="002C2092">
        <w:rPr>
          <w:rFonts w:ascii="Times New Roman" w:eastAsia="Times New Roman" w:hAnsi="Times New Roman" w:cs="Times New Roman"/>
          <w:sz w:val="20"/>
          <w:szCs w:val="20"/>
        </w:rPr>
        <w:t>Technical software skills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Watson,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Softmax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Pro, MSD Workbench, MARS Data Analysis</w:t>
      </w:r>
    </w:p>
    <w:p w14:paraId="5B017060" w14:textId="2FCE340A" w:rsidR="00D544F8" w:rsidRPr="00D544F8" w:rsidRDefault="00D544F8" w:rsidP="00D544F8">
      <w:pPr>
        <w:numPr>
          <w:ilvl w:val="0"/>
          <w:numId w:val="2"/>
        </w:numPr>
        <w:ind w:left="450" w:hanging="2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Knowledge of GLPs, Title 21 CFR Part 11, FDA and EMEA bioanalytical and immunogenicity guidance</w:t>
      </w:r>
    </w:p>
    <w:p w14:paraId="5C2BE829" w14:textId="77777777" w:rsidR="00B651F6" w:rsidRPr="002C2092" w:rsidRDefault="00B651F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7" w14:textId="50804168" w:rsidR="000410B4" w:rsidRPr="00B30E2C" w:rsidRDefault="009D14B6" w:rsidP="00B651F6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spacing w:val="30"/>
          <w:sz w:val="20"/>
          <w:szCs w:val="20"/>
        </w:rPr>
      </w:pPr>
      <w:r w:rsidRPr="00B30E2C">
        <w:rPr>
          <w:rFonts w:ascii="Times New Roman" w:eastAsia="Times New Roman" w:hAnsi="Times New Roman" w:cs="Times New Roman"/>
          <w:spacing w:val="30"/>
          <w:sz w:val="20"/>
          <w:szCs w:val="20"/>
        </w:rPr>
        <w:t>WORK EXPERIENCE</w:t>
      </w:r>
    </w:p>
    <w:p w14:paraId="71151322" w14:textId="193B1C1D" w:rsidR="00B651F6" w:rsidRDefault="00B651F6" w:rsidP="00B651F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Covance CRS, LLC – East Millstone, NJ (formerly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Envigo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CRS, Inc.)</w:t>
      </w:r>
    </w:p>
    <w:p w14:paraId="0BB25157" w14:textId="41B7B764" w:rsidR="00B651F6" w:rsidRPr="00B651F6" w:rsidRDefault="00B651F6" w:rsidP="00B651F6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B651F6">
        <w:rPr>
          <w:rFonts w:ascii="Times New Roman" w:eastAsia="Times New Roman" w:hAnsi="Times New Roman" w:cs="Times New Roman"/>
          <w:b/>
          <w:sz w:val="20"/>
          <w:szCs w:val="20"/>
        </w:rPr>
        <w:t>Senior Analyst – August 2017 to June 2019</w:t>
      </w:r>
    </w:p>
    <w:p w14:paraId="40034B53" w14:textId="0330994D" w:rsidR="00B651F6" w:rsidRPr="00B651F6" w:rsidRDefault="00B651F6" w:rsidP="00B651F6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B651F6">
        <w:rPr>
          <w:rFonts w:ascii="Times New Roman" w:eastAsia="Times New Roman" w:hAnsi="Times New Roman" w:cs="Times New Roman"/>
          <w:b/>
          <w:sz w:val="20"/>
          <w:szCs w:val="20"/>
        </w:rPr>
        <w:t>Analyst – July 2015 to August 2017</w:t>
      </w:r>
      <w:bookmarkStart w:id="1" w:name="_GoBack"/>
      <w:bookmarkEnd w:id="1"/>
    </w:p>
    <w:p w14:paraId="0000000A" w14:textId="77777777" w:rsidR="000410B4" w:rsidRPr="002C2092" w:rsidRDefault="009D14B6">
      <w:pPr>
        <w:rPr>
          <w:rFonts w:ascii="Times New Roman" w:eastAsia="Times New Roman" w:hAnsi="Times New Roman" w:cs="Times New Roman"/>
          <w:sz w:val="20"/>
          <w:szCs w:val="20"/>
        </w:rPr>
      </w:pPr>
      <w:r w:rsidRPr="002C2092">
        <w:rPr>
          <w:rFonts w:ascii="Times New Roman" w:eastAsia="Times New Roman" w:hAnsi="Times New Roman" w:cs="Times New Roman"/>
          <w:sz w:val="20"/>
          <w:szCs w:val="20"/>
        </w:rPr>
        <w:t xml:space="preserve">Technical Achievements: </w:t>
      </w:r>
    </w:p>
    <w:p w14:paraId="0000000B" w14:textId="345B8456" w:rsidR="000410B4" w:rsidRPr="002C2092" w:rsidRDefault="009D14B6">
      <w:pPr>
        <w:numPr>
          <w:ilvl w:val="0"/>
          <w:numId w:val="2"/>
        </w:numPr>
        <w:ind w:left="450" w:hanging="270"/>
        <w:rPr>
          <w:rFonts w:ascii="Times New Roman" w:eastAsia="Times New Roman" w:hAnsi="Times New Roman" w:cs="Times New Roman"/>
          <w:sz w:val="20"/>
          <w:szCs w:val="20"/>
        </w:rPr>
      </w:pPr>
      <w:r w:rsidRPr="002C2092">
        <w:rPr>
          <w:rFonts w:ascii="Times New Roman" w:eastAsia="Times New Roman" w:hAnsi="Times New Roman" w:cs="Times New Roman"/>
          <w:sz w:val="20"/>
          <w:szCs w:val="20"/>
        </w:rPr>
        <w:t xml:space="preserve">Developed more than 15 new biologic and biomarker </w:t>
      </w:r>
      <w:r w:rsidR="00FC6E3E">
        <w:rPr>
          <w:rFonts w:ascii="Times New Roman" w:eastAsia="Times New Roman" w:hAnsi="Times New Roman" w:cs="Times New Roman"/>
          <w:sz w:val="20"/>
          <w:szCs w:val="20"/>
        </w:rPr>
        <w:t xml:space="preserve">ligand-binding </w:t>
      </w:r>
      <w:r w:rsidRPr="002C2092">
        <w:rPr>
          <w:rFonts w:ascii="Times New Roman" w:eastAsia="Times New Roman" w:hAnsi="Times New Roman" w:cs="Times New Roman"/>
          <w:sz w:val="20"/>
          <w:szCs w:val="20"/>
        </w:rPr>
        <w:t>assays for the department, validated according to GLP/GCP regulations and current with industry standards.</w:t>
      </w:r>
    </w:p>
    <w:p w14:paraId="0000000C" w14:textId="77777777" w:rsidR="000410B4" w:rsidRPr="002C2092" w:rsidRDefault="009D14B6">
      <w:pPr>
        <w:numPr>
          <w:ilvl w:val="0"/>
          <w:numId w:val="2"/>
        </w:numPr>
        <w:ind w:left="450" w:hanging="270"/>
        <w:rPr>
          <w:rFonts w:ascii="Times New Roman" w:eastAsia="Times New Roman" w:hAnsi="Times New Roman" w:cs="Times New Roman"/>
          <w:sz w:val="20"/>
          <w:szCs w:val="20"/>
        </w:rPr>
      </w:pPr>
      <w:r w:rsidRPr="002C2092">
        <w:rPr>
          <w:rFonts w:ascii="Times New Roman" w:eastAsia="Times New Roman" w:hAnsi="Times New Roman" w:cs="Times New Roman"/>
          <w:sz w:val="20"/>
          <w:szCs w:val="20"/>
        </w:rPr>
        <w:t>Cut rework costs by 20% by investigating unexpected data and solving causes of signal disruption. Based on investigation results, increased our scientific robustness by refreshing existing methods.</w:t>
      </w:r>
    </w:p>
    <w:p w14:paraId="0000000D" w14:textId="2DC64DFC" w:rsidR="000410B4" w:rsidRPr="002C2092" w:rsidRDefault="009D14B6">
      <w:pPr>
        <w:numPr>
          <w:ilvl w:val="0"/>
          <w:numId w:val="2"/>
        </w:numPr>
        <w:ind w:left="450" w:hanging="270"/>
        <w:rPr>
          <w:rFonts w:ascii="Times New Roman" w:eastAsia="Times New Roman" w:hAnsi="Times New Roman" w:cs="Times New Roman"/>
          <w:sz w:val="20"/>
          <w:szCs w:val="20"/>
        </w:rPr>
      </w:pPr>
      <w:r w:rsidRPr="002C2092">
        <w:rPr>
          <w:rFonts w:ascii="Times New Roman" w:eastAsia="Times New Roman" w:hAnsi="Times New Roman" w:cs="Times New Roman"/>
          <w:sz w:val="20"/>
          <w:szCs w:val="20"/>
        </w:rPr>
        <w:t>Eliminated search times for laboratory materials by creating online inventory management systems</w:t>
      </w:r>
      <w:r w:rsidR="00B75795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0E" w14:textId="45B7DAEB" w:rsidR="000410B4" w:rsidRPr="002C2092" w:rsidRDefault="009D14B6">
      <w:pPr>
        <w:numPr>
          <w:ilvl w:val="0"/>
          <w:numId w:val="2"/>
        </w:numPr>
        <w:ind w:left="450" w:hanging="270"/>
        <w:rPr>
          <w:rFonts w:ascii="Times New Roman" w:eastAsia="Times New Roman" w:hAnsi="Times New Roman" w:cs="Times New Roman"/>
          <w:sz w:val="20"/>
          <w:szCs w:val="20"/>
        </w:rPr>
      </w:pPr>
      <w:r w:rsidRPr="002C2092">
        <w:rPr>
          <w:rFonts w:ascii="Times New Roman" w:eastAsia="Times New Roman" w:hAnsi="Times New Roman" w:cs="Times New Roman"/>
          <w:sz w:val="20"/>
          <w:szCs w:val="20"/>
        </w:rPr>
        <w:t xml:space="preserve">Introduced data integrity to the department via controlled forms, reducing documentation deviations by </w:t>
      </w:r>
      <w:r w:rsidR="00B75795">
        <w:rPr>
          <w:rFonts w:ascii="Times New Roman" w:eastAsia="Times New Roman" w:hAnsi="Times New Roman" w:cs="Times New Roman"/>
          <w:sz w:val="20"/>
          <w:szCs w:val="20"/>
        </w:rPr>
        <w:t>3</w:t>
      </w:r>
      <w:r w:rsidRPr="002C2092">
        <w:rPr>
          <w:rFonts w:ascii="Times New Roman" w:eastAsia="Times New Roman" w:hAnsi="Times New Roman" w:cs="Times New Roman"/>
          <w:sz w:val="20"/>
          <w:szCs w:val="20"/>
        </w:rPr>
        <w:t>0%.</w:t>
      </w:r>
    </w:p>
    <w:p w14:paraId="0000000F" w14:textId="1D28FE7A" w:rsidR="000410B4" w:rsidRPr="002C2092" w:rsidRDefault="009D14B6">
      <w:pPr>
        <w:numPr>
          <w:ilvl w:val="0"/>
          <w:numId w:val="2"/>
        </w:numPr>
        <w:ind w:left="450" w:hanging="270"/>
        <w:rPr>
          <w:rFonts w:ascii="Times New Roman" w:eastAsia="Times New Roman" w:hAnsi="Times New Roman" w:cs="Times New Roman"/>
          <w:sz w:val="20"/>
          <w:szCs w:val="20"/>
        </w:rPr>
      </w:pPr>
      <w:r w:rsidRPr="002C2092">
        <w:rPr>
          <w:rFonts w:ascii="Times New Roman" w:eastAsia="Times New Roman" w:hAnsi="Times New Roman" w:cs="Times New Roman"/>
          <w:sz w:val="20"/>
          <w:szCs w:val="20"/>
        </w:rPr>
        <w:t>Qualified new instruments for daily GLP use by performing system PQ and validation to comply with Title 21 CFR Part 11.</w:t>
      </w:r>
    </w:p>
    <w:p w14:paraId="00000010" w14:textId="77777777" w:rsidR="000410B4" w:rsidRPr="002C2092" w:rsidRDefault="009D14B6">
      <w:pPr>
        <w:rPr>
          <w:rFonts w:ascii="Times New Roman" w:eastAsia="Times New Roman" w:hAnsi="Times New Roman" w:cs="Times New Roman"/>
          <w:sz w:val="20"/>
          <w:szCs w:val="20"/>
        </w:rPr>
      </w:pPr>
      <w:r w:rsidRPr="002C2092">
        <w:rPr>
          <w:rFonts w:ascii="Times New Roman" w:eastAsia="Times New Roman" w:hAnsi="Times New Roman" w:cs="Times New Roman"/>
          <w:sz w:val="20"/>
          <w:szCs w:val="20"/>
        </w:rPr>
        <w:t>Project Management and Leadership:</w:t>
      </w:r>
    </w:p>
    <w:p w14:paraId="63B3EBC5" w14:textId="7ED96C1D" w:rsidR="00C40A2D" w:rsidRDefault="00C40A2D">
      <w:pPr>
        <w:numPr>
          <w:ilvl w:val="0"/>
          <w:numId w:val="2"/>
        </w:numPr>
        <w:ind w:left="450" w:hanging="2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Up to 85% early data submission for studies I coordinate, without delays to other projects.</w:t>
      </w:r>
    </w:p>
    <w:p w14:paraId="00000011" w14:textId="3F2E0649" w:rsidR="000410B4" w:rsidRPr="002C2092" w:rsidRDefault="009D14B6">
      <w:pPr>
        <w:numPr>
          <w:ilvl w:val="0"/>
          <w:numId w:val="2"/>
        </w:numPr>
        <w:ind w:left="450" w:hanging="270"/>
        <w:rPr>
          <w:rFonts w:ascii="Times New Roman" w:eastAsia="Times New Roman" w:hAnsi="Times New Roman" w:cs="Times New Roman"/>
          <w:sz w:val="20"/>
          <w:szCs w:val="20"/>
        </w:rPr>
      </w:pPr>
      <w:r w:rsidRPr="002C2092">
        <w:rPr>
          <w:rFonts w:ascii="Times New Roman" w:eastAsia="Times New Roman" w:hAnsi="Times New Roman" w:cs="Times New Roman"/>
          <w:sz w:val="20"/>
          <w:szCs w:val="20"/>
        </w:rPr>
        <w:t>Reduced delays to lab analysis up to an hour per person per day by planning with study managers to schedule lab activities.</w:t>
      </w:r>
    </w:p>
    <w:p w14:paraId="00000012" w14:textId="77777777" w:rsidR="000410B4" w:rsidRPr="002C2092" w:rsidRDefault="009D14B6">
      <w:pPr>
        <w:numPr>
          <w:ilvl w:val="0"/>
          <w:numId w:val="2"/>
        </w:numPr>
        <w:ind w:left="450" w:hanging="270"/>
        <w:rPr>
          <w:rFonts w:ascii="Times New Roman" w:eastAsia="Times New Roman" w:hAnsi="Times New Roman" w:cs="Times New Roman"/>
          <w:sz w:val="20"/>
          <w:szCs w:val="20"/>
        </w:rPr>
      </w:pPr>
      <w:r w:rsidRPr="002C2092">
        <w:rPr>
          <w:rFonts w:ascii="Times New Roman" w:eastAsia="Times New Roman" w:hAnsi="Times New Roman" w:cs="Times New Roman"/>
          <w:sz w:val="20"/>
          <w:szCs w:val="20"/>
        </w:rPr>
        <w:t>Integrated all new hires into the department as the training coordinator. Employees I trained have 100% passing assessment rates.</w:t>
      </w:r>
    </w:p>
    <w:p w14:paraId="00000013" w14:textId="1668A95E" w:rsidR="000410B4" w:rsidRDefault="009D14B6">
      <w:pPr>
        <w:numPr>
          <w:ilvl w:val="0"/>
          <w:numId w:val="2"/>
        </w:numPr>
        <w:ind w:left="450" w:hanging="270"/>
        <w:rPr>
          <w:rFonts w:ascii="Times New Roman" w:eastAsia="Times New Roman" w:hAnsi="Times New Roman" w:cs="Times New Roman"/>
          <w:sz w:val="20"/>
          <w:szCs w:val="20"/>
        </w:rPr>
      </w:pPr>
      <w:r w:rsidRPr="002C2092">
        <w:rPr>
          <w:rFonts w:ascii="Times New Roman" w:eastAsia="Times New Roman" w:hAnsi="Times New Roman" w:cs="Times New Roman"/>
          <w:sz w:val="20"/>
          <w:szCs w:val="20"/>
        </w:rPr>
        <w:t>Spearheaded the introduction of site-wide safety inspections, which now occur once per quarter</w:t>
      </w:r>
      <w:r>
        <w:rPr>
          <w:rFonts w:ascii="Times New Roman" w:eastAsia="Times New Roman" w:hAnsi="Times New Roman" w:cs="Times New Roman"/>
          <w:sz w:val="20"/>
          <w:szCs w:val="20"/>
        </w:rPr>
        <w:t>. Reduce incidents and increase incident reporting as the department’s safety representative.</w:t>
      </w:r>
    </w:p>
    <w:p w14:paraId="48362BA0" w14:textId="2F5710DD" w:rsidR="00D544F8" w:rsidRPr="002C2092" w:rsidRDefault="00D544F8">
      <w:pPr>
        <w:numPr>
          <w:ilvl w:val="0"/>
          <w:numId w:val="2"/>
        </w:numPr>
        <w:ind w:left="450" w:hanging="2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Decreased repeated QA findings by implementing process improvements for common problems.</w:t>
      </w:r>
    </w:p>
    <w:p w14:paraId="00000015" w14:textId="43F27161" w:rsidR="000410B4" w:rsidRDefault="000410B4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6F4692F" w14:textId="174ADA56" w:rsidR="00B651F6" w:rsidRDefault="00B651F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Rutgers, The State University of New Jersey – Piscataway, NJ</w:t>
      </w:r>
    </w:p>
    <w:p w14:paraId="00000017" w14:textId="74DB9CD1" w:rsidR="000410B4" w:rsidRPr="00B651F6" w:rsidRDefault="00B651F6" w:rsidP="00B651F6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B651F6">
        <w:rPr>
          <w:rFonts w:ascii="Times New Roman" w:eastAsia="Times New Roman" w:hAnsi="Times New Roman" w:cs="Times New Roman"/>
          <w:b/>
          <w:sz w:val="20"/>
          <w:szCs w:val="20"/>
        </w:rPr>
        <w:t>Academic Support Tutor – Summer 2012 to Spring 2015</w:t>
      </w:r>
    </w:p>
    <w:p w14:paraId="00000018" w14:textId="289D3912" w:rsidR="000410B4" w:rsidRDefault="009D14B6">
      <w:pPr>
        <w:numPr>
          <w:ilvl w:val="0"/>
          <w:numId w:val="2"/>
        </w:numPr>
        <w:ind w:left="450" w:hanging="270"/>
        <w:rPr>
          <w:rFonts w:ascii="Times New Roman" w:eastAsia="Times New Roman" w:hAnsi="Times New Roman" w:cs="Times New Roman"/>
          <w:sz w:val="20"/>
          <w:szCs w:val="20"/>
        </w:rPr>
      </w:pPr>
      <w:r w:rsidRPr="002C2092">
        <w:rPr>
          <w:rFonts w:ascii="Times New Roman" w:eastAsia="Times New Roman" w:hAnsi="Times New Roman" w:cs="Times New Roman"/>
          <w:sz w:val="20"/>
          <w:szCs w:val="20"/>
        </w:rPr>
        <w:t xml:space="preserve">Provided </w:t>
      </w:r>
      <w:r w:rsidR="00286CF3">
        <w:rPr>
          <w:rFonts w:ascii="Times New Roman" w:eastAsia="Times New Roman" w:hAnsi="Times New Roman" w:cs="Times New Roman"/>
          <w:sz w:val="20"/>
          <w:szCs w:val="20"/>
        </w:rPr>
        <w:t xml:space="preserve">weekly </w:t>
      </w:r>
      <w:r w:rsidRPr="002C2092">
        <w:rPr>
          <w:rFonts w:ascii="Times New Roman" w:eastAsia="Times New Roman" w:hAnsi="Times New Roman" w:cs="Times New Roman"/>
          <w:sz w:val="20"/>
          <w:szCs w:val="20"/>
        </w:rPr>
        <w:t xml:space="preserve">one-on-one support sessions to </w:t>
      </w:r>
      <w:r w:rsidR="00286CF3">
        <w:rPr>
          <w:rFonts w:ascii="Times New Roman" w:eastAsia="Times New Roman" w:hAnsi="Times New Roman" w:cs="Times New Roman"/>
          <w:sz w:val="20"/>
          <w:szCs w:val="20"/>
        </w:rPr>
        <w:t>over ten</w:t>
      </w:r>
      <w:r w:rsidRPr="002C2092">
        <w:rPr>
          <w:rFonts w:ascii="Times New Roman" w:eastAsia="Times New Roman" w:hAnsi="Times New Roman" w:cs="Times New Roman"/>
          <w:sz w:val="20"/>
          <w:szCs w:val="20"/>
        </w:rPr>
        <w:t xml:space="preserve"> engineering students </w:t>
      </w:r>
      <w:r w:rsidR="00286CF3">
        <w:rPr>
          <w:rFonts w:ascii="Times New Roman" w:eastAsia="Times New Roman" w:hAnsi="Times New Roman" w:cs="Times New Roman"/>
          <w:sz w:val="20"/>
          <w:szCs w:val="20"/>
        </w:rPr>
        <w:t xml:space="preserve">per semester </w:t>
      </w:r>
      <w:r w:rsidRPr="002C2092">
        <w:rPr>
          <w:rFonts w:ascii="Times New Roman" w:eastAsia="Times New Roman" w:hAnsi="Times New Roman" w:cs="Times New Roman"/>
          <w:sz w:val="20"/>
          <w:szCs w:val="20"/>
        </w:rPr>
        <w:t>about newly learned topics in mathematics, physics, chemistry and biology.</w:t>
      </w:r>
    </w:p>
    <w:p w14:paraId="3324DE8E" w14:textId="6DEE0C6E" w:rsidR="00286CF3" w:rsidRPr="00286CF3" w:rsidRDefault="00286CF3" w:rsidP="00286CF3">
      <w:pPr>
        <w:numPr>
          <w:ilvl w:val="0"/>
          <w:numId w:val="2"/>
        </w:numPr>
        <w:ind w:left="450" w:hanging="2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an instructional environment tailored to each student that promoted curiosity and excitement about scientific concepts.</w:t>
      </w:r>
    </w:p>
    <w:p w14:paraId="00000019" w14:textId="605FD41E" w:rsidR="000410B4" w:rsidRDefault="009D14B6">
      <w:pPr>
        <w:numPr>
          <w:ilvl w:val="0"/>
          <w:numId w:val="2"/>
        </w:numPr>
        <w:ind w:left="450" w:hanging="270"/>
        <w:rPr>
          <w:rFonts w:ascii="Times New Roman" w:eastAsia="Times New Roman" w:hAnsi="Times New Roman" w:cs="Times New Roman"/>
          <w:sz w:val="20"/>
          <w:szCs w:val="20"/>
        </w:rPr>
      </w:pPr>
      <w:r w:rsidRPr="002C2092">
        <w:rPr>
          <w:rFonts w:ascii="Times New Roman" w:eastAsia="Times New Roman" w:hAnsi="Times New Roman" w:cs="Times New Roman"/>
          <w:sz w:val="20"/>
          <w:szCs w:val="20"/>
        </w:rPr>
        <w:t>Improved students’ estimated grade by at least half a letter grade.</w:t>
      </w:r>
    </w:p>
    <w:p w14:paraId="66E2A8BB" w14:textId="77777777" w:rsidR="00286CF3" w:rsidRPr="00286CF3" w:rsidRDefault="00286CF3" w:rsidP="00286CF3">
      <w:pPr>
        <w:numPr>
          <w:ilvl w:val="0"/>
          <w:numId w:val="2"/>
        </w:numPr>
        <w:ind w:left="450" w:hanging="2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lesson plans, support materials, activities and daily schedules with guidance from professors.</w:t>
      </w:r>
    </w:p>
    <w:p w14:paraId="0CB3F992" w14:textId="1DA63381" w:rsidR="00C05227" w:rsidRDefault="00286CF3" w:rsidP="00B651F6">
      <w:pPr>
        <w:rPr>
          <w:rFonts w:ascii="Times New Roman" w:eastAsia="Times New Roman" w:hAnsi="Times New Roman" w:cs="Times New Roman"/>
          <w:spacing w:val="30"/>
          <w:sz w:val="20"/>
          <w:szCs w:val="20"/>
        </w:rPr>
      </w:pPr>
      <w:r w:rsidRPr="002C20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9BB9D91" w14:textId="01C564AD" w:rsidR="00B30E2C" w:rsidRPr="00B30E2C" w:rsidRDefault="00B30E2C" w:rsidP="00B651F6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spacing w:val="30"/>
          <w:sz w:val="20"/>
          <w:szCs w:val="20"/>
        </w:rPr>
      </w:pP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>EDUCATION</w:t>
      </w:r>
    </w:p>
    <w:p w14:paraId="00000021" w14:textId="77777777" w:rsidR="000410B4" w:rsidRPr="002C2092" w:rsidRDefault="009D14B6">
      <w:pPr>
        <w:rPr>
          <w:rFonts w:ascii="Times New Roman" w:eastAsia="Times New Roman" w:hAnsi="Times New Roman" w:cs="Times New Roman"/>
          <w:sz w:val="20"/>
          <w:szCs w:val="20"/>
        </w:rPr>
      </w:pPr>
      <w:r w:rsidRPr="002C2092">
        <w:rPr>
          <w:rFonts w:ascii="Times New Roman" w:eastAsia="Times New Roman" w:hAnsi="Times New Roman" w:cs="Times New Roman"/>
          <w:sz w:val="20"/>
          <w:szCs w:val="20"/>
        </w:rPr>
        <w:t>Rutgers University School of Engineering, Piscataway, New Jersey</w:t>
      </w:r>
    </w:p>
    <w:p w14:paraId="00000022" w14:textId="486F15CA" w:rsidR="000410B4" w:rsidRPr="002C2092" w:rsidRDefault="009D14B6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2C2092">
        <w:rPr>
          <w:rFonts w:ascii="Times New Roman" w:eastAsia="Times New Roman" w:hAnsi="Times New Roman" w:cs="Times New Roman"/>
          <w:sz w:val="20"/>
          <w:szCs w:val="20"/>
        </w:rPr>
        <w:t>B.S. in Biomedical Engineering</w:t>
      </w:r>
      <w:r w:rsidR="00E7208B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2C2092">
        <w:rPr>
          <w:rFonts w:ascii="Times New Roman" w:eastAsia="Times New Roman" w:hAnsi="Times New Roman" w:cs="Times New Roman"/>
          <w:sz w:val="20"/>
          <w:szCs w:val="20"/>
        </w:rPr>
        <w:t xml:space="preserve"> May 2015, </w:t>
      </w:r>
      <w:r w:rsidR="00E7208B">
        <w:rPr>
          <w:rFonts w:ascii="Times New Roman" w:eastAsia="Times New Roman" w:hAnsi="Times New Roman" w:cs="Times New Roman"/>
          <w:sz w:val="20"/>
          <w:szCs w:val="20"/>
        </w:rPr>
        <w:t xml:space="preserve">GPA </w:t>
      </w:r>
      <w:r w:rsidRPr="002C2092">
        <w:rPr>
          <w:rFonts w:ascii="Times New Roman" w:eastAsia="Times New Roman" w:hAnsi="Times New Roman" w:cs="Times New Roman"/>
          <w:sz w:val="20"/>
          <w:szCs w:val="20"/>
        </w:rPr>
        <w:t>3.66</w:t>
      </w:r>
    </w:p>
    <w:p w14:paraId="00000028" w14:textId="77777777" w:rsidR="000410B4" w:rsidRPr="002C2092" w:rsidRDefault="000410B4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993F0E3" w14:textId="1E6FAABB" w:rsidR="00B30E2C" w:rsidRPr="00B30E2C" w:rsidRDefault="00C05227" w:rsidP="00B651F6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spacing w:val="30"/>
          <w:sz w:val="20"/>
          <w:szCs w:val="20"/>
        </w:rPr>
      </w:pP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>VOLUNTEER EXPERIENCE</w:t>
      </w:r>
    </w:p>
    <w:p w14:paraId="0000002A" w14:textId="272F1BAA" w:rsidR="000410B4" w:rsidRDefault="009D14B6" w:rsidP="00C05227">
      <w:pPr>
        <w:rPr>
          <w:rFonts w:ascii="Times New Roman" w:eastAsia="Times New Roman" w:hAnsi="Times New Roman" w:cs="Times New Roman"/>
          <w:sz w:val="20"/>
          <w:szCs w:val="20"/>
        </w:rPr>
      </w:pPr>
      <w:r w:rsidRPr="00E7208B">
        <w:rPr>
          <w:rFonts w:ascii="Times New Roman" w:eastAsia="Times New Roman" w:hAnsi="Times New Roman" w:cs="Times New Roman"/>
          <w:b/>
          <w:sz w:val="20"/>
          <w:szCs w:val="20"/>
        </w:rPr>
        <w:t>Peak Potential</w:t>
      </w:r>
      <w:r w:rsidR="00E7208B">
        <w:rPr>
          <w:rFonts w:ascii="Times New Roman" w:eastAsia="Times New Roman" w:hAnsi="Times New Roman" w:cs="Times New Roman"/>
          <w:b/>
          <w:sz w:val="20"/>
          <w:szCs w:val="20"/>
        </w:rPr>
        <w:t>, Inc.</w:t>
      </w:r>
      <w:r w:rsidR="00E7208B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2C2092">
        <w:rPr>
          <w:rFonts w:ascii="Times New Roman" w:eastAsia="Times New Roman" w:hAnsi="Times New Roman" w:cs="Times New Roman"/>
          <w:sz w:val="20"/>
          <w:szCs w:val="20"/>
        </w:rPr>
        <w:t xml:space="preserve"> non-profit adaptive </w:t>
      </w:r>
      <w:r w:rsidR="00E7208B">
        <w:rPr>
          <w:rFonts w:ascii="Times New Roman" w:eastAsia="Times New Roman" w:hAnsi="Times New Roman" w:cs="Times New Roman"/>
          <w:sz w:val="20"/>
          <w:szCs w:val="20"/>
        </w:rPr>
        <w:t xml:space="preserve">rock </w:t>
      </w:r>
      <w:r w:rsidRPr="002C2092">
        <w:rPr>
          <w:rFonts w:ascii="Times New Roman" w:eastAsia="Times New Roman" w:hAnsi="Times New Roman" w:cs="Times New Roman"/>
          <w:sz w:val="20"/>
          <w:szCs w:val="20"/>
        </w:rPr>
        <w:t xml:space="preserve">climbing program for children with disabilities (February 2015 – </w:t>
      </w:r>
      <w:r w:rsidR="00FC6E3E">
        <w:rPr>
          <w:rFonts w:ascii="Times New Roman" w:eastAsia="Times New Roman" w:hAnsi="Times New Roman" w:cs="Times New Roman"/>
          <w:sz w:val="20"/>
          <w:szCs w:val="20"/>
        </w:rPr>
        <w:t>June 2019</w:t>
      </w:r>
      <w:r w:rsidRPr="002C2092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846CCE2" w14:textId="566A2EFB" w:rsidR="00C05227" w:rsidRDefault="00C05227" w:rsidP="00C05227">
      <w:pPr>
        <w:numPr>
          <w:ilvl w:val="0"/>
          <w:numId w:val="1"/>
        </w:numPr>
        <w:ind w:left="450" w:hanging="2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Program Coordinator (September 2017 – </w:t>
      </w:r>
      <w:r w:rsidR="00FC6E3E">
        <w:rPr>
          <w:rFonts w:ascii="Times New Roman" w:eastAsia="Times New Roman" w:hAnsi="Times New Roman" w:cs="Times New Roman"/>
          <w:sz w:val="20"/>
          <w:szCs w:val="20"/>
        </w:rPr>
        <w:t>June</w:t>
      </w:r>
      <w:r w:rsidR="00E7208B">
        <w:rPr>
          <w:rFonts w:ascii="Times New Roman" w:eastAsia="Times New Roman" w:hAnsi="Times New Roman" w:cs="Times New Roman"/>
          <w:sz w:val="20"/>
          <w:szCs w:val="20"/>
        </w:rPr>
        <w:t xml:space="preserve"> 2019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000002C" w14:textId="0994CE87" w:rsidR="000410B4" w:rsidRPr="00C05227" w:rsidRDefault="00C05227" w:rsidP="00C05227">
      <w:pPr>
        <w:numPr>
          <w:ilvl w:val="0"/>
          <w:numId w:val="1"/>
        </w:numPr>
        <w:ind w:left="450" w:hanging="2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Volunteer Coordinator (February 2017 –</w:t>
      </w:r>
      <w:r w:rsidR="00E7208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C6E3E">
        <w:rPr>
          <w:rFonts w:ascii="Times New Roman" w:eastAsia="Times New Roman" w:hAnsi="Times New Roman" w:cs="Times New Roman"/>
          <w:sz w:val="20"/>
          <w:szCs w:val="20"/>
        </w:rPr>
        <w:t>June</w:t>
      </w:r>
      <w:r w:rsidR="00E7208B">
        <w:rPr>
          <w:rFonts w:ascii="Times New Roman" w:eastAsia="Times New Roman" w:hAnsi="Times New Roman" w:cs="Times New Roman"/>
          <w:sz w:val="20"/>
          <w:szCs w:val="20"/>
        </w:rPr>
        <w:t xml:space="preserve"> 2019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sectPr w:rsidR="000410B4" w:rsidRPr="00C05227" w:rsidSect="002C2092">
      <w:pgSz w:w="12240" w:h="15840"/>
      <w:pgMar w:top="720" w:right="864" w:bottom="720" w:left="864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020A"/>
    <w:multiLevelType w:val="multilevel"/>
    <w:tmpl w:val="B8368008"/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276AAD"/>
    <w:multiLevelType w:val="multilevel"/>
    <w:tmpl w:val="94C4CAE8"/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DE505F"/>
    <w:multiLevelType w:val="multilevel"/>
    <w:tmpl w:val="1CC27F88"/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B4"/>
    <w:rsid w:val="00014687"/>
    <w:rsid w:val="000410B4"/>
    <w:rsid w:val="0004677F"/>
    <w:rsid w:val="0020666F"/>
    <w:rsid w:val="00275A35"/>
    <w:rsid w:val="00286CF3"/>
    <w:rsid w:val="002C2092"/>
    <w:rsid w:val="00466AD5"/>
    <w:rsid w:val="005105E8"/>
    <w:rsid w:val="007E1D14"/>
    <w:rsid w:val="009D14B6"/>
    <w:rsid w:val="00B30E2C"/>
    <w:rsid w:val="00B651F6"/>
    <w:rsid w:val="00B75795"/>
    <w:rsid w:val="00C05227"/>
    <w:rsid w:val="00C40A2D"/>
    <w:rsid w:val="00CD5BF2"/>
    <w:rsid w:val="00D544F8"/>
    <w:rsid w:val="00DE16A7"/>
    <w:rsid w:val="00E7208B"/>
    <w:rsid w:val="00E87D6B"/>
    <w:rsid w:val="00FA1582"/>
    <w:rsid w:val="00FB63C2"/>
    <w:rsid w:val="00FC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56E5"/>
  <w15:docId w15:val="{55088253-53BF-485E-B066-CA0F0990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30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Huntingdon Life Sciences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</dc:creator>
  <cp:lastModifiedBy>mel</cp:lastModifiedBy>
  <cp:revision>4</cp:revision>
  <dcterms:created xsi:type="dcterms:W3CDTF">2019-07-29T19:20:00Z</dcterms:created>
  <dcterms:modified xsi:type="dcterms:W3CDTF">2019-07-29T19:39:00Z</dcterms:modified>
</cp:coreProperties>
</file>