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92772A" w14:paraId="2C078E63" wp14:noSpellErr="1" wp14:textId="6E061ABC">
      <w:pPr>
        <w:rPr>
          <w:b w:val="1"/>
          <w:bCs w:val="1"/>
          <w:color w:val="auto"/>
          <w:sz w:val="32"/>
          <w:szCs w:val="32"/>
        </w:rPr>
      </w:pPr>
      <w:bookmarkStart w:name="_GoBack" w:id="0"/>
      <w:bookmarkEnd w:id="0"/>
      <w:r w:rsidRPr="31844ECF" w:rsidR="31844ECF">
        <w:rPr>
          <w:b w:val="1"/>
          <w:bCs w:val="1"/>
          <w:color w:val="auto"/>
          <w:sz w:val="32"/>
          <w:szCs w:val="32"/>
        </w:rPr>
        <w:t xml:space="preserve">FREQUENT </w:t>
      </w:r>
      <w:r w:rsidRPr="31844ECF" w:rsidR="31844ECF">
        <w:rPr>
          <w:b w:val="1"/>
          <w:bCs w:val="1"/>
          <w:color w:val="auto"/>
          <w:sz w:val="32"/>
          <w:szCs w:val="32"/>
        </w:rPr>
        <w:t>PATTERN MINING</w:t>
      </w:r>
      <w:r w:rsidRPr="31844ECF" w:rsidR="31844ECF">
        <w:rPr>
          <w:b w:val="1"/>
          <w:bCs w:val="1"/>
          <w:color w:val="auto"/>
          <w:sz w:val="32"/>
          <w:szCs w:val="32"/>
        </w:rPr>
        <w:t xml:space="preserve"> :</w:t>
      </w:r>
    </w:p>
    <w:p w:rsidR="31844ECF" w:rsidP="31844ECF" w:rsidRDefault="31844ECF" w14:paraId="61EF96B8" w14:textId="30332ED0">
      <w:pPr>
        <w:pStyle w:val="Normal"/>
      </w:pPr>
      <w:proofErr w:type="spellStart"/>
      <w:r w:rsidRPr="31844ECF" w:rsidR="31844E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Turi</w:t>
      </w:r>
      <w:proofErr w:type="spellEnd"/>
      <w:r w:rsidRPr="31844ECF" w:rsidR="31844ECF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Use case : </w:t>
      </w:r>
      <w:hyperlink r:id="R0bb06ad1c9d94e76">
        <w:r w:rsidRPr="31844ECF" w:rsidR="31844ECF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https://wiki.csc.calpoly.edu/datasets/wiki/ExtendedBakery</w:t>
        </w:r>
      </w:hyperlink>
    </w:p>
    <w:p w:rsidR="3792772A" w:rsidP="3792772A" w:rsidRDefault="3792772A" w14:noSpellErr="1" w14:paraId="3F70549C" w14:textId="3A26D76E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US"/>
        </w:rPr>
      </w:pP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Pattern mining algorithms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US"/>
        </w:rPr>
        <w:t xml:space="preserve"> can be applied on 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various types of data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US"/>
        </w:rPr>
        <w:t xml:space="preserve"> such as transaction databases, sequence databases, streams, strings, spatial data, graphs,  etc.</w:t>
      </w:r>
    </w:p>
    <w:p w:rsidR="3792772A" w:rsidP="3792772A" w:rsidRDefault="3792772A" w14:noSpellErr="1" w14:paraId="0CDDB824" w14:textId="2F3DCA1F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US"/>
        </w:rPr>
        <w:t xml:space="preserve">Pattern mining algorithms can be designed to discover 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u w:val="none"/>
          <w:lang w:val="en-US"/>
        </w:rPr>
        <w:t>various types of patterns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US"/>
        </w:rPr>
        <w:t xml:space="preserve">:  subgraphs, associations, indirect associations, trends, </w:t>
      </w:r>
      <w:hyperlink r:id="R28269e5e0fde42e0">
        <w:r w:rsidRPr="3792772A" w:rsidR="3792772A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auto"/>
            <w:sz w:val="24"/>
            <w:szCs w:val="24"/>
            <w:u w:val="none"/>
            <w:lang w:val="en-US"/>
          </w:rPr>
          <w:t>periodic patterns</w:t>
        </w:r>
      </w:hyperlink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US"/>
        </w:rPr>
        <w:t xml:space="preserve">, </w:t>
      </w:r>
      <w:hyperlink r:id="Rc8ea039c8db74d97">
        <w:r w:rsidRPr="3792772A" w:rsidR="3792772A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auto"/>
            <w:sz w:val="24"/>
            <w:szCs w:val="24"/>
            <w:u w:val="none"/>
            <w:lang w:val="en-US"/>
          </w:rPr>
          <w:t>sequential rules</w:t>
        </w:r>
      </w:hyperlink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US"/>
        </w:rPr>
        <w:t xml:space="preserve">, lattices, </w:t>
      </w:r>
      <w:hyperlink r:id="R49d8dbec3d3a499b">
        <w:r w:rsidRPr="3792772A" w:rsidR="3792772A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auto"/>
            <w:sz w:val="24"/>
            <w:szCs w:val="24"/>
            <w:u w:val="none"/>
            <w:lang w:val="en-US"/>
          </w:rPr>
          <w:t>sequential patterns</w:t>
        </w:r>
      </w:hyperlink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US"/>
        </w:rPr>
        <w:t xml:space="preserve">, </w:t>
      </w:r>
      <w:hyperlink r:id="R60aef25884a3429c">
        <w:r w:rsidRPr="3792772A" w:rsidR="3792772A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color w:val="auto"/>
            <w:sz w:val="24"/>
            <w:szCs w:val="24"/>
            <w:u w:val="none"/>
            <w:lang w:val="en-US"/>
          </w:rPr>
          <w:t>high-utility patterns</w:t>
        </w:r>
      </w:hyperlink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u w:val="none"/>
          <w:lang w:val="en-US"/>
        </w:rPr>
        <w:t>, etc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.</w:t>
      </w:r>
    </w:p>
    <w:p w:rsidR="3792772A" w:rsidP="3792772A" w:rsidRDefault="3792772A" w14:noSpellErr="1" w14:paraId="0DE247AA" w14:textId="277568E2">
      <w:pPr>
        <w:pStyle w:val="Normal"/>
        <w:rPr>
          <w:b w:val="1"/>
          <w:bCs w:val="1"/>
          <w:color w:val="auto"/>
          <w:sz w:val="28"/>
          <w:szCs w:val="28"/>
          <w:u w:val="none"/>
        </w:rPr>
      </w:pPr>
      <w:r w:rsidRPr="3792772A" w:rsidR="3792772A">
        <w:rPr>
          <w:b w:val="1"/>
          <w:bCs w:val="1"/>
          <w:color w:val="auto"/>
          <w:sz w:val="28"/>
          <w:szCs w:val="28"/>
          <w:u w:val="none"/>
        </w:rPr>
        <w:t>APPLICATIONS</w:t>
      </w:r>
      <w:r w:rsidRPr="3792772A" w:rsidR="3792772A">
        <w:rPr>
          <w:b w:val="1"/>
          <w:bCs w:val="1"/>
          <w:color w:val="auto"/>
          <w:sz w:val="28"/>
          <w:szCs w:val="28"/>
          <w:u w:val="none"/>
        </w:rPr>
        <w:t xml:space="preserve"> :</w:t>
      </w:r>
    </w:p>
    <w:p w:rsidR="3792772A" w:rsidP="3792772A" w:rsidRDefault="3792772A" w14:noSpellErr="1" w14:paraId="39DD82EB" w14:textId="435DF4B3">
      <w:pPr>
        <w:pStyle w:val="Heading3"/>
        <w:numPr>
          <w:ilvl w:val="0"/>
          <w:numId w:val="1"/>
        </w:numPr>
        <w:rPr>
          <w:color w:val="000000" w:themeColor="text1" w:themeTint="FF" w:themeShade="FF"/>
          <w:sz w:val="24"/>
          <w:szCs w:val="24"/>
          <w:u w:val="none"/>
        </w:rPr>
      </w:pP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4"/>
          <w:szCs w:val="24"/>
          <w:u w:val="none"/>
        </w:rPr>
        <w:t>I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auto"/>
          <w:sz w:val="24"/>
          <w:szCs w:val="24"/>
          <w:u w:val="none"/>
        </w:rPr>
        <w:t>n Molecular Datasets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 : 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frequent itemset mining, protein domain structure(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  <w:u w:val="none"/>
        </w:rPr>
        <w:t>analyzing domain co-occurrence within proteins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)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, protein–protein interaction(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  <w:u w:val="none"/>
        </w:rPr>
        <w:t>mining for co-occurring domains between interacting proteins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)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 xml:space="preserve">, gene expression, 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4"/>
          <w:szCs w:val="24"/>
          <w:u w:val="none"/>
          <w:lang w:val="en-US"/>
        </w:rPr>
        <w:t>Mycobacterium tuberculosis (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  <w:u w:val="none"/>
        </w:rPr>
        <w:t>M. tuberculosis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auto"/>
          <w:sz w:val="24"/>
          <w:szCs w:val="24"/>
          <w:u w:val="none"/>
        </w:rPr>
        <w:t xml:space="preserve"> response to stress)</w:t>
      </w:r>
    </w:p>
    <w:p w:rsidR="3792772A" w:rsidP="3792772A" w:rsidRDefault="3792772A" w14:noSpellErr="1" w14:paraId="76E3C528" w14:textId="6AADEEF0">
      <w:pPr>
        <w:pStyle w:val="Heading3"/>
        <w:ind w:left="360"/>
        <w:rPr>
          <w:color w:val="auto"/>
        </w:rPr>
      </w:pPr>
      <w:hyperlink r:id="R89e7737b7db24c6c">
        <w:r w:rsidRPr="3792772A" w:rsidR="3792772A">
          <w:rPr>
            <w:rStyle w:val="Hyperlink"/>
            <w:rFonts w:ascii="Calibri" w:hAnsi="Calibri" w:eastAsia="Calibri" w:cs="Calibri"/>
            <w:noProof w:val="0"/>
            <w:color w:val="auto"/>
            <w:sz w:val="22"/>
            <w:szCs w:val="22"/>
            <w:lang w:val="en-US"/>
          </w:rPr>
          <w:t>https://www.ncbi.nlm.nih.gov/pmc/articles/PMC4856181/</w:t>
        </w:r>
      </w:hyperlink>
    </w:p>
    <w:p w:rsidR="3792772A" w:rsidP="3792772A" w:rsidRDefault="3792772A" w14:noSpellErr="1" w14:paraId="4C312BEA" w14:textId="601B03FF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22"/>
          <w:szCs w:val="22"/>
          <w:lang w:val="en-US"/>
        </w:rPr>
      </w:pPr>
      <w:r w:rsidRPr="3792772A" w:rsidR="3792772A"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US"/>
        </w:rPr>
        <w:t>For data streaming</w:t>
      </w:r>
      <w:r w:rsidRPr="3792772A" w:rsidR="3792772A">
        <w:rPr>
          <w:rFonts w:ascii="Calibri" w:hAnsi="Calibri" w:eastAsia="Calibri" w:cs="Calibri"/>
          <w:noProof w:val="0"/>
          <w:color w:val="auto"/>
          <w:sz w:val="24"/>
          <w:szCs w:val="24"/>
          <w:lang w:val="en-US"/>
        </w:rPr>
        <w:t xml:space="preserve"> : </w:t>
      </w:r>
      <w:hyperlink r:id="R41869fc8993f4a57">
        <w:r w:rsidRPr="3792772A" w:rsidR="3792772A">
          <w:rPr>
            <w:rStyle w:val="Hyperlink"/>
            <w:rFonts w:ascii="Calibri" w:hAnsi="Calibri" w:eastAsia="Calibri" w:cs="Calibri"/>
            <w:noProof w:val="0"/>
            <w:color w:val="auto"/>
            <w:sz w:val="24"/>
            <w:szCs w:val="24"/>
            <w:lang w:val="en-US"/>
          </w:rPr>
          <w:t>http://ieeexplore.ieee.org/document/4659589/</w:t>
        </w:r>
      </w:hyperlink>
    </w:p>
    <w:p w:rsidR="3792772A" w:rsidP="3792772A" w:rsidRDefault="3792772A" w14:noSpellErr="1" w14:paraId="52B0EE5E" w14:textId="307A9948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Its application also encompasses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4"/>
          <w:szCs w:val="24"/>
          <w:lang w:val="en-US"/>
        </w:rPr>
        <w:t>clustering, classification, software bug detection, recommendations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.</w:t>
      </w:r>
    </w:p>
    <w:p w:rsidR="3792772A" w:rsidP="3792772A" w:rsidRDefault="3792772A" w14:noSpellErr="1" w14:paraId="50D7A9A4" w14:textId="0E173DB5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The greatest utility of frequent pattern mining 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is as an 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noProof w:val="0"/>
          <w:color w:val="auto"/>
          <w:sz w:val="24"/>
          <w:szCs w:val="24"/>
          <w:lang w:val="en-US"/>
        </w:rPr>
        <w:t>intermediate tool</w:t>
      </w:r>
      <w:r w:rsidRPr="3792772A" w:rsidR="3792772A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to provide pattern-centered insights for a variety of problems.</w:t>
      </w:r>
    </w:p>
    <w:p w:rsidR="3792772A" w:rsidP="3792772A" w:rsidRDefault="3792772A" w14:noSpellErr="1" w14:paraId="116193B5" w14:textId="0A64D087">
      <w:pPr>
        <w:pStyle w:val="ListParagraph"/>
        <w:numPr>
          <w:ilvl w:val="0"/>
          <w:numId w:val="2"/>
        </w:numPr>
        <w:rPr>
          <w:noProof w:val="0"/>
          <w:color w:val="000000" w:themeColor="text1" w:themeTint="FF" w:themeShade="FF"/>
          <w:sz w:val="24"/>
          <w:szCs w:val="24"/>
          <w:lang w:val="en-US"/>
        </w:rPr>
      </w:pPr>
      <w:r w:rsidRPr="3792772A" w:rsidR="3792772A">
        <w:rPr>
          <w:noProof w:val="0"/>
          <w:color w:val="auto"/>
          <w:sz w:val="24"/>
          <w:szCs w:val="24"/>
          <w:lang w:val="en-US"/>
        </w:rPr>
        <w:t>D</w:t>
      </w:r>
      <w:r w:rsidRPr="3792772A" w:rsidR="3792772A">
        <w:rPr>
          <w:noProof w:val="0"/>
          <w:color w:val="auto"/>
          <w:sz w:val="24"/>
          <w:szCs w:val="24"/>
          <w:lang w:val="en-US"/>
        </w:rPr>
        <w:t>iscovering which products are frequently bought together in a supermarket, or how some products can influence the sale of other products.</w:t>
      </w:r>
    </w:p>
    <w:p w:rsidR="3792772A" w:rsidP="3792772A" w:rsidRDefault="3792772A" w14:noSpellErr="1" w14:paraId="56A8877B" w14:textId="3DAC0410">
      <w:pPr>
        <w:pStyle w:val="ListParagraph"/>
        <w:numPr>
          <w:ilvl w:val="0"/>
          <w:numId w:val="2"/>
        </w:numPr>
        <w:rPr>
          <w:noProof w:val="0"/>
          <w:color w:val="auto"/>
          <w:sz w:val="24"/>
          <w:szCs w:val="24"/>
          <w:lang w:val="en-US"/>
        </w:rPr>
      </w:pPr>
      <w:r w:rsidRPr="3792772A" w:rsidR="3792772A">
        <w:rPr>
          <w:noProof w:val="0"/>
          <w:color w:val="auto"/>
          <w:sz w:val="24"/>
          <w:szCs w:val="24"/>
          <w:lang w:val="en-US"/>
        </w:rPr>
        <w:t xml:space="preserve">Applications in various domains(especially, Crime </w:t>
      </w:r>
      <w:r w:rsidRPr="3792772A" w:rsidR="3792772A">
        <w:rPr>
          <w:noProof w:val="0"/>
          <w:color w:val="auto"/>
          <w:sz w:val="24"/>
          <w:szCs w:val="24"/>
          <w:lang w:val="en-US"/>
        </w:rPr>
        <w:t xml:space="preserve">Pattern </w:t>
      </w:r>
      <w:r w:rsidRPr="3792772A" w:rsidR="3792772A">
        <w:rPr>
          <w:noProof w:val="0"/>
          <w:color w:val="auto"/>
          <w:sz w:val="24"/>
          <w:szCs w:val="24"/>
          <w:lang w:val="en-US"/>
        </w:rPr>
        <w:t>Mi</w:t>
      </w:r>
      <w:r w:rsidRPr="3792772A" w:rsidR="3792772A">
        <w:rPr>
          <w:noProof w:val="0"/>
          <w:color w:val="auto"/>
          <w:sz w:val="24"/>
          <w:szCs w:val="24"/>
          <w:lang w:val="en-US"/>
        </w:rPr>
        <w:t xml:space="preserve">ning) </w:t>
      </w:r>
      <w:r w:rsidRPr="3792772A" w:rsidR="3792772A">
        <w:rPr>
          <w:noProof w:val="0"/>
          <w:color w:val="auto"/>
          <w:sz w:val="24"/>
          <w:szCs w:val="24"/>
          <w:lang w:val="en-US"/>
        </w:rPr>
        <w:t xml:space="preserve">: </w:t>
      </w:r>
      <w:hyperlink r:id="Rc64cf1f2ea2b4198">
        <w:r w:rsidRPr="3792772A" w:rsidR="3792772A">
          <w:rPr>
            <w:rStyle w:val="Hyperlink"/>
            <w:noProof w:val="0"/>
            <w:lang w:val="en-US"/>
          </w:rPr>
          <w:t>http://www.warse.org/pdfs/2014/ijacst05342014.pdf</w:t>
        </w:r>
      </w:hyperlink>
    </w:p>
    <w:p w:rsidR="3792772A" w:rsidP="3792772A" w:rsidRDefault="3792772A" w14:noSpellErr="1" w14:paraId="54024CBE" w14:textId="56A3CC5E">
      <w:pPr>
        <w:pStyle w:val="Normal"/>
        <w:ind w:left="360"/>
        <w:rPr>
          <w:b w:val="1"/>
          <w:bCs w:val="1"/>
          <w:noProof w:val="0"/>
          <w:color w:val="auto"/>
          <w:sz w:val="24"/>
          <w:szCs w:val="24"/>
          <w:lang w:val="en-US"/>
        </w:rPr>
      </w:pPr>
      <w:r w:rsidRPr="3792772A" w:rsidR="3792772A">
        <w:rPr>
          <w:b w:val="1"/>
          <w:bCs w:val="1"/>
          <w:noProof w:val="0"/>
          <w:color w:val="auto"/>
          <w:sz w:val="24"/>
          <w:szCs w:val="24"/>
          <w:lang w:val="en-US"/>
        </w:rPr>
        <w:t>USEFUL LINKS :</w:t>
      </w:r>
    </w:p>
    <w:p w:rsidR="3792772A" w:rsidP="3792772A" w:rsidRDefault="3792772A" w14:noSpellErr="1" w14:paraId="24C24C08" w14:textId="48679BA9">
      <w:pPr>
        <w:pStyle w:val="Normal"/>
        <w:ind w:left="360"/>
      </w:pPr>
      <w:hyperlink r:id="R051a4b1f4ea54a1c">
        <w:r w:rsidRPr="3792772A" w:rsidR="3792772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http://www.swiftiq.com/blog/discover-deep-insights-with-frequent-pattern-mining-fpm</w:t>
        </w:r>
      </w:hyperlink>
    </w:p>
    <w:p w:rsidR="3792772A" w:rsidP="3792772A" w:rsidRDefault="3792772A" w14:noSpellErr="1" w14:paraId="7EECE4C0" w14:textId="2BDC86FE">
      <w:pPr>
        <w:pStyle w:val="Normal"/>
        <w:ind w:left="360"/>
      </w:pPr>
      <w:hyperlink r:id="Ra2a461a4a280441d">
        <w:r w:rsidRPr="3792772A" w:rsidR="3792772A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http://data-mining.philippe-fournier-viger.com/introduction-frequent-pattern-mining/</w:t>
        </w:r>
      </w:hyperlink>
    </w:p>
    <w:p w:rsidR="3792772A" w:rsidP="3792772A" w:rsidRDefault="3792772A" w14:noSpellErr="1" w14:paraId="5C8CB087" w14:textId="62F61AC3">
      <w:pPr>
        <w:pStyle w:val="Normal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792772A" w:rsidP="3792772A" w:rsidRDefault="3792772A" w14:noSpellErr="1" w14:paraId="403A53A8" w14:textId="200676BA">
      <w:pPr>
        <w:pStyle w:val="Normal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Gayatri P">
    <w15:presenceInfo w15:providerId="AD" w15:userId="10033FFFA6DAA2B5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6d8c2dca-9eca-45c7-91de-d21b3a399c48}"/>
  <w:rsids>
    <w:rsidRoot w:val="3792772A"/>
    <w:rsid w:val="31844ECF"/>
    <w:rsid w:val="3792772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29a18c9101c64468" /><Relationship Type="http://schemas.openxmlformats.org/officeDocument/2006/relationships/hyperlink" Target="http://data-mining.philippe-fournier-viger.com/an-introduction-to-the-discovery-of-periodic-patterns-in-data/" TargetMode="External" Id="R28269e5e0fde42e0" /><Relationship Type="http://schemas.openxmlformats.org/officeDocument/2006/relationships/hyperlink" Target="http://data-mining.philippe-fournier-viger.com/introduction-to-sequential-rule-mining/" TargetMode="External" Id="Rc8ea039c8db74d97" /><Relationship Type="http://schemas.openxmlformats.org/officeDocument/2006/relationships/hyperlink" Target="http://www.philippe-fournier-viger.com/dspr-paper5.pdf" TargetMode="External" Id="R49d8dbec3d3a499b" /><Relationship Type="http://schemas.openxmlformats.org/officeDocument/2006/relationships/hyperlink" Target="http://data-mining.philippe-fournier-viger.com/introduction-high-utility-itemset-mining/" TargetMode="External" Id="R60aef25884a3429c" /><Relationship Type="http://schemas.openxmlformats.org/officeDocument/2006/relationships/hyperlink" Target="https://www.ncbi.nlm.nih.gov/pmc/articles/PMC4856181/" TargetMode="External" Id="R89e7737b7db24c6c" /><Relationship Type="http://schemas.openxmlformats.org/officeDocument/2006/relationships/hyperlink" Target="http://ieeexplore.ieee.org/document/4659589/" TargetMode="External" Id="R41869fc8993f4a57" /><Relationship Type="http://schemas.openxmlformats.org/officeDocument/2006/relationships/hyperlink" Target="http://www.warse.org/pdfs/2014/ijacst05342014.pdf" TargetMode="External" Id="Rc64cf1f2ea2b4198" /><Relationship Type="http://schemas.openxmlformats.org/officeDocument/2006/relationships/hyperlink" Target="http://www.swiftiq.com/blog/discover-deep-insights-with-frequent-pattern-mining-fpm" TargetMode="External" Id="R051a4b1f4ea54a1c" /><Relationship Type="http://schemas.openxmlformats.org/officeDocument/2006/relationships/hyperlink" Target="http://data-mining.philippe-fournier-viger.com/introduction-frequent-pattern-mining/" TargetMode="External" Id="Ra2a461a4a280441d" /><Relationship Type="http://schemas.openxmlformats.org/officeDocument/2006/relationships/numbering" Target="/word/numbering.xml" Id="R7528b61d3667454e" /><Relationship Type="http://schemas.openxmlformats.org/officeDocument/2006/relationships/hyperlink" Target="https://wiki.csc.calpoly.edu/datasets/wiki/ExtendedBakery" TargetMode="External" Id="R0bb06ad1c9d94e7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2018-01-27T09:35:49.6921449Z</dcterms:created>
  <dcterms:modified xsi:type="dcterms:W3CDTF">2018-01-27T13:52:03.9584336Z</dcterms:modified>
  <dc:creator>Gayatri P</dc:creator>
  <lastModifiedBy>Gayatri P</lastModifiedBy>
</coreProperties>
</file>