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41" w:rsidRPr="00C631BC" w:rsidRDefault="0070041C" w:rsidP="00C631BC">
      <w:pPr>
        <w:ind w:left="-426" w:right="-286"/>
        <w:jc w:val="both"/>
        <w:rPr>
          <w:color w:val="auto"/>
          <w:sz w:val="20"/>
          <w:szCs w:val="20"/>
          <w:lang w:val="nl-NL"/>
        </w:rPr>
      </w:pPr>
      <w:r w:rsidRPr="0070041C">
        <w:rPr>
          <w:noProof/>
        </w:rPr>
        <w:pict>
          <v:roundrect id="_x0000_s1026" style="position:absolute;left:0;text-align:left;margin-left:361.9pt;margin-top:-9.35pt;width:148.5pt;height:66.75pt;z-index:251654656" arcsize="10923f" strokecolor="white">
            <v:textbox>
              <w:txbxContent>
                <w:p w:rsidR="00884941" w:rsidRPr="00493E4C" w:rsidRDefault="00884941">
                  <w:pPr>
                    <w:rPr>
                      <w:b w:val="0"/>
                      <w:bCs w:val="0"/>
                      <w:color w:val="000000"/>
                    </w:rPr>
                  </w:pPr>
                  <w:r w:rsidRPr="00493E4C">
                    <w:rPr>
                      <w:b w:val="0"/>
                      <w:bCs w:val="0"/>
                      <w:color w:val="000000"/>
                    </w:rPr>
                    <w:t>Informatique Appliquée</w:t>
                  </w:r>
                </w:p>
                <w:p w:rsidR="00884941" w:rsidRPr="00493E4C" w:rsidRDefault="00884941">
                  <w:pPr>
                    <w:rPr>
                      <w:b w:val="0"/>
                      <w:bCs w:val="0"/>
                      <w:color w:val="000000"/>
                    </w:rPr>
                  </w:pPr>
                  <w:r w:rsidRPr="00493E4C">
                    <w:rPr>
                      <w:b w:val="0"/>
                      <w:bCs w:val="0"/>
                      <w:color w:val="000000"/>
                    </w:rPr>
                    <w:t>Licence 2</w:t>
                  </w:r>
                </w:p>
              </w:txbxContent>
            </v:textbox>
          </v:roundrect>
        </w:pict>
      </w:r>
      <w:r w:rsidR="00884941">
        <w:rPr>
          <w:rFonts w:ascii="Franklin Gothic Book" w:hAnsi="Franklin Gothic Book" w:cs="Franklin Gothic Book"/>
          <w:color w:val="339933"/>
          <w:sz w:val="20"/>
          <w:szCs w:val="20"/>
          <w:lang w:val="nl-NL"/>
        </w:rPr>
        <w:t xml:space="preserve">         </w:t>
      </w:r>
      <w:r w:rsidR="00884941" w:rsidRPr="00C631BC">
        <w:rPr>
          <w:rFonts w:ascii="Franklin Gothic Book" w:hAnsi="Franklin Gothic Book" w:cs="Franklin Gothic Book"/>
          <w:color w:val="339933"/>
          <w:sz w:val="20"/>
          <w:szCs w:val="20"/>
          <w:lang w:val="nl-NL"/>
        </w:rPr>
        <w:t>UNIVERSITE DE ZIGUINCHOR</w:t>
      </w:r>
      <w:r w:rsidR="00884941" w:rsidRPr="00C631BC">
        <w:rPr>
          <w:rFonts w:ascii="Franklin Gothic Book" w:hAnsi="Franklin Gothic Book" w:cs="Franklin Gothic Book"/>
          <w:color w:val="auto"/>
          <w:sz w:val="20"/>
          <w:szCs w:val="20"/>
          <w:lang w:val="nl-NL"/>
        </w:rPr>
        <w:t xml:space="preserve">··· </w:t>
      </w:r>
    </w:p>
    <w:p w:rsidR="00884941" w:rsidRPr="00F72293" w:rsidRDefault="00884941" w:rsidP="00C631BC">
      <w:pPr>
        <w:ind w:left="284"/>
        <w:jc w:val="both"/>
        <w:rPr>
          <w:rFonts w:ascii="Franklin Gothic Book" w:hAnsi="Franklin Gothic Book" w:cs="Franklin Gothic Book"/>
          <w:i/>
          <w:iCs/>
          <w:color w:val="auto"/>
          <w:sz w:val="18"/>
          <w:szCs w:val="18"/>
          <w:lang w:val="nl-NL"/>
        </w:rPr>
      </w:pPr>
      <w:r w:rsidRPr="00F014D7">
        <w:rPr>
          <w:rFonts w:ascii="Franklin Gothic Book" w:hAnsi="Franklin Gothic Book" w:cs="Franklin Gothic Book"/>
          <w:color w:val="auto"/>
          <w:sz w:val="16"/>
          <w:szCs w:val="16"/>
          <w:lang w:val="nl-NL"/>
        </w:rPr>
        <w:t xml:space="preserve">       </w:t>
      </w:r>
      <w:r w:rsidRPr="002D267D">
        <w:rPr>
          <w:rFonts w:ascii="Arial" w:hAnsi="Arial" w:cs="Arial"/>
          <w:smallCaps/>
          <w:color w:val="auto"/>
          <w:sz w:val="28"/>
          <w:szCs w:val="28"/>
          <w:lang w:val="nl-NL"/>
        </w:rPr>
        <w:t>♦◊♦♦◊♦♦◊♦◊♦</w:t>
      </w:r>
      <w:r w:rsidRPr="00E14048">
        <w:rPr>
          <w:rFonts w:ascii="Franklin Gothic Book" w:hAnsi="Franklin Gothic Book" w:cs="Franklin Gothic Book"/>
          <w:i/>
          <w:iCs/>
          <w:color w:val="auto"/>
          <w:sz w:val="16"/>
          <w:szCs w:val="16"/>
          <w:lang w:val="nl-NL"/>
        </w:rPr>
        <w:t xml:space="preserve">    </w:t>
      </w:r>
      <w:r>
        <w:rPr>
          <w:rFonts w:ascii="Franklin Gothic Book" w:hAnsi="Franklin Gothic Book" w:cs="Franklin Gothic Book"/>
          <w:i/>
          <w:iCs/>
          <w:color w:val="auto"/>
          <w:sz w:val="16"/>
          <w:szCs w:val="16"/>
          <w:lang w:val="nl-NL"/>
        </w:rPr>
        <w:tab/>
      </w:r>
      <w:r>
        <w:rPr>
          <w:rFonts w:ascii="Franklin Gothic Book" w:hAnsi="Franklin Gothic Book" w:cs="Franklin Gothic Book"/>
          <w:i/>
          <w:iCs/>
          <w:color w:val="auto"/>
          <w:sz w:val="16"/>
          <w:szCs w:val="16"/>
          <w:lang w:val="nl-NL"/>
        </w:rPr>
        <w:tab/>
      </w:r>
      <w:r>
        <w:rPr>
          <w:rFonts w:ascii="Franklin Gothic Book" w:hAnsi="Franklin Gothic Book" w:cs="Franklin Gothic Book"/>
          <w:i/>
          <w:iCs/>
          <w:color w:val="auto"/>
          <w:sz w:val="16"/>
          <w:szCs w:val="16"/>
          <w:lang w:val="nl-NL"/>
        </w:rPr>
        <w:tab/>
      </w:r>
      <w:r>
        <w:rPr>
          <w:rFonts w:ascii="Franklin Gothic Book" w:hAnsi="Franklin Gothic Book" w:cs="Franklin Gothic Book"/>
          <w:i/>
          <w:iCs/>
          <w:color w:val="auto"/>
          <w:sz w:val="16"/>
          <w:szCs w:val="16"/>
          <w:lang w:val="nl-NL"/>
        </w:rPr>
        <w:tab/>
      </w:r>
      <w:r>
        <w:rPr>
          <w:rFonts w:ascii="Franklin Gothic Book" w:hAnsi="Franklin Gothic Book" w:cs="Franklin Gothic Book"/>
          <w:i/>
          <w:iCs/>
          <w:color w:val="auto"/>
          <w:sz w:val="16"/>
          <w:szCs w:val="16"/>
          <w:lang w:val="nl-NL"/>
        </w:rPr>
        <w:tab/>
      </w:r>
      <w:r>
        <w:rPr>
          <w:rFonts w:ascii="Franklin Gothic Book" w:hAnsi="Franklin Gothic Book" w:cs="Franklin Gothic Book"/>
          <w:i/>
          <w:iCs/>
          <w:color w:val="auto"/>
          <w:sz w:val="16"/>
          <w:szCs w:val="16"/>
          <w:lang w:val="nl-NL"/>
        </w:rPr>
        <w:tab/>
        <w:t xml:space="preserve">       </w:t>
      </w:r>
    </w:p>
    <w:p w:rsidR="00884941" w:rsidRPr="00C631BC" w:rsidRDefault="00884941" w:rsidP="00C631BC">
      <w:pPr>
        <w:jc w:val="both"/>
        <w:rPr>
          <w:color w:val="auto"/>
          <w:sz w:val="16"/>
          <w:szCs w:val="16"/>
          <w:lang w:val="nl-NL"/>
        </w:rPr>
      </w:pPr>
      <w:r>
        <w:rPr>
          <w:rFonts w:ascii="Franklin Gothic Book" w:hAnsi="Franklin Gothic Book" w:cs="Franklin Gothic Book"/>
          <w:color w:val="0070C0"/>
          <w:sz w:val="16"/>
          <w:szCs w:val="16"/>
          <w:lang w:val="nl-NL"/>
        </w:rPr>
        <w:t xml:space="preserve">    </w:t>
      </w:r>
      <w:r w:rsidRPr="00C631BC">
        <w:rPr>
          <w:rFonts w:ascii="Franklin Gothic Book" w:hAnsi="Franklin Gothic Book" w:cs="Franklin Gothic Book"/>
          <w:color w:val="0070C0"/>
          <w:sz w:val="16"/>
          <w:szCs w:val="16"/>
          <w:lang w:val="nl-NL"/>
        </w:rPr>
        <w:t>UFR Sciences et Techniques</w:t>
      </w:r>
    </w:p>
    <w:p w:rsidR="00884941" w:rsidRPr="00F014D7" w:rsidRDefault="00884941" w:rsidP="00C631BC">
      <w:pPr>
        <w:ind w:left="284"/>
        <w:rPr>
          <w:rFonts w:ascii="Franklin Gothic Book" w:hAnsi="Franklin Gothic Book" w:cs="Franklin Gothic Book"/>
          <w:color w:val="0070C0"/>
          <w:sz w:val="20"/>
          <w:szCs w:val="20"/>
          <w:lang w:val="nl-NL"/>
        </w:rPr>
      </w:pPr>
      <w:r>
        <w:rPr>
          <w:rFonts w:ascii="Franklin Gothic Book" w:hAnsi="Franklin Gothic Book" w:cs="Franklin Gothic Book"/>
          <w:color w:val="auto"/>
          <w:sz w:val="20"/>
          <w:szCs w:val="20"/>
          <w:lang w:val="nl-NL"/>
        </w:rPr>
        <w:t xml:space="preserve">              </w:t>
      </w:r>
      <w:r w:rsidRPr="00F014D7">
        <w:rPr>
          <w:rFonts w:ascii="Arial" w:hAnsi="Arial" w:cs="Arial"/>
          <w:smallCaps/>
          <w:color w:val="auto"/>
          <w:sz w:val="20"/>
          <w:szCs w:val="20"/>
          <w:lang w:val="nl-NL"/>
        </w:rPr>
        <w:t>♦◊♦♦◊♦</w:t>
      </w:r>
    </w:p>
    <w:p w:rsidR="00884941" w:rsidRDefault="00884941" w:rsidP="00C631BC">
      <w:pPr>
        <w:rPr>
          <w:rFonts w:ascii="Franklin Gothic Book" w:hAnsi="Franklin Gothic Book" w:cs="Franklin Gothic Book"/>
          <w:b w:val="0"/>
          <w:bCs w:val="0"/>
          <w:color w:val="auto"/>
          <w:sz w:val="16"/>
          <w:szCs w:val="16"/>
          <w:lang w:val="nl-NL"/>
        </w:rPr>
      </w:pPr>
      <w:r>
        <w:rPr>
          <w:rFonts w:ascii="Arial" w:hAnsi="Arial" w:cs="Arial"/>
          <w:smallCaps/>
          <w:color w:val="auto"/>
          <w:sz w:val="16"/>
          <w:szCs w:val="16"/>
          <w:lang w:val="nl-NL"/>
        </w:rPr>
        <w:t xml:space="preserve">        </w:t>
      </w:r>
      <w:r w:rsidRPr="00C631BC">
        <w:rPr>
          <w:rFonts w:ascii="Arial" w:hAnsi="Arial" w:cs="Arial"/>
          <w:smallCaps/>
          <w:color w:val="auto"/>
          <w:sz w:val="16"/>
          <w:szCs w:val="16"/>
          <w:lang w:val="nl-NL"/>
        </w:rPr>
        <w:t>Département d’informatique</w:t>
      </w:r>
      <w:r w:rsidRPr="00C631BC">
        <w:rPr>
          <w:rFonts w:ascii="Franklin Gothic Book" w:hAnsi="Franklin Gothic Book" w:cs="Franklin Gothic Book"/>
          <w:b w:val="0"/>
          <w:bCs w:val="0"/>
          <w:color w:val="auto"/>
          <w:sz w:val="16"/>
          <w:szCs w:val="16"/>
          <w:lang w:val="nl-NL"/>
        </w:rPr>
        <w:t xml:space="preserve">                                                 </w:t>
      </w:r>
    </w:p>
    <w:p w:rsidR="00884941" w:rsidRPr="00A92892" w:rsidRDefault="00884941" w:rsidP="0029368F">
      <w:pPr>
        <w:rPr>
          <w:color w:val="000000"/>
        </w:rPr>
      </w:pPr>
      <w:r>
        <w:rPr>
          <w:color w:val="000000"/>
        </w:rPr>
        <w:t xml:space="preserve">                                   </w:t>
      </w:r>
      <w:r w:rsidRPr="00A92892">
        <w:rPr>
          <w:color w:val="000000"/>
        </w:rPr>
        <w:t xml:space="preserve">Examen </w:t>
      </w:r>
      <w:r>
        <w:rPr>
          <w:color w:val="000000"/>
        </w:rPr>
        <w:t>Session de Rattrapage Semestre1 : Système d’Exploitation</w:t>
      </w:r>
    </w:p>
    <w:p w:rsidR="00884941" w:rsidRDefault="0070041C" w:rsidP="00212DC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5.4pt;margin-top:1.05pt;width:280.5pt;height:0;z-index:251653632" o:connectortype="straight"/>
        </w:pict>
      </w:r>
      <w:r>
        <w:rPr>
          <w:noProof/>
        </w:rPr>
        <w:pict>
          <v:shape id="_x0000_s1028" type="#_x0000_t32" style="position:absolute;margin-left:91.15pt;margin-top:5.55pt;width:360.75pt;height:0;z-index:251652608" o:connectortype="straight"/>
        </w:pict>
      </w:r>
      <w:r w:rsidR="00884941">
        <w:t xml:space="preserve">                                                         </w:t>
      </w:r>
    </w:p>
    <w:p w:rsidR="00884941" w:rsidRPr="00212DCE" w:rsidRDefault="00884941" w:rsidP="00212DCE">
      <w:r>
        <w:t xml:space="preserve">                    </w:t>
      </w:r>
      <w:r w:rsidRPr="00212DCE">
        <w:rPr>
          <w:b w:val="0"/>
          <w:bCs w:val="0"/>
          <w:color w:val="000000"/>
          <w:sz w:val="20"/>
          <w:szCs w:val="20"/>
        </w:rPr>
        <w:t xml:space="preserve">                                        Documents non autorisés     Durée 1h 30mn</w:t>
      </w:r>
    </w:p>
    <w:p w:rsidR="00884941" w:rsidRDefault="00884941" w:rsidP="00325308">
      <w:pPr>
        <w:pStyle w:val="Question"/>
        <w:jc w:val="both"/>
        <w:rPr>
          <w:b/>
          <w:bCs/>
          <w:color w:val="000000"/>
          <w:sz w:val="20"/>
          <w:szCs w:val="20"/>
          <w:u w:val="single"/>
        </w:rPr>
      </w:pPr>
    </w:p>
    <w:p w:rsidR="00884941" w:rsidRPr="00D85EE4" w:rsidRDefault="00884941" w:rsidP="00325308">
      <w:pPr>
        <w:pStyle w:val="Question"/>
        <w:jc w:val="both"/>
        <w:rPr>
          <w:b/>
          <w:bCs/>
          <w:color w:val="000000"/>
          <w:sz w:val="20"/>
          <w:szCs w:val="20"/>
          <w:u w:val="single"/>
        </w:rPr>
      </w:pPr>
      <w:r w:rsidRPr="00D85EE4">
        <w:rPr>
          <w:b/>
          <w:bCs/>
          <w:color w:val="000000"/>
          <w:sz w:val="20"/>
          <w:szCs w:val="20"/>
          <w:u w:val="single"/>
        </w:rPr>
        <w:t>Question de cours</w:t>
      </w:r>
    </w:p>
    <w:p w:rsidR="00884941" w:rsidRPr="00D85EE4" w:rsidRDefault="00884941" w:rsidP="00325308">
      <w:pPr>
        <w:autoSpaceDE w:val="0"/>
        <w:autoSpaceDN w:val="0"/>
        <w:adjustRightInd w:val="0"/>
        <w:rPr>
          <w:rFonts w:ascii="Verdana" w:hAnsi="Verdana" w:cs="Verdana"/>
          <w:color w:val="auto"/>
          <w:sz w:val="20"/>
          <w:szCs w:val="20"/>
          <w:lang w:eastAsia="en-US"/>
        </w:rPr>
      </w:pPr>
      <w:r w:rsidRPr="00D85EE4">
        <w:rPr>
          <w:rFonts w:ascii="Verdana" w:hAnsi="Verdana" w:cs="Verdana"/>
          <w:color w:val="auto"/>
          <w:sz w:val="20"/>
          <w:szCs w:val="20"/>
          <w:lang w:eastAsia="en-US"/>
        </w:rPr>
        <w:t>Question 1</w:t>
      </w:r>
    </w:p>
    <w:p w:rsidR="00884941" w:rsidRPr="00D85EE4" w:rsidRDefault="00884941" w:rsidP="00325308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D85EE4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Quels sont les différents services offerts par un système d’exploitation et illustrez chaque fonction à l’aide d’un exemple ? (citez de manière non exhaustive)</w:t>
      </w:r>
    </w:p>
    <w:p w:rsidR="00884941" w:rsidRPr="00D85EE4" w:rsidRDefault="00884941" w:rsidP="00325308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D85EE4">
        <w:rPr>
          <w:rFonts w:ascii="Verdana" w:hAnsi="Verdana" w:cs="Verdana"/>
          <w:color w:val="auto"/>
          <w:sz w:val="20"/>
          <w:szCs w:val="20"/>
          <w:lang w:eastAsia="en-US"/>
        </w:rPr>
        <w:t>Question 2</w:t>
      </w:r>
    </w:p>
    <w:p w:rsidR="00884941" w:rsidRPr="00D85EE4" w:rsidRDefault="00884941" w:rsidP="004D736F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D85EE4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Décrire en quelques lignes (et éventuellement des schémas)  4 techniques</w:t>
      </w:r>
    </w:p>
    <w:p w:rsidR="00884941" w:rsidRPr="00D85EE4" w:rsidRDefault="00884941" w:rsidP="004D736F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D85EE4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d’ordonnancement  sur une machine mono-processeur.</w:t>
      </w:r>
      <w:r w:rsidRPr="00D85EE4">
        <w:rPr>
          <w:rFonts w:ascii="Verdana" w:hAnsi="Verdana" w:cs="Verdana"/>
          <w:b w:val="0"/>
          <w:bCs w:val="0"/>
          <w:color w:val="000000"/>
          <w:sz w:val="20"/>
          <w:szCs w:val="20"/>
        </w:rPr>
        <w:t xml:space="preserve"> Donner  les inconvénients et les avantages de chacune.</w:t>
      </w:r>
    </w:p>
    <w:p w:rsidR="00884941" w:rsidRPr="00D85EE4" w:rsidRDefault="00884941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u w:val="single"/>
          <w:lang w:eastAsia="en-US"/>
        </w:rPr>
      </w:pPr>
      <w:r w:rsidRPr="00D85EE4">
        <w:rPr>
          <w:rFonts w:ascii="Verdana" w:hAnsi="Verdana" w:cs="Verdana"/>
          <w:color w:val="auto"/>
          <w:sz w:val="20"/>
          <w:szCs w:val="20"/>
          <w:u w:val="single"/>
          <w:lang w:eastAsia="en-US"/>
        </w:rPr>
        <w:t xml:space="preserve">Exercice 1 </w:t>
      </w:r>
    </w:p>
    <w:p w:rsidR="00884941" w:rsidRPr="00D85EE4" w:rsidRDefault="00884941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D85EE4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On considère 4 processus, A, B, C, D. On suppose que l’exécution des</w:t>
      </w:r>
      <w:r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 xml:space="preserve"> </w:t>
      </w:r>
      <w:r w:rsidRPr="00D85EE4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processus nécessite :</w:t>
      </w:r>
    </w:p>
    <w:p w:rsidR="00884941" w:rsidRPr="00D85EE4" w:rsidRDefault="00884941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D85EE4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Pour A : 7 unités de temps CPU, 3 unités de temps d'E/S et 5 unités de temps CPU.</w:t>
      </w:r>
    </w:p>
    <w:p w:rsidR="00884941" w:rsidRPr="00D85EE4" w:rsidRDefault="00884941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D85EE4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Pour B : 6 unités de temps CPU, 4 unités de temps d’E/S, 4 unités de temps CPU.</w:t>
      </w:r>
    </w:p>
    <w:p w:rsidR="00884941" w:rsidRPr="00D85EE4" w:rsidRDefault="00884941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D85EE4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Pour C : 5 unités de temps CPU.</w:t>
      </w:r>
    </w:p>
    <w:p w:rsidR="00884941" w:rsidRPr="00D85EE4" w:rsidRDefault="00884941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D85EE4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Pour D : 1 unité de temps CPU, 4 unités de temps d’E/S et 2 unités de temps CPU.</w:t>
      </w:r>
    </w:p>
    <w:p w:rsidR="00884941" w:rsidRPr="00D85EE4" w:rsidRDefault="00884941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D85EE4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On suppose que</w:t>
      </w:r>
    </w:p>
    <w:p w:rsidR="00884941" w:rsidRPr="00D85EE4" w:rsidRDefault="00884941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D85EE4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A se présente en premier, à l’instant 0,</w:t>
      </w:r>
    </w:p>
    <w:p w:rsidR="00884941" w:rsidRPr="00D85EE4" w:rsidRDefault="00884941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D85EE4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B se présente à l’instant 1,</w:t>
      </w:r>
    </w:p>
    <w:p w:rsidR="00884941" w:rsidRPr="00D85EE4" w:rsidRDefault="00884941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D85EE4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C se présente à l’instant 9,</w:t>
      </w:r>
    </w:p>
    <w:p w:rsidR="00884941" w:rsidRPr="00D85EE4" w:rsidRDefault="00884941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D85EE4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D se présente à l’instant 12.</w:t>
      </w:r>
    </w:p>
    <w:p w:rsidR="00884941" w:rsidRPr="00D85EE4" w:rsidRDefault="00884941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D85EE4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Montrez comment les 4 processus vont utiliser le processeur dans chacun des cas suivants :</w:t>
      </w:r>
    </w:p>
    <w:p w:rsidR="00884941" w:rsidRPr="00D85EE4" w:rsidRDefault="00884941" w:rsidP="00F72F76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D85EE4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1) Chaque processus a son propre périphérique d’E/S et l’ordonnanceur fonctionne selon Shortest Job First.</w:t>
      </w:r>
    </w:p>
    <w:p w:rsidR="00884941" w:rsidRDefault="00884941" w:rsidP="00294DD1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D85EE4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2) Les trois processus utilisent le même périphérique d'E/S dont la file d'attente est gérée premier arrivée premier servi. L’ordonnanceur du processeur utilise l'algorithme du tourniquet, avec un quantum de 2. Le temps de commutation est supposé égal à 0.</w:t>
      </w:r>
    </w:p>
    <w:p w:rsidR="00884941" w:rsidRPr="00D85EE4" w:rsidRDefault="00884941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0"/>
          <w:szCs w:val="20"/>
          <w:u w:val="single"/>
          <w:lang w:eastAsia="en-US"/>
        </w:rPr>
      </w:pPr>
      <w:r w:rsidRPr="00D85EE4">
        <w:rPr>
          <w:rFonts w:ascii="Verdana" w:hAnsi="Verdana" w:cs="Verdana"/>
          <w:color w:val="000000"/>
          <w:sz w:val="20"/>
          <w:szCs w:val="20"/>
          <w:u w:val="single"/>
          <w:lang w:eastAsia="en-US"/>
        </w:rPr>
        <w:t>Exercice 2</w:t>
      </w:r>
      <w:r w:rsidRPr="00D85EE4">
        <w:rPr>
          <w:rFonts w:ascii="Verdana" w:hAnsi="Verdana" w:cs="Verdana"/>
          <w:sz w:val="20"/>
          <w:szCs w:val="20"/>
          <w:u w:val="single"/>
          <w:lang w:eastAsia="en-US"/>
        </w:rPr>
        <w:t xml:space="preserve"> </w:t>
      </w:r>
      <w:r w:rsidRPr="00D85EE4">
        <w:rPr>
          <w:rFonts w:ascii="Verdana" w:hAnsi="Verdana" w:cs="Verdana"/>
          <w:b w:val="0"/>
          <w:bCs w:val="0"/>
          <w:color w:val="000000"/>
          <w:sz w:val="20"/>
          <w:szCs w:val="20"/>
          <w:u w:val="single"/>
          <w:lang w:eastAsia="en-US"/>
        </w:rPr>
        <w:t>:</w:t>
      </w:r>
    </w:p>
    <w:p w:rsidR="00884941" w:rsidRPr="00D85EE4" w:rsidRDefault="00884941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0"/>
          <w:szCs w:val="20"/>
          <w:lang w:eastAsia="en-US"/>
        </w:rPr>
      </w:pPr>
      <w:r w:rsidRPr="00D85EE4">
        <w:rPr>
          <w:rFonts w:ascii="Verdana" w:hAnsi="Verdana" w:cs="Verdana"/>
          <w:b w:val="0"/>
          <w:bCs w:val="0"/>
          <w:color w:val="000000"/>
          <w:sz w:val="20"/>
          <w:szCs w:val="20"/>
          <w:lang w:eastAsia="en-US"/>
        </w:rPr>
        <w:t>1) Soient trois processus concurrents P1, P2 et P3 qui partagent les variables n et out. Pour contrôler les accès aux variables partagées, un programmeur propose les codes suivants :</w:t>
      </w:r>
    </w:p>
    <w:p w:rsidR="00884941" w:rsidRPr="00D85EE4" w:rsidRDefault="00884941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</w:pPr>
      <w:r w:rsidRPr="00D85EE4"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  <w:t>Semaphore mutex1 = 1 ;</w:t>
      </w:r>
    </w:p>
    <w:p w:rsidR="00884941" w:rsidRPr="00D85EE4" w:rsidRDefault="00884941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</w:pPr>
      <w:r w:rsidRPr="00D85EE4"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  <w:t>Semaphore mutex2 = 1 ;</w:t>
      </w:r>
    </w:p>
    <w:p w:rsidR="00884941" w:rsidRPr="00D85EE4" w:rsidRDefault="00884941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</w:pPr>
      <w:r w:rsidRPr="00D85EE4"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  <w:t>Code du processus p1 :</w:t>
      </w:r>
    </w:p>
    <w:p w:rsidR="00884941" w:rsidRPr="00D85EE4" w:rsidRDefault="00884941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18"/>
          <w:szCs w:val="18"/>
          <w:lang w:val="en-US" w:eastAsia="en-US"/>
        </w:rPr>
      </w:pPr>
      <w:r w:rsidRPr="00D85EE4">
        <w:rPr>
          <w:rFonts w:ascii="Verdana" w:hAnsi="Verdana" w:cs="Verdana"/>
          <w:b w:val="0"/>
          <w:bCs w:val="0"/>
          <w:color w:val="000000"/>
          <w:sz w:val="18"/>
          <w:szCs w:val="18"/>
          <w:lang w:val="en-US" w:eastAsia="en-US"/>
        </w:rPr>
        <w:t>P(mutex1) ;</w:t>
      </w:r>
    </w:p>
    <w:p w:rsidR="00884941" w:rsidRPr="00D85EE4" w:rsidRDefault="00884941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18"/>
          <w:szCs w:val="18"/>
          <w:lang w:val="en-US" w:eastAsia="en-US"/>
        </w:rPr>
      </w:pPr>
      <w:r w:rsidRPr="00D85EE4">
        <w:rPr>
          <w:rFonts w:ascii="Verdana" w:hAnsi="Verdana" w:cs="Verdana"/>
          <w:b w:val="0"/>
          <w:bCs w:val="0"/>
          <w:color w:val="000000"/>
          <w:sz w:val="18"/>
          <w:szCs w:val="18"/>
          <w:lang w:val="en-US" w:eastAsia="en-US"/>
        </w:rPr>
        <w:t>P(mutex2) ;</w:t>
      </w:r>
    </w:p>
    <w:p w:rsidR="00884941" w:rsidRPr="00D85EE4" w:rsidRDefault="00884941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18"/>
          <w:szCs w:val="18"/>
          <w:lang w:val="en-US" w:eastAsia="en-US"/>
        </w:rPr>
      </w:pPr>
      <w:r w:rsidRPr="00D85EE4">
        <w:rPr>
          <w:rFonts w:ascii="Verdana" w:hAnsi="Verdana" w:cs="Verdana"/>
          <w:b w:val="0"/>
          <w:bCs w:val="0"/>
          <w:color w:val="000000"/>
          <w:sz w:val="18"/>
          <w:szCs w:val="18"/>
          <w:lang w:val="en-US" w:eastAsia="en-US"/>
        </w:rPr>
        <w:t>out=out+1 ;</w:t>
      </w:r>
    </w:p>
    <w:p w:rsidR="00884941" w:rsidRPr="00D85EE4" w:rsidRDefault="00884941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</w:pPr>
      <w:r w:rsidRPr="00D85EE4"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  <w:t>n=n-1 ;</w:t>
      </w:r>
    </w:p>
    <w:p w:rsidR="00884941" w:rsidRPr="00D85EE4" w:rsidRDefault="00884941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</w:pPr>
      <w:r w:rsidRPr="00D85EE4"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  <w:t>V(mutex2) ;</w:t>
      </w:r>
    </w:p>
    <w:p w:rsidR="00884941" w:rsidRPr="00D85EE4" w:rsidRDefault="00884941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</w:pPr>
      <w:r w:rsidRPr="00D85EE4"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  <w:t>V(mutex1) ;</w:t>
      </w:r>
    </w:p>
    <w:p w:rsidR="00884941" w:rsidRPr="00D85EE4" w:rsidRDefault="00884941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</w:pPr>
      <w:r w:rsidRPr="00D85EE4"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  <w:t>Code du processus p2 :</w:t>
      </w:r>
    </w:p>
    <w:p w:rsidR="00884941" w:rsidRPr="00D85EE4" w:rsidRDefault="00884941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18"/>
          <w:szCs w:val="18"/>
          <w:lang w:val="en-US" w:eastAsia="en-US"/>
        </w:rPr>
      </w:pPr>
      <w:r w:rsidRPr="00D85EE4">
        <w:rPr>
          <w:rFonts w:ascii="Verdana" w:hAnsi="Verdana" w:cs="Verdana"/>
          <w:b w:val="0"/>
          <w:bCs w:val="0"/>
          <w:color w:val="000000"/>
          <w:sz w:val="18"/>
          <w:szCs w:val="18"/>
          <w:lang w:val="en-US" w:eastAsia="en-US"/>
        </w:rPr>
        <w:t>P(mutex2) ;</w:t>
      </w:r>
    </w:p>
    <w:p w:rsidR="00884941" w:rsidRPr="00D85EE4" w:rsidRDefault="00884941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18"/>
          <w:szCs w:val="18"/>
          <w:lang w:val="en-US" w:eastAsia="en-US"/>
        </w:rPr>
      </w:pPr>
      <w:r w:rsidRPr="00D85EE4">
        <w:rPr>
          <w:rFonts w:ascii="Verdana" w:hAnsi="Verdana" w:cs="Verdana"/>
          <w:b w:val="0"/>
          <w:bCs w:val="0"/>
          <w:color w:val="000000"/>
          <w:sz w:val="18"/>
          <w:szCs w:val="18"/>
          <w:lang w:val="en-US" w:eastAsia="en-US"/>
        </w:rPr>
        <w:t>out=out-1 ;</w:t>
      </w:r>
    </w:p>
    <w:p w:rsidR="00884941" w:rsidRPr="00D85EE4" w:rsidRDefault="00884941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18"/>
          <w:szCs w:val="18"/>
          <w:lang w:val="en-US" w:eastAsia="en-US"/>
        </w:rPr>
      </w:pPr>
      <w:r w:rsidRPr="00D85EE4">
        <w:rPr>
          <w:rFonts w:ascii="Verdana" w:hAnsi="Verdana" w:cs="Verdana"/>
          <w:b w:val="0"/>
          <w:bCs w:val="0"/>
          <w:color w:val="000000"/>
          <w:sz w:val="18"/>
          <w:szCs w:val="18"/>
          <w:lang w:val="en-US" w:eastAsia="en-US"/>
        </w:rPr>
        <w:t>V(mutex2) ;</w:t>
      </w:r>
    </w:p>
    <w:p w:rsidR="00884941" w:rsidRPr="00D85EE4" w:rsidRDefault="00884941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</w:pPr>
      <w:r w:rsidRPr="00D85EE4"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  <w:t>Code du processus p3 :</w:t>
      </w:r>
    </w:p>
    <w:p w:rsidR="00884941" w:rsidRPr="00D85EE4" w:rsidRDefault="00884941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</w:pPr>
      <w:r w:rsidRPr="00D85EE4"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  <w:t>P(mutex1) ;</w:t>
      </w:r>
    </w:p>
    <w:p w:rsidR="00884941" w:rsidRPr="00D85EE4" w:rsidRDefault="00884941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</w:pPr>
      <w:r w:rsidRPr="00D85EE4"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  <w:t>n=n+1 ;</w:t>
      </w:r>
    </w:p>
    <w:p w:rsidR="00884941" w:rsidRPr="00D85EE4" w:rsidRDefault="00884941" w:rsidP="006016DE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</w:pPr>
      <w:r w:rsidRPr="00D85EE4">
        <w:rPr>
          <w:rFonts w:ascii="Verdana" w:hAnsi="Verdana" w:cs="Verdana"/>
          <w:b w:val="0"/>
          <w:bCs w:val="0"/>
          <w:color w:val="000000"/>
          <w:sz w:val="18"/>
          <w:szCs w:val="18"/>
          <w:lang w:eastAsia="en-US"/>
        </w:rPr>
        <w:t>V(mutex1) ;</w:t>
      </w:r>
    </w:p>
    <w:p w:rsidR="00884941" w:rsidRPr="007F367B" w:rsidRDefault="0070041C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000000"/>
          <w:sz w:val="20"/>
          <w:szCs w:val="20"/>
          <w:lang w:eastAsia="en-US"/>
        </w:rPr>
      </w:pPr>
      <w:r w:rsidRPr="0070041C">
        <w:rPr>
          <w:noProof/>
        </w:rPr>
        <w:pict>
          <v:roundrect id="_x0000_s1029" style="position:absolute;margin-left:126pt;margin-top:30.85pt;width:228pt;height:22.5pt;z-index:251655680" arcsize="10923f" strokecolor="white">
            <v:textbox style="mso-next-textbox:#_x0000_s1029">
              <w:txbxContent>
                <w:p w:rsidR="00884941" w:rsidRDefault="00884941" w:rsidP="00932CF8">
                  <w:pPr>
                    <w:jc w:val="center"/>
                  </w:pPr>
                  <w:r>
                    <w:t>Bonne Chance !!!!!!!</w:t>
                  </w:r>
                </w:p>
              </w:txbxContent>
            </v:textbox>
          </v:roundrect>
        </w:pict>
      </w:r>
      <w:r w:rsidR="00884941" w:rsidRPr="00D85EE4">
        <w:rPr>
          <w:rFonts w:ascii="Verdana" w:hAnsi="Verdana" w:cs="Verdana"/>
          <w:b w:val="0"/>
          <w:bCs w:val="0"/>
          <w:color w:val="000000"/>
          <w:sz w:val="20"/>
          <w:szCs w:val="20"/>
          <w:lang w:eastAsia="en-US"/>
        </w:rPr>
        <w:t>Cette proposition est-elle correcte ? Sinon, dites pourquoi et proposer une solution correcte ?</w:t>
      </w:r>
    </w:p>
    <w:p w:rsidR="00884941" w:rsidRPr="00FB44BE" w:rsidRDefault="00884941" w:rsidP="007F367B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</w:pPr>
      <w:r>
        <w:rPr>
          <w:rFonts w:ascii="Verdana" w:hAnsi="Verdana" w:cs="Verdana"/>
          <w:color w:val="000000"/>
          <w:sz w:val="28"/>
          <w:szCs w:val="28"/>
          <w:lang w:eastAsia="en-US"/>
        </w:rPr>
        <w:lastRenderedPageBreak/>
        <w:t xml:space="preserve">                  </w:t>
      </w:r>
      <w:r w:rsidRPr="00FB44BE">
        <w:rPr>
          <w:rFonts w:ascii="Verdana" w:hAnsi="Verdana" w:cs="Verdana"/>
          <w:color w:val="000000"/>
          <w:sz w:val="22"/>
          <w:szCs w:val="22"/>
          <w:u w:val="single"/>
          <w:lang w:eastAsia="en-US"/>
        </w:rPr>
        <w:t>Réponses aux questions</w:t>
      </w:r>
    </w:p>
    <w:p w:rsidR="00884941" w:rsidRPr="00D85EE4" w:rsidRDefault="00884941" w:rsidP="00090BF7">
      <w:pPr>
        <w:pStyle w:val="Question"/>
        <w:jc w:val="both"/>
        <w:rPr>
          <w:b/>
          <w:bCs/>
          <w:color w:val="000000"/>
          <w:sz w:val="20"/>
          <w:szCs w:val="20"/>
          <w:u w:val="single"/>
        </w:rPr>
      </w:pPr>
      <w:r w:rsidRPr="00D85EE4">
        <w:rPr>
          <w:b/>
          <w:bCs/>
          <w:color w:val="000000"/>
          <w:sz w:val="20"/>
          <w:szCs w:val="20"/>
          <w:u w:val="single"/>
        </w:rPr>
        <w:t>Question de cours</w:t>
      </w:r>
    </w:p>
    <w:p w:rsidR="00884941" w:rsidRPr="00FB44BE" w:rsidRDefault="00884941" w:rsidP="00090BF7">
      <w:pPr>
        <w:autoSpaceDE w:val="0"/>
        <w:autoSpaceDN w:val="0"/>
        <w:adjustRightInd w:val="0"/>
        <w:rPr>
          <w:rFonts w:ascii="Verdana" w:hAnsi="Verdana" w:cs="Verdana"/>
          <w:i/>
          <w:iCs/>
          <w:color w:val="auto"/>
          <w:sz w:val="20"/>
          <w:szCs w:val="20"/>
          <w:u w:val="single"/>
          <w:lang w:eastAsia="en-US"/>
        </w:rPr>
      </w:pPr>
      <w:r w:rsidRPr="00FB44BE">
        <w:rPr>
          <w:rFonts w:ascii="Verdana" w:hAnsi="Verdana" w:cs="Verdana"/>
          <w:i/>
          <w:iCs/>
          <w:color w:val="auto"/>
          <w:sz w:val="20"/>
          <w:szCs w:val="20"/>
          <w:u w:val="single"/>
          <w:lang w:eastAsia="en-US"/>
        </w:rPr>
        <w:t>Question 1</w:t>
      </w:r>
    </w:p>
    <w:p w:rsidR="00884941" w:rsidRDefault="00884941" w:rsidP="00090BF7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eastAsia="en-US"/>
        </w:rPr>
      </w:pPr>
      <w:r>
        <w:rPr>
          <w:rFonts w:ascii="Garamond" w:hAnsi="Garamond" w:cs="Garamond"/>
          <w:b w:val="0"/>
          <w:bCs w:val="0"/>
          <w:color w:val="auto"/>
          <w:lang w:eastAsia="en-US"/>
        </w:rPr>
        <w:t>Services: Gestion de périphérique : périphériques  exemple l’Imprimante</w:t>
      </w:r>
    </w:p>
    <w:p w:rsidR="00884941" w:rsidRDefault="00884941" w:rsidP="00BB540C">
      <w:pPr>
        <w:autoSpaceDE w:val="0"/>
        <w:autoSpaceDN w:val="0"/>
        <w:adjustRightInd w:val="0"/>
        <w:ind w:firstLine="708"/>
        <w:rPr>
          <w:rFonts w:ascii="Garamond" w:hAnsi="Garamond" w:cs="Garamond"/>
          <w:b w:val="0"/>
          <w:bCs w:val="0"/>
          <w:color w:val="auto"/>
          <w:lang w:eastAsia="en-US"/>
        </w:rPr>
      </w:pPr>
      <w:r>
        <w:rPr>
          <w:rFonts w:ascii="Garamond" w:hAnsi="Garamond" w:cs="Garamond"/>
          <w:b w:val="0"/>
          <w:bCs w:val="0"/>
          <w:color w:val="auto"/>
          <w:lang w:eastAsia="en-US"/>
        </w:rPr>
        <w:t xml:space="preserve">   Gestion des processus    exemple  la    multiprogrammation</w:t>
      </w:r>
    </w:p>
    <w:p w:rsidR="00884941" w:rsidRDefault="00884941" w:rsidP="00BB540C">
      <w:pPr>
        <w:autoSpaceDE w:val="0"/>
        <w:autoSpaceDN w:val="0"/>
        <w:adjustRightInd w:val="0"/>
        <w:ind w:firstLine="708"/>
        <w:rPr>
          <w:rFonts w:ascii="Garamond" w:hAnsi="Garamond" w:cs="Garamond"/>
          <w:b w:val="0"/>
          <w:bCs w:val="0"/>
          <w:color w:val="auto"/>
          <w:lang w:eastAsia="en-US"/>
        </w:rPr>
      </w:pPr>
      <w:r>
        <w:rPr>
          <w:rFonts w:ascii="Garamond" w:hAnsi="Garamond" w:cs="Garamond"/>
          <w:b w:val="0"/>
          <w:bCs w:val="0"/>
          <w:color w:val="auto"/>
          <w:lang w:eastAsia="en-US"/>
        </w:rPr>
        <w:t xml:space="preserve">   Gestion de la mémoire   exemple   la RAM</w:t>
      </w:r>
    </w:p>
    <w:p w:rsidR="00884941" w:rsidRDefault="00884941" w:rsidP="00BB540C">
      <w:pPr>
        <w:autoSpaceDE w:val="0"/>
        <w:autoSpaceDN w:val="0"/>
        <w:adjustRightInd w:val="0"/>
        <w:ind w:firstLine="708"/>
        <w:rPr>
          <w:rFonts w:ascii="Garamond" w:hAnsi="Garamond" w:cs="Garamond"/>
          <w:b w:val="0"/>
          <w:bCs w:val="0"/>
          <w:color w:val="auto"/>
          <w:lang w:eastAsia="en-US"/>
        </w:rPr>
      </w:pPr>
      <w:r>
        <w:rPr>
          <w:rFonts w:ascii="Garamond" w:hAnsi="Garamond" w:cs="Garamond"/>
          <w:b w:val="0"/>
          <w:bCs w:val="0"/>
          <w:color w:val="auto"/>
          <w:lang w:eastAsia="en-US"/>
        </w:rPr>
        <w:t xml:space="preserve">   Gestion des fichiers       exemple opération  lecture, écriture</w:t>
      </w:r>
    </w:p>
    <w:p w:rsidR="00884941" w:rsidRPr="00FB44BE" w:rsidRDefault="00884941" w:rsidP="00BB540C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auto"/>
          <w:sz w:val="20"/>
          <w:szCs w:val="20"/>
          <w:u w:val="single"/>
          <w:lang w:eastAsia="en-US"/>
        </w:rPr>
      </w:pPr>
      <w:r w:rsidRPr="00FB44BE">
        <w:rPr>
          <w:rFonts w:ascii="Verdana" w:hAnsi="Verdana" w:cs="Verdana"/>
          <w:i/>
          <w:iCs/>
          <w:color w:val="auto"/>
          <w:sz w:val="20"/>
          <w:szCs w:val="20"/>
          <w:u w:val="single"/>
          <w:lang w:eastAsia="en-US"/>
        </w:rPr>
        <w:t>Question 2</w:t>
      </w:r>
    </w:p>
    <w:p w:rsidR="00884941" w:rsidRDefault="00884941" w:rsidP="00BB540C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eastAsia="en-US"/>
        </w:rPr>
      </w:pPr>
      <w:r>
        <w:rPr>
          <w:rFonts w:ascii="Garamond" w:hAnsi="Garamond" w:cs="Garamond"/>
          <w:b w:val="0"/>
          <w:bCs w:val="0"/>
          <w:color w:val="auto"/>
          <w:lang w:eastAsia="en-US"/>
        </w:rPr>
        <w:t xml:space="preserve">Quatre Techniques d’ordonnancement: </w:t>
      </w:r>
    </w:p>
    <w:p w:rsidR="00884941" w:rsidRPr="00BB540C" w:rsidRDefault="00884941" w:rsidP="00BB540C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eastAsia="en-US"/>
        </w:rPr>
      </w:pPr>
      <w:r w:rsidRPr="00BB540C">
        <w:rPr>
          <w:rFonts w:ascii="Garamond" w:hAnsi="Garamond" w:cs="Garamond"/>
          <w:color w:val="auto"/>
          <w:lang w:eastAsia="en-US"/>
        </w:rPr>
        <w:t>FIFO</w:t>
      </w:r>
      <w:r>
        <w:rPr>
          <w:rFonts w:ascii="Garamond" w:hAnsi="Garamond" w:cs="Garamond"/>
          <w:b w:val="0"/>
          <w:bCs w:val="0"/>
          <w:color w:val="auto"/>
          <w:lang w:eastAsia="en-US"/>
        </w:rPr>
        <w:t xml:space="preserve"> (first In First Out) : </w:t>
      </w:r>
      <w:r w:rsidRPr="00BB540C">
        <w:rPr>
          <w:rFonts w:ascii="Garamond" w:hAnsi="Garamond" w:cs="Garamond"/>
          <w:b w:val="0"/>
          <w:bCs w:val="0"/>
          <w:color w:val="auto"/>
          <w:lang w:eastAsia="en-US"/>
        </w:rPr>
        <w:t>Le traitement du processus est séquentiel</w:t>
      </w:r>
      <w:r>
        <w:rPr>
          <w:rFonts w:ascii="Garamond" w:hAnsi="Garamond" w:cs="Garamond"/>
          <w:b w:val="0"/>
          <w:bCs w:val="0"/>
          <w:color w:val="auto"/>
          <w:lang w:eastAsia="en-US"/>
        </w:rPr>
        <w:t>.</w:t>
      </w:r>
      <w:r w:rsidRPr="00BB540C">
        <w:rPr>
          <w:rFonts w:ascii="Garamond" w:hAnsi="Garamond" w:cs="Garamond"/>
          <w:b w:val="0"/>
          <w:bCs w:val="0"/>
          <w:color w:val="auto"/>
          <w:lang w:eastAsia="en-US"/>
        </w:rPr>
        <w:t xml:space="preserve"> Premier arrivé en file d'attente, premier</w:t>
      </w:r>
      <w:r>
        <w:rPr>
          <w:rFonts w:ascii="Garamond" w:hAnsi="Garamond" w:cs="Garamond"/>
          <w:b w:val="0"/>
          <w:bCs w:val="0"/>
          <w:color w:val="auto"/>
          <w:lang w:eastAsia="en-US"/>
        </w:rPr>
        <w:t xml:space="preserve"> </w:t>
      </w:r>
      <w:r w:rsidRPr="00BB540C">
        <w:rPr>
          <w:rFonts w:ascii="Garamond" w:hAnsi="Garamond" w:cs="Garamond"/>
          <w:b w:val="0"/>
          <w:bCs w:val="0"/>
          <w:color w:val="auto"/>
          <w:lang w:eastAsia="en-US"/>
        </w:rPr>
        <w:t>traité</w:t>
      </w:r>
    </w:p>
    <w:p w:rsidR="00884941" w:rsidRDefault="00884941" w:rsidP="00BB540C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eastAsia="en-US"/>
        </w:rPr>
      </w:pPr>
      <w:r>
        <w:rPr>
          <w:rFonts w:ascii="Garamond" w:hAnsi="Garamond" w:cs="Garamond"/>
          <w:b w:val="0"/>
          <w:bCs w:val="0"/>
          <w:color w:val="auto"/>
          <w:lang w:eastAsia="en-US"/>
        </w:rPr>
        <w:t>Avantageux pour les  processus longs.</w:t>
      </w:r>
    </w:p>
    <w:p w:rsidR="00884941" w:rsidRDefault="00884941" w:rsidP="00BB540C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eastAsia="en-US"/>
        </w:rPr>
      </w:pPr>
      <w:r>
        <w:rPr>
          <w:rFonts w:ascii="Garamond" w:hAnsi="Garamond" w:cs="Garamond"/>
          <w:b w:val="0"/>
          <w:bCs w:val="0"/>
          <w:color w:val="auto"/>
          <w:lang w:eastAsia="en-US"/>
        </w:rPr>
        <w:t>Inconvénient : processus court sont pénalisés.</w:t>
      </w:r>
    </w:p>
    <w:p w:rsidR="00884941" w:rsidRDefault="00884941" w:rsidP="00BB540C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eastAsia="en-US"/>
        </w:rPr>
      </w:pPr>
      <w:r w:rsidRPr="00BB540C">
        <w:rPr>
          <w:rFonts w:ascii="Garamond" w:hAnsi="Garamond" w:cs="Garamond"/>
          <w:b w:val="0"/>
          <w:bCs w:val="0"/>
          <w:color w:val="auto"/>
          <w:lang w:eastAsia="en-US"/>
        </w:rPr>
        <w:t xml:space="preserve">SJF </w:t>
      </w:r>
      <w:r w:rsidRPr="00BB540C">
        <w:rPr>
          <w:rFonts w:ascii="Garamond" w:hAnsi="Garamond" w:cs="Garamond"/>
          <w:color w:val="auto"/>
          <w:lang w:eastAsia="en-US"/>
        </w:rPr>
        <w:t>(Shortest JOB First)</w:t>
      </w:r>
      <w:r>
        <w:rPr>
          <w:rFonts w:ascii="Garamond" w:hAnsi="Garamond" w:cs="Garamond"/>
          <w:color w:val="auto"/>
          <w:lang w:eastAsia="en-US"/>
        </w:rPr>
        <w:t> :</w:t>
      </w:r>
      <w:r w:rsidRPr="00BB540C">
        <w:rPr>
          <w:rFonts w:ascii="Arial" w:hAnsi="Arial"/>
          <w:b w:val="0"/>
          <w:bCs w:val="0"/>
          <w:color w:val="000000"/>
          <w:sz w:val="34"/>
          <w:szCs w:val="34"/>
        </w:rPr>
        <w:t xml:space="preserve"> </w:t>
      </w:r>
      <w:r w:rsidRPr="00BB540C">
        <w:rPr>
          <w:rFonts w:ascii="Garamond" w:hAnsi="Garamond" w:cs="Garamond"/>
          <w:b w:val="0"/>
          <w:bCs w:val="0"/>
          <w:color w:val="auto"/>
          <w:lang w:eastAsia="en-US"/>
        </w:rPr>
        <w:t>La file d'attente est ordonnée non plus de façon chronologique mais en fonction du temps d'exécution nécessaire (on fait passer en tête les travaux courts)</w:t>
      </w:r>
      <w:r>
        <w:rPr>
          <w:rFonts w:ascii="Garamond" w:hAnsi="Garamond" w:cs="Garamond"/>
          <w:b w:val="0"/>
          <w:bCs w:val="0"/>
          <w:color w:val="auto"/>
          <w:lang w:eastAsia="en-US"/>
        </w:rPr>
        <w:t>.</w:t>
      </w:r>
    </w:p>
    <w:p w:rsidR="00884941" w:rsidRDefault="00884941" w:rsidP="00BB540C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eastAsia="en-US"/>
        </w:rPr>
      </w:pPr>
      <w:r>
        <w:rPr>
          <w:rFonts w:ascii="Garamond" w:hAnsi="Garamond" w:cs="Garamond"/>
          <w:b w:val="0"/>
          <w:bCs w:val="0"/>
          <w:color w:val="auto"/>
          <w:lang w:eastAsia="en-US"/>
        </w:rPr>
        <w:t>Avantage  pour les travaux courts.</w:t>
      </w:r>
    </w:p>
    <w:p w:rsidR="00884941" w:rsidRDefault="00884941" w:rsidP="00BB540C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eastAsia="en-US"/>
        </w:rPr>
      </w:pPr>
      <w:r>
        <w:rPr>
          <w:rFonts w:ascii="Garamond" w:hAnsi="Garamond" w:cs="Garamond"/>
          <w:b w:val="0"/>
          <w:bCs w:val="0"/>
          <w:color w:val="auto"/>
          <w:lang w:eastAsia="en-US"/>
        </w:rPr>
        <w:t>Inconvénient :</w:t>
      </w:r>
      <w:r w:rsidRPr="00571705">
        <w:rPr>
          <w:rFonts w:ascii="Arial" w:hAnsi="Arial"/>
          <w:color w:val="000000"/>
          <w:sz w:val="40"/>
          <w:szCs w:val="40"/>
        </w:rPr>
        <w:t xml:space="preserve"> </w:t>
      </w:r>
      <w:r w:rsidRPr="00571705">
        <w:rPr>
          <w:rFonts w:ascii="Garamond" w:hAnsi="Garamond" w:cs="Garamond"/>
          <w:b w:val="0"/>
          <w:bCs w:val="0"/>
          <w:color w:val="auto"/>
          <w:lang w:eastAsia="en-US"/>
        </w:rPr>
        <w:t>Les travaux longs sont pénalisés au pire ils risquent de ne jamais être exécutés si beaucoup de petits travaux sont soumis au système</w:t>
      </w:r>
      <w:r>
        <w:rPr>
          <w:rFonts w:ascii="Garamond" w:hAnsi="Garamond" w:cs="Garamond"/>
          <w:b w:val="0"/>
          <w:bCs w:val="0"/>
          <w:color w:val="auto"/>
          <w:lang w:eastAsia="en-US"/>
        </w:rPr>
        <w:t>.</w:t>
      </w:r>
    </w:p>
    <w:p w:rsidR="00884941" w:rsidRPr="00571705" w:rsidRDefault="00884941" w:rsidP="00571705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eastAsia="en-US"/>
        </w:rPr>
      </w:pPr>
      <w:r w:rsidRPr="00571705">
        <w:rPr>
          <w:rFonts w:ascii="Garamond" w:hAnsi="Garamond" w:cs="Garamond"/>
          <w:b w:val="0"/>
          <w:bCs w:val="0"/>
          <w:color w:val="auto"/>
          <w:lang w:eastAsia="en-US"/>
        </w:rPr>
        <w:t xml:space="preserve">SRTF (shortest remaining-time first) </w:t>
      </w:r>
      <w:r>
        <w:rPr>
          <w:rFonts w:ascii="Garamond" w:hAnsi="Garamond" w:cs="Garamond"/>
          <w:b w:val="0"/>
          <w:bCs w:val="0"/>
          <w:color w:val="auto"/>
          <w:lang w:eastAsia="en-US"/>
        </w:rPr>
        <w:t>mê</w:t>
      </w:r>
      <w:r w:rsidRPr="00571705">
        <w:rPr>
          <w:rFonts w:ascii="Garamond" w:hAnsi="Garamond" w:cs="Garamond"/>
          <w:b w:val="0"/>
          <w:bCs w:val="0"/>
          <w:color w:val="auto"/>
          <w:lang w:eastAsia="en-US"/>
        </w:rPr>
        <w:t xml:space="preserve">me </w:t>
      </w:r>
      <w:r>
        <w:rPr>
          <w:rFonts w:ascii="Garamond" w:hAnsi="Garamond" w:cs="Garamond"/>
          <w:b w:val="0"/>
          <w:bCs w:val="0"/>
          <w:color w:val="auto"/>
          <w:lang w:eastAsia="en-US"/>
        </w:rPr>
        <w:t>dé</w:t>
      </w:r>
      <w:r w:rsidRPr="00571705">
        <w:rPr>
          <w:rFonts w:ascii="Garamond" w:hAnsi="Garamond" w:cs="Garamond"/>
          <w:b w:val="0"/>
          <w:bCs w:val="0"/>
          <w:color w:val="auto"/>
          <w:lang w:eastAsia="en-US"/>
        </w:rPr>
        <w:t xml:space="preserve">finition que SJF mais avec requisition, </w:t>
      </w:r>
      <w:r w:rsidRPr="00571705">
        <w:rPr>
          <w:rFonts w:ascii="Garamond" w:hAnsi="Garamond" w:cs="Garamond"/>
          <w:b w:val="0"/>
          <w:bCs w:val="0"/>
          <w:color w:val="auto"/>
          <w:lang w:val="fr-CA" w:eastAsia="en-US"/>
        </w:rPr>
        <w:t xml:space="preserve">si un processus qui dure moins que le </w:t>
      </w:r>
      <w:r w:rsidRPr="00571705">
        <w:rPr>
          <w:rFonts w:ascii="Garamond" w:hAnsi="Garamond" w:cs="Garamond"/>
          <w:b w:val="0"/>
          <w:bCs w:val="0"/>
          <w:i/>
          <w:iCs/>
          <w:color w:val="auto"/>
          <w:lang w:val="fr-CA" w:eastAsia="en-US"/>
        </w:rPr>
        <w:t>restant</w:t>
      </w:r>
      <w:r w:rsidRPr="00571705">
        <w:rPr>
          <w:rFonts w:ascii="Garamond" w:hAnsi="Garamond" w:cs="Garamond"/>
          <w:b w:val="0"/>
          <w:bCs w:val="0"/>
          <w:color w:val="auto"/>
          <w:lang w:val="fr-CA" w:eastAsia="en-US"/>
        </w:rPr>
        <w:t xml:space="preserve"> du processus courant se présente plus tard, l’UCT est enlevée au processus courant et donnée à ce nouveau processus </w:t>
      </w:r>
    </w:p>
    <w:p w:rsidR="00884941" w:rsidRDefault="00884941" w:rsidP="00571705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val="fr-CA" w:eastAsia="en-US"/>
        </w:rPr>
      </w:pPr>
      <w:r>
        <w:rPr>
          <w:rFonts w:ascii="Garamond" w:hAnsi="Garamond" w:cs="Garamond"/>
          <w:b w:val="0"/>
          <w:bCs w:val="0"/>
          <w:color w:val="auto"/>
          <w:lang w:val="fr-CA" w:eastAsia="en-US"/>
        </w:rPr>
        <w:t xml:space="preserve">Avantageux pour les  </w:t>
      </w:r>
      <w:r w:rsidRPr="00571705">
        <w:rPr>
          <w:rFonts w:ascii="Garamond" w:hAnsi="Garamond" w:cs="Garamond"/>
          <w:b w:val="0"/>
          <w:bCs w:val="0"/>
          <w:color w:val="auto"/>
          <w:lang w:val="fr-CA" w:eastAsia="en-US"/>
        </w:rPr>
        <w:t xml:space="preserve"> </w:t>
      </w:r>
      <w:r>
        <w:rPr>
          <w:rFonts w:ascii="Garamond" w:hAnsi="Garamond" w:cs="Garamond"/>
          <w:b w:val="0"/>
          <w:bCs w:val="0"/>
          <w:color w:val="auto"/>
          <w:lang w:val="fr-CA" w:eastAsia="en-US"/>
        </w:rPr>
        <w:t>plus petits  travaux.</w:t>
      </w:r>
    </w:p>
    <w:p w:rsidR="00884941" w:rsidRDefault="00884941" w:rsidP="00571705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val="fr-CA" w:eastAsia="en-US"/>
        </w:rPr>
      </w:pPr>
      <w:r>
        <w:rPr>
          <w:rFonts w:ascii="Garamond" w:hAnsi="Garamond" w:cs="Garamond"/>
          <w:b w:val="0"/>
          <w:bCs w:val="0"/>
          <w:color w:val="auto"/>
          <w:lang w:val="fr-CA" w:eastAsia="en-US"/>
        </w:rPr>
        <w:t>Inconvénient : travaux longs pénalisé </w:t>
      </w:r>
    </w:p>
    <w:p w:rsidR="00884941" w:rsidRDefault="00884941" w:rsidP="00571705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eastAsia="en-US"/>
        </w:rPr>
      </w:pPr>
      <w:r w:rsidRPr="00571705">
        <w:rPr>
          <w:rFonts w:ascii="Garamond" w:hAnsi="Garamond" w:cs="Garamond"/>
          <w:color w:val="auto"/>
          <w:lang w:eastAsia="en-US"/>
        </w:rPr>
        <w:t xml:space="preserve">Le tourniquet : </w:t>
      </w:r>
      <w:r w:rsidRPr="00571705">
        <w:rPr>
          <w:rFonts w:ascii="Garamond" w:hAnsi="Garamond" w:cs="Garamond"/>
          <w:b w:val="0"/>
          <w:bCs w:val="0"/>
          <w:color w:val="auto"/>
          <w:lang w:eastAsia="en-US"/>
        </w:rPr>
        <w:t>consiste à vider les processus qui s'attardent trop dans le processeur</w:t>
      </w:r>
      <w:r>
        <w:rPr>
          <w:rFonts w:ascii="Garamond" w:hAnsi="Garamond" w:cs="Garamond"/>
          <w:b w:val="0"/>
          <w:bCs w:val="0"/>
          <w:color w:val="auto"/>
          <w:lang w:eastAsia="en-US"/>
        </w:rPr>
        <w:t>.</w:t>
      </w:r>
      <w:r w:rsidRPr="00571705">
        <w:rPr>
          <w:rFonts w:ascii="Garamond" w:hAnsi="Garamond" w:cs="Garamond"/>
          <w:b w:val="0"/>
          <w:bCs w:val="0"/>
          <w:color w:val="auto"/>
          <w:lang w:eastAsia="en-US"/>
        </w:rPr>
        <w:t xml:space="preserve"> Le système passe d'un processus à un autre</w:t>
      </w:r>
      <w:r>
        <w:rPr>
          <w:rFonts w:ascii="Garamond" w:hAnsi="Garamond" w:cs="Garamond"/>
          <w:b w:val="0"/>
          <w:bCs w:val="0"/>
          <w:color w:val="auto"/>
          <w:lang w:eastAsia="en-US"/>
        </w:rPr>
        <w:t>.</w:t>
      </w:r>
      <w:r w:rsidRPr="00571705">
        <w:rPr>
          <w:rFonts w:ascii="Garamond" w:hAnsi="Garamond" w:cs="Garamond"/>
          <w:b w:val="0"/>
          <w:bCs w:val="0"/>
          <w:color w:val="auto"/>
          <w:lang w:eastAsia="en-US"/>
        </w:rPr>
        <w:t xml:space="preserve"> Un processus est remis en file d'attente dès que sa durée d'occupation du processeur dépasse une durée prédéfinie : le </w:t>
      </w:r>
      <w:r w:rsidRPr="00571705">
        <w:rPr>
          <w:rFonts w:ascii="Garamond" w:hAnsi="Garamond" w:cs="Garamond"/>
          <w:color w:val="auto"/>
          <w:lang w:eastAsia="en-US"/>
        </w:rPr>
        <w:t>quantum de temps</w:t>
      </w:r>
      <w:r>
        <w:rPr>
          <w:rFonts w:ascii="Garamond" w:hAnsi="Garamond" w:cs="Garamond"/>
          <w:b w:val="0"/>
          <w:bCs w:val="0"/>
          <w:color w:val="auto"/>
          <w:lang w:eastAsia="en-US"/>
        </w:rPr>
        <w:t>.</w:t>
      </w:r>
    </w:p>
    <w:p w:rsidR="00884941" w:rsidRPr="00571705" w:rsidRDefault="00884941" w:rsidP="00571705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eastAsia="en-US"/>
        </w:rPr>
      </w:pPr>
      <w:r>
        <w:rPr>
          <w:rFonts w:ascii="Garamond" w:hAnsi="Garamond" w:cs="Garamond"/>
          <w:b w:val="0"/>
          <w:bCs w:val="0"/>
          <w:color w:val="auto"/>
          <w:lang w:eastAsia="en-US"/>
        </w:rPr>
        <w:t xml:space="preserve">Avantage : </w:t>
      </w:r>
      <w:r w:rsidRPr="00571705">
        <w:rPr>
          <w:rFonts w:ascii="Garamond" w:hAnsi="Garamond" w:cs="Garamond"/>
          <w:b w:val="0"/>
          <w:bCs w:val="0"/>
          <w:color w:val="auto"/>
          <w:lang w:eastAsia="en-US"/>
        </w:rPr>
        <w:t>Les travaux assez courts sont vite servis</w:t>
      </w:r>
      <w:r>
        <w:rPr>
          <w:rFonts w:ascii="Garamond" w:hAnsi="Garamond" w:cs="Garamond"/>
          <w:b w:val="0"/>
          <w:bCs w:val="0"/>
          <w:color w:val="auto"/>
          <w:lang w:eastAsia="en-US"/>
        </w:rPr>
        <w:t xml:space="preserve">. </w:t>
      </w:r>
      <w:r w:rsidRPr="00571705">
        <w:rPr>
          <w:rFonts w:ascii="Garamond" w:hAnsi="Garamond" w:cs="Garamond"/>
          <w:b w:val="0"/>
          <w:bCs w:val="0"/>
          <w:color w:val="auto"/>
          <w:lang w:eastAsia="en-US"/>
        </w:rPr>
        <w:t xml:space="preserve"> Le tourniquet garanti que les travaux longs sortiront du système au bout d'un temps fini</w:t>
      </w:r>
      <w:r>
        <w:rPr>
          <w:rFonts w:ascii="Garamond" w:hAnsi="Garamond" w:cs="Garamond"/>
          <w:b w:val="0"/>
          <w:bCs w:val="0"/>
          <w:color w:val="auto"/>
          <w:lang w:eastAsia="en-US"/>
        </w:rPr>
        <w:t xml:space="preserve">. </w:t>
      </w:r>
      <w:r w:rsidRPr="00571705">
        <w:rPr>
          <w:rFonts w:ascii="Garamond" w:hAnsi="Garamond" w:cs="Garamond"/>
          <w:b w:val="0"/>
          <w:bCs w:val="0"/>
          <w:color w:val="auto"/>
          <w:lang w:eastAsia="en-US"/>
        </w:rPr>
        <w:t xml:space="preserve"> Cependant l'efficacité du système dépend de la valeur du quantum</w:t>
      </w:r>
    </w:p>
    <w:p w:rsidR="00884941" w:rsidRDefault="00884941" w:rsidP="00571705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eastAsia="en-US"/>
        </w:rPr>
      </w:pPr>
      <w:r>
        <w:rPr>
          <w:rFonts w:ascii="Garamond" w:hAnsi="Garamond" w:cs="Garamond"/>
          <w:b w:val="0"/>
          <w:bCs w:val="0"/>
          <w:color w:val="auto"/>
          <w:lang w:eastAsia="en-US"/>
        </w:rPr>
        <w:t xml:space="preserve">Inconvénient : </w:t>
      </w:r>
      <w:r w:rsidRPr="00571705">
        <w:rPr>
          <w:rFonts w:ascii="Garamond" w:hAnsi="Garamond" w:cs="Garamond"/>
          <w:b w:val="0"/>
          <w:bCs w:val="0"/>
          <w:color w:val="auto"/>
          <w:lang w:eastAsia="en-US"/>
        </w:rPr>
        <w:t>Trop petit</w:t>
      </w:r>
      <w:r>
        <w:rPr>
          <w:rFonts w:ascii="Garamond" w:hAnsi="Garamond" w:cs="Garamond"/>
          <w:b w:val="0"/>
          <w:bCs w:val="0"/>
          <w:color w:val="auto"/>
          <w:lang w:eastAsia="en-US"/>
        </w:rPr>
        <w:t xml:space="preserve"> quantum</w:t>
      </w:r>
      <w:r w:rsidRPr="00571705">
        <w:rPr>
          <w:rFonts w:ascii="Garamond" w:hAnsi="Garamond" w:cs="Garamond"/>
          <w:b w:val="0"/>
          <w:bCs w:val="0"/>
          <w:color w:val="auto"/>
          <w:lang w:eastAsia="en-US"/>
        </w:rPr>
        <w:t xml:space="preserve">, la machine perd du temps à changer de contexte (swapping) </w:t>
      </w:r>
      <w:r>
        <w:rPr>
          <w:rFonts w:ascii="Garamond" w:hAnsi="Garamond" w:cs="Garamond"/>
          <w:b w:val="0"/>
          <w:bCs w:val="0"/>
          <w:color w:val="auto"/>
          <w:lang w:eastAsia="en-US"/>
        </w:rPr>
        <w:t xml:space="preserve">   </w:t>
      </w:r>
    </w:p>
    <w:p w:rsidR="00884941" w:rsidRDefault="00884941" w:rsidP="00EC2DA6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eastAsia="en-US"/>
        </w:rPr>
      </w:pPr>
      <w:r>
        <w:rPr>
          <w:rFonts w:ascii="Garamond" w:hAnsi="Garamond" w:cs="Garamond"/>
          <w:b w:val="0"/>
          <w:bCs w:val="0"/>
          <w:color w:val="auto"/>
          <w:lang w:eastAsia="en-US"/>
        </w:rPr>
        <w:t xml:space="preserve"> </w:t>
      </w:r>
      <w:r w:rsidRPr="00571705">
        <w:rPr>
          <w:rFonts w:ascii="Garamond" w:hAnsi="Garamond" w:cs="Garamond"/>
          <w:b w:val="0"/>
          <w:bCs w:val="0"/>
          <w:color w:val="auto"/>
          <w:lang w:eastAsia="en-US"/>
        </w:rPr>
        <w:t>ce qui la rend lente</w:t>
      </w:r>
      <w:r>
        <w:rPr>
          <w:rFonts w:ascii="Garamond" w:hAnsi="Garamond" w:cs="Garamond"/>
          <w:b w:val="0"/>
          <w:bCs w:val="0"/>
          <w:color w:val="auto"/>
          <w:lang w:eastAsia="en-US"/>
        </w:rPr>
        <w:t xml:space="preserve">. </w:t>
      </w:r>
      <w:r w:rsidRPr="00571705">
        <w:rPr>
          <w:rFonts w:ascii="Garamond" w:hAnsi="Garamond" w:cs="Garamond"/>
          <w:b w:val="0"/>
          <w:bCs w:val="0"/>
          <w:color w:val="auto"/>
          <w:lang w:eastAsia="en-US"/>
        </w:rPr>
        <w:t>Trop long</w:t>
      </w:r>
      <w:r>
        <w:rPr>
          <w:rFonts w:ascii="Garamond" w:hAnsi="Garamond" w:cs="Garamond"/>
          <w:b w:val="0"/>
          <w:bCs w:val="0"/>
          <w:color w:val="auto"/>
          <w:lang w:eastAsia="en-US"/>
        </w:rPr>
        <w:t xml:space="preserve"> quantum :</w:t>
      </w:r>
      <w:r w:rsidRPr="00571705">
        <w:rPr>
          <w:rFonts w:ascii="Garamond" w:hAnsi="Garamond" w:cs="Garamond"/>
          <w:b w:val="0"/>
          <w:bCs w:val="0"/>
          <w:color w:val="auto"/>
          <w:lang w:eastAsia="en-US"/>
        </w:rPr>
        <w:t xml:space="preserve"> les petits travaux ne sont pas exécutés</w:t>
      </w:r>
    </w:p>
    <w:p w:rsidR="00884941" w:rsidRPr="00D85EE4" w:rsidRDefault="00884941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u w:val="single"/>
          <w:lang w:eastAsia="en-US"/>
        </w:rPr>
      </w:pPr>
      <w:r w:rsidRPr="00D85EE4">
        <w:rPr>
          <w:rFonts w:ascii="Verdana" w:hAnsi="Verdana" w:cs="Verdana"/>
          <w:color w:val="auto"/>
          <w:sz w:val="20"/>
          <w:szCs w:val="20"/>
          <w:u w:val="single"/>
          <w:lang w:eastAsia="en-US"/>
        </w:rPr>
        <w:t xml:space="preserve">Exercice 1 </w:t>
      </w:r>
    </w:p>
    <w:p w:rsidR="00884941" w:rsidRDefault="00884941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D85EE4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) Chaque processus a son propre périphérique d’E/S et l’ordonnanceur fonctionne selon Shortest Job First.</w:t>
      </w:r>
    </w:p>
    <w:p w:rsidR="00884941" w:rsidRDefault="00884941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Le schéma d’occupation du CPU en fonction du temps sera présenté sous forme de tableau :</w:t>
      </w:r>
    </w:p>
    <w:tbl>
      <w:tblPr>
        <w:tblW w:w="0" w:type="auto"/>
        <w:tblInd w:w="-106" w:type="dxa"/>
        <w:tblLook w:val="01A0"/>
      </w:tblPr>
      <w:tblGrid>
        <w:gridCol w:w="864"/>
        <w:gridCol w:w="222"/>
        <w:gridCol w:w="984"/>
        <w:gridCol w:w="222"/>
        <w:gridCol w:w="864"/>
        <w:gridCol w:w="222"/>
        <w:gridCol w:w="864"/>
        <w:gridCol w:w="222"/>
        <w:gridCol w:w="864"/>
        <w:gridCol w:w="222"/>
        <w:gridCol w:w="864"/>
        <w:gridCol w:w="236"/>
        <w:gridCol w:w="864"/>
      </w:tblGrid>
      <w:tr w:rsidR="00884941" w:rsidRPr="004620DB" w:rsidTr="00E41F07">
        <w:trPr>
          <w:trHeight w:val="576"/>
        </w:trPr>
        <w:tc>
          <w:tcPr>
            <w:tcW w:w="864" w:type="dxa"/>
            <w:tcBorders>
              <w:bottom w:val="single" w:sz="4" w:space="0" w:color="365F91"/>
            </w:tcBorders>
            <w:noWrap/>
            <w:tcMar>
              <w:left w:w="43" w:type="dxa"/>
              <w:right w:w="43" w:type="dxa"/>
            </w:tcMar>
            <w:vAlign w:val="bottom"/>
          </w:tcPr>
          <w:p w:rsidR="00884941" w:rsidRPr="004620DB" w:rsidRDefault="00884941" w:rsidP="00E41F07">
            <w:pPr>
              <w:jc w:val="center"/>
            </w:pPr>
            <w:r w:rsidRPr="004620DB">
              <w:t>7</w:t>
            </w:r>
          </w:p>
        </w:tc>
        <w:tc>
          <w:tcPr>
            <w:tcW w:w="222" w:type="dxa"/>
            <w:noWrap/>
            <w:vAlign w:val="bottom"/>
          </w:tcPr>
          <w:p w:rsidR="00884941" w:rsidRPr="004620DB" w:rsidRDefault="00884941" w:rsidP="00E41F07">
            <w:pPr>
              <w:jc w:val="right"/>
            </w:pPr>
          </w:p>
        </w:tc>
        <w:tc>
          <w:tcPr>
            <w:tcW w:w="984" w:type="dxa"/>
            <w:tcBorders>
              <w:bottom w:val="single" w:sz="4" w:space="0" w:color="7F7F7F"/>
            </w:tcBorders>
            <w:noWrap/>
            <w:vAlign w:val="bottom"/>
          </w:tcPr>
          <w:p w:rsidR="00884941" w:rsidRPr="004620DB" w:rsidRDefault="00884941" w:rsidP="00E41F07">
            <w:pPr>
              <w:jc w:val="center"/>
            </w:pPr>
            <w:r w:rsidRPr="004620DB">
              <w:t>6</w:t>
            </w:r>
          </w:p>
        </w:tc>
        <w:tc>
          <w:tcPr>
            <w:tcW w:w="222" w:type="dxa"/>
            <w:noWrap/>
            <w:vAlign w:val="bottom"/>
          </w:tcPr>
          <w:p w:rsidR="00884941" w:rsidRPr="004620DB" w:rsidRDefault="00884941" w:rsidP="00E41F07">
            <w:pPr>
              <w:jc w:val="right"/>
            </w:pPr>
          </w:p>
        </w:tc>
        <w:tc>
          <w:tcPr>
            <w:tcW w:w="864" w:type="dxa"/>
            <w:tcBorders>
              <w:bottom w:val="single" w:sz="4" w:space="0" w:color="7F7F7F"/>
            </w:tcBorders>
            <w:noWrap/>
            <w:vAlign w:val="bottom"/>
          </w:tcPr>
          <w:p w:rsidR="00884941" w:rsidRPr="004620DB" w:rsidRDefault="00884941" w:rsidP="00E41F07">
            <w:pPr>
              <w:jc w:val="center"/>
            </w:pPr>
            <w:r w:rsidRPr="004620DB">
              <w:t>1</w:t>
            </w:r>
          </w:p>
        </w:tc>
        <w:tc>
          <w:tcPr>
            <w:tcW w:w="222" w:type="dxa"/>
            <w:noWrap/>
            <w:vAlign w:val="bottom"/>
          </w:tcPr>
          <w:p w:rsidR="00884941" w:rsidRPr="004620DB" w:rsidRDefault="00884941" w:rsidP="00E41F07">
            <w:pPr>
              <w:jc w:val="right"/>
            </w:pPr>
          </w:p>
        </w:tc>
        <w:tc>
          <w:tcPr>
            <w:tcW w:w="864" w:type="dxa"/>
            <w:tcBorders>
              <w:bottom w:val="single" w:sz="4" w:space="0" w:color="7F7F7F"/>
            </w:tcBorders>
            <w:noWrap/>
            <w:vAlign w:val="bottom"/>
          </w:tcPr>
          <w:p w:rsidR="00884941" w:rsidRPr="004620DB" w:rsidRDefault="00884941" w:rsidP="00E41F07">
            <w:r w:rsidRPr="004620DB">
              <w:t xml:space="preserve">      5</w:t>
            </w:r>
          </w:p>
        </w:tc>
        <w:tc>
          <w:tcPr>
            <w:tcW w:w="222" w:type="dxa"/>
            <w:noWrap/>
            <w:vAlign w:val="bottom"/>
          </w:tcPr>
          <w:p w:rsidR="00884941" w:rsidRPr="004620DB" w:rsidRDefault="00884941" w:rsidP="00E41F07"/>
        </w:tc>
        <w:tc>
          <w:tcPr>
            <w:tcW w:w="864" w:type="dxa"/>
            <w:tcBorders>
              <w:bottom w:val="single" w:sz="4" w:space="0" w:color="7F7F7F"/>
            </w:tcBorders>
            <w:noWrap/>
            <w:vAlign w:val="bottom"/>
          </w:tcPr>
          <w:p w:rsidR="00884941" w:rsidRPr="004620DB" w:rsidRDefault="00884941" w:rsidP="00E41F07">
            <w:r w:rsidRPr="004620DB">
              <w:t xml:space="preserve">    2</w:t>
            </w:r>
          </w:p>
        </w:tc>
        <w:tc>
          <w:tcPr>
            <w:tcW w:w="222" w:type="dxa"/>
            <w:noWrap/>
            <w:vAlign w:val="bottom"/>
          </w:tcPr>
          <w:p w:rsidR="00884941" w:rsidRPr="004620DB" w:rsidRDefault="00884941" w:rsidP="00E41F07">
            <w:pPr>
              <w:jc w:val="right"/>
            </w:pPr>
          </w:p>
        </w:tc>
        <w:tc>
          <w:tcPr>
            <w:tcW w:w="864" w:type="dxa"/>
            <w:tcBorders>
              <w:bottom w:val="single" w:sz="4" w:space="0" w:color="7F7F7F"/>
            </w:tcBorders>
            <w:noWrap/>
            <w:vAlign w:val="bottom"/>
          </w:tcPr>
          <w:p w:rsidR="00884941" w:rsidRPr="004620DB" w:rsidRDefault="00884941" w:rsidP="00E41F07">
            <w:r>
              <w:t xml:space="preserve">     4</w:t>
            </w:r>
          </w:p>
        </w:tc>
        <w:tc>
          <w:tcPr>
            <w:tcW w:w="236" w:type="dxa"/>
            <w:noWrap/>
            <w:vAlign w:val="bottom"/>
          </w:tcPr>
          <w:p w:rsidR="00884941" w:rsidRPr="004620DB" w:rsidRDefault="00884941" w:rsidP="00E41F07">
            <w:pPr>
              <w:jc w:val="right"/>
            </w:pPr>
          </w:p>
        </w:tc>
        <w:tc>
          <w:tcPr>
            <w:tcW w:w="864" w:type="dxa"/>
            <w:tcBorders>
              <w:bottom w:val="single" w:sz="4" w:space="0" w:color="365F91"/>
            </w:tcBorders>
            <w:noWrap/>
            <w:vAlign w:val="bottom"/>
          </w:tcPr>
          <w:p w:rsidR="004A7BA9" w:rsidRDefault="00884941" w:rsidP="00E41F07">
            <w:r>
              <w:t xml:space="preserve">      </w:t>
            </w:r>
          </w:p>
          <w:p w:rsidR="00884941" w:rsidRPr="004620DB" w:rsidRDefault="0070041C" w:rsidP="00E41F07">
            <w:r>
              <w:rPr>
                <w:noProof/>
              </w:rPr>
              <w:pict>
                <v:rect id="_x0000_s1030" style="position:absolute;margin-left:47.85pt;margin-top:-.7pt;width:117pt;height:19.8pt;z-index:251662848" filled="f" stroked="f">
                  <v:textbox style="mso-next-textbox:#_x0000_s1030">
                    <w:txbxContent>
                      <w:p w:rsidR="00884941" w:rsidRPr="00E71AB9" w:rsidRDefault="00884941" w:rsidP="00E71AB9">
                        <w:pPr>
                          <w:rPr>
                            <w:color w:val="auto"/>
                            <w:sz w:val="16"/>
                            <w:szCs w:val="16"/>
                          </w:rPr>
                        </w:pPr>
                        <w:r w:rsidRPr="00E71AB9">
                          <w:rPr>
                            <w:color w:val="auto"/>
                            <w:sz w:val="16"/>
                            <w:szCs w:val="16"/>
                          </w:rPr>
                          <w:t>--&gt;unité temps/passage  CPU</w:t>
                        </w:r>
                      </w:p>
                    </w:txbxContent>
                  </v:textbox>
                </v:rect>
              </w:pict>
            </w:r>
            <w:r w:rsidR="00884941">
              <w:t>5</w:t>
            </w:r>
          </w:p>
        </w:tc>
      </w:tr>
      <w:tr w:rsidR="00884941" w:rsidRPr="004620DB" w:rsidTr="00E41F07">
        <w:trPr>
          <w:trHeight w:val="576"/>
        </w:trPr>
        <w:tc>
          <w:tcPr>
            <w:tcW w:w="864" w:type="dxa"/>
            <w:tcBorders>
              <w:top w:val="single" w:sz="4" w:space="0" w:color="365F91"/>
              <w:right w:val="single" w:sz="24" w:space="0" w:color="365F91"/>
            </w:tcBorders>
          </w:tcPr>
          <w:p w:rsidR="00884941" w:rsidRPr="004620DB" w:rsidRDefault="00884941" w:rsidP="00E41F07">
            <w:pPr>
              <w:jc w:val="center"/>
            </w:pPr>
            <w:r w:rsidRPr="004620DB">
              <w:t>A</w:t>
            </w:r>
          </w:p>
        </w:tc>
        <w:tc>
          <w:tcPr>
            <w:tcW w:w="222" w:type="dxa"/>
            <w:tcBorders>
              <w:left w:val="single" w:sz="24" w:space="0" w:color="365F91"/>
            </w:tcBorders>
          </w:tcPr>
          <w:p w:rsidR="00884941" w:rsidRPr="004620DB" w:rsidRDefault="00884941" w:rsidP="00E41F07">
            <w:pPr>
              <w:jc w:val="right"/>
            </w:pPr>
          </w:p>
        </w:tc>
        <w:tc>
          <w:tcPr>
            <w:tcW w:w="984" w:type="dxa"/>
            <w:tcBorders>
              <w:top w:val="single" w:sz="4" w:space="0" w:color="7F7F7F"/>
              <w:right w:val="single" w:sz="24" w:space="0" w:color="7F7F7F"/>
            </w:tcBorders>
          </w:tcPr>
          <w:p w:rsidR="00884941" w:rsidRPr="004620DB" w:rsidRDefault="00884941" w:rsidP="00E41F07">
            <w:pPr>
              <w:jc w:val="center"/>
            </w:pPr>
            <w:r w:rsidRPr="004620DB">
              <w:t>B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884941" w:rsidRPr="004620DB" w:rsidRDefault="00884941" w:rsidP="00E41F07">
            <w:pPr>
              <w:jc w:val="right"/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884941" w:rsidRPr="004620DB" w:rsidRDefault="00884941" w:rsidP="00E41F07">
            <w:pPr>
              <w:jc w:val="center"/>
            </w:pPr>
            <w:r w:rsidRPr="004620DB">
              <w:t>D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884941" w:rsidRPr="004620DB" w:rsidRDefault="00884941" w:rsidP="00E41F07">
            <w:pPr>
              <w:jc w:val="right"/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884941" w:rsidRPr="004620DB" w:rsidRDefault="00884941" w:rsidP="00E41F07">
            <w:pPr>
              <w:jc w:val="center"/>
            </w:pPr>
            <w:r w:rsidRPr="004620DB">
              <w:t>C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884941" w:rsidRPr="004620DB" w:rsidRDefault="00884941" w:rsidP="00E41F07">
            <w:pPr>
              <w:jc w:val="right"/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884941" w:rsidRPr="004620DB" w:rsidRDefault="00884941" w:rsidP="00E41F07">
            <w:r w:rsidRPr="004620DB">
              <w:t xml:space="preserve">   D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884941" w:rsidRPr="004620DB" w:rsidRDefault="00884941" w:rsidP="00E41F07">
            <w:pPr>
              <w:jc w:val="right"/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884941" w:rsidRPr="004620DB" w:rsidRDefault="00884941" w:rsidP="00E41F07">
            <w:pPr>
              <w:jc w:val="center"/>
            </w:pPr>
            <w:r>
              <w:t>B</w:t>
            </w:r>
          </w:p>
        </w:tc>
        <w:tc>
          <w:tcPr>
            <w:tcW w:w="236" w:type="dxa"/>
            <w:tcBorders>
              <w:left w:val="single" w:sz="24" w:space="0" w:color="7F7F7F"/>
            </w:tcBorders>
          </w:tcPr>
          <w:p w:rsidR="00884941" w:rsidRPr="004620DB" w:rsidRDefault="00884941" w:rsidP="00E41F07">
            <w:pPr>
              <w:jc w:val="right"/>
            </w:pPr>
          </w:p>
        </w:tc>
        <w:tc>
          <w:tcPr>
            <w:tcW w:w="864" w:type="dxa"/>
            <w:tcBorders>
              <w:top w:val="single" w:sz="4" w:space="0" w:color="365F91"/>
              <w:right w:val="single" w:sz="24" w:space="0" w:color="365F91"/>
            </w:tcBorders>
          </w:tcPr>
          <w:p w:rsidR="00884941" w:rsidRPr="004620DB" w:rsidRDefault="0070041C" w:rsidP="00E41F07">
            <w:r>
              <w:rPr>
                <w:noProof/>
              </w:rPr>
              <w:pict>
                <v:rect id="_x0000_s1031" style="position:absolute;margin-left:47.4pt;margin-top:4.35pt;width:93.6pt;height:18pt;z-index:251661824;mso-position-horizontal-relative:text;mso-position-vertical-relative:text" filled="f" stroked="f">
                  <v:textbox style="mso-next-textbox:#_x0000_s1031">
                    <w:txbxContent>
                      <w:p w:rsidR="00884941" w:rsidRPr="009C04B1" w:rsidRDefault="00884941" w:rsidP="007F367B">
                        <w:pPr>
                          <w:rPr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color w:val="auto"/>
                            <w:sz w:val="18"/>
                            <w:szCs w:val="18"/>
                          </w:rPr>
                          <w:t>--&gt;</w:t>
                        </w:r>
                        <w:r w:rsidRPr="009C04B1">
                          <w:rPr>
                            <w:color w:val="auto"/>
                            <w:sz w:val="18"/>
                            <w:szCs w:val="18"/>
                          </w:rPr>
                          <w:t>Occupatio</w:t>
                        </w:r>
                        <w:r>
                          <w:rPr>
                            <w:color w:val="auto"/>
                            <w:sz w:val="18"/>
                            <w:szCs w:val="18"/>
                          </w:rPr>
                          <w:t>n</w:t>
                        </w:r>
                        <w:r w:rsidRPr="009C04B1">
                          <w:rPr>
                            <w:color w:val="auto"/>
                            <w:sz w:val="18"/>
                            <w:szCs w:val="18"/>
                          </w:rPr>
                          <w:t xml:space="preserve"> CPU</w:t>
                        </w:r>
                      </w:p>
                    </w:txbxContent>
                  </v:textbox>
                </v:rect>
              </w:pict>
            </w:r>
            <w:r w:rsidR="00884941">
              <w:t xml:space="preserve">     A</w:t>
            </w:r>
          </w:p>
        </w:tc>
      </w:tr>
    </w:tbl>
    <w:p w:rsidR="00884941" w:rsidRPr="004620DB" w:rsidRDefault="00884941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lang w:eastAsia="en-US"/>
        </w:rPr>
      </w:pPr>
      <w:r>
        <w:rPr>
          <w:rFonts w:ascii="Verdana" w:hAnsi="Verdana" w:cs="Verdana"/>
          <w:b w:val="0"/>
          <w:bCs w:val="0"/>
          <w:color w:val="auto"/>
          <w:lang w:eastAsia="en-US"/>
        </w:rPr>
        <w:t>0       7          13           14         19         21         25          30</w:t>
      </w:r>
    </w:p>
    <w:p w:rsidR="00884941" w:rsidRPr="009C04B1" w:rsidRDefault="00884941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 xml:space="preserve">                                                                                                            </w:t>
      </w:r>
      <w:r w:rsidRPr="009C04B1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Temps</w:t>
      </w:r>
    </w:p>
    <w:p w:rsidR="00884941" w:rsidRDefault="0070041C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70041C">
        <w:rPr>
          <w:noProof/>
        </w:rPr>
        <w:pict>
          <v:line id="_x0000_s1032" style="position:absolute;z-index:251660800" from="0,2.8pt" to="378pt,2.8pt">
            <v:stroke endarrow="block"/>
          </v:line>
        </w:pict>
      </w:r>
    </w:p>
    <w:p w:rsidR="00884941" w:rsidRDefault="00884941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</w:p>
    <w:p w:rsidR="00884941" w:rsidRDefault="00884941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D85EE4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2) Les trois processus utilisent le même périphérique d'E/S dont la file d'attente est gérée premier arrivée premier servi. L’ordonnanceur du processeur utilise l'algorithme du tourniquet, avec un quantum de 2. Le temps de commutation est supposé égal à 0.</w:t>
      </w:r>
    </w:p>
    <w:p w:rsidR="00884941" w:rsidRDefault="00884941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781841">
        <w:rPr>
          <w:rFonts w:ascii="Verdana" w:hAnsi="Verdana" w:cs="Verdana"/>
          <w:color w:val="auto"/>
          <w:sz w:val="20"/>
          <w:szCs w:val="20"/>
          <w:lang w:eastAsia="en-US"/>
        </w:rPr>
        <w:t>NB</w:t>
      </w:r>
      <w:r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 : Ici deux schémas sont possibles car on a pas précisé si un processus quitte la file d’attente des E/S et au même moment un autre quitte  le processeur qui sera en tête de file si on applique FIFO. A priori c’est le processus qui vient du processeur qui sera en tête de file car il n’a pas été bloqué alors que l’autre était à l’état bloqué, raison pour la quelle les deux schéma seront acceptés. L’étudiant doit au moins présenter l’un des schémas suivant</w:t>
      </w:r>
    </w:p>
    <w:p w:rsidR="00884941" w:rsidRDefault="00884941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</w:p>
    <w:p w:rsidR="00884941" w:rsidRDefault="00884941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</w:p>
    <w:p w:rsidR="00884941" w:rsidRDefault="00884941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 xml:space="preserve">    2     2      2      2      2      2      2      1        1     2       2       2       1     2       2      3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502"/>
        <w:gridCol w:w="575"/>
        <w:gridCol w:w="57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F6BB7" w:rsidTr="004F6BB7">
        <w:tc>
          <w:tcPr>
            <w:tcW w:w="540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02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5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75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</w:tr>
    </w:tbl>
    <w:p w:rsidR="00884941" w:rsidRDefault="0070041C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70041C">
        <w:rPr>
          <w:noProof/>
        </w:rPr>
        <w:pict>
          <v:rect id="_x0000_s1033" style="position:absolute;margin-left:468pt;margin-top:6.15pt;width:45pt;height:18pt;z-index:251657728;mso-position-horizontal-relative:text;mso-position-vertical-relative:text" filled="f" stroked="f">
            <v:textbox style="mso-next-textbox:#_x0000_s1033">
              <w:txbxContent>
                <w:p w:rsidR="00884941" w:rsidRPr="008431A2" w:rsidRDefault="00884941" w:rsidP="007F367B">
                  <w:pPr>
                    <w:rPr>
                      <w:color w:val="auto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temps</w:t>
                  </w:r>
                </w:p>
              </w:txbxContent>
            </v:textbox>
          </v:rect>
        </w:pict>
      </w:r>
      <w:r w:rsidR="00884941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0     2     4      6       8      10     12    14     15    16     18    20     22     23    25    27  30</w:t>
      </w:r>
    </w:p>
    <w:p w:rsidR="00884941" w:rsidRDefault="0070041C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70041C">
        <w:rPr>
          <w:noProof/>
        </w:rPr>
        <w:pict>
          <v:line id="_x0000_s1034" style="position:absolute;z-index:251656704" from="0,3pt" to="459pt,3pt">
            <v:stroke endarrow="block"/>
          </v:line>
        </w:pict>
      </w:r>
    </w:p>
    <w:p w:rsidR="00884941" w:rsidRDefault="00884941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 xml:space="preserve">                                                                ou</w:t>
      </w:r>
    </w:p>
    <w:p w:rsidR="00884941" w:rsidRDefault="00884941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</w:p>
    <w:p w:rsidR="00884941" w:rsidRDefault="00884941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 xml:space="preserve">    2     2      2      2      2      2      2      1        1     2       2       1       2     2       2      3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502"/>
        <w:gridCol w:w="575"/>
        <w:gridCol w:w="57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F6BB7" w:rsidTr="004F6BB7">
        <w:tc>
          <w:tcPr>
            <w:tcW w:w="540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02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5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75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576" w:type="dxa"/>
          </w:tcPr>
          <w:p w:rsidR="00884941" w:rsidRPr="004F6BB7" w:rsidRDefault="00884941" w:rsidP="004F6BB7">
            <w:pPr>
              <w:autoSpaceDE w:val="0"/>
              <w:autoSpaceDN w:val="0"/>
              <w:adjustRightInd w:val="0"/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4F6BB7">
              <w:rPr>
                <w:rFonts w:ascii="Verdana" w:hAnsi="Verdana" w:cs="Verdana"/>
                <w:b w:val="0"/>
                <w:bCs w:val="0"/>
                <w:color w:val="auto"/>
                <w:sz w:val="20"/>
                <w:szCs w:val="20"/>
                <w:lang w:eastAsia="en-US"/>
              </w:rPr>
              <w:t>A</w:t>
            </w:r>
          </w:p>
        </w:tc>
      </w:tr>
    </w:tbl>
    <w:p w:rsidR="00884941" w:rsidRDefault="0070041C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70041C">
        <w:rPr>
          <w:noProof/>
        </w:rPr>
        <w:pict>
          <v:rect id="_x0000_s1035" style="position:absolute;margin-left:468pt;margin-top:6.15pt;width:45pt;height:18pt;z-index:251659776;mso-position-horizontal-relative:text;mso-position-vertical-relative:text" filled="f" stroked="f">
            <v:textbox style="mso-next-textbox:#_x0000_s1035">
              <w:txbxContent>
                <w:p w:rsidR="00884941" w:rsidRPr="008431A2" w:rsidRDefault="00884941" w:rsidP="007F367B">
                  <w:pPr>
                    <w:rPr>
                      <w:color w:val="auto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temps</w:t>
                  </w:r>
                </w:p>
              </w:txbxContent>
            </v:textbox>
          </v:rect>
        </w:pict>
      </w:r>
      <w:r w:rsidR="00884941"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  <w:t>0     2     4      6       8      10     12    14     15    16     18    20     21     23    25    27  30</w:t>
      </w:r>
    </w:p>
    <w:p w:rsidR="00884941" w:rsidRDefault="0070041C" w:rsidP="007F367B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color w:val="auto"/>
          <w:sz w:val="20"/>
          <w:szCs w:val="20"/>
          <w:lang w:eastAsia="en-US"/>
        </w:rPr>
      </w:pPr>
      <w:r w:rsidRPr="0070041C">
        <w:rPr>
          <w:noProof/>
        </w:rPr>
        <w:pict>
          <v:line id="_x0000_s1036" style="position:absolute;z-index:251658752" from="0,3pt" to="459pt,3pt">
            <v:stroke endarrow="block"/>
          </v:line>
        </w:pict>
      </w:r>
    </w:p>
    <w:p w:rsidR="00884941" w:rsidRDefault="00884941" w:rsidP="00EC2DA6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eastAsia="en-US"/>
        </w:rPr>
      </w:pPr>
    </w:p>
    <w:p w:rsidR="00884941" w:rsidRDefault="00884941" w:rsidP="00EC2DA6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u w:val="single"/>
          <w:lang w:eastAsia="en-US"/>
        </w:rPr>
      </w:pPr>
      <w:r w:rsidRPr="00D85EE4">
        <w:rPr>
          <w:rFonts w:ascii="Verdana" w:hAnsi="Verdana" w:cs="Verdana"/>
          <w:color w:val="000000"/>
          <w:sz w:val="20"/>
          <w:szCs w:val="20"/>
          <w:u w:val="single"/>
          <w:lang w:eastAsia="en-US"/>
        </w:rPr>
        <w:t>Exercice 2</w:t>
      </w:r>
    </w:p>
    <w:p w:rsidR="00884941" w:rsidRDefault="00884941" w:rsidP="00CF7F38">
      <w:pPr>
        <w:autoSpaceDE w:val="0"/>
        <w:autoSpaceDN w:val="0"/>
        <w:adjustRightInd w:val="0"/>
        <w:rPr>
          <w:b w:val="0"/>
          <w:bCs w:val="0"/>
          <w:color w:val="auto"/>
          <w:lang w:eastAsia="en-US"/>
        </w:rPr>
      </w:pPr>
      <w:r>
        <w:rPr>
          <w:b w:val="0"/>
          <w:bCs w:val="0"/>
          <w:color w:val="auto"/>
          <w:lang w:eastAsia="en-US"/>
        </w:rPr>
        <w:t>Non, car si P2 est en section critique et P1 a exécuté P(mutex1) alors P1 est bloqué et empêche P3 d’entrer en section critique. Conditions non vérifiées : Un processus en dehors de sa section critique bloque un autre processus.</w:t>
      </w:r>
    </w:p>
    <w:p w:rsidR="00884941" w:rsidRDefault="00884941" w:rsidP="00CF7F38">
      <w:pPr>
        <w:autoSpaceDE w:val="0"/>
        <w:autoSpaceDN w:val="0"/>
        <w:adjustRightInd w:val="0"/>
        <w:rPr>
          <w:b w:val="0"/>
          <w:bCs w:val="0"/>
          <w:color w:val="auto"/>
          <w:lang w:eastAsia="en-US"/>
        </w:rPr>
      </w:pPr>
      <w:r>
        <w:rPr>
          <w:b w:val="0"/>
          <w:bCs w:val="0"/>
          <w:color w:val="auto"/>
          <w:lang w:eastAsia="en-US"/>
        </w:rPr>
        <w:t>Proposition :</w:t>
      </w:r>
    </w:p>
    <w:p w:rsidR="00884941" w:rsidRPr="00CF7F38" w:rsidRDefault="00884941" w:rsidP="00CF7F38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eastAsia="en-US"/>
        </w:rPr>
      </w:pPr>
      <w:r w:rsidRPr="00CF7F38"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eastAsia="en-US"/>
        </w:rPr>
        <w:t>Semaphore mutex1 = 1 ;</w:t>
      </w:r>
    </w:p>
    <w:p w:rsidR="00884941" w:rsidRPr="00CF7F38" w:rsidRDefault="00884941" w:rsidP="00CF7F38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eastAsia="en-US"/>
        </w:rPr>
      </w:pPr>
      <w:r w:rsidRPr="00CF7F38"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eastAsia="en-US"/>
        </w:rPr>
        <w:t>Semaphore mutex2 = 1 ;</w:t>
      </w:r>
    </w:p>
    <w:p w:rsidR="00884941" w:rsidRPr="00CF7F38" w:rsidRDefault="00884941" w:rsidP="00CF7F38">
      <w:pPr>
        <w:autoSpaceDE w:val="0"/>
        <w:autoSpaceDN w:val="0"/>
        <w:adjustRightInd w:val="0"/>
        <w:rPr>
          <w:b w:val="0"/>
          <w:bCs w:val="0"/>
          <w:i/>
          <w:iCs/>
          <w:color w:val="auto"/>
          <w:lang w:eastAsia="en-US"/>
        </w:rPr>
      </w:pPr>
      <w:r w:rsidRPr="00CF7F38">
        <w:rPr>
          <w:b w:val="0"/>
          <w:bCs w:val="0"/>
          <w:i/>
          <w:iCs/>
          <w:color w:val="auto"/>
          <w:lang w:eastAsia="en-US"/>
        </w:rPr>
        <w:t>Processus P1</w:t>
      </w:r>
    </w:p>
    <w:p w:rsidR="00884941" w:rsidRPr="00CF7F38" w:rsidRDefault="00884941" w:rsidP="00CF7F38">
      <w:pPr>
        <w:autoSpaceDE w:val="0"/>
        <w:autoSpaceDN w:val="0"/>
        <w:adjustRightInd w:val="0"/>
        <w:rPr>
          <w:b w:val="0"/>
          <w:bCs w:val="0"/>
          <w:i/>
          <w:iCs/>
          <w:color w:val="auto"/>
          <w:lang w:eastAsia="en-US"/>
        </w:rPr>
      </w:pPr>
      <w:r w:rsidRPr="00CF7F38">
        <w:rPr>
          <w:b w:val="0"/>
          <w:bCs w:val="0"/>
          <w:i/>
          <w:iCs/>
          <w:color w:val="auto"/>
          <w:lang w:eastAsia="en-US"/>
        </w:rPr>
        <w:t>P(mutex1) ;</w:t>
      </w:r>
    </w:p>
    <w:p w:rsidR="00884941" w:rsidRPr="004620DB" w:rsidRDefault="00884941" w:rsidP="00CF7F38">
      <w:pPr>
        <w:autoSpaceDE w:val="0"/>
        <w:autoSpaceDN w:val="0"/>
        <w:adjustRightInd w:val="0"/>
        <w:rPr>
          <w:b w:val="0"/>
          <w:bCs w:val="0"/>
          <w:i/>
          <w:iCs/>
          <w:color w:val="auto"/>
          <w:lang w:eastAsia="en-US"/>
        </w:rPr>
      </w:pPr>
      <w:r w:rsidRPr="004620DB">
        <w:rPr>
          <w:b w:val="0"/>
          <w:bCs w:val="0"/>
          <w:i/>
          <w:iCs/>
          <w:color w:val="auto"/>
          <w:lang w:eastAsia="en-US"/>
        </w:rPr>
        <w:t>n=n-1 ;</w:t>
      </w:r>
    </w:p>
    <w:p w:rsidR="00884941" w:rsidRPr="00CF7F38" w:rsidRDefault="00884941" w:rsidP="00CF7F38">
      <w:pPr>
        <w:autoSpaceDE w:val="0"/>
        <w:autoSpaceDN w:val="0"/>
        <w:adjustRightInd w:val="0"/>
        <w:rPr>
          <w:b w:val="0"/>
          <w:bCs w:val="0"/>
          <w:i/>
          <w:iCs/>
          <w:color w:val="auto"/>
          <w:lang w:val="en-US" w:eastAsia="en-US"/>
        </w:rPr>
      </w:pPr>
      <w:r w:rsidRPr="00CF7F38">
        <w:rPr>
          <w:b w:val="0"/>
          <w:bCs w:val="0"/>
          <w:i/>
          <w:iCs/>
          <w:color w:val="auto"/>
          <w:lang w:val="en-US" w:eastAsia="en-US"/>
        </w:rPr>
        <w:t>V(mutex1) ;</w:t>
      </w:r>
    </w:p>
    <w:p w:rsidR="00884941" w:rsidRPr="00CF7F38" w:rsidRDefault="00884941" w:rsidP="00CF7F38">
      <w:pPr>
        <w:autoSpaceDE w:val="0"/>
        <w:autoSpaceDN w:val="0"/>
        <w:adjustRightInd w:val="0"/>
        <w:rPr>
          <w:b w:val="0"/>
          <w:bCs w:val="0"/>
          <w:i/>
          <w:iCs/>
          <w:color w:val="auto"/>
          <w:lang w:val="en-US" w:eastAsia="en-US"/>
        </w:rPr>
      </w:pPr>
      <w:r w:rsidRPr="00CF7F38">
        <w:rPr>
          <w:b w:val="0"/>
          <w:bCs w:val="0"/>
          <w:i/>
          <w:iCs/>
          <w:color w:val="auto"/>
          <w:lang w:val="en-US" w:eastAsia="en-US"/>
        </w:rPr>
        <w:t>P(mutex2) ;</w:t>
      </w:r>
    </w:p>
    <w:p w:rsidR="00884941" w:rsidRPr="00CF7F38" w:rsidRDefault="00884941" w:rsidP="00CF7F38">
      <w:pPr>
        <w:autoSpaceDE w:val="0"/>
        <w:autoSpaceDN w:val="0"/>
        <w:adjustRightInd w:val="0"/>
        <w:rPr>
          <w:b w:val="0"/>
          <w:bCs w:val="0"/>
          <w:i/>
          <w:iCs/>
          <w:color w:val="auto"/>
          <w:lang w:val="en-US" w:eastAsia="en-US"/>
        </w:rPr>
      </w:pPr>
      <w:r w:rsidRPr="00CF7F38">
        <w:rPr>
          <w:b w:val="0"/>
          <w:bCs w:val="0"/>
          <w:i/>
          <w:iCs/>
          <w:color w:val="auto"/>
          <w:lang w:val="en-US" w:eastAsia="en-US"/>
        </w:rPr>
        <w:t>Out = out +1 ;</w:t>
      </w:r>
    </w:p>
    <w:p w:rsidR="00884941" w:rsidRPr="00CF7F38" w:rsidRDefault="00884941" w:rsidP="00CF7F38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i/>
          <w:iCs/>
          <w:color w:val="auto"/>
          <w:lang w:eastAsia="en-US"/>
        </w:rPr>
      </w:pPr>
      <w:r w:rsidRPr="00CF7F38">
        <w:rPr>
          <w:b w:val="0"/>
          <w:bCs w:val="0"/>
          <w:i/>
          <w:iCs/>
          <w:color w:val="auto"/>
          <w:lang w:eastAsia="en-US"/>
        </w:rPr>
        <w:t>V(mutex2) ;</w:t>
      </w:r>
    </w:p>
    <w:p w:rsidR="00884941" w:rsidRPr="00CF7F38" w:rsidRDefault="00884941" w:rsidP="00CF7F38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eastAsia="en-US"/>
        </w:rPr>
      </w:pPr>
      <w:r w:rsidRPr="00CF7F38"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eastAsia="en-US"/>
        </w:rPr>
        <w:t>Code du processus p2 :</w:t>
      </w:r>
    </w:p>
    <w:p w:rsidR="00884941" w:rsidRPr="00CF7F38" w:rsidRDefault="00884941" w:rsidP="00CF7F38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val="en-US" w:eastAsia="en-US"/>
        </w:rPr>
      </w:pPr>
      <w:r w:rsidRPr="00CF7F38"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val="en-US" w:eastAsia="en-US"/>
        </w:rPr>
        <w:t>P(mutex2) ;</w:t>
      </w:r>
    </w:p>
    <w:p w:rsidR="00884941" w:rsidRPr="00CF7F38" w:rsidRDefault="00884941" w:rsidP="00CF7F38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val="en-US" w:eastAsia="en-US"/>
        </w:rPr>
      </w:pPr>
      <w:r w:rsidRPr="00CF7F38"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val="en-US" w:eastAsia="en-US"/>
        </w:rPr>
        <w:t>out=out-1 ;</w:t>
      </w:r>
    </w:p>
    <w:p w:rsidR="00884941" w:rsidRPr="00CF7F38" w:rsidRDefault="00884941" w:rsidP="00CF7F38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val="en-US" w:eastAsia="en-US"/>
        </w:rPr>
      </w:pPr>
      <w:r w:rsidRPr="00CF7F38"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val="en-US" w:eastAsia="en-US"/>
        </w:rPr>
        <w:t>V(mutex2) ;</w:t>
      </w:r>
    </w:p>
    <w:p w:rsidR="00884941" w:rsidRPr="00CF7F38" w:rsidRDefault="00884941" w:rsidP="00CF7F38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eastAsia="en-US"/>
        </w:rPr>
      </w:pPr>
      <w:r w:rsidRPr="00CF7F38"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eastAsia="en-US"/>
        </w:rPr>
        <w:t>Code du processus p3 :</w:t>
      </w:r>
    </w:p>
    <w:p w:rsidR="00884941" w:rsidRPr="00CF7F38" w:rsidRDefault="00884941" w:rsidP="00CF7F38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eastAsia="en-US"/>
        </w:rPr>
      </w:pPr>
      <w:r w:rsidRPr="00CF7F38"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eastAsia="en-US"/>
        </w:rPr>
        <w:t>P(mutex1) ;</w:t>
      </w:r>
    </w:p>
    <w:p w:rsidR="00884941" w:rsidRPr="00CF7F38" w:rsidRDefault="00884941" w:rsidP="00CF7F38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eastAsia="en-US"/>
        </w:rPr>
      </w:pPr>
      <w:r w:rsidRPr="00CF7F38"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eastAsia="en-US"/>
        </w:rPr>
        <w:t>n=n+1 ;</w:t>
      </w:r>
    </w:p>
    <w:p w:rsidR="00884941" w:rsidRPr="00CF7F38" w:rsidRDefault="00884941" w:rsidP="00CF7F38">
      <w:pPr>
        <w:autoSpaceDE w:val="0"/>
        <w:autoSpaceDN w:val="0"/>
        <w:adjustRightInd w:val="0"/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eastAsia="en-US"/>
        </w:rPr>
      </w:pPr>
      <w:r w:rsidRPr="00CF7F38">
        <w:rPr>
          <w:rFonts w:ascii="Verdana" w:hAnsi="Verdana" w:cs="Verdana"/>
          <w:b w:val="0"/>
          <w:bCs w:val="0"/>
          <w:i/>
          <w:iCs/>
          <w:color w:val="000000"/>
          <w:sz w:val="18"/>
          <w:szCs w:val="18"/>
          <w:lang w:eastAsia="en-US"/>
        </w:rPr>
        <w:t>V(mutex1) ;</w:t>
      </w:r>
    </w:p>
    <w:p w:rsidR="00884941" w:rsidRDefault="00884941" w:rsidP="00571705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eastAsia="en-US"/>
        </w:rPr>
      </w:pPr>
    </w:p>
    <w:p w:rsidR="00884941" w:rsidRPr="00571705" w:rsidRDefault="00884941" w:rsidP="00571705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eastAsia="en-US"/>
        </w:rPr>
      </w:pPr>
    </w:p>
    <w:p w:rsidR="00884941" w:rsidRPr="00571705" w:rsidRDefault="00884941" w:rsidP="00571705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eastAsia="en-US"/>
        </w:rPr>
      </w:pPr>
    </w:p>
    <w:p w:rsidR="00884941" w:rsidRPr="00571705" w:rsidRDefault="00B86E2A" w:rsidP="00BB540C">
      <w:pPr>
        <w:autoSpaceDE w:val="0"/>
        <w:autoSpaceDN w:val="0"/>
        <w:adjustRightInd w:val="0"/>
        <w:rPr>
          <w:rFonts w:ascii="Garamond" w:hAnsi="Garamond" w:cs="Garamond"/>
          <w:b w:val="0"/>
          <w:bCs w:val="0"/>
          <w:color w:val="auto"/>
          <w:lang w:eastAsia="en-US"/>
        </w:rPr>
      </w:pPr>
      <w:bookmarkStart w:id="0" w:name="_PictureBullets"/>
      <w:r>
        <w:rPr>
          <w:b w:val="0"/>
          <w:bCs w:val="0"/>
          <w:noProof/>
          <w:vanish/>
        </w:rPr>
        <w:drawing>
          <wp:inline distT="0" distB="0" distL="0" distR="0">
            <wp:extent cx="104775" cy="1047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884941" w:rsidRPr="00571705" w:rsidSect="007C3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D98" w:rsidRDefault="00EC2D98" w:rsidP="00932CF8">
      <w:r>
        <w:separator/>
      </w:r>
    </w:p>
  </w:endnote>
  <w:endnote w:type="continuationSeparator" w:id="1">
    <w:p w:rsidR="00EC2D98" w:rsidRDefault="00EC2D98" w:rsidP="00932C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D98" w:rsidRDefault="00EC2D98" w:rsidP="00932CF8">
      <w:r>
        <w:separator/>
      </w:r>
    </w:p>
  </w:footnote>
  <w:footnote w:type="continuationSeparator" w:id="1">
    <w:p w:rsidR="00EC2D98" w:rsidRDefault="00EC2D98" w:rsidP="00932C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2E53"/>
    <w:multiLevelType w:val="multilevel"/>
    <w:tmpl w:val="C62C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027B44FF"/>
    <w:multiLevelType w:val="hybridMultilevel"/>
    <w:tmpl w:val="AC26AC2C"/>
    <w:lvl w:ilvl="0" w:tplc="C7CA4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7B5ED1"/>
    <w:multiLevelType w:val="hybridMultilevel"/>
    <w:tmpl w:val="30022DCC"/>
    <w:lvl w:ilvl="0" w:tplc="071AF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A75A86"/>
    <w:multiLevelType w:val="multilevel"/>
    <w:tmpl w:val="336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103E54A3"/>
    <w:multiLevelType w:val="multilevel"/>
    <w:tmpl w:val="91CC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28640E7"/>
    <w:multiLevelType w:val="hybridMultilevel"/>
    <w:tmpl w:val="345E7870"/>
    <w:lvl w:ilvl="0" w:tplc="F4D08F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34E09AA">
      <w:start w:val="39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352BBB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5CAE09C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724E98A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B23070EE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7E2AA60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9CA01CFC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68308CCE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9241D24"/>
    <w:multiLevelType w:val="multilevel"/>
    <w:tmpl w:val="492A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1DBA32A2"/>
    <w:multiLevelType w:val="hybridMultilevel"/>
    <w:tmpl w:val="4B9E6D8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791BAF"/>
    <w:multiLevelType w:val="hybridMultilevel"/>
    <w:tmpl w:val="0E88E4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4638A"/>
    <w:multiLevelType w:val="hybridMultilevel"/>
    <w:tmpl w:val="E340B6FC"/>
    <w:lvl w:ilvl="0" w:tplc="89AC0F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6B3C4B5C">
      <w:start w:val="547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9CC495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9CA65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8684F0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14AC51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D0AD34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EA24F4E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334AFF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94C1255"/>
    <w:multiLevelType w:val="hybridMultilevel"/>
    <w:tmpl w:val="8B1653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423C5"/>
    <w:multiLevelType w:val="hybridMultilevel"/>
    <w:tmpl w:val="EE862A4E"/>
    <w:lvl w:ilvl="0" w:tplc="71646B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7BBEAD18">
      <w:start w:val="64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FCF4AFB8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388AECA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E6CA59FA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2EE2F422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6AA007F8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F89069B2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68EEFC5E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2F9F18EE"/>
    <w:multiLevelType w:val="hybridMultilevel"/>
    <w:tmpl w:val="192C0D8C"/>
    <w:lvl w:ilvl="0" w:tplc="7E504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7A18A0"/>
    <w:multiLevelType w:val="hybridMultilevel"/>
    <w:tmpl w:val="21FC310C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31144E"/>
    <w:multiLevelType w:val="multilevel"/>
    <w:tmpl w:val="3742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41B57980"/>
    <w:multiLevelType w:val="multilevel"/>
    <w:tmpl w:val="0C32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79D0347"/>
    <w:multiLevelType w:val="hybridMultilevel"/>
    <w:tmpl w:val="F716C634"/>
    <w:lvl w:ilvl="0" w:tplc="2E1A2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F2024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A12F3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514C51B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7065D5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6B8139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958C69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B38BEA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BDAE19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7">
    <w:nsid w:val="5221742E"/>
    <w:multiLevelType w:val="hybridMultilevel"/>
    <w:tmpl w:val="847E41B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5D526B9"/>
    <w:multiLevelType w:val="hybridMultilevel"/>
    <w:tmpl w:val="850EEBA8"/>
    <w:lvl w:ilvl="0" w:tplc="45EA77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1212BFD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D4CC347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5D858AA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0D42F16C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6E005774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7EAC2B88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549AEC04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1416CF90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EEF47C0"/>
    <w:multiLevelType w:val="multilevel"/>
    <w:tmpl w:val="88A8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>
    <w:nsid w:val="6E754B08"/>
    <w:multiLevelType w:val="hybridMultilevel"/>
    <w:tmpl w:val="E30846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FD2C93"/>
    <w:multiLevelType w:val="hybridMultilevel"/>
    <w:tmpl w:val="E2D0F7E6"/>
    <w:lvl w:ilvl="0" w:tplc="C406A8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A9830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9266C8B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8DEC19E0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1F80BFC8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ECE6BB6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818C6FA6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A82B204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B3CB2FC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2">
    <w:nsid w:val="7DEF7CF6"/>
    <w:multiLevelType w:val="multilevel"/>
    <w:tmpl w:val="710C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"/>
  </w:num>
  <w:num w:numId="5">
    <w:abstractNumId w:val="14"/>
  </w:num>
  <w:num w:numId="6">
    <w:abstractNumId w:val="1"/>
  </w:num>
  <w:num w:numId="7">
    <w:abstractNumId w:val="15"/>
  </w:num>
  <w:num w:numId="8">
    <w:abstractNumId w:val="12"/>
  </w:num>
  <w:num w:numId="9">
    <w:abstractNumId w:val="0"/>
  </w:num>
  <w:num w:numId="10">
    <w:abstractNumId w:val="10"/>
  </w:num>
  <w:num w:numId="11">
    <w:abstractNumId w:val="4"/>
  </w:num>
  <w:num w:numId="12">
    <w:abstractNumId w:val="8"/>
  </w:num>
  <w:num w:numId="13">
    <w:abstractNumId w:val="22"/>
  </w:num>
  <w:num w:numId="14">
    <w:abstractNumId w:val="17"/>
  </w:num>
  <w:num w:numId="15">
    <w:abstractNumId w:val="19"/>
  </w:num>
  <w:num w:numId="16">
    <w:abstractNumId w:val="20"/>
  </w:num>
  <w:num w:numId="17">
    <w:abstractNumId w:val="6"/>
  </w:num>
  <w:num w:numId="18">
    <w:abstractNumId w:val="13"/>
  </w:num>
  <w:num w:numId="19">
    <w:abstractNumId w:val="9"/>
  </w:num>
  <w:num w:numId="20">
    <w:abstractNumId w:val="16"/>
  </w:num>
  <w:num w:numId="21">
    <w:abstractNumId w:val="5"/>
  </w:num>
  <w:num w:numId="22">
    <w:abstractNumId w:val="18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C631BC"/>
    <w:rsid w:val="00015F31"/>
    <w:rsid w:val="00090BF7"/>
    <w:rsid w:val="001474A7"/>
    <w:rsid w:val="00181E1F"/>
    <w:rsid w:val="001A563A"/>
    <w:rsid w:val="002050A5"/>
    <w:rsid w:val="00212DCE"/>
    <w:rsid w:val="002453D7"/>
    <w:rsid w:val="0029368F"/>
    <w:rsid w:val="00294DD1"/>
    <w:rsid w:val="002D267D"/>
    <w:rsid w:val="00325308"/>
    <w:rsid w:val="0035744C"/>
    <w:rsid w:val="00357BA7"/>
    <w:rsid w:val="003611B4"/>
    <w:rsid w:val="003B4237"/>
    <w:rsid w:val="004620DB"/>
    <w:rsid w:val="00493E4C"/>
    <w:rsid w:val="004A7BA9"/>
    <w:rsid w:val="004D613D"/>
    <w:rsid w:val="004D736F"/>
    <w:rsid w:val="004F6BB7"/>
    <w:rsid w:val="00513216"/>
    <w:rsid w:val="005274B4"/>
    <w:rsid w:val="005368CF"/>
    <w:rsid w:val="00571705"/>
    <w:rsid w:val="006016DE"/>
    <w:rsid w:val="006A7F48"/>
    <w:rsid w:val="00700063"/>
    <w:rsid w:val="0070041C"/>
    <w:rsid w:val="007100E4"/>
    <w:rsid w:val="00734CC5"/>
    <w:rsid w:val="00770B7C"/>
    <w:rsid w:val="00781841"/>
    <w:rsid w:val="007C34F0"/>
    <w:rsid w:val="007C3D59"/>
    <w:rsid w:val="007C7D83"/>
    <w:rsid w:val="007E35B1"/>
    <w:rsid w:val="007F367B"/>
    <w:rsid w:val="00823B86"/>
    <w:rsid w:val="008431A2"/>
    <w:rsid w:val="00853E61"/>
    <w:rsid w:val="00884941"/>
    <w:rsid w:val="00886487"/>
    <w:rsid w:val="008C30DB"/>
    <w:rsid w:val="00932CF8"/>
    <w:rsid w:val="0093711F"/>
    <w:rsid w:val="00942A3C"/>
    <w:rsid w:val="00973DE6"/>
    <w:rsid w:val="009C04B1"/>
    <w:rsid w:val="009D7607"/>
    <w:rsid w:val="009E7233"/>
    <w:rsid w:val="00A2400B"/>
    <w:rsid w:val="00A63EF6"/>
    <w:rsid w:val="00A92892"/>
    <w:rsid w:val="00B00472"/>
    <w:rsid w:val="00B1428E"/>
    <w:rsid w:val="00B614DE"/>
    <w:rsid w:val="00B71F7E"/>
    <w:rsid w:val="00B86E2A"/>
    <w:rsid w:val="00B92E85"/>
    <w:rsid w:val="00BB1F32"/>
    <w:rsid w:val="00BB540C"/>
    <w:rsid w:val="00BB6A84"/>
    <w:rsid w:val="00BC387E"/>
    <w:rsid w:val="00BE4C57"/>
    <w:rsid w:val="00C05912"/>
    <w:rsid w:val="00C631BC"/>
    <w:rsid w:val="00CA0BD5"/>
    <w:rsid w:val="00CD7787"/>
    <w:rsid w:val="00CF7F38"/>
    <w:rsid w:val="00D83282"/>
    <w:rsid w:val="00D85EE4"/>
    <w:rsid w:val="00D94637"/>
    <w:rsid w:val="00DA15AC"/>
    <w:rsid w:val="00DA2ECF"/>
    <w:rsid w:val="00DD656A"/>
    <w:rsid w:val="00DE4927"/>
    <w:rsid w:val="00E14048"/>
    <w:rsid w:val="00E41F07"/>
    <w:rsid w:val="00E71AB9"/>
    <w:rsid w:val="00E95844"/>
    <w:rsid w:val="00EC2D98"/>
    <w:rsid w:val="00EC2DA6"/>
    <w:rsid w:val="00EC61C9"/>
    <w:rsid w:val="00F014D7"/>
    <w:rsid w:val="00F33575"/>
    <w:rsid w:val="00F349C4"/>
    <w:rsid w:val="00F72293"/>
    <w:rsid w:val="00F72F76"/>
    <w:rsid w:val="00FB44BE"/>
    <w:rsid w:val="00FF3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1BC"/>
    <w:rPr>
      <w:rFonts w:ascii="Times New Roman" w:eastAsia="Times New Roman" w:hAnsi="Times New Roman"/>
      <w:b/>
      <w:bCs/>
      <w:color w:val="0000FF"/>
      <w:sz w:val="24"/>
      <w:szCs w:val="24"/>
    </w:rPr>
  </w:style>
  <w:style w:type="paragraph" w:styleId="Titre2">
    <w:name w:val="heading 2"/>
    <w:basedOn w:val="Normal"/>
    <w:link w:val="Titre2Car"/>
    <w:uiPriority w:val="99"/>
    <w:qFormat/>
    <w:rsid w:val="00A92892"/>
    <w:pPr>
      <w:spacing w:before="100" w:beforeAutospacing="1" w:after="100" w:afterAutospacing="1"/>
      <w:outlineLvl w:val="1"/>
    </w:pPr>
    <w:rPr>
      <w:color w:val="auto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9"/>
    <w:locked/>
    <w:rsid w:val="00A92892"/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customStyle="1" w:styleId="code">
    <w:name w:val="code"/>
    <w:basedOn w:val="Policepardfaut"/>
    <w:uiPriority w:val="99"/>
    <w:rsid w:val="00B1428E"/>
  </w:style>
  <w:style w:type="paragraph" w:styleId="PrformatHTML">
    <w:name w:val="HTML Preformatted"/>
    <w:basedOn w:val="Normal"/>
    <w:link w:val="PrformatHTMLCar"/>
    <w:uiPriority w:val="99"/>
    <w:rsid w:val="00B14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locked/>
    <w:rsid w:val="00B1428E"/>
    <w:rPr>
      <w:rFonts w:ascii="Courier New" w:hAnsi="Courier New" w:cs="Courier New"/>
      <w:sz w:val="20"/>
      <w:szCs w:val="20"/>
      <w:lang w:eastAsia="fr-FR"/>
    </w:rPr>
  </w:style>
  <w:style w:type="character" w:customStyle="1" w:styleId="nt">
    <w:name w:val="nt"/>
    <w:basedOn w:val="Policepardfaut"/>
    <w:uiPriority w:val="99"/>
    <w:rsid w:val="00B1428E"/>
  </w:style>
  <w:style w:type="character" w:customStyle="1" w:styleId="p">
    <w:name w:val="p"/>
    <w:basedOn w:val="Policepardfaut"/>
    <w:uiPriority w:val="99"/>
    <w:rsid w:val="00B1428E"/>
  </w:style>
  <w:style w:type="character" w:customStyle="1" w:styleId="k">
    <w:name w:val="k"/>
    <w:basedOn w:val="Policepardfaut"/>
    <w:uiPriority w:val="99"/>
    <w:rsid w:val="00B1428E"/>
  </w:style>
  <w:style w:type="character" w:customStyle="1" w:styleId="o">
    <w:name w:val="o"/>
    <w:basedOn w:val="Policepardfaut"/>
    <w:uiPriority w:val="99"/>
    <w:rsid w:val="00B1428E"/>
  </w:style>
  <w:style w:type="character" w:customStyle="1" w:styleId="nb">
    <w:name w:val="nb"/>
    <w:basedOn w:val="Policepardfaut"/>
    <w:uiPriority w:val="99"/>
    <w:rsid w:val="00B1428E"/>
  </w:style>
  <w:style w:type="paragraph" w:styleId="Paragraphedeliste">
    <w:name w:val="List Paragraph"/>
    <w:basedOn w:val="Normal"/>
    <w:uiPriority w:val="99"/>
    <w:qFormat/>
    <w:rsid w:val="002453D7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rsid w:val="00823B8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823B86"/>
    <w:rPr>
      <w:rFonts w:ascii="Tahoma" w:hAnsi="Tahoma" w:cs="Tahoma"/>
      <w:b/>
      <w:bCs/>
      <w:color w:val="0000FF"/>
      <w:sz w:val="16"/>
      <w:szCs w:val="16"/>
      <w:lang w:eastAsia="fr-FR"/>
    </w:rPr>
  </w:style>
  <w:style w:type="paragraph" w:customStyle="1" w:styleId="Default">
    <w:name w:val="Default"/>
    <w:uiPriority w:val="99"/>
    <w:rsid w:val="0032530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Numroquestion">
    <w:name w:val="Numéro question"/>
    <w:basedOn w:val="Default"/>
    <w:next w:val="Default"/>
    <w:uiPriority w:val="99"/>
    <w:rsid w:val="00325308"/>
    <w:rPr>
      <w:color w:val="auto"/>
    </w:rPr>
  </w:style>
  <w:style w:type="paragraph" w:customStyle="1" w:styleId="Question">
    <w:name w:val="Question"/>
    <w:basedOn w:val="Default"/>
    <w:next w:val="Default"/>
    <w:uiPriority w:val="99"/>
    <w:rsid w:val="00325308"/>
    <w:rPr>
      <w:color w:val="auto"/>
    </w:rPr>
  </w:style>
  <w:style w:type="paragraph" w:styleId="En-tte">
    <w:name w:val="header"/>
    <w:basedOn w:val="Normal"/>
    <w:link w:val="En-tteCar"/>
    <w:uiPriority w:val="99"/>
    <w:semiHidden/>
    <w:rsid w:val="00932C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932CF8"/>
    <w:rPr>
      <w:rFonts w:ascii="Times New Roman" w:hAnsi="Times New Roman" w:cs="Times New Roman"/>
      <w:b/>
      <w:bCs/>
      <w:color w:val="0000FF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rsid w:val="00932C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932CF8"/>
    <w:rPr>
      <w:rFonts w:ascii="Times New Roman" w:hAnsi="Times New Roman" w:cs="Times New Roman"/>
      <w:b/>
      <w:bCs/>
      <w:color w:val="0000FF"/>
      <w:sz w:val="24"/>
      <w:szCs w:val="24"/>
      <w:lang w:eastAsia="fr-FR"/>
    </w:rPr>
  </w:style>
  <w:style w:type="table" w:customStyle="1" w:styleId="Calendar3">
    <w:name w:val="Calendar 3"/>
    <w:uiPriority w:val="99"/>
    <w:rsid w:val="004620DB"/>
    <w:pPr>
      <w:jc w:val="right"/>
    </w:pPr>
    <w:rPr>
      <w:rFonts w:ascii="Cambria" w:eastAsia="Times New Roman" w:hAnsi="Cambria" w:cs="Cambria"/>
      <w:color w:val="7F7F7F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99"/>
    <w:locked/>
    <w:rsid w:val="00DD656A"/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16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6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6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6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7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6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66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6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6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6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6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70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64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87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70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6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1013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YFAYE</dc:creator>
  <cp:lastModifiedBy>YFAYE</cp:lastModifiedBy>
  <cp:revision>2</cp:revision>
  <dcterms:created xsi:type="dcterms:W3CDTF">2011-03-24T16:48:00Z</dcterms:created>
  <dcterms:modified xsi:type="dcterms:W3CDTF">2011-03-24T16:48:00Z</dcterms:modified>
</cp:coreProperties>
</file>