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C4F" w:rsidRDefault="00212F0D">
      <w:pPr>
        <w:pStyle w:val="HTMLPreformatted"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 w:hint="default"/>
          <w:i/>
          <w:color w:val="000000"/>
          <w:sz w:val="18"/>
          <w:szCs w:val="18"/>
          <w:shd w:val="clear" w:color="auto" w:fill="FFFFFF"/>
        </w:rPr>
        <w:t>&lt;?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xml version=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 xml:space="preserve">"1.0" 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encoding=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"utf-8"</w:t>
      </w:r>
      <w:r>
        <w:rPr>
          <w:rFonts w:ascii="Courier New" w:hAnsi="Courier New" w:cs="Courier New" w:hint="default"/>
          <w:i/>
          <w:color w:val="000000"/>
          <w:sz w:val="18"/>
          <w:szCs w:val="18"/>
          <w:shd w:val="clear" w:color="auto" w:fill="FFFFFF"/>
        </w:rPr>
        <w:t>?&gt;</w:t>
      </w:r>
      <w:r>
        <w:rPr>
          <w:rFonts w:ascii="Courier New" w:hAnsi="Courier New" w:cs="Courier New" w:hint="default"/>
          <w:i/>
          <w:color w:val="000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>LinearLayout</w:t>
      </w:r>
      <w:proofErr w:type="spellEnd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xmlns:</w:t>
      </w:r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"http://schemas.android.com/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apk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/res/android"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xmlns:</w:t>
      </w:r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app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"http://schemas.android.com/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apk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/res-auto"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xmlns:</w:t>
      </w:r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tools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"http://schemas.android.com/tools"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match_parent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match_parent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:orientation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"vertical"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tools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:context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".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MainActivity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&gt;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  <w:t xml:space="preserve">    &lt;</w:t>
      </w:r>
      <w:proofErr w:type="spellStart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>LinearLayout</w:t>
      </w:r>
      <w:proofErr w:type="spellEnd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match_parent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match_parent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:orientation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"vertical"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:padding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"20dp"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&gt;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  <w:t xml:space="preserve">        &lt;</w:t>
      </w:r>
      <w:proofErr w:type="spellStart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>TextView</w:t>
      </w:r>
      <w:proofErr w:type="spellEnd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:text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 xml:space="preserve">"patient name" 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/&gt;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  <w:t xml:space="preserve">        &lt;</w:t>
      </w:r>
      <w:proofErr w:type="spellStart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>EditText</w:t>
      </w:r>
      <w:proofErr w:type="spellEnd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yout_width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match_parent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:layout_marginBottom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 xml:space="preserve">"10dp" 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/&gt;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  <w:t xml:space="preserve">        &lt;</w:t>
      </w:r>
      <w:proofErr w:type="spellStart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>TextView</w:t>
      </w:r>
      <w:proofErr w:type="spellEnd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</w:t>
      </w:r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:text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 xml:space="preserve">"Password" 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/&gt;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  <w:t xml:space="preserve">        &lt;</w:t>
      </w:r>
      <w:proofErr w:type="spellStart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>EditText</w:t>
      </w:r>
      <w:proofErr w:type="spellEnd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match_parent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:layout_marginBottom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"10dp"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:hint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 xml:space="preserve">"@string/password" 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/&gt;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  <w:t xml:space="preserve">        &lt;</w:t>
      </w:r>
      <w:proofErr w:type="spellStart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>TextView</w:t>
      </w:r>
      <w:proofErr w:type="spellEnd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:text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USername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 xml:space="preserve">" 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/&gt;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  <w:t xml:space="preserve">        &lt;</w:t>
      </w:r>
      <w:proofErr w:type="spellStart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>EditText</w:t>
      </w:r>
      <w:proofErr w:type="spellEnd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:layout_width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match_parent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:layout_height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wrap_content</w:t>
      </w:r>
      <w:proofErr w:type="spellEnd"/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 xml:space="preserve">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:gravity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"top"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:layout_marginBottom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>"10dp"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ascii="Courier New" w:hAnsi="Courier New" w:cs="Courier New" w:hint="default"/>
          <w:b/>
          <w:color w:val="660E7A"/>
          <w:sz w:val="18"/>
          <w:szCs w:val="18"/>
          <w:shd w:val="clear" w:color="auto" w:fill="FFFFFF"/>
        </w:rPr>
        <w:t>android</w:t>
      </w:r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:hint</w:t>
      </w:r>
      <w:proofErr w:type="spellEnd"/>
      <w:r>
        <w:rPr>
          <w:rFonts w:ascii="Courier New" w:hAnsi="Courier New" w:cs="Courier New" w:hint="default"/>
          <w:b/>
          <w:color w:val="0000FF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 w:hint="default"/>
          <w:b/>
          <w:color w:val="008000"/>
          <w:sz w:val="18"/>
          <w:szCs w:val="18"/>
          <w:shd w:val="clear" w:color="auto" w:fill="FFFFFF"/>
        </w:rPr>
        <w:t xml:space="preserve">"Age" 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/&gt;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  <w:t xml:space="preserve">    &lt;/</w:t>
      </w:r>
      <w:proofErr w:type="spellStart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>LinearLayout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&gt;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br/>
        <w:t>&lt;/</w:t>
      </w:r>
      <w:proofErr w:type="spellStart"/>
      <w:r>
        <w:rPr>
          <w:rFonts w:ascii="Courier New" w:hAnsi="Courier New" w:cs="Courier New" w:hint="default"/>
          <w:b/>
          <w:color w:val="000080"/>
          <w:sz w:val="18"/>
          <w:szCs w:val="18"/>
          <w:shd w:val="clear" w:color="auto" w:fill="FFFFFF"/>
        </w:rPr>
        <w:t>LinearLayout</w:t>
      </w:r>
      <w:proofErr w:type="spellEnd"/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FFFFF"/>
        </w:rPr>
        <w:t>&gt;</w:t>
      </w:r>
    </w:p>
    <w:p w:rsidR="00E24C4F" w:rsidRDefault="00E24C4F"/>
    <w:p w:rsidR="00E24C4F" w:rsidRDefault="00E24C4F"/>
    <w:p w:rsidR="00E24C4F" w:rsidRDefault="00E24C4F"/>
    <w:p w:rsidR="00E24C4F" w:rsidRDefault="00E24C4F"/>
    <w:p w:rsidR="00E24C4F" w:rsidRDefault="00E24C4F"/>
    <w:p w:rsidR="00E24C4F" w:rsidRDefault="00E24C4F"/>
    <w:p w:rsidR="00E24C4F" w:rsidRDefault="00E24C4F"/>
    <w:p w:rsidR="00E24C4F" w:rsidRDefault="00E24C4F">
      <w:pPr>
        <w:numPr>
          <w:ilvl w:val="0"/>
          <w:numId w:val="1"/>
        </w:numPr>
        <w:spacing w:beforeAutospacing="1" w:after="0" w:afterAutospacing="1"/>
        <w:ind w:left="144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:rsidR="00E24C4F" w:rsidRDefault="00212F0D">
      <w:pPr>
        <w:pStyle w:val="NormalWeb"/>
        <w:spacing w:beforeAutospacing="0" w:afterAutospacing="0" w:line="18" w:lineRule="atLeast"/>
        <w:ind w:left="720"/>
      </w:pPr>
      <w:r>
        <w:rPr>
          <w:color w:val="000000"/>
          <w:sz w:val="36"/>
          <w:szCs w:val="36"/>
        </w:rPr>
        <w:t xml:space="preserve">Android application for </w:t>
      </w:r>
      <w:proofErr w:type="gramStart"/>
      <w:r>
        <w:rPr>
          <w:color w:val="000000"/>
          <w:sz w:val="36"/>
          <w:szCs w:val="36"/>
        </w:rPr>
        <w:t>health  care</w:t>
      </w:r>
      <w:proofErr w:type="gramEnd"/>
      <w:r>
        <w:rPr>
          <w:color w:val="000000"/>
          <w:sz w:val="36"/>
          <w:szCs w:val="36"/>
        </w:rPr>
        <w:t xml:space="preserve"> appointment booking system published  by </w:t>
      </w:r>
      <w:proofErr w:type="spellStart"/>
      <w:r>
        <w:rPr>
          <w:color w:val="000000"/>
          <w:sz w:val="36"/>
          <w:szCs w:val="36"/>
        </w:rPr>
        <w:t>Asst.prof.Jayshree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Nimje</w:t>
      </w:r>
      <w:proofErr w:type="spellEnd"/>
      <w:r>
        <w:rPr>
          <w:color w:val="000000"/>
          <w:sz w:val="36"/>
          <w:szCs w:val="36"/>
        </w:rPr>
        <w:t xml:space="preserve"> and </w:t>
      </w:r>
      <w:proofErr w:type="spellStart"/>
      <w:r>
        <w:rPr>
          <w:color w:val="000000"/>
          <w:sz w:val="36"/>
          <w:szCs w:val="36"/>
        </w:rPr>
        <w:t>Akansha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sharma</w:t>
      </w:r>
      <w:proofErr w:type="spellEnd"/>
      <w:r>
        <w:rPr>
          <w:color w:val="000000"/>
          <w:sz w:val="36"/>
          <w:szCs w:val="36"/>
        </w:rPr>
        <w:t xml:space="preserve"> in the year 2017 in Imperial Journal of Interdisciplinary </w:t>
      </w:r>
      <w:proofErr w:type="spellStart"/>
      <w:r>
        <w:rPr>
          <w:color w:val="000000"/>
          <w:sz w:val="36"/>
          <w:szCs w:val="36"/>
        </w:rPr>
        <w:t>Research.It</w:t>
      </w:r>
      <w:proofErr w:type="spellEnd"/>
      <w:r>
        <w:rPr>
          <w:color w:val="000000"/>
          <w:sz w:val="36"/>
          <w:szCs w:val="36"/>
        </w:rPr>
        <w:t xml:space="preserve"> is for ﬁxing the appointment based on patient/user convenient for consulting the doctor mainly for time convenient.</w:t>
      </w:r>
    </w:p>
    <w:p w:rsidR="00E24C4F" w:rsidRDefault="00E24C4F">
      <w:pPr>
        <w:numPr>
          <w:ilvl w:val="0"/>
          <w:numId w:val="1"/>
        </w:numPr>
        <w:spacing w:beforeAutospacing="1" w:after="0" w:afterAutospacing="1"/>
        <w:ind w:left="144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:rsidR="00E24C4F" w:rsidRDefault="00E24C4F"/>
    <w:sectPr w:rsidR="00E2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B88F"/>
    <w:multiLevelType w:val="multilevel"/>
    <w:tmpl w:val="0555B8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3F"/>
    <w:rsid w:val="0000109E"/>
    <w:rsid w:val="000A253F"/>
    <w:rsid w:val="00212F0D"/>
    <w:rsid w:val="006E4D6A"/>
    <w:rsid w:val="00867403"/>
    <w:rsid w:val="00A70F2C"/>
    <w:rsid w:val="00E24C4F"/>
    <w:rsid w:val="165A0729"/>
    <w:rsid w:val="2737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3E1AB5-6280-4F81-907D-9855C4FA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prithika</dc:creator>
  <cp:lastModifiedBy>Windows User</cp:lastModifiedBy>
  <cp:revision>2</cp:revision>
  <dcterms:created xsi:type="dcterms:W3CDTF">2019-02-14T09:31:00Z</dcterms:created>
  <dcterms:modified xsi:type="dcterms:W3CDTF">2019-02-14T09:31:00Z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