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F92E" w14:textId="0912EA0F" w:rsidR="003507B4" w:rsidRPr="003507B4" w:rsidRDefault="003507B4" w:rsidP="003507B4">
      <w:pPr>
        <w:rPr>
          <w:b/>
          <w:bCs/>
          <w:sz w:val="24"/>
          <w:szCs w:val="22"/>
        </w:rPr>
      </w:pPr>
      <w:r w:rsidRPr="00237985">
        <w:rPr>
          <w:b/>
          <w:bCs/>
          <w:sz w:val="26"/>
          <w:szCs w:val="24"/>
        </w:rPr>
        <w:t xml:space="preserve">Q. </w:t>
      </w:r>
      <w:r w:rsidRPr="00237985">
        <w:rPr>
          <w:b/>
          <w:bCs/>
          <w:sz w:val="26"/>
          <w:szCs w:val="24"/>
        </w:rPr>
        <w:t>Write a report on the structure of the Linux file system.</w:t>
      </w:r>
      <w:r w:rsidRPr="00237985">
        <w:rPr>
          <w:b/>
          <w:bCs/>
          <w:sz w:val="24"/>
          <w:szCs w:val="22"/>
        </w:rPr>
        <w:br/>
      </w:r>
      <w:r w:rsidRPr="00237985">
        <w:rPr>
          <w:b/>
          <w:bCs/>
          <w:sz w:val="24"/>
          <w:szCs w:val="22"/>
        </w:rPr>
        <w:br/>
      </w:r>
      <w:r w:rsidRPr="003507B4">
        <w:rPr>
          <w:b/>
          <w:bCs/>
          <w:sz w:val="24"/>
          <w:szCs w:val="22"/>
        </w:rPr>
        <w:t>Introduction</w:t>
      </w:r>
    </w:p>
    <w:p w14:paraId="290C313B" w14:textId="4CB7592D" w:rsidR="003507B4" w:rsidRPr="003507B4" w:rsidRDefault="003507B4" w:rsidP="003507B4">
      <w:pPr>
        <w:rPr>
          <w:sz w:val="24"/>
          <w:szCs w:val="22"/>
        </w:rPr>
      </w:pPr>
      <w:r w:rsidRPr="003507B4">
        <w:rPr>
          <w:sz w:val="24"/>
          <w:szCs w:val="22"/>
        </w:rPr>
        <w:t xml:space="preserve">The Linux file system is one of the key components of the Linux operating system. It defines the way files are stored, organized, and accessed on disk. Unlike Windows, which uses drive letters (e.g., </w:t>
      </w:r>
      <w:proofErr w:type="gramStart"/>
      <w:r w:rsidRPr="003507B4">
        <w:rPr>
          <w:sz w:val="24"/>
          <w:szCs w:val="22"/>
        </w:rPr>
        <w:t>C:,</w:t>
      </w:r>
      <w:proofErr w:type="gramEnd"/>
      <w:r w:rsidRPr="003507B4">
        <w:rPr>
          <w:sz w:val="24"/>
          <w:szCs w:val="22"/>
        </w:rPr>
        <w:t xml:space="preserve"> D:), Linux organizes its file system in a hierarchical structure that begins at the root ("/"). This structure is standardized by the Filesystem Hierarchy Standard (FHS), ensuring that all major distributions follow a consistent directory organizatio</w:t>
      </w:r>
      <w:r w:rsidR="00237985" w:rsidRPr="00237985">
        <w:rPr>
          <w:sz w:val="24"/>
          <w:szCs w:val="22"/>
        </w:rPr>
        <w:t>n.</w:t>
      </w:r>
    </w:p>
    <w:p w14:paraId="53C95DE7" w14:textId="77777777" w:rsidR="003507B4" w:rsidRPr="003507B4" w:rsidRDefault="003507B4" w:rsidP="003507B4">
      <w:pPr>
        <w:rPr>
          <w:b/>
          <w:bCs/>
          <w:sz w:val="24"/>
          <w:szCs w:val="22"/>
        </w:rPr>
      </w:pPr>
      <w:r w:rsidRPr="003507B4">
        <w:rPr>
          <w:b/>
          <w:bCs/>
          <w:sz w:val="24"/>
          <w:szCs w:val="22"/>
        </w:rPr>
        <w:t>Hierarchical Structure of the Linux File System</w:t>
      </w:r>
    </w:p>
    <w:p w14:paraId="6F244CF8" w14:textId="6AC57AC8" w:rsidR="003507B4" w:rsidRPr="003507B4" w:rsidRDefault="003507B4" w:rsidP="003507B4">
      <w:pPr>
        <w:numPr>
          <w:ilvl w:val="0"/>
          <w:numId w:val="1"/>
        </w:numPr>
        <w:rPr>
          <w:sz w:val="24"/>
          <w:szCs w:val="22"/>
        </w:rPr>
      </w:pPr>
      <w:r w:rsidRPr="003507B4">
        <w:rPr>
          <w:b/>
          <w:bCs/>
          <w:sz w:val="24"/>
          <w:szCs w:val="22"/>
        </w:rPr>
        <w:t>Root Directory ("/")</w:t>
      </w:r>
      <w:r w:rsidRPr="003507B4">
        <w:rPr>
          <w:sz w:val="24"/>
          <w:szCs w:val="22"/>
        </w:rPr>
        <w:br/>
        <w:t>At the very top of the hierarchy is the root directory, represented by a forward slash (/). All directories, files, and devices in the Linux system originate from this root. It functions as the anchor point for the entire file system</w:t>
      </w:r>
      <w:sdt>
        <w:sdtPr>
          <w:rPr>
            <w:sz w:val="24"/>
            <w:szCs w:val="22"/>
          </w:rPr>
          <w:id w:val="-1167779784"/>
          <w:citation/>
        </w:sdtPr>
        <w:sdtContent>
          <w:r w:rsidR="00237985" w:rsidRPr="00237985">
            <w:rPr>
              <w:sz w:val="24"/>
              <w:szCs w:val="22"/>
            </w:rPr>
            <w:fldChar w:fldCharType="begin"/>
          </w:r>
          <w:r w:rsidR="00237985" w:rsidRPr="00237985">
            <w:rPr>
              <w:sz w:val="24"/>
              <w:szCs w:val="22"/>
            </w:rPr>
            <w:instrText xml:space="preserve"> CITATION Arc24 \l 16393 </w:instrText>
          </w:r>
          <w:r w:rsidR="00237985" w:rsidRPr="00237985">
            <w:rPr>
              <w:sz w:val="24"/>
              <w:szCs w:val="22"/>
            </w:rPr>
            <w:fldChar w:fldCharType="separate"/>
          </w:r>
          <w:r w:rsidR="00237985" w:rsidRPr="00237985">
            <w:rPr>
              <w:noProof/>
              <w:sz w:val="24"/>
              <w:szCs w:val="22"/>
            </w:rPr>
            <w:t xml:space="preserve"> [1]</w:t>
          </w:r>
          <w:r w:rsidR="00237985" w:rsidRPr="00237985">
            <w:rPr>
              <w:sz w:val="24"/>
              <w:szCs w:val="22"/>
            </w:rPr>
            <w:fldChar w:fldCharType="end"/>
          </w:r>
        </w:sdtContent>
      </w:sdt>
      <w:r w:rsidR="00237985" w:rsidRPr="00237985">
        <w:rPr>
          <w:sz w:val="24"/>
          <w:szCs w:val="22"/>
        </w:rPr>
        <w:t>.</w:t>
      </w:r>
    </w:p>
    <w:p w14:paraId="5EA9AF11" w14:textId="77777777" w:rsidR="003507B4" w:rsidRPr="003507B4" w:rsidRDefault="003507B4" w:rsidP="003507B4">
      <w:pPr>
        <w:numPr>
          <w:ilvl w:val="0"/>
          <w:numId w:val="1"/>
        </w:numPr>
        <w:rPr>
          <w:sz w:val="24"/>
          <w:szCs w:val="22"/>
        </w:rPr>
      </w:pPr>
      <w:r w:rsidRPr="003507B4">
        <w:rPr>
          <w:b/>
          <w:bCs/>
          <w:sz w:val="24"/>
          <w:szCs w:val="22"/>
        </w:rPr>
        <w:t>Important Directories in Linux File System</w:t>
      </w:r>
    </w:p>
    <w:p w14:paraId="2EAE0B73" w14:textId="0B82C874"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bin</w:t>
      </w:r>
      <w:proofErr w:type="gramEnd"/>
      <w:r w:rsidRPr="003507B4">
        <w:rPr>
          <w:b/>
          <w:bCs/>
          <w:sz w:val="24"/>
          <w:szCs w:val="22"/>
        </w:rPr>
        <w:t xml:space="preserve"> (Binary)</w:t>
      </w:r>
      <w:r w:rsidRPr="003507B4">
        <w:rPr>
          <w:sz w:val="24"/>
          <w:szCs w:val="22"/>
        </w:rPr>
        <w:br/>
        <w:t>The /bin directory contains essential command binaries that are used by both the system and users. These binaries are needed for basic operations, even if no other file systems are mounted. Examples include ls, cat, and cp commands</w:t>
      </w:r>
      <w:r w:rsidR="00237985" w:rsidRPr="00237985">
        <w:rPr>
          <w:sz w:val="24"/>
          <w:szCs w:val="22"/>
        </w:rPr>
        <w:t>.</w:t>
      </w:r>
    </w:p>
    <w:p w14:paraId="65FA004F" w14:textId="740810CC"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boot</w:t>
      </w:r>
      <w:proofErr w:type="gramEnd"/>
      <w:r w:rsidRPr="003507B4">
        <w:rPr>
          <w:sz w:val="24"/>
          <w:szCs w:val="22"/>
        </w:rPr>
        <w:br/>
        <w:t>This directory contains files needed to boot the system, including the Linux kernel (</w:t>
      </w:r>
      <w:proofErr w:type="spellStart"/>
      <w:r w:rsidRPr="003507B4">
        <w:rPr>
          <w:sz w:val="24"/>
          <w:szCs w:val="22"/>
        </w:rPr>
        <w:t>vmlinuz</w:t>
      </w:r>
      <w:proofErr w:type="spellEnd"/>
      <w:r w:rsidRPr="003507B4">
        <w:rPr>
          <w:sz w:val="24"/>
          <w:szCs w:val="22"/>
        </w:rPr>
        <w:t xml:space="preserve">) and boot loader configuration files such as </w:t>
      </w:r>
      <w:proofErr w:type="spellStart"/>
      <w:r w:rsidRPr="003507B4">
        <w:rPr>
          <w:sz w:val="24"/>
          <w:szCs w:val="22"/>
        </w:rPr>
        <w:t>grub.conf</w:t>
      </w:r>
      <w:proofErr w:type="spellEnd"/>
      <w:r w:rsidRPr="003507B4">
        <w:rPr>
          <w:sz w:val="24"/>
          <w:szCs w:val="22"/>
        </w:rPr>
        <w:t xml:space="preserve"> </w:t>
      </w:r>
      <w:sdt>
        <w:sdtPr>
          <w:rPr>
            <w:sz w:val="24"/>
            <w:szCs w:val="22"/>
          </w:rPr>
          <w:id w:val="744386346"/>
          <w:citation/>
        </w:sdtPr>
        <w:sdtContent>
          <w:r w:rsidR="00237985" w:rsidRPr="00237985">
            <w:rPr>
              <w:sz w:val="24"/>
              <w:szCs w:val="22"/>
            </w:rPr>
            <w:fldChar w:fldCharType="begin"/>
          </w:r>
          <w:r w:rsidR="00237985" w:rsidRPr="00237985">
            <w:rPr>
              <w:sz w:val="24"/>
              <w:szCs w:val="22"/>
            </w:rPr>
            <w:instrText xml:space="preserve"> CITATION Ful24 \l 16393 </w:instrText>
          </w:r>
          <w:r w:rsidR="00237985" w:rsidRPr="00237985">
            <w:rPr>
              <w:sz w:val="24"/>
              <w:szCs w:val="22"/>
            </w:rPr>
            <w:fldChar w:fldCharType="separate"/>
          </w:r>
          <w:r w:rsidR="00237985" w:rsidRPr="00237985">
            <w:rPr>
              <w:noProof/>
              <w:sz w:val="24"/>
              <w:szCs w:val="22"/>
            </w:rPr>
            <w:t>[2]</w:t>
          </w:r>
          <w:r w:rsidR="00237985" w:rsidRPr="00237985">
            <w:rPr>
              <w:sz w:val="24"/>
              <w:szCs w:val="22"/>
            </w:rPr>
            <w:fldChar w:fldCharType="end"/>
          </w:r>
        </w:sdtContent>
      </w:sdt>
      <w:r w:rsidRPr="003507B4">
        <w:rPr>
          <w:sz w:val="24"/>
          <w:szCs w:val="22"/>
        </w:rPr>
        <w:t>.</w:t>
      </w:r>
    </w:p>
    <w:p w14:paraId="42EAC61E" w14:textId="27044C95"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dev</w:t>
      </w:r>
      <w:proofErr w:type="gramEnd"/>
      <w:r w:rsidRPr="003507B4">
        <w:rPr>
          <w:b/>
          <w:bCs/>
          <w:sz w:val="24"/>
          <w:szCs w:val="22"/>
        </w:rPr>
        <w:t xml:space="preserve"> (Devices)</w:t>
      </w:r>
      <w:r w:rsidRPr="003507B4">
        <w:rPr>
          <w:sz w:val="24"/>
          <w:szCs w:val="22"/>
        </w:rPr>
        <w:br/>
        <w:t xml:space="preserve">The /dev directory is a pseudo-file system that contains device files for all the hardware devices on the system, such as </w:t>
      </w:r>
      <w:proofErr w:type="spellStart"/>
      <w:r w:rsidRPr="003507B4">
        <w:rPr>
          <w:sz w:val="24"/>
          <w:szCs w:val="22"/>
        </w:rPr>
        <w:t>sda</w:t>
      </w:r>
      <w:proofErr w:type="spellEnd"/>
      <w:r w:rsidRPr="003507B4">
        <w:rPr>
          <w:sz w:val="24"/>
          <w:szCs w:val="22"/>
        </w:rPr>
        <w:t xml:space="preserve"> for hard disks, </w:t>
      </w:r>
      <w:proofErr w:type="spellStart"/>
      <w:r w:rsidRPr="003507B4">
        <w:rPr>
          <w:sz w:val="24"/>
          <w:szCs w:val="22"/>
        </w:rPr>
        <w:t>tty</w:t>
      </w:r>
      <w:proofErr w:type="spellEnd"/>
      <w:r w:rsidRPr="003507B4">
        <w:rPr>
          <w:sz w:val="24"/>
          <w:szCs w:val="22"/>
        </w:rPr>
        <w:t xml:space="preserve"> for terminals, and null for the null device </w:t>
      </w:r>
      <w:sdt>
        <w:sdtPr>
          <w:rPr>
            <w:sz w:val="24"/>
            <w:szCs w:val="22"/>
          </w:rPr>
          <w:id w:val="-59242353"/>
          <w:citation/>
        </w:sdtPr>
        <w:sdtContent>
          <w:r w:rsidR="00237985" w:rsidRPr="00237985">
            <w:rPr>
              <w:sz w:val="24"/>
              <w:szCs w:val="22"/>
            </w:rPr>
            <w:fldChar w:fldCharType="begin"/>
          </w:r>
          <w:r w:rsidR="00237985" w:rsidRPr="00237985">
            <w:rPr>
              <w:sz w:val="24"/>
              <w:szCs w:val="22"/>
            </w:rPr>
            <w:instrText xml:space="preserve"> CITATION IBM24 \l 16393 </w:instrText>
          </w:r>
          <w:r w:rsidR="00237985" w:rsidRPr="00237985">
            <w:rPr>
              <w:sz w:val="24"/>
              <w:szCs w:val="22"/>
            </w:rPr>
            <w:fldChar w:fldCharType="separate"/>
          </w:r>
          <w:r w:rsidR="00237985" w:rsidRPr="00237985">
            <w:rPr>
              <w:noProof/>
              <w:sz w:val="24"/>
              <w:szCs w:val="22"/>
            </w:rPr>
            <w:t>[3]</w:t>
          </w:r>
          <w:r w:rsidR="00237985" w:rsidRPr="00237985">
            <w:rPr>
              <w:sz w:val="24"/>
              <w:szCs w:val="22"/>
            </w:rPr>
            <w:fldChar w:fldCharType="end"/>
          </w:r>
        </w:sdtContent>
      </w:sdt>
      <w:r w:rsidRPr="003507B4">
        <w:rPr>
          <w:sz w:val="24"/>
          <w:szCs w:val="22"/>
        </w:rPr>
        <w:t>.</w:t>
      </w:r>
    </w:p>
    <w:p w14:paraId="43BF4A8F" w14:textId="7397B5F5"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etc</w:t>
      </w:r>
      <w:proofErr w:type="gramEnd"/>
      <w:r w:rsidRPr="003507B4">
        <w:rPr>
          <w:b/>
          <w:bCs/>
          <w:sz w:val="24"/>
          <w:szCs w:val="22"/>
        </w:rPr>
        <w:t xml:space="preserve"> (Configuration Files)</w:t>
      </w:r>
      <w:r w:rsidRPr="003507B4">
        <w:rPr>
          <w:sz w:val="24"/>
          <w:szCs w:val="22"/>
        </w:rPr>
        <w:br/>
        <w:t>The /etc directory holds all system-wide configuration files. It includes system startup scripts and configuration files for services, such as /etc/hosts, /etc/</w:t>
      </w:r>
      <w:proofErr w:type="spellStart"/>
      <w:r w:rsidRPr="003507B4">
        <w:rPr>
          <w:sz w:val="24"/>
          <w:szCs w:val="22"/>
        </w:rPr>
        <w:t>fstab</w:t>
      </w:r>
      <w:proofErr w:type="spellEnd"/>
      <w:r w:rsidRPr="003507B4">
        <w:rPr>
          <w:sz w:val="24"/>
          <w:szCs w:val="22"/>
        </w:rPr>
        <w:t xml:space="preserve">, and /etc/network/interfaces </w:t>
      </w:r>
      <w:sdt>
        <w:sdtPr>
          <w:rPr>
            <w:sz w:val="24"/>
            <w:szCs w:val="22"/>
          </w:rPr>
          <w:id w:val="685630459"/>
          <w:citation/>
        </w:sdtPr>
        <w:sdtContent>
          <w:r w:rsidR="00237985" w:rsidRPr="00237985">
            <w:rPr>
              <w:sz w:val="24"/>
              <w:szCs w:val="22"/>
            </w:rPr>
            <w:fldChar w:fldCharType="begin"/>
          </w:r>
          <w:r w:rsidR="00237985" w:rsidRPr="00237985">
            <w:rPr>
              <w:sz w:val="24"/>
              <w:szCs w:val="22"/>
            </w:rPr>
            <w:instrText xml:space="preserve"> CITATION Red24 \l 16393 </w:instrText>
          </w:r>
          <w:r w:rsidR="00237985" w:rsidRPr="00237985">
            <w:rPr>
              <w:sz w:val="24"/>
              <w:szCs w:val="22"/>
            </w:rPr>
            <w:fldChar w:fldCharType="separate"/>
          </w:r>
          <w:r w:rsidR="00237985" w:rsidRPr="00237985">
            <w:rPr>
              <w:noProof/>
              <w:sz w:val="24"/>
              <w:szCs w:val="22"/>
            </w:rPr>
            <w:t>[4]</w:t>
          </w:r>
          <w:r w:rsidR="00237985" w:rsidRPr="00237985">
            <w:rPr>
              <w:sz w:val="24"/>
              <w:szCs w:val="22"/>
            </w:rPr>
            <w:fldChar w:fldCharType="end"/>
          </w:r>
        </w:sdtContent>
      </w:sdt>
      <w:r w:rsidRPr="003507B4">
        <w:rPr>
          <w:sz w:val="24"/>
          <w:szCs w:val="22"/>
        </w:rPr>
        <w:t>.</w:t>
      </w:r>
    </w:p>
    <w:p w14:paraId="1C9C2BBD" w14:textId="4702D956"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home</w:t>
      </w:r>
      <w:proofErr w:type="gramEnd"/>
      <w:r w:rsidRPr="003507B4">
        <w:rPr>
          <w:b/>
          <w:bCs/>
          <w:sz w:val="24"/>
          <w:szCs w:val="22"/>
        </w:rPr>
        <w:t xml:space="preserve"> (User Home Directories)</w:t>
      </w:r>
      <w:r w:rsidRPr="003507B4">
        <w:rPr>
          <w:sz w:val="24"/>
          <w:szCs w:val="22"/>
        </w:rPr>
        <w:br/>
        <w:t>The /home directory contains subdirectories for each user of the system, where personal files and configurations are stored. For instance, a user named "</w:t>
      </w:r>
      <w:proofErr w:type="spellStart"/>
      <w:r w:rsidR="00237985" w:rsidRPr="00237985">
        <w:rPr>
          <w:sz w:val="24"/>
          <w:szCs w:val="22"/>
        </w:rPr>
        <w:t>azam</w:t>
      </w:r>
      <w:proofErr w:type="spellEnd"/>
      <w:r w:rsidRPr="003507B4">
        <w:rPr>
          <w:sz w:val="24"/>
          <w:szCs w:val="22"/>
        </w:rPr>
        <w:t>" would have their files in /home/</w:t>
      </w:r>
      <w:proofErr w:type="spellStart"/>
      <w:r w:rsidR="00237985" w:rsidRPr="00237985">
        <w:rPr>
          <w:sz w:val="24"/>
          <w:szCs w:val="22"/>
        </w:rPr>
        <w:t>azam</w:t>
      </w:r>
      <w:proofErr w:type="spellEnd"/>
      <w:r w:rsidRPr="003507B4">
        <w:rPr>
          <w:sz w:val="24"/>
          <w:szCs w:val="22"/>
        </w:rPr>
        <w:t xml:space="preserve"> </w:t>
      </w:r>
      <w:sdt>
        <w:sdtPr>
          <w:rPr>
            <w:sz w:val="24"/>
            <w:szCs w:val="22"/>
          </w:rPr>
          <w:id w:val="-823356929"/>
          <w:citation/>
        </w:sdtPr>
        <w:sdtContent>
          <w:r w:rsidR="00237985" w:rsidRPr="00237985">
            <w:rPr>
              <w:sz w:val="24"/>
              <w:szCs w:val="22"/>
            </w:rPr>
            <w:fldChar w:fldCharType="begin"/>
          </w:r>
          <w:r w:rsidR="00237985" w:rsidRPr="00237985">
            <w:rPr>
              <w:sz w:val="24"/>
              <w:szCs w:val="22"/>
            </w:rPr>
            <w:instrText xml:space="preserve"> CITATION Arc24 \l 16393 </w:instrText>
          </w:r>
          <w:r w:rsidR="00237985" w:rsidRPr="00237985">
            <w:rPr>
              <w:sz w:val="24"/>
              <w:szCs w:val="22"/>
            </w:rPr>
            <w:fldChar w:fldCharType="separate"/>
          </w:r>
          <w:r w:rsidR="00237985" w:rsidRPr="00237985">
            <w:rPr>
              <w:noProof/>
              <w:sz w:val="24"/>
              <w:szCs w:val="22"/>
            </w:rPr>
            <w:t>[1]</w:t>
          </w:r>
          <w:r w:rsidR="00237985" w:rsidRPr="00237985">
            <w:rPr>
              <w:sz w:val="24"/>
              <w:szCs w:val="22"/>
            </w:rPr>
            <w:fldChar w:fldCharType="end"/>
          </w:r>
        </w:sdtContent>
      </w:sdt>
      <w:r w:rsidRPr="003507B4">
        <w:rPr>
          <w:sz w:val="24"/>
          <w:szCs w:val="22"/>
        </w:rPr>
        <w:t>.</w:t>
      </w:r>
    </w:p>
    <w:p w14:paraId="2E46B8B2" w14:textId="4B8B3257"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lib</w:t>
      </w:r>
      <w:proofErr w:type="gramEnd"/>
      <w:r w:rsidRPr="003507B4">
        <w:rPr>
          <w:b/>
          <w:bCs/>
          <w:sz w:val="24"/>
          <w:szCs w:val="22"/>
        </w:rPr>
        <w:t xml:space="preserve"> (Libraries)</w:t>
      </w:r>
      <w:r w:rsidRPr="003507B4">
        <w:rPr>
          <w:sz w:val="24"/>
          <w:szCs w:val="22"/>
        </w:rPr>
        <w:br/>
        <w:t>This directory contains essential shared libraries and kernel modules required by the binaries in /bin and /</w:t>
      </w:r>
      <w:proofErr w:type="spellStart"/>
      <w:r w:rsidRPr="003507B4">
        <w:rPr>
          <w:sz w:val="24"/>
          <w:szCs w:val="22"/>
        </w:rPr>
        <w:t>sbin</w:t>
      </w:r>
      <w:proofErr w:type="spellEnd"/>
      <w:r w:rsidRPr="003507B4">
        <w:rPr>
          <w:sz w:val="24"/>
          <w:szCs w:val="22"/>
        </w:rPr>
        <w:t>. These libraries are similar to DLLs in Windows</w:t>
      </w:r>
      <w:r w:rsidR="00237985" w:rsidRPr="00237985">
        <w:rPr>
          <w:sz w:val="24"/>
          <w:szCs w:val="22"/>
        </w:rPr>
        <w:t>.</w:t>
      </w:r>
    </w:p>
    <w:p w14:paraId="6A283FA1" w14:textId="737C6A2F" w:rsidR="003507B4" w:rsidRPr="003507B4" w:rsidRDefault="003507B4" w:rsidP="003507B4">
      <w:pPr>
        <w:numPr>
          <w:ilvl w:val="1"/>
          <w:numId w:val="1"/>
        </w:numPr>
        <w:rPr>
          <w:sz w:val="24"/>
          <w:szCs w:val="22"/>
        </w:rPr>
      </w:pPr>
      <w:r w:rsidRPr="003507B4">
        <w:rPr>
          <w:b/>
          <w:bCs/>
          <w:sz w:val="24"/>
          <w:szCs w:val="22"/>
        </w:rPr>
        <w:lastRenderedPageBreak/>
        <w:t>/</w:t>
      </w:r>
      <w:proofErr w:type="gramStart"/>
      <w:r w:rsidRPr="003507B4">
        <w:rPr>
          <w:b/>
          <w:bCs/>
          <w:sz w:val="24"/>
          <w:szCs w:val="22"/>
        </w:rPr>
        <w:t>media</w:t>
      </w:r>
      <w:proofErr w:type="gramEnd"/>
      <w:r w:rsidRPr="003507B4">
        <w:rPr>
          <w:b/>
          <w:bCs/>
          <w:sz w:val="24"/>
          <w:szCs w:val="22"/>
        </w:rPr>
        <w:t xml:space="preserve"> and /</w:t>
      </w:r>
      <w:proofErr w:type="spellStart"/>
      <w:r w:rsidRPr="003507B4">
        <w:rPr>
          <w:b/>
          <w:bCs/>
          <w:sz w:val="24"/>
          <w:szCs w:val="22"/>
        </w:rPr>
        <w:t>mnt</w:t>
      </w:r>
      <w:proofErr w:type="spellEnd"/>
      <w:r w:rsidRPr="003507B4">
        <w:rPr>
          <w:b/>
          <w:bCs/>
          <w:sz w:val="24"/>
          <w:szCs w:val="22"/>
        </w:rPr>
        <w:t xml:space="preserve"> (Mount Points)</w:t>
      </w:r>
      <w:r w:rsidRPr="003507B4">
        <w:rPr>
          <w:sz w:val="24"/>
          <w:szCs w:val="22"/>
        </w:rPr>
        <w:br/>
        <w:t>The /media and /</w:t>
      </w:r>
      <w:proofErr w:type="spellStart"/>
      <w:r w:rsidRPr="003507B4">
        <w:rPr>
          <w:sz w:val="24"/>
          <w:szCs w:val="22"/>
        </w:rPr>
        <w:t>mnt</w:t>
      </w:r>
      <w:proofErr w:type="spellEnd"/>
      <w:r w:rsidRPr="003507B4">
        <w:rPr>
          <w:sz w:val="24"/>
          <w:szCs w:val="22"/>
        </w:rPr>
        <w:t xml:space="preserve"> directories serve as mount points for external and temporary file systems. /</w:t>
      </w:r>
      <w:proofErr w:type="gramStart"/>
      <w:r w:rsidRPr="003507B4">
        <w:rPr>
          <w:sz w:val="24"/>
          <w:szCs w:val="22"/>
        </w:rPr>
        <w:t>media</w:t>
      </w:r>
      <w:proofErr w:type="gramEnd"/>
      <w:r w:rsidRPr="003507B4">
        <w:rPr>
          <w:sz w:val="24"/>
          <w:szCs w:val="22"/>
        </w:rPr>
        <w:t xml:space="preserve"> is typically used for removable media, such as USB drives or CDs, while /</w:t>
      </w:r>
      <w:proofErr w:type="spellStart"/>
      <w:r w:rsidRPr="003507B4">
        <w:rPr>
          <w:sz w:val="24"/>
          <w:szCs w:val="22"/>
        </w:rPr>
        <w:t>mnt</w:t>
      </w:r>
      <w:proofErr w:type="spellEnd"/>
      <w:r w:rsidRPr="003507B4">
        <w:rPr>
          <w:sz w:val="24"/>
          <w:szCs w:val="22"/>
        </w:rPr>
        <w:t xml:space="preserve"> is used for manually mounted filesystems</w:t>
      </w:r>
      <w:r w:rsidR="00237985" w:rsidRPr="00237985">
        <w:rPr>
          <w:sz w:val="24"/>
          <w:szCs w:val="22"/>
        </w:rPr>
        <w:t xml:space="preserve"> </w:t>
      </w:r>
      <w:sdt>
        <w:sdtPr>
          <w:rPr>
            <w:sz w:val="24"/>
            <w:szCs w:val="22"/>
          </w:rPr>
          <w:id w:val="999702018"/>
          <w:citation/>
        </w:sdtPr>
        <w:sdtContent>
          <w:r w:rsidR="00237985" w:rsidRPr="00237985">
            <w:rPr>
              <w:sz w:val="24"/>
              <w:szCs w:val="22"/>
            </w:rPr>
            <w:fldChar w:fldCharType="begin"/>
          </w:r>
          <w:r w:rsidR="00237985" w:rsidRPr="00237985">
            <w:rPr>
              <w:sz w:val="24"/>
              <w:szCs w:val="22"/>
            </w:rPr>
            <w:instrText xml:space="preserve"> CITATION The24 \l 16393 </w:instrText>
          </w:r>
          <w:r w:rsidR="00237985" w:rsidRPr="00237985">
            <w:rPr>
              <w:sz w:val="24"/>
              <w:szCs w:val="22"/>
            </w:rPr>
            <w:fldChar w:fldCharType="separate"/>
          </w:r>
          <w:r w:rsidR="00237985" w:rsidRPr="00237985">
            <w:rPr>
              <w:noProof/>
              <w:sz w:val="24"/>
              <w:szCs w:val="22"/>
            </w:rPr>
            <w:t>[5]</w:t>
          </w:r>
          <w:r w:rsidR="00237985" w:rsidRPr="00237985">
            <w:rPr>
              <w:sz w:val="24"/>
              <w:szCs w:val="22"/>
            </w:rPr>
            <w:fldChar w:fldCharType="end"/>
          </w:r>
        </w:sdtContent>
      </w:sdt>
      <w:r w:rsidRPr="003507B4">
        <w:rPr>
          <w:sz w:val="24"/>
          <w:szCs w:val="22"/>
        </w:rPr>
        <w:t>.</w:t>
      </w:r>
    </w:p>
    <w:p w14:paraId="251E01D2" w14:textId="13512272"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opt</w:t>
      </w:r>
      <w:proofErr w:type="gramEnd"/>
      <w:r w:rsidRPr="003507B4">
        <w:rPr>
          <w:b/>
          <w:bCs/>
          <w:sz w:val="24"/>
          <w:szCs w:val="22"/>
        </w:rPr>
        <w:t xml:space="preserve"> (Optional Packages)</w:t>
      </w:r>
      <w:r w:rsidRPr="003507B4">
        <w:rPr>
          <w:sz w:val="24"/>
          <w:szCs w:val="22"/>
        </w:rPr>
        <w:br/>
        <w:t xml:space="preserve">The /opt directory is reserved for the installation of additional software packages. Programs installed here are typically self-contained and may have their own subdirectories </w:t>
      </w:r>
      <w:sdt>
        <w:sdtPr>
          <w:rPr>
            <w:sz w:val="24"/>
            <w:szCs w:val="22"/>
          </w:rPr>
          <w:id w:val="1395240384"/>
          <w:citation/>
        </w:sdtPr>
        <w:sdtContent>
          <w:r w:rsidR="00237985" w:rsidRPr="00237985">
            <w:rPr>
              <w:sz w:val="24"/>
              <w:szCs w:val="22"/>
            </w:rPr>
            <w:fldChar w:fldCharType="begin"/>
          </w:r>
          <w:r w:rsidR="00237985" w:rsidRPr="00237985">
            <w:rPr>
              <w:sz w:val="24"/>
              <w:szCs w:val="22"/>
            </w:rPr>
            <w:instrText xml:space="preserve"> CITATION Arc24 \l 16393 </w:instrText>
          </w:r>
          <w:r w:rsidR="00237985" w:rsidRPr="00237985">
            <w:rPr>
              <w:sz w:val="24"/>
              <w:szCs w:val="22"/>
            </w:rPr>
            <w:fldChar w:fldCharType="separate"/>
          </w:r>
          <w:r w:rsidR="00237985" w:rsidRPr="00237985">
            <w:rPr>
              <w:noProof/>
              <w:sz w:val="24"/>
              <w:szCs w:val="22"/>
            </w:rPr>
            <w:t>[1]</w:t>
          </w:r>
          <w:r w:rsidR="00237985" w:rsidRPr="00237985">
            <w:rPr>
              <w:sz w:val="24"/>
              <w:szCs w:val="22"/>
            </w:rPr>
            <w:fldChar w:fldCharType="end"/>
          </w:r>
        </w:sdtContent>
      </w:sdt>
      <w:r w:rsidRPr="003507B4">
        <w:rPr>
          <w:sz w:val="24"/>
          <w:szCs w:val="22"/>
        </w:rPr>
        <w:t>.</w:t>
      </w:r>
    </w:p>
    <w:p w14:paraId="0B389236" w14:textId="249F2D20" w:rsidR="003507B4" w:rsidRPr="003507B4" w:rsidRDefault="003507B4" w:rsidP="00237985">
      <w:pPr>
        <w:numPr>
          <w:ilvl w:val="1"/>
          <w:numId w:val="1"/>
        </w:numPr>
        <w:tabs>
          <w:tab w:val="clear" w:pos="1440"/>
          <w:tab w:val="num" w:pos="709"/>
        </w:tabs>
        <w:ind w:hanging="731"/>
        <w:rPr>
          <w:sz w:val="24"/>
          <w:szCs w:val="22"/>
        </w:rPr>
      </w:pPr>
      <w:r w:rsidRPr="003507B4">
        <w:rPr>
          <w:b/>
          <w:bCs/>
          <w:sz w:val="24"/>
          <w:szCs w:val="22"/>
        </w:rPr>
        <w:t>/</w:t>
      </w:r>
      <w:proofErr w:type="gramStart"/>
      <w:r w:rsidRPr="003507B4">
        <w:rPr>
          <w:b/>
          <w:bCs/>
          <w:sz w:val="24"/>
          <w:szCs w:val="22"/>
        </w:rPr>
        <w:t>proc</w:t>
      </w:r>
      <w:proofErr w:type="gramEnd"/>
      <w:r w:rsidRPr="003507B4">
        <w:rPr>
          <w:b/>
          <w:bCs/>
          <w:sz w:val="24"/>
          <w:szCs w:val="22"/>
        </w:rPr>
        <w:t xml:space="preserve"> (Process Information)</w:t>
      </w:r>
      <w:r w:rsidRPr="003507B4">
        <w:rPr>
          <w:sz w:val="24"/>
          <w:szCs w:val="22"/>
        </w:rPr>
        <w:br/>
        <w:t>The /proc directory is a virtual filesystem that provides a view of the current system state. Files in /proc are not actual files on disk but represent various system and process information, such as /proc/</w:t>
      </w:r>
      <w:proofErr w:type="spellStart"/>
      <w:r w:rsidRPr="003507B4">
        <w:rPr>
          <w:sz w:val="24"/>
          <w:szCs w:val="22"/>
        </w:rPr>
        <w:t>cpuinfo</w:t>
      </w:r>
      <w:proofErr w:type="spellEnd"/>
      <w:r w:rsidRPr="003507B4">
        <w:rPr>
          <w:sz w:val="24"/>
          <w:szCs w:val="22"/>
        </w:rPr>
        <w:t xml:space="preserve"> for CPU details and /proc/</w:t>
      </w:r>
      <w:proofErr w:type="spellStart"/>
      <w:r w:rsidRPr="003507B4">
        <w:rPr>
          <w:sz w:val="24"/>
          <w:szCs w:val="22"/>
        </w:rPr>
        <w:t>meminfo</w:t>
      </w:r>
      <w:proofErr w:type="spellEnd"/>
      <w:r w:rsidRPr="003507B4">
        <w:rPr>
          <w:sz w:val="24"/>
          <w:szCs w:val="22"/>
        </w:rPr>
        <w:t xml:space="preserve"> for memory usage </w:t>
      </w:r>
      <w:sdt>
        <w:sdtPr>
          <w:rPr>
            <w:sz w:val="24"/>
            <w:szCs w:val="22"/>
          </w:rPr>
          <w:id w:val="1385139574"/>
          <w:citation/>
        </w:sdtPr>
        <w:sdtContent>
          <w:r w:rsidR="00237985" w:rsidRPr="00237985">
            <w:rPr>
              <w:sz w:val="24"/>
              <w:szCs w:val="22"/>
            </w:rPr>
            <w:fldChar w:fldCharType="begin"/>
          </w:r>
          <w:r w:rsidR="00237985" w:rsidRPr="00237985">
            <w:rPr>
              <w:sz w:val="24"/>
              <w:szCs w:val="22"/>
            </w:rPr>
            <w:instrText xml:space="preserve"> CITATION Ubu24 \l 16393 </w:instrText>
          </w:r>
          <w:r w:rsidR="00237985" w:rsidRPr="00237985">
            <w:rPr>
              <w:sz w:val="24"/>
              <w:szCs w:val="22"/>
            </w:rPr>
            <w:fldChar w:fldCharType="separate"/>
          </w:r>
          <w:r w:rsidR="00237985" w:rsidRPr="00237985">
            <w:rPr>
              <w:noProof/>
              <w:sz w:val="24"/>
              <w:szCs w:val="22"/>
            </w:rPr>
            <w:t>[6]</w:t>
          </w:r>
          <w:r w:rsidR="00237985" w:rsidRPr="00237985">
            <w:rPr>
              <w:sz w:val="24"/>
              <w:szCs w:val="22"/>
            </w:rPr>
            <w:fldChar w:fldCharType="end"/>
          </w:r>
        </w:sdtContent>
      </w:sdt>
      <w:r w:rsidRPr="003507B4">
        <w:rPr>
          <w:sz w:val="24"/>
          <w:szCs w:val="22"/>
        </w:rPr>
        <w:t>.</w:t>
      </w:r>
    </w:p>
    <w:p w14:paraId="144DC895" w14:textId="0541F3BF"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root</w:t>
      </w:r>
      <w:proofErr w:type="gramEnd"/>
      <w:r w:rsidRPr="003507B4">
        <w:rPr>
          <w:b/>
          <w:bCs/>
          <w:sz w:val="24"/>
          <w:szCs w:val="22"/>
        </w:rPr>
        <w:t xml:space="preserve"> (Root User's Home Directory)</w:t>
      </w:r>
      <w:r w:rsidRPr="003507B4">
        <w:rPr>
          <w:sz w:val="24"/>
          <w:szCs w:val="22"/>
        </w:rPr>
        <w:br/>
        <w:t xml:space="preserve">The /root directory is the home directory of the system administrator or root user. This is separate from the /home directory to ensure security and proper system operation </w:t>
      </w:r>
      <w:sdt>
        <w:sdtPr>
          <w:rPr>
            <w:sz w:val="24"/>
            <w:szCs w:val="22"/>
          </w:rPr>
          <w:id w:val="-235854396"/>
          <w:citation/>
        </w:sdtPr>
        <w:sdtContent>
          <w:r w:rsidR="00237985" w:rsidRPr="00237985">
            <w:rPr>
              <w:sz w:val="24"/>
              <w:szCs w:val="22"/>
            </w:rPr>
            <w:fldChar w:fldCharType="begin"/>
          </w:r>
          <w:r w:rsidR="00237985" w:rsidRPr="00237985">
            <w:rPr>
              <w:sz w:val="24"/>
              <w:szCs w:val="22"/>
            </w:rPr>
            <w:instrText xml:space="preserve"> CITATION Ful24 \l 16393 </w:instrText>
          </w:r>
          <w:r w:rsidR="00237985" w:rsidRPr="00237985">
            <w:rPr>
              <w:sz w:val="24"/>
              <w:szCs w:val="22"/>
            </w:rPr>
            <w:fldChar w:fldCharType="separate"/>
          </w:r>
          <w:r w:rsidR="00237985" w:rsidRPr="00237985">
            <w:rPr>
              <w:noProof/>
              <w:sz w:val="24"/>
              <w:szCs w:val="22"/>
            </w:rPr>
            <w:t>[2]</w:t>
          </w:r>
          <w:r w:rsidR="00237985" w:rsidRPr="00237985">
            <w:rPr>
              <w:sz w:val="24"/>
              <w:szCs w:val="22"/>
            </w:rPr>
            <w:fldChar w:fldCharType="end"/>
          </w:r>
        </w:sdtContent>
      </w:sdt>
      <w:r w:rsidRPr="003507B4">
        <w:rPr>
          <w:sz w:val="24"/>
          <w:szCs w:val="22"/>
        </w:rPr>
        <w:t>.</w:t>
      </w:r>
    </w:p>
    <w:p w14:paraId="0714C0FE" w14:textId="3D4CBD5B" w:rsidR="003507B4" w:rsidRPr="003507B4" w:rsidRDefault="003507B4" w:rsidP="003507B4">
      <w:pPr>
        <w:numPr>
          <w:ilvl w:val="1"/>
          <w:numId w:val="1"/>
        </w:numPr>
        <w:rPr>
          <w:sz w:val="24"/>
          <w:szCs w:val="22"/>
        </w:rPr>
      </w:pPr>
      <w:r w:rsidRPr="003507B4">
        <w:rPr>
          <w:b/>
          <w:bCs/>
          <w:sz w:val="24"/>
          <w:szCs w:val="22"/>
        </w:rPr>
        <w:t>/</w:t>
      </w:r>
      <w:proofErr w:type="spellStart"/>
      <w:proofErr w:type="gramStart"/>
      <w:r w:rsidRPr="003507B4">
        <w:rPr>
          <w:b/>
          <w:bCs/>
          <w:sz w:val="24"/>
          <w:szCs w:val="22"/>
        </w:rPr>
        <w:t>sbin</w:t>
      </w:r>
      <w:proofErr w:type="spellEnd"/>
      <w:proofErr w:type="gramEnd"/>
      <w:r w:rsidRPr="003507B4">
        <w:rPr>
          <w:b/>
          <w:bCs/>
          <w:sz w:val="24"/>
          <w:szCs w:val="22"/>
        </w:rPr>
        <w:t xml:space="preserve"> (System Binaries)</w:t>
      </w:r>
      <w:r w:rsidRPr="003507B4">
        <w:rPr>
          <w:sz w:val="24"/>
          <w:szCs w:val="22"/>
        </w:rPr>
        <w:br/>
        <w:t>The /</w:t>
      </w:r>
      <w:proofErr w:type="spellStart"/>
      <w:r w:rsidRPr="003507B4">
        <w:rPr>
          <w:sz w:val="24"/>
          <w:szCs w:val="22"/>
        </w:rPr>
        <w:t>sbin</w:t>
      </w:r>
      <w:proofErr w:type="spellEnd"/>
      <w:r w:rsidRPr="003507B4">
        <w:rPr>
          <w:sz w:val="24"/>
          <w:szCs w:val="22"/>
        </w:rPr>
        <w:t xml:space="preserve"> directory contains essential system binaries that are mostly used by the system administrator for system maintenance, such as </w:t>
      </w:r>
      <w:proofErr w:type="spellStart"/>
      <w:r w:rsidRPr="003507B4">
        <w:rPr>
          <w:sz w:val="24"/>
          <w:szCs w:val="22"/>
        </w:rPr>
        <w:t>fdisk</w:t>
      </w:r>
      <w:proofErr w:type="spellEnd"/>
      <w:r w:rsidRPr="003507B4">
        <w:rPr>
          <w:sz w:val="24"/>
          <w:szCs w:val="22"/>
        </w:rPr>
        <w:t xml:space="preserve">, </w:t>
      </w:r>
      <w:proofErr w:type="spellStart"/>
      <w:r w:rsidRPr="003507B4">
        <w:rPr>
          <w:sz w:val="24"/>
          <w:szCs w:val="22"/>
        </w:rPr>
        <w:t>mkfs</w:t>
      </w:r>
      <w:proofErr w:type="spellEnd"/>
      <w:r w:rsidRPr="003507B4">
        <w:rPr>
          <w:sz w:val="24"/>
          <w:szCs w:val="22"/>
        </w:rPr>
        <w:t xml:space="preserve">, and reboot </w:t>
      </w:r>
      <w:sdt>
        <w:sdtPr>
          <w:rPr>
            <w:sz w:val="24"/>
            <w:szCs w:val="22"/>
          </w:rPr>
          <w:id w:val="58991880"/>
          <w:citation/>
        </w:sdtPr>
        <w:sdtContent>
          <w:r w:rsidR="00237985" w:rsidRPr="00237985">
            <w:rPr>
              <w:sz w:val="24"/>
              <w:szCs w:val="22"/>
            </w:rPr>
            <w:fldChar w:fldCharType="begin"/>
          </w:r>
          <w:r w:rsidR="00237985" w:rsidRPr="00237985">
            <w:rPr>
              <w:sz w:val="24"/>
              <w:szCs w:val="22"/>
            </w:rPr>
            <w:instrText xml:space="preserve"> CITATION The24 \l 16393 </w:instrText>
          </w:r>
          <w:r w:rsidR="00237985" w:rsidRPr="00237985">
            <w:rPr>
              <w:sz w:val="24"/>
              <w:szCs w:val="22"/>
            </w:rPr>
            <w:fldChar w:fldCharType="separate"/>
          </w:r>
          <w:r w:rsidR="00237985" w:rsidRPr="00237985">
            <w:rPr>
              <w:noProof/>
              <w:sz w:val="24"/>
              <w:szCs w:val="22"/>
            </w:rPr>
            <w:t>[5]</w:t>
          </w:r>
          <w:r w:rsidR="00237985" w:rsidRPr="00237985">
            <w:rPr>
              <w:sz w:val="24"/>
              <w:szCs w:val="22"/>
            </w:rPr>
            <w:fldChar w:fldCharType="end"/>
          </w:r>
        </w:sdtContent>
      </w:sdt>
      <w:r w:rsidRPr="003507B4">
        <w:rPr>
          <w:sz w:val="24"/>
          <w:szCs w:val="22"/>
        </w:rPr>
        <w:t>.</w:t>
      </w:r>
    </w:p>
    <w:p w14:paraId="423C80FA" w14:textId="66E7D3E2" w:rsidR="003507B4" w:rsidRPr="003507B4" w:rsidRDefault="003507B4" w:rsidP="003507B4">
      <w:pPr>
        <w:numPr>
          <w:ilvl w:val="1"/>
          <w:numId w:val="1"/>
        </w:numPr>
        <w:rPr>
          <w:sz w:val="24"/>
          <w:szCs w:val="22"/>
        </w:rPr>
      </w:pPr>
      <w:r w:rsidRPr="003507B4">
        <w:rPr>
          <w:b/>
          <w:bCs/>
          <w:sz w:val="24"/>
          <w:szCs w:val="22"/>
        </w:rPr>
        <w:t>/</w:t>
      </w:r>
      <w:proofErr w:type="spellStart"/>
      <w:proofErr w:type="gramStart"/>
      <w:r w:rsidRPr="003507B4">
        <w:rPr>
          <w:b/>
          <w:bCs/>
          <w:sz w:val="24"/>
          <w:szCs w:val="22"/>
        </w:rPr>
        <w:t>tmp</w:t>
      </w:r>
      <w:proofErr w:type="spellEnd"/>
      <w:proofErr w:type="gramEnd"/>
      <w:r w:rsidRPr="003507B4">
        <w:rPr>
          <w:b/>
          <w:bCs/>
          <w:sz w:val="24"/>
          <w:szCs w:val="22"/>
        </w:rPr>
        <w:t xml:space="preserve"> (Temporary Files)</w:t>
      </w:r>
      <w:r w:rsidRPr="003507B4">
        <w:rPr>
          <w:sz w:val="24"/>
          <w:szCs w:val="22"/>
        </w:rPr>
        <w:br/>
        <w:t>The /</w:t>
      </w:r>
      <w:proofErr w:type="spellStart"/>
      <w:r w:rsidRPr="003507B4">
        <w:rPr>
          <w:sz w:val="24"/>
          <w:szCs w:val="22"/>
        </w:rPr>
        <w:t>tmp</w:t>
      </w:r>
      <w:proofErr w:type="spellEnd"/>
      <w:r w:rsidRPr="003507B4">
        <w:rPr>
          <w:sz w:val="24"/>
          <w:szCs w:val="22"/>
        </w:rPr>
        <w:t xml:space="preserve"> directory is used to store temporary files created by users or applications. It is generally cleared upon reboot to free up space</w:t>
      </w:r>
      <w:r w:rsidR="00237985" w:rsidRPr="00237985">
        <w:rPr>
          <w:sz w:val="24"/>
          <w:szCs w:val="22"/>
        </w:rPr>
        <w:t xml:space="preserve"> </w:t>
      </w:r>
      <w:sdt>
        <w:sdtPr>
          <w:rPr>
            <w:sz w:val="24"/>
            <w:szCs w:val="22"/>
          </w:rPr>
          <w:id w:val="773989148"/>
          <w:citation/>
        </w:sdtPr>
        <w:sdtContent>
          <w:r w:rsidR="00237985" w:rsidRPr="00237985">
            <w:rPr>
              <w:sz w:val="24"/>
              <w:szCs w:val="22"/>
            </w:rPr>
            <w:fldChar w:fldCharType="begin"/>
          </w:r>
          <w:r w:rsidR="00237985" w:rsidRPr="00237985">
            <w:rPr>
              <w:sz w:val="24"/>
              <w:szCs w:val="22"/>
            </w:rPr>
            <w:instrText xml:space="preserve"> CITATION IBM24 \l 16393 </w:instrText>
          </w:r>
          <w:r w:rsidR="00237985" w:rsidRPr="00237985">
            <w:rPr>
              <w:sz w:val="24"/>
              <w:szCs w:val="22"/>
            </w:rPr>
            <w:fldChar w:fldCharType="separate"/>
          </w:r>
          <w:r w:rsidR="00237985" w:rsidRPr="00237985">
            <w:rPr>
              <w:noProof/>
              <w:sz w:val="24"/>
              <w:szCs w:val="22"/>
            </w:rPr>
            <w:t>[3]</w:t>
          </w:r>
          <w:r w:rsidR="00237985" w:rsidRPr="00237985">
            <w:rPr>
              <w:sz w:val="24"/>
              <w:szCs w:val="22"/>
            </w:rPr>
            <w:fldChar w:fldCharType="end"/>
          </w:r>
        </w:sdtContent>
      </w:sdt>
      <w:r w:rsidRPr="003507B4">
        <w:rPr>
          <w:sz w:val="24"/>
          <w:szCs w:val="22"/>
        </w:rPr>
        <w:t>.</w:t>
      </w:r>
    </w:p>
    <w:p w14:paraId="262CD335" w14:textId="4B02F9BB" w:rsidR="003507B4" w:rsidRPr="003507B4" w:rsidRDefault="003507B4" w:rsidP="003507B4">
      <w:pPr>
        <w:numPr>
          <w:ilvl w:val="1"/>
          <w:numId w:val="1"/>
        </w:numPr>
        <w:rPr>
          <w:sz w:val="24"/>
          <w:szCs w:val="22"/>
        </w:rPr>
      </w:pPr>
      <w:r w:rsidRPr="003507B4">
        <w:rPr>
          <w:b/>
          <w:bCs/>
          <w:sz w:val="24"/>
          <w:szCs w:val="22"/>
        </w:rPr>
        <w:t>/</w:t>
      </w:r>
      <w:proofErr w:type="spellStart"/>
      <w:proofErr w:type="gramStart"/>
      <w:r w:rsidRPr="003507B4">
        <w:rPr>
          <w:b/>
          <w:bCs/>
          <w:sz w:val="24"/>
          <w:szCs w:val="22"/>
        </w:rPr>
        <w:t>usr</w:t>
      </w:r>
      <w:proofErr w:type="spellEnd"/>
      <w:proofErr w:type="gramEnd"/>
      <w:r w:rsidRPr="003507B4">
        <w:rPr>
          <w:b/>
          <w:bCs/>
          <w:sz w:val="24"/>
          <w:szCs w:val="22"/>
        </w:rPr>
        <w:t xml:space="preserve"> (User Binaries and Applications)</w:t>
      </w:r>
      <w:r w:rsidRPr="003507B4">
        <w:rPr>
          <w:sz w:val="24"/>
          <w:szCs w:val="22"/>
        </w:rPr>
        <w:br/>
        <w:t>The /</w:t>
      </w:r>
      <w:proofErr w:type="spellStart"/>
      <w:r w:rsidRPr="003507B4">
        <w:rPr>
          <w:sz w:val="24"/>
          <w:szCs w:val="22"/>
        </w:rPr>
        <w:t>usr</w:t>
      </w:r>
      <w:proofErr w:type="spellEnd"/>
      <w:r w:rsidRPr="003507B4">
        <w:rPr>
          <w:sz w:val="24"/>
          <w:szCs w:val="22"/>
        </w:rPr>
        <w:t xml:space="preserve"> directory contains the majority of user utilities and applications. It is structured into several subdirectories like /</w:t>
      </w:r>
      <w:proofErr w:type="spellStart"/>
      <w:r w:rsidRPr="003507B4">
        <w:rPr>
          <w:sz w:val="24"/>
          <w:szCs w:val="22"/>
        </w:rPr>
        <w:t>usr</w:t>
      </w:r>
      <w:proofErr w:type="spellEnd"/>
      <w:r w:rsidRPr="003507B4">
        <w:rPr>
          <w:sz w:val="24"/>
          <w:szCs w:val="22"/>
        </w:rPr>
        <w:t>/bin (non-essential user binaries), /</w:t>
      </w:r>
      <w:proofErr w:type="spellStart"/>
      <w:r w:rsidRPr="003507B4">
        <w:rPr>
          <w:sz w:val="24"/>
          <w:szCs w:val="22"/>
        </w:rPr>
        <w:t>usr</w:t>
      </w:r>
      <w:proofErr w:type="spellEnd"/>
      <w:r w:rsidRPr="003507B4">
        <w:rPr>
          <w:sz w:val="24"/>
          <w:szCs w:val="22"/>
        </w:rPr>
        <w:t>/lib (libraries for user binaries), and /</w:t>
      </w:r>
      <w:proofErr w:type="spellStart"/>
      <w:r w:rsidRPr="003507B4">
        <w:rPr>
          <w:sz w:val="24"/>
          <w:szCs w:val="22"/>
        </w:rPr>
        <w:t>usr</w:t>
      </w:r>
      <w:proofErr w:type="spellEnd"/>
      <w:r w:rsidRPr="003507B4">
        <w:rPr>
          <w:sz w:val="24"/>
          <w:szCs w:val="22"/>
        </w:rPr>
        <w:t xml:space="preserve">/share (shared data and documentation) </w:t>
      </w:r>
      <w:sdt>
        <w:sdtPr>
          <w:rPr>
            <w:sz w:val="24"/>
            <w:szCs w:val="22"/>
          </w:rPr>
          <w:id w:val="1513263878"/>
          <w:citation/>
        </w:sdtPr>
        <w:sdtContent>
          <w:r w:rsidR="00237985" w:rsidRPr="00237985">
            <w:rPr>
              <w:sz w:val="24"/>
              <w:szCs w:val="22"/>
            </w:rPr>
            <w:fldChar w:fldCharType="begin"/>
          </w:r>
          <w:r w:rsidR="00237985" w:rsidRPr="00237985">
            <w:rPr>
              <w:sz w:val="24"/>
              <w:szCs w:val="22"/>
            </w:rPr>
            <w:instrText xml:space="preserve"> CITATION Ful24 \l 16393 </w:instrText>
          </w:r>
          <w:r w:rsidR="00237985" w:rsidRPr="00237985">
            <w:rPr>
              <w:sz w:val="24"/>
              <w:szCs w:val="22"/>
            </w:rPr>
            <w:fldChar w:fldCharType="separate"/>
          </w:r>
          <w:r w:rsidR="00237985" w:rsidRPr="00237985">
            <w:rPr>
              <w:noProof/>
              <w:sz w:val="24"/>
              <w:szCs w:val="22"/>
            </w:rPr>
            <w:t>[2]</w:t>
          </w:r>
          <w:r w:rsidR="00237985" w:rsidRPr="00237985">
            <w:rPr>
              <w:sz w:val="24"/>
              <w:szCs w:val="22"/>
            </w:rPr>
            <w:fldChar w:fldCharType="end"/>
          </w:r>
        </w:sdtContent>
      </w:sdt>
      <w:r w:rsidRPr="003507B4">
        <w:rPr>
          <w:sz w:val="24"/>
          <w:szCs w:val="22"/>
        </w:rPr>
        <w:t>.</w:t>
      </w:r>
    </w:p>
    <w:p w14:paraId="20AF70AC" w14:textId="6E765026" w:rsidR="003507B4" w:rsidRPr="003507B4" w:rsidRDefault="003507B4" w:rsidP="003507B4">
      <w:pPr>
        <w:numPr>
          <w:ilvl w:val="1"/>
          <w:numId w:val="1"/>
        </w:numPr>
        <w:rPr>
          <w:sz w:val="24"/>
          <w:szCs w:val="22"/>
        </w:rPr>
      </w:pPr>
      <w:r w:rsidRPr="003507B4">
        <w:rPr>
          <w:b/>
          <w:bCs/>
          <w:sz w:val="24"/>
          <w:szCs w:val="22"/>
        </w:rPr>
        <w:t>/</w:t>
      </w:r>
      <w:proofErr w:type="gramStart"/>
      <w:r w:rsidRPr="003507B4">
        <w:rPr>
          <w:b/>
          <w:bCs/>
          <w:sz w:val="24"/>
          <w:szCs w:val="22"/>
        </w:rPr>
        <w:t>var</w:t>
      </w:r>
      <w:proofErr w:type="gramEnd"/>
      <w:r w:rsidRPr="003507B4">
        <w:rPr>
          <w:b/>
          <w:bCs/>
          <w:sz w:val="24"/>
          <w:szCs w:val="22"/>
        </w:rPr>
        <w:t xml:space="preserve"> (Variable Files)</w:t>
      </w:r>
      <w:r w:rsidRPr="003507B4">
        <w:rPr>
          <w:sz w:val="24"/>
          <w:szCs w:val="22"/>
        </w:rPr>
        <w:br/>
        <w:t xml:space="preserve">The /var directory holds files that change frequently, such as log files (/var/log), mail (/var/mail), and spool directories for tasks like printing (/var/spool). It also contains temporary web server files and system data </w:t>
      </w:r>
      <w:sdt>
        <w:sdtPr>
          <w:rPr>
            <w:sz w:val="24"/>
            <w:szCs w:val="22"/>
          </w:rPr>
          <w:id w:val="1452971327"/>
          <w:citation/>
        </w:sdtPr>
        <w:sdtContent>
          <w:r w:rsidR="00237985" w:rsidRPr="00237985">
            <w:rPr>
              <w:sz w:val="24"/>
              <w:szCs w:val="22"/>
            </w:rPr>
            <w:fldChar w:fldCharType="begin"/>
          </w:r>
          <w:r w:rsidR="00237985" w:rsidRPr="00237985">
            <w:rPr>
              <w:sz w:val="24"/>
              <w:szCs w:val="22"/>
            </w:rPr>
            <w:instrText xml:space="preserve"> CITATION IBM24 \l 16393 </w:instrText>
          </w:r>
          <w:r w:rsidR="00237985" w:rsidRPr="00237985">
            <w:rPr>
              <w:sz w:val="24"/>
              <w:szCs w:val="22"/>
            </w:rPr>
            <w:fldChar w:fldCharType="separate"/>
          </w:r>
          <w:r w:rsidR="00237985" w:rsidRPr="00237985">
            <w:rPr>
              <w:noProof/>
              <w:sz w:val="24"/>
              <w:szCs w:val="22"/>
            </w:rPr>
            <w:t>[3]</w:t>
          </w:r>
          <w:r w:rsidR="00237985" w:rsidRPr="00237985">
            <w:rPr>
              <w:sz w:val="24"/>
              <w:szCs w:val="22"/>
            </w:rPr>
            <w:fldChar w:fldCharType="end"/>
          </w:r>
        </w:sdtContent>
      </w:sdt>
      <w:r w:rsidRPr="003507B4">
        <w:rPr>
          <w:sz w:val="24"/>
          <w:szCs w:val="22"/>
        </w:rPr>
        <w:t>.</w:t>
      </w:r>
    </w:p>
    <w:p w14:paraId="058236DA" w14:textId="77777777" w:rsidR="003507B4" w:rsidRPr="003507B4" w:rsidRDefault="003507B4" w:rsidP="003507B4">
      <w:pPr>
        <w:rPr>
          <w:b/>
          <w:bCs/>
          <w:sz w:val="24"/>
          <w:szCs w:val="22"/>
        </w:rPr>
      </w:pPr>
      <w:r w:rsidRPr="003507B4">
        <w:rPr>
          <w:b/>
          <w:bCs/>
          <w:sz w:val="24"/>
          <w:szCs w:val="22"/>
        </w:rPr>
        <w:t>File Types in Linux File System</w:t>
      </w:r>
    </w:p>
    <w:p w14:paraId="6F7EFDCB" w14:textId="77777777" w:rsidR="003507B4" w:rsidRPr="003507B4" w:rsidRDefault="003507B4" w:rsidP="003507B4">
      <w:pPr>
        <w:rPr>
          <w:sz w:val="24"/>
          <w:szCs w:val="22"/>
        </w:rPr>
      </w:pPr>
      <w:r w:rsidRPr="003507B4">
        <w:rPr>
          <w:sz w:val="24"/>
          <w:szCs w:val="22"/>
        </w:rPr>
        <w:t>In Linux, everything is treated as a file. The major file types include:</w:t>
      </w:r>
    </w:p>
    <w:p w14:paraId="75DB4237" w14:textId="77777777" w:rsidR="003507B4" w:rsidRPr="003507B4" w:rsidRDefault="003507B4" w:rsidP="003507B4">
      <w:pPr>
        <w:numPr>
          <w:ilvl w:val="0"/>
          <w:numId w:val="2"/>
        </w:numPr>
        <w:rPr>
          <w:sz w:val="24"/>
          <w:szCs w:val="22"/>
        </w:rPr>
      </w:pPr>
      <w:r w:rsidRPr="003507B4">
        <w:rPr>
          <w:b/>
          <w:bCs/>
          <w:sz w:val="24"/>
          <w:szCs w:val="22"/>
        </w:rPr>
        <w:t>Regular Files</w:t>
      </w:r>
      <w:r w:rsidRPr="003507B4">
        <w:rPr>
          <w:sz w:val="24"/>
          <w:szCs w:val="22"/>
        </w:rPr>
        <w:br/>
        <w:t>These are standard files that contain data, such as text, images, and binaries.</w:t>
      </w:r>
    </w:p>
    <w:p w14:paraId="7788205A" w14:textId="6EF1394C" w:rsidR="003507B4" w:rsidRPr="003507B4" w:rsidRDefault="003507B4" w:rsidP="003507B4">
      <w:pPr>
        <w:numPr>
          <w:ilvl w:val="0"/>
          <w:numId w:val="2"/>
        </w:numPr>
        <w:rPr>
          <w:sz w:val="24"/>
          <w:szCs w:val="22"/>
        </w:rPr>
      </w:pPr>
      <w:r w:rsidRPr="003507B4">
        <w:rPr>
          <w:b/>
          <w:bCs/>
          <w:sz w:val="24"/>
          <w:szCs w:val="22"/>
        </w:rPr>
        <w:lastRenderedPageBreak/>
        <w:t>Directories</w:t>
      </w:r>
      <w:r w:rsidRPr="003507B4">
        <w:rPr>
          <w:sz w:val="24"/>
          <w:szCs w:val="22"/>
        </w:rPr>
        <w:br/>
      </w:r>
      <w:r w:rsidR="00237985" w:rsidRPr="00237985">
        <w:rPr>
          <w:sz w:val="24"/>
          <w:szCs w:val="22"/>
        </w:rPr>
        <w:t>Directories</w:t>
      </w:r>
      <w:r w:rsidRPr="003507B4">
        <w:rPr>
          <w:sz w:val="24"/>
          <w:szCs w:val="22"/>
        </w:rPr>
        <w:t xml:space="preserve"> are files that contain a list of other files and directories</w:t>
      </w:r>
      <w:r w:rsidR="00237985" w:rsidRPr="00237985">
        <w:rPr>
          <w:sz w:val="24"/>
          <w:szCs w:val="22"/>
        </w:rPr>
        <w:t>.</w:t>
      </w:r>
    </w:p>
    <w:p w14:paraId="3C4E1DF2" w14:textId="035A95B7" w:rsidR="003507B4" w:rsidRPr="003507B4" w:rsidRDefault="003507B4" w:rsidP="003507B4">
      <w:pPr>
        <w:numPr>
          <w:ilvl w:val="0"/>
          <w:numId w:val="2"/>
        </w:numPr>
        <w:rPr>
          <w:sz w:val="24"/>
          <w:szCs w:val="22"/>
        </w:rPr>
      </w:pPr>
      <w:r w:rsidRPr="003507B4">
        <w:rPr>
          <w:b/>
          <w:bCs/>
          <w:sz w:val="24"/>
          <w:szCs w:val="22"/>
        </w:rPr>
        <w:t>Symbolic Links</w:t>
      </w:r>
      <w:r w:rsidRPr="003507B4">
        <w:rPr>
          <w:sz w:val="24"/>
          <w:szCs w:val="22"/>
        </w:rPr>
        <w:br/>
        <w:t>Symbolic links are shortcuts or pointers to other files. They allow you to access files from different parts of the file system without duplicating data</w:t>
      </w:r>
      <w:r w:rsidR="00237985" w:rsidRPr="00237985">
        <w:rPr>
          <w:sz w:val="24"/>
          <w:szCs w:val="22"/>
        </w:rPr>
        <w:t>.</w:t>
      </w:r>
    </w:p>
    <w:p w14:paraId="1BDFB37E" w14:textId="31CF5DDC" w:rsidR="003507B4" w:rsidRPr="00237985" w:rsidRDefault="003507B4" w:rsidP="003507B4">
      <w:pPr>
        <w:numPr>
          <w:ilvl w:val="0"/>
          <w:numId w:val="2"/>
        </w:numPr>
        <w:rPr>
          <w:sz w:val="24"/>
          <w:szCs w:val="22"/>
        </w:rPr>
      </w:pPr>
      <w:r w:rsidRPr="003507B4">
        <w:rPr>
          <w:b/>
          <w:bCs/>
          <w:sz w:val="24"/>
          <w:szCs w:val="22"/>
        </w:rPr>
        <w:t>Special Device Files</w:t>
      </w:r>
      <w:r w:rsidRPr="003507B4">
        <w:rPr>
          <w:sz w:val="24"/>
          <w:szCs w:val="22"/>
        </w:rPr>
        <w:br/>
        <w:t>Found under /dev, these files represent hardware devices and allow user-space applications to interact with the hardware</w:t>
      </w:r>
      <w:r w:rsidR="00237985" w:rsidRPr="00237985">
        <w:rPr>
          <w:sz w:val="24"/>
          <w:szCs w:val="22"/>
        </w:rPr>
        <w:t>.</w:t>
      </w:r>
    </w:p>
    <w:sdt>
      <w:sdtPr>
        <w:id w:val="2143922430"/>
        <w:docPartObj>
          <w:docPartGallery w:val="Bibliographies"/>
          <w:docPartUnique/>
        </w:docPartObj>
      </w:sdtPr>
      <w:sdtEndPr>
        <w:rPr>
          <w:rFonts w:asciiTheme="minorHAnsi" w:eastAsiaTheme="minorEastAsia" w:hAnsiTheme="minorHAnsi" w:cs="Kokila"/>
          <w:color w:val="auto"/>
          <w:kern w:val="2"/>
          <w:sz w:val="22"/>
          <w:szCs w:val="20"/>
          <w:lang w:val="en-IN" w:eastAsia="zh-CN" w:bidi="hi-IN"/>
          <w14:ligatures w14:val="standardContextual"/>
        </w:rPr>
      </w:sdtEndPr>
      <w:sdtContent>
        <w:p w14:paraId="12079906" w14:textId="7387E83B" w:rsidR="00237985" w:rsidRPr="00237985" w:rsidRDefault="00237985">
          <w:pPr>
            <w:pStyle w:val="Heading1"/>
          </w:pPr>
          <w:r w:rsidRPr="00237985">
            <w:t>References</w:t>
          </w:r>
        </w:p>
        <w:sdt>
          <w:sdtPr>
            <w:id w:val="-573587230"/>
            <w:bibliography/>
          </w:sdtPr>
          <w:sdtContent>
            <w:p w14:paraId="736A63BC" w14:textId="77777777" w:rsidR="00237985" w:rsidRPr="00237985" w:rsidRDefault="00237985">
              <w:pPr>
                <w:rPr>
                  <w:rFonts w:cstheme="minorBidi"/>
                  <w:noProof/>
                </w:rPr>
              </w:pPr>
              <w:r w:rsidRPr="00237985">
                <w:fldChar w:fldCharType="begin"/>
              </w:r>
              <w:r w:rsidRPr="00237985">
                <w:instrText xml:space="preserve"> BIBLIOGRAPHY </w:instrText>
              </w:r>
              <w:r w:rsidRPr="0023798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37985" w:rsidRPr="00237985" w14:paraId="2B75C993" w14:textId="77777777">
                <w:trPr>
                  <w:divId w:val="1578124295"/>
                  <w:tblCellSpacing w:w="15" w:type="dxa"/>
                </w:trPr>
                <w:tc>
                  <w:tcPr>
                    <w:tcW w:w="50" w:type="pct"/>
                    <w:hideMark/>
                  </w:tcPr>
                  <w:p w14:paraId="64A06CEC" w14:textId="65A12DE4" w:rsidR="00237985" w:rsidRPr="00237985" w:rsidRDefault="00237985">
                    <w:pPr>
                      <w:pStyle w:val="Bibliography"/>
                      <w:rPr>
                        <w:noProof/>
                        <w:kern w:val="0"/>
                        <w:sz w:val="24"/>
                        <w:lang w:val="en-US"/>
                        <w14:ligatures w14:val="none"/>
                      </w:rPr>
                    </w:pPr>
                    <w:r w:rsidRPr="00237985">
                      <w:rPr>
                        <w:noProof/>
                        <w:lang w:val="en-US"/>
                      </w:rPr>
                      <w:t xml:space="preserve">[1] </w:t>
                    </w:r>
                  </w:p>
                </w:tc>
                <w:tc>
                  <w:tcPr>
                    <w:tcW w:w="0" w:type="auto"/>
                    <w:hideMark/>
                  </w:tcPr>
                  <w:p w14:paraId="797F809C" w14:textId="77777777" w:rsidR="00237985" w:rsidRPr="00237985" w:rsidRDefault="00237985">
                    <w:pPr>
                      <w:pStyle w:val="Bibliography"/>
                      <w:rPr>
                        <w:noProof/>
                        <w:lang w:val="en-US"/>
                      </w:rPr>
                    </w:pPr>
                    <w:r w:rsidRPr="00237985">
                      <w:rPr>
                        <w:noProof/>
                        <w:lang w:val="en-US"/>
                      </w:rPr>
                      <w:t>"Arch Wiki, "The /etc Directory,"," [Online]. Available: https://wiki.archlinux.org. [Accessed 12 Oct 2024].</w:t>
                    </w:r>
                  </w:p>
                </w:tc>
              </w:tr>
              <w:tr w:rsidR="00237985" w:rsidRPr="00237985" w14:paraId="1E1430EB" w14:textId="77777777">
                <w:trPr>
                  <w:divId w:val="1578124295"/>
                  <w:tblCellSpacing w:w="15" w:type="dxa"/>
                </w:trPr>
                <w:tc>
                  <w:tcPr>
                    <w:tcW w:w="50" w:type="pct"/>
                    <w:hideMark/>
                  </w:tcPr>
                  <w:p w14:paraId="60C2CB44" w14:textId="77777777" w:rsidR="00237985" w:rsidRPr="00237985" w:rsidRDefault="00237985">
                    <w:pPr>
                      <w:pStyle w:val="Bibliography"/>
                      <w:rPr>
                        <w:noProof/>
                        <w:lang w:val="en-US"/>
                      </w:rPr>
                    </w:pPr>
                    <w:r w:rsidRPr="00237985">
                      <w:rPr>
                        <w:noProof/>
                        <w:lang w:val="en-US"/>
                      </w:rPr>
                      <w:t xml:space="preserve">[2] </w:t>
                    </w:r>
                  </w:p>
                </w:tc>
                <w:tc>
                  <w:tcPr>
                    <w:tcW w:w="0" w:type="auto"/>
                    <w:hideMark/>
                  </w:tcPr>
                  <w:p w14:paraId="2BFCD8C1" w14:textId="77777777" w:rsidR="00237985" w:rsidRPr="00237985" w:rsidRDefault="00237985">
                    <w:pPr>
                      <w:pStyle w:val="Bibliography"/>
                      <w:rPr>
                        <w:noProof/>
                        <w:lang w:val="en-US"/>
                      </w:rPr>
                    </w:pPr>
                    <w:r w:rsidRPr="00237985">
                      <w:rPr>
                        <w:noProof/>
                        <w:lang w:val="en-US"/>
                      </w:rPr>
                      <w:t>"Fultus, "Introduction to the Linux Boot Process," [Online]. Available: https://www.fultus.com. [Accessed 12 Oct 2024].</w:t>
                    </w:r>
                  </w:p>
                </w:tc>
              </w:tr>
              <w:tr w:rsidR="00237985" w:rsidRPr="00237985" w14:paraId="7F368E15" w14:textId="77777777">
                <w:trPr>
                  <w:divId w:val="1578124295"/>
                  <w:tblCellSpacing w:w="15" w:type="dxa"/>
                </w:trPr>
                <w:tc>
                  <w:tcPr>
                    <w:tcW w:w="50" w:type="pct"/>
                    <w:hideMark/>
                  </w:tcPr>
                  <w:p w14:paraId="07A561D2" w14:textId="77777777" w:rsidR="00237985" w:rsidRPr="00237985" w:rsidRDefault="00237985">
                    <w:pPr>
                      <w:pStyle w:val="Bibliography"/>
                      <w:rPr>
                        <w:noProof/>
                        <w:lang w:val="en-US"/>
                      </w:rPr>
                    </w:pPr>
                    <w:r w:rsidRPr="00237985">
                      <w:rPr>
                        <w:noProof/>
                        <w:lang w:val="en-US"/>
                      </w:rPr>
                      <w:t xml:space="preserve">[3] </w:t>
                    </w:r>
                  </w:p>
                </w:tc>
                <w:tc>
                  <w:tcPr>
                    <w:tcW w:w="0" w:type="auto"/>
                    <w:hideMark/>
                  </w:tcPr>
                  <w:p w14:paraId="6EA65C79" w14:textId="77777777" w:rsidR="00237985" w:rsidRPr="00237985" w:rsidRDefault="00237985">
                    <w:pPr>
                      <w:pStyle w:val="Bibliography"/>
                      <w:rPr>
                        <w:noProof/>
                        <w:lang w:val="en-US"/>
                      </w:rPr>
                    </w:pPr>
                    <w:r w:rsidRPr="00237985">
                      <w:rPr>
                        <w:noProof/>
                        <w:lang w:val="en-US"/>
                      </w:rPr>
                      <w:t>"IBM Developer, "Understanding /proc and /sys Virtual File Systems," [Online]. Available: https://developer.ibm.com. [Accessed 12 Oct 2024].</w:t>
                    </w:r>
                  </w:p>
                </w:tc>
              </w:tr>
              <w:tr w:rsidR="00237985" w:rsidRPr="00237985" w14:paraId="625C6DEC" w14:textId="77777777">
                <w:trPr>
                  <w:divId w:val="1578124295"/>
                  <w:tblCellSpacing w:w="15" w:type="dxa"/>
                </w:trPr>
                <w:tc>
                  <w:tcPr>
                    <w:tcW w:w="50" w:type="pct"/>
                    <w:hideMark/>
                  </w:tcPr>
                  <w:p w14:paraId="6AF5ACD8" w14:textId="77777777" w:rsidR="00237985" w:rsidRPr="00237985" w:rsidRDefault="00237985">
                    <w:pPr>
                      <w:pStyle w:val="Bibliography"/>
                      <w:rPr>
                        <w:noProof/>
                        <w:lang w:val="en-US"/>
                      </w:rPr>
                    </w:pPr>
                    <w:r w:rsidRPr="00237985">
                      <w:rPr>
                        <w:noProof/>
                        <w:lang w:val="en-US"/>
                      </w:rPr>
                      <w:t xml:space="preserve">[4] </w:t>
                    </w:r>
                  </w:p>
                </w:tc>
                <w:tc>
                  <w:tcPr>
                    <w:tcW w:w="0" w:type="auto"/>
                    <w:hideMark/>
                  </w:tcPr>
                  <w:p w14:paraId="6DF4C5FD" w14:textId="77777777" w:rsidR="00237985" w:rsidRPr="00237985" w:rsidRDefault="00237985">
                    <w:pPr>
                      <w:pStyle w:val="Bibliography"/>
                      <w:rPr>
                        <w:noProof/>
                        <w:lang w:val="en-US"/>
                      </w:rPr>
                    </w:pPr>
                    <w:r w:rsidRPr="00237985">
                      <w:rPr>
                        <w:noProof/>
                        <w:lang w:val="en-US"/>
                      </w:rPr>
                      <w:t>"Red Hat, "Understanding the Linux File System,"," [Online]. Available: https://access.redhat.com. [Accessed 12 Oct 2024].</w:t>
                    </w:r>
                  </w:p>
                </w:tc>
              </w:tr>
              <w:tr w:rsidR="00237985" w:rsidRPr="00237985" w14:paraId="00E09160" w14:textId="77777777">
                <w:trPr>
                  <w:divId w:val="1578124295"/>
                  <w:tblCellSpacing w:w="15" w:type="dxa"/>
                </w:trPr>
                <w:tc>
                  <w:tcPr>
                    <w:tcW w:w="50" w:type="pct"/>
                    <w:hideMark/>
                  </w:tcPr>
                  <w:p w14:paraId="0EF1F00C" w14:textId="77777777" w:rsidR="00237985" w:rsidRPr="00237985" w:rsidRDefault="00237985">
                    <w:pPr>
                      <w:pStyle w:val="Bibliography"/>
                      <w:rPr>
                        <w:noProof/>
                        <w:lang w:val="en-US"/>
                      </w:rPr>
                    </w:pPr>
                    <w:r w:rsidRPr="00237985">
                      <w:rPr>
                        <w:noProof/>
                        <w:lang w:val="en-US"/>
                      </w:rPr>
                      <w:t xml:space="preserve">[5] </w:t>
                    </w:r>
                  </w:p>
                </w:tc>
                <w:tc>
                  <w:tcPr>
                    <w:tcW w:w="0" w:type="auto"/>
                    <w:hideMark/>
                  </w:tcPr>
                  <w:p w14:paraId="7292B2C1" w14:textId="77777777" w:rsidR="00237985" w:rsidRPr="00237985" w:rsidRDefault="00237985">
                    <w:pPr>
                      <w:pStyle w:val="Bibliography"/>
                      <w:rPr>
                        <w:noProof/>
                        <w:lang w:val="en-US"/>
                      </w:rPr>
                    </w:pPr>
                    <w:r w:rsidRPr="00237985">
                      <w:rPr>
                        <w:noProof/>
                        <w:lang w:val="en-US"/>
                      </w:rPr>
                      <w:t>"The Linux Documentation Project, "Filesystem Hierarchy Standard (FHS)," [Online]. Available: https://tldp.org/LDP/Linux-Filesystem-Hierarchy/html/. [Accessed 12 Oct 2024].</w:t>
                    </w:r>
                  </w:p>
                </w:tc>
              </w:tr>
              <w:tr w:rsidR="00237985" w:rsidRPr="00237985" w14:paraId="155C3B28" w14:textId="77777777">
                <w:trPr>
                  <w:divId w:val="1578124295"/>
                  <w:tblCellSpacing w:w="15" w:type="dxa"/>
                </w:trPr>
                <w:tc>
                  <w:tcPr>
                    <w:tcW w:w="50" w:type="pct"/>
                    <w:hideMark/>
                  </w:tcPr>
                  <w:p w14:paraId="4235BBB5" w14:textId="77777777" w:rsidR="00237985" w:rsidRPr="00237985" w:rsidRDefault="00237985">
                    <w:pPr>
                      <w:pStyle w:val="Bibliography"/>
                      <w:rPr>
                        <w:noProof/>
                        <w:lang w:val="en-US"/>
                      </w:rPr>
                    </w:pPr>
                    <w:r w:rsidRPr="00237985">
                      <w:rPr>
                        <w:noProof/>
                        <w:lang w:val="en-US"/>
                      </w:rPr>
                      <w:t xml:space="preserve">[6] </w:t>
                    </w:r>
                  </w:p>
                </w:tc>
                <w:tc>
                  <w:tcPr>
                    <w:tcW w:w="0" w:type="auto"/>
                    <w:hideMark/>
                  </w:tcPr>
                  <w:p w14:paraId="226EF290" w14:textId="77777777" w:rsidR="00237985" w:rsidRPr="00237985" w:rsidRDefault="00237985">
                    <w:pPr>
                      <w:pStyle w:val="Bibliography"/>
                      <w:rPr>
                        <w:noProof/>
                        <w:lang w:val="en-US"/>
                      </w:rPr>
                    </w:pPr>
                    <w:r w:rsidRPr="00237985">
                      <w:rPr>
                        <w:noProof/>
                        <w:lang w:val="en-US"/>
                      </w:rPr>
                      <w:t>"Ubuntu Documentation, "System Folders in Ubuntu,"," [Online]. Available: https://help.ubuntu.com. [Accessed 12 Oct 2024].</w:t>
                    </w:r>
                  </w:p>
                </w:tc>
              </w:tr>
            </w:tbl>
            <w:p w14:paraId="0E5633E4" w14:textId="77777777" w:rsidR="00237985" w:rsidRPr="00237985" w:rsidRDefault="00237985">
              <w:pPr>
                <w:divId w:val="1578124295"/>
                <w:rPr>
                  <w:rFonts w:eastAsia="Times New Roman"/>
                  <w:noProof/>
                </w:rPr>
              </w:pPr>
            </w:p>
            <w:p w14:paraId="4886303B" w14:textId="195BD85B" w:rsidR="00237985" w:rsidRPr="00237985" w:rsidRDefault="00237985">
              <w:r w:rsidRPr="00237985">
                <w:rPr>
                  <w:b/>
                  <w:bCs/>
                  <w:noProof/>
                </w:rPr>
                <w:fldChar w:fldCharType="end"/>
              </w:r>
            </w:p>
          </w:sdtContent>
        </w:sdt>
      </w:sdtContent>
    </w:sdt>
    <w:p w14:paraId="19050FC8" w14:textId="77777777" w:rsidR="00237985" w:rsidRPr="00237985" w:rsidRDefault="00237985" w:rsidP="00237985">
      <w:pPr>
        <w:rPr>
          <w:sz w:val="24"/>
          <w:szCs w:val="22"/>
        </w:rPr>
      </w:pPr>
    </w:p>
    <w:p w14:paraId="0EFFCC18" w14:textId="77777777" w:rsidR="00EF50C4" w:rsidRPr="00237985" w:rsidRDefault="00EF50C4">
      <w:pPr>
        <w:rPr>
          <w:sz w:val="24"/>
          <w:szCs w:val="22"/>
        </w:rPr>
      </w:pPr>
    </w:p>
    <w:sectPr w:rsidR="00EF50C4" w:rsidRPr="0023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2F4"/>
    <w:multiLevelType w:val="multilevel"/>
    <w:tmpl w:val="1830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B6542"/>
    <w:multiLevelType w:val="multilevel"/>
    <w:tmpl w:val="BE66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6958">
    <w:abstractNumId w:val="0"/>
  </w:num>
  <w:num w:numId="2" w16cid:durableId="1915316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24"/>
    <w:rsid w:val="00237985"/>
    <w:rsid w:val="003507B4"/>
    <w:rsid w:val="00453124"/>
    <w:rsid w:val="007B3727"/>
    <w:rsid w:val="00937833"/>
    <w:rsid w:val="00A75B62"/>
    <w:rsid w:val="00D136A2"/>
    <w:rsid w:val="00EF50C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D235"/>
  <w14:defaultImageDpi w14:val="32767"/>
  <w15:chartTrackingRefBased/>
  <w15:docId w15:val="{0196CACB-4F55-4A4F-B5C9-578904F2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23798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985"/>
    <w:rPr>
      <w:rFonts w:asciiTheme="majorHAnsi" w:eastAsiaTheme="majorEastAsia" w:hAnsiTheme="majorHAnsi" w:cstheme="majorBidi"/>
      <w:color w:val="2F5496" w:themeColor="accent1" w:themeShade="BF"/>
      <w:kern w:val="0"/>
      <w:sz w:val="32"/>
      <w:szCs w:val="32"/>
      <w:lang w:val="en-US" w:eastAsia="en-US" w:bidi="ar-SA"/>
      <w14:ligatures w14:val="none"/>
    </w:rPr>
  </w:style>
  <w:style w:type="paragraph" w:styleId="Bibliography">
    <w:name w:val="Bibliography"/>
    <w:basedOn w:val="Normal"/>
    <w:next w:val="Normal"/>
    <w:uiPriority w:val="37"/>
    <w:unhideWhenUsed/>
    <w:rsid w:val="0023798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28122">
      <w:bodyDiv w:val="1"/>
      <w:marLeft w:val="0"/>
      <w:marRight w:val="0"/>
      <w:marTop w:val="0"/>
      <w:marBottom w:val="0"/>
      <w:divBdr>
        <w:top w:val="none" w:sz="0" w:space="0" w:color="auto"/>
        <w:left w:val="none" w:sz="0" w:space="0" w:color="auto"/>
        <w:bottom w:val="none" w:sz="0" w:space="0" w:color="auto"/>
        <w:right w:val="none" w:sz="0" w:space="0" w:color="auto"/>
      </w:divBdr>
    </w:div>
    <w:div w:id="375928582">
      <w:bodyDiv w:val="1"/>
      <w:marLeft w:val="0"/>
      <w:marRight w:val="0"/>
      <w:marTop w:val="0"/>
      <w:marBottom w:val="0"/>
      <w:divBdr>
        <w:top w:val="none" w:sz="0" w:space="0" w:color="auto"/>
        <w:left w:val="none" w:sz="0" w:space="0" w:color="auto"/>
        <w:bottom w:val="none" w:sz="0" w:space="0" w:color="auto"/>
        <w:right w:val="none" w:sz="0" w:space="0" w:color="auto"/>
      </w:divBdr>
    </w:div>
    <w:div w:id="386807878">
      <w:bodyDiv w:val="1"/>
      <w:marLeft w:val="0"/>
      <w:marRight w:val="0"/>
      <w:marTop w:val="0"/>
      <w:marBottom w:val="0"/>
      <w:divBdr>
        <w:top w:val="none" w:sz="0" w:space="0" w:color="auto"/>
        <w:left w:val="none" w:sz="0" w:space="0" w:color="auto"/>
        <w:bottom w:val="none" w:sz="0" w:space="0" w:color="auto"/>
        <w:right w:val="none" w:sz="0" w:space="0" w:color="auto"/>
      </w:divBdr>
    </w:div>
    <w:div w:id="440954131">
      <w:bodyDiv w:val="1"/>
      <w:marLeft w:val="0"/>
      <w:marRight w:val="0"/>
      <w:marTop w:val="0"/>
      <w:marBottom w:val="0"/>
      <w:divBdr>
        <w:top w:val="none" w:sz="0" w:space="0" w:color="auto"/>
        <w:left w:val="none" w:sz="0" w:space="0" w:color="auto"/>
        <w:bottom w:val="none" w:sz="0" w:space="0" w:color="auto"/>
        <w:right w:val="none" w:sz="0" w:space="0" w:color="auto"/>
      </w:divBdr>
    </w:div>
    <w:div w:id="462621676">
      <w:bodyDiv w:val="1"/>
      <w:marLeft w:val="0"/>
      <w:marRight w:val="0"/>
      <w:marTop w:val="0"/>
      <w:marBottom w:val="0"/>
      <w:divBdr>
        <w:top w:val="none" w:sz="0" w:space="0" w:color="auto"/>
        <w:left w:val="none" w:sz="0" w:space="0" w:color="auto"/>
        <w:bottom w:val="none" w:sz="0" w:space="0" w:color="auto"/>
        <w:right w:val="none" w:sz="0" w:space="0" w:color="auto"/>
      </w:divBdr>
    </w:div>
    <w:div w:id="464156640">
      <w:bodyDiv w:val="1"/>
      <w:marLeft w:val="0"/>
      <w:marRight w:val="0"/>
      <w:marTop w:val="0"/>
      <w:marBottom w:val="0"/>
      <w:divBdr>
        <w:top w:val="none" w:sz="0" w:space="0" w:color="auto"/>
        <w:left w:val="none" w:sz="0" w:space="0" w:color="auto"/>
        <w:bottom w:val="none" w:sz="0" w:space="0" w:color="auto"/>
        <w:right w:val="none" w:sz="0" w:space="0" w:color="auto"/>
      </w:divBdr>
    </w:div>
    <w:div w:id="635918019">
      <w:bodyDiv w:val="1"/>
      <w:marLeft w:val="0"/>
      <w:marRight w:val="0"/>
      <w:marTop w:val="0"/>
      <w:marBottom w:val="0"/>
      <w:divBdr>
        <w:top w:val="none" w:sz="0" w:space="0" w:color="auto"/>
        <w:left w:val="none" w:sz="0" w:space="0" w:color="auto"/>
        <w:bottom w:val="none" w:sz="0" w:space="0" w:color="auto"/>
        <w:right w:val="none" w:sz="0" w:space="0" w:color="auto"/>
      </w:divBdr>
    </w:div>
    <w:div w:id="662852313">
      <w:bodyDiv w:val="1"/>
      <w:marLeft w:val="0"/>
      <w:marRight w:val="0"/>
      <w:marTop w:val="0"/>
      <w:marBottom w:val="0"/>
      <w:divBdr>
        <w:top w:val="none" w:sz="0" w:space="0" w:color="auto"/>
        <w:left w:val="none" w:sz="0" w:space="0" w:color="auto"/>
        <w:bottom w:val="none" w:sz="0" w:space="0" w:color="auto"/>
        <w:right w:val="none" w:sz="0" w:space="0" w:color="auto"/>
      </w:divBdr>
    </w:div>
    <w:div w:id="682393349">
      <w:bodyDiv w:val="1"/>
      <w:marLeft w:val="0"/>
      <w:marRight w:val="0"/>
      <w:marTop w:val="0"/>
      <w:marBottom w:val="0"/>
      <w:divBdr>
        <w:top w:val="none" w:sz="0" w:space="0" w:color="auto"/>
        <w:left w:val="none" w:sz="0" w:space="0" w:color="auto"/>
        <w:bottom w:val="none" w:sz="0" w:space="0" w:color="auto"/>
        <w:right w:val="none" w:sz="0" w:space="0" w:color="auto"/>
      </w:divBdr>
    </w:div>
    <w:div w:id="773325207">
      <w:bodyDiv w:val="1"/>
      <w:marLeft w:val="0"/>
      <w:marRight w:val="0"/>
      <w:marTop w:val="0"/>
      <w:marBottom w:val="0"/>
      <w:divBdr>
        <w:top w:val="none" w:sz="0" w:space="0" w:color="auto"/>
        <w:left w:val="none" w:sz="0" w:space="0" w:color="auto"/>
        <w:bottom w:val="none" w:sz="0" w:space="0" w:color="auto"/>
        <w:right w:val="none" w:sz="0" w:space="0" w:color="auto"/>
      </w:divBdr>
    </w:div>
    <w:div w:id="861746618">
      <w:bodyDiv w:val="1"/>
      <w:marLeft w:val="0"/>
      <w:marRight w:val="0"/>
      <w:marTop w:val="0"/>
      <w:marBottom w:val="0"/>
      <w:divBdr>
        <w:top w:val="none" w:sz="0" w:space="0" w:color="auto"/>
        <w:left w:val="none" w:sz="0" w:space="0" w:color="auto"/>
        <w:bottom w:val="none" w:sz="0" w:space="0" w:color="auto"/>
        <w:right w:val="none" w:sz="0" w:space="0" w:color="auto"/>
      </w:divBdr>
    </w:div>
    <w:div w:id="957226159">
      <w:bodyDiv w:val="1"/>
      <w:marLeft w:val="0"/>
      <w:marRight w:val="0"/>
      <w:marTop w:val="0"/>
      <w:marBottom w:val="0"/>
      <w:divBdr>
        <w:top w:val="none" w:sz="0" w:space="0" w:color="auto"/>
        <w:left w:val="none" w:sz="0" w:space="0" w:color="auto"/>
        <w:bottom w:val="none" w:sz="0" w:space="0" w:color="auto"/>
        <w:right w:val="none" w:sz="0" w:space="0" w:color="auto"/>
      </w:divBdr>
    </w:div>
    <w:div w:id="988092344">
      <w:bodyDiv w:val="1"/>
      <w:marLeft w:val="0"/>
      <w:marRight w:val="0"/>
      <w:marTop w:val="0"/>
      <w:marBottom w:val="0"/>
      <w:divBdr>
        <w:top w:val="none" w:sz="0" w:space="0" w:color="auto"/>
        <w:left w:val="none" w:sz="0" w:space="0" w:color="auto"/>
        <w:bottom w:val="none" w:sz="0" w:space="0" w:color="auto"/>
        <w:right w:val="none" w:sz="0" w:space="0" w:color="auto"/>
      </w:divBdr>
    </w:div>
    <w:div w:id="1052074594">
      <w:bodyDiv w:val="1"/>
      <w:marLeft w:val="0"/>
      <w:marRight w:val="0"/>
      <w:marTop w:val="0"/>
      <w:marBottom w:val="0"/>
      <w:divBdr>
        <w:top w:val="none" w:sz="0" w:space="0" w:color="auto"/>
        <w:left w:val="none" w:sz="0" w:space="0" w:color="auto"/>
        <w:bottom w:val="none" w:sz="0" w:space="0" w:color="auto"/>
        <w:right w:val="none" w:sz="0" w:space="0" w:color="auto"/>
      </w:divBdr>
    </w:div>
    <w:div w:id="1167524750">
      <w:bodyDiv w:val="1"/>
      <w:marLeft w:val="0"/>
      <w:marRight w:val="0"/>
      <w:marTop w:val="0"/>
      <w:marBottom w:val="0"/>
      <w:divBdr>
        <w:top w:val="none" w:sz="0" w:space="0" w:color="auto"/>
        <w:left w:val="none" w:sz="0" w:space="0" w:color="auto"/>
        <w:bottom w:val="none" w:sz="0" w:space="0" w:color="auto"/>
        <w:right w:val="none" w:sz="0" w:space="0" w:color="auto"/>
      </w:divBdr>
    </w:div>
    <w:div w:id="1207065066">
      <w:bodyDiv w:val="1"/>
      <w:marLeft w:val="0"/>
      <w:marRight w:val="0"/>
      <w:marTop w:val="0"/>
      <w:marBottom w:val="0"/>
      <w:divBdr>
        <w:top w:val="none" w:sz="0" w:space="0" w:color="auto"/>
        <w:left w:val="none" w:sz="0" w:space="0" w:color="auto"/>
        <w:bottom w:val="none" w:sz="0" w:space="0" w:color="auto"/>
        <w:right w:val="none" w:sz="0" w:space="0" w:color="auto"/>
      </w:divBdr>
    </w:div>
    <w:div w:id="1270046162">
      <w:bodyDiv w:val="1"/>
      <w:marLeft w:val="0"/>
      <w:marRight w:val="0"/>
      <w:marTop w:val="0"/>
      <w:marBottom w:val="0"/>
      <w:divBdr>
        <w:top w:val="none" w:sz="0" w:space="0" w:color="auto"/>
        <w:left w:val="none" w:sz="0" w:space="0" w:color="auto"/>
        <w:bottom w:val="none" w:sz="0" w:space="0" w:color="auto"/>
        <w:right w:val="none" w:sz="0" w:space="0" w:color="auto"/>
      </w:divBdr>
    </w:div>
    <w:div w:id="1344740941">
      <w:bodyDiv w:val="1"/>
      <w:marLeft w:val="0"/>
      <w:marRight w:val="0"/>
      <w:marTop w:val="0"/>
      <w:marBottom w:val="0"/>
      <w:divBdr>
        <w:top w:val="none" w:sz="0" w:space="0" w:color="auto"/>
        <w:left w:val="none" w:sz="0" w:space="0" w:color="auto"/>
        <w:bottom w:val="none" w:sz="0" w:space="0" w:color="auto"/>
        <w:right w:val="none" w:sz="0" w:space="0" w:color="auto"/>
      </w:divBdr>
    </w:div>
    <w:div w:id="1416247857">
      <w:bodyDiv w:val="1"/>
      <w:marLeft w:val="0"/>
      <w:marRight w:val="0"/>
      <w:marTop w:val="0"/>
      <w:marBottom w:val="0"/>
      <w:divBdr>
        <w:top w:val="none" w:sz="0" w:space="0" w:color="auto"/>
        <w:left w:val="none" w:sz="0" w:space="0" w:color="auto"/>
        <w:bottom w:val="none" w:sz="0" w:space="0" w:color="auto"/>
        <w:right w:val="none" w:sz="0" w:space="0" w:color="auto"/>
      </w:divBdr>
    </w:div>
    <w:div w:id="1437748406">
      <w:bodyDiv w:val="1"/>
      <w:marLeft w:val="0"/>
      <w:marRight w:val="0"/>
      <w:marTop w:val="0"/>
      <w:marBottom w:val="0"/>
      <w:divBdr>
        <w:top w:val="none" w:sz="0" w:space="0" w:color="auto"/>
        <w:left w:val="none" w:sz="0" w:space="0" w:color="auto"/>
        <w:bottom w:val="none" w:sz="0" w:space="0" w:color="auto"/>
        <w:right w:val="none" w:sz="0" w:space="0" w:color="auto"/>
      </w:divBdr>
    </w:div>
    <w:div w:id="1449198387">
      <w:bodyDiv w:val="1"/>
      <w:marLeft w:val="0"/>
      <w:marRight w:val="0"/>
      <w:marTop w:val="0"/>
      <w:marBottom w:val="0"/>
      <w:divBdr>
        <w:top w:val="none" w:sz="0" w:space="0" w:color="auto"/>
        <w:left w:val="none" w:sz="0" w:space="0" w:color="auto"/>
        <w:bottom w:val="none" w:sz="0" w:space="0" w:color="auto"/>
        <w:right w:val="none" w:sz="0" w:space="0" w:color="auto"/>
      </w:divBdr>
    </w:div>
    <w:div w:id="1578124295">
      <w:bodyDiv w:val="1"/>
      <w:marLeft w:val="0"/>
      <w:marRight w:val="0"/>
      <w:marTop w:val="0"/>
      <w:marBottom w:val="0"/>
      <w:divBdr>
        <w:top w:val="none" w:sz="0" w:space="0" w:color="auto"/>
        <w:left w:val="none" w:sz="0" w:space="0" w:color="auto"/>
        <w:bottom w:val="none" w:sz="0" w:space="0" w:color="auto"/>
        <w:right w:val="none" w:sz="0" w:space="0" w:color="auto"/>
      </w:divBdr>
    </w:div>
    <w:div w:id="1578779654">
      <w:bodyDiv w:val="1"/>
      <w:marLeft w:val="0"/>
      <w:marRight w:val="0"/>
      <w:marTop w:val="0"/>
      <w:marBottom w:val="0"/>
      <w:divBdr>
        <w:top w:val="none" w:sz="0" w:space="0" w:color="auto"/>
        <w:left w:val="none" w:sz="0" w:space="0" w:color="auto"/>
        <w:bottom w:val="none" w:sz="0" w:space="0" w:color="auto"/>
        <w:right w:val="none" w:sz="0" w:space="0" w:color="auto"/>
      </w:divBdr>
    </w:div>
    <w:div w:id="1599673277">
      <w:bodyDiv w:val="1"/>
      <w:marLeft w:val="0"/>
      <w:marRight w:val="0"/>
      <w:marTop w:val="0"/>
      <w:marBottom w:val="0"/>
      <w:divBdr>
        <w:top w:val="none" w:sz="0" w:space="0" w:color="auto"/>
        <w:left w:val="none" w:sz="0" w:space="0" w:color="auto"/>
        <w:bottom w:val="none" w:sz="0" w:space="0" w:color="auto"/>
        <w:right w:val="none" w:sz="0" w:space="0" w:color="auto"/>
      </w:divBdr>
    </w:div>
    <w:div w:id="1660184398">
      <w:bodyDiv w:val="1"/>
      <w:marLeft w:val="0"/>
      <w:marRight w:val="0"/>
      <w:marTop w:val="0"/>
      <w:marBottom w:val="0"/>
      <w:divBdr>
        <w:top w:val="none" w:sz="0" w:space="0" w:color="auto"/>
        <w:left w:val="none" w:sz="0" w:space="0" w:color="auto"/>
        <w:bottom w:val="none" w:sz="0" w:space="0" w:color="auto"/>
        <w:right w:val="none" w:sz="0" w:space="0" w:color="auto"/>
      </w:divBdr>
    </w:div>
    <w:div w:id="1732538679">
      <w:bodyDiv w:val="1"/>
      <w:marLeft w:val="0"/>
      <w:marRight w:val="0"/>
      <w:marTop w:val="0"/>
      <w:marBottom w:val="0"/>
      <w:divBdr>
        <w:top w:val="none" w:sz="0" w:space="0" w:color="auto"/>
        <w:left w:val="none" w:sz="0" w:space="0" w:color="auto"/>
        <w:bottom w:val="none" w:sz="0" w:space="0" w:color="auto"/>
        <w:right w:val="none" w:sz="0" w:space="0" w:color="auto"/>
      </w:divBdr>
    </w:div>
    <w:div w:id="2027974490">
      <w:bodyDiv w:val="1"/>
      <w:marLeft w:val="0"/>
      <w:marRight w:val="0"/>
      <w:marTop w:val="0"/>
      <w:marBottom w:val="0"/>
      <w:divBdr>
        <w:top w:val="none" w:sz="0" w:space="0" w:color="auto"/>
        <w:left w:val="none" w:sz="0" w:space="0" w:color="auto"/>
        <w:bottom w:val="none" w:sz="0" w:space="0" w:color="auto"/>
        <w:right w:val="none" w:sz="0" w:space="0" w:color="auto"/>
      </w:divBdr>
    </w:div>
    <w:div w:id="20900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{0F0252C9-D512-4D26-A004-F876FD8E37E8}</b:Guid>
    <b:Title>The Linux Documentation Project, "Filesystem Hierarchy Standard (FHS)</b:Title>
    <b:YearAccessed>2024</b:YearAccessed>
    <b:MonthAccessed>Oct</b:MonthAccessed>
    <b:DayAccessed>12</b:DayAccessed>
    <b:URL>https://tldp.org/LDP/Linux-Filesystem-Hierarchy/html/</b:URL>
    <b:RefOrder>5</b:RefOrder>
  </b:Source>
  <b:Source>
    <b:Tag>Ful24</b:Tag>
    <b:SourceType>InternetSite</b:SourceType>
    <b:Guid>{C1D39C74-74C6-4424-95A8-22FE1363E944}</b:Guid>
    <b:Title>Fultus, "Introduction to the Linux Boot Process</b:Title>
    <b:YearAccessed>2024</b:YearAccessed>
    <b:MonthAccessed>Oct</b:MonthAccessed>
    <b:DayAccessed>12</b:DayAccessed>
    <b:URL>https://www.fultus.com</b:URL>
    <b:RefOrder>2</b:RefOrder>
  </b:Source>
  <b:Source>
    <b:Tag>Red24</b:Tag>
    <b:SourceType>InternetSite</b:SourceType>
    <b:Guid>{54311327-75F1-490E-BF19-68437D0598F0}</b:Guid>
    <b:Title>Red Hat, "Understanding the Linux File System,"</b:Title>
    <b:YearAccessed>2024</b:YearAccessed>
    <b:MonthAccessed>Oct</b:MonthAccessed>
    <b:DayAccessed>12</b:DayAccessed>
    <b:URL>https://access.redhat.com</b:URL>
    <b:RefOrder>4</b:RefOrder>
  </b:Source>
  <b:Source>
    <b:Tag>Arc24</b:Tag>
    <b:SourceType>InternetSite</b:SourceType>
    <b:Guid>{CE10A6AC-FBDE-4A88-9AA7-2B0F1A121CE1}</b:Guid>
    <b:Title>Arch Wiki, "The /etc Directory," </b:Title>
    <b:YearAccessed>2024</b:YearAccessed>
    <b:MonthAccessed>Oct</b:MonthAccessed>
    <b:DayAccessed>12</b:DayAccessed>
    <b:URL>https://wiki.archlinux.org</b:URL>
    <b:RefOrder>1</b:RefOrder>
  </b:Source>
  <b:Source>
    <b:Tag>Ubu24</b:Tag>
    <b:SourceType>InternetSite</b:SourceType>
    <b:Guid>{0A9DD923-EA8B-4EF1-AEF3-3F0A58BE230C}</b:Guid>
    <b:Title>Ubuntu Documentation, "System Folders in Ubuntu,"</b:Title>
    <b:YearAccessed>2024</b:YearAccessed>
    <b:MonthAccessed>Oct</b:MonthAccessed>
    <b:DayAccessed>12</b:DayAccessed>
    <b:URL>https://help.ubuntu.com</b:URL>
    <b:RefOrder>6</b:RefOrder>
  </b:Source>
  <b:Source>
    <b:Tag>IBM24</b:Tag>
    <b:SourceType>InternetSite</b:SourceType>
    <b:Guid>{621E8B4A-D527-4928-8CE6-ADDE5EB557A4}</b:Guid>
    <b:Title>IBM Developer, "Understanding /proc and /sys Virtual File Systems</b:Title>
    <b:YearAccessed>2024</b:YearAccessed>
    <b:MonthAccessed>Oct</b:MonthAccessed>
    <b:DayAccessed>12</b:DayAccessed>
    <b:URL>https://developer.ibm.com</b:URL>
    <b:RefOrder>3</b:RefOrder>
  </b:Source>
</b:Sources>
</file>

<file path=customXml/itemProps1.xml><?xml version="1.0" encoding="utf-8"?>
<ds:datastoreItem xmlns:ds="http://schemas.openxmlformats.org/officeDocument/2006/customXml" ds:itemID="{27BFF8DD-0645-442F-938C-8971D144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Gulfarogh Azam</dc:creator>
  <cp:keywords/>
  <dc:description/>
  <cp:lastModifiedBy>Gulfarogh Azam</cp:lastModifiedBy>
  <cp:revision>2</cp:revision>
  <dcterms:created xsi:type="dcterms:W3CDTF">2024-10-12T07:12:00Z</dcterms:created>
  <dcterms:modified xsi:type="dcterms:W3CDTF">2024-10-12T07:30:00Z</dcterms:modified>
</cp:coreProperties>
</file>