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3195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 CYR" w:hAnsi="Times New Roman CYR" w:cs="Times New Roman CYR"/>
          <w:sz w:val="24"/>
          <w:szCs w:val="24"/>
        </w:rPr>
        <w:t>Меры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улучшению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качества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0000" w:rsidRDefault="0073195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устранения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разобщенности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компании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были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внедрены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ежедневные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планерки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филиалами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 CYR" w:hAnsi="Times New Roman CYR" w:cs="Times New Roman CYR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 CYR" w:hAnsi="Times New Roman CYR" w:cs="Times New Roman CYR"/>
          <w:sz w:val="24"/>
          <w:szCs w:val="24"/>
        </w:rPr>
        <w:t>избавились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скрытия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друг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друга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0000" w:rsidRDefault="0073195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24"/>
          <w:szCs w:val="24"/>
        </w:rPr>
        <w:t>Восстановление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отношений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таможней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 CYR" w:hAnsi="Times New Roman CYR" w:cs="Times New Roman CYR"/>
          <w:sz w:val="24"/>
          <w:szCs w:val="24"/>
        </w:rPr>
        <w:t>улучшение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условий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труда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таможенник</w:t>
      </w:r>
      <w:r>
        <w:rPr>
          <w:rFonts w:ascii="Times New Roman CYR" w:hAnsi="Times New Roman CYR" w:cs="Times New Roman CYR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 CYR" w:hAnsi="Times New Roman CYR" w:cs="Times New Roman CYR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принятие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себя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ответственности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свои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прошлые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>
        <w:rPr>
          <w:rFonts w:ascii="Times New Roman CYR" w:hAnsi="Times New Roman CYR" w:cs="Times New Roman CYR"/>
          <w:sz w:val="24"/>
          <w:szCs w:val="24"/>
        </w:rPr>
        <w:t>неудачи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>
        <w:rPr>
          <w:rFonts w:ascii="Times New Roman CYR" w:hAnsi="Times New Roman CYR" w:cs="Times New Roman CYR"/>
          <w:sz w:val="24"/>
          <w:szCs w:val="24"/>
        </w:rPr>
        <w:t>позволили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увеличить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объем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международной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почты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 CYR" w:hAnsi="Times New Roman CYR" w:cs="Times New Roman CYR"/>
          <w:sz w:val="24"/>
          <w:szCs w:val="24"/>
        </w:rPr>
        <w:t>раза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сравнению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2012</w:t>
      </w:r>
      <w:r>
        <w:rPr>
          <w:rFonts w:ascii="Times New Roman CYR" w:hAnsi="Times New Roman CYR" w:cs="Times New Roman CYR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000000" w:rsidRDefault="0073195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прямых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контрактов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снижение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доли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агентов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перевозке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 CYR" w:hAnsi="Times New Roman CYR" w:cs="Times New Roman CYR"/>
          <w:sz w:val="24"/>
          <w:szCs w:val="24"/>
        </w:rPr>
        <w:t>снижение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тарифов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перевозки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 CYR" w:hAnsi="Times New Roman CYR" w:cs="Times New Roman CYR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40.86 </w:t>
      </w:r>
      <w:r>
        <w:rPr>
          <w:rFonts w:ascii="Times New Roman CYR" w:hAnsi="Times New Roman CYR" w:cs="Times New Roman CYR"/>
          <w:sz w:val="24"/>
          <w:szCs w:val="24"/>
        </w:rPr>
        <w:t>рублей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км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27.28), </w:t>
      </w:r>
      <w:r>
        <w:rPr>
          <w:rFonts w:ascii="Times New Roman CYR" w:hAnsi="Times New Roman CYR" w:cs="Times New Roman CYR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следствие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 CYR" w:hAnsi="Times New Roman CYR" w:cs="Times New Roman CYR"/>
          <w:sz w:val="24"/>
          <w:szCs w:val="24"/>
        </w:rPr>
        <w:t>возросший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экономический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эффект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0000" w:rsidRDefault="0073195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sz w:val="24"/>
          <w:szCs w:val="24"/>
        </w:rPr>
        <w:t>Обновление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материально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 CYR" w:hAnsi="Times New Roman CYR" w:cs="Times New Roman CYR"/>
          <w:sz w:val="24"/>
          <w:szCs w:val="24"/>
        </w:rPr>
        <w:t>технической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компании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 CYR" w:hAnsi="Times New Roman CYR" w:cs="Times New Roman CYR"/>
          <w:sz w:val="24"/>
          <w:szCs w:val="24"/>
        </w:rPr>
        <w:t>создание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нового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сортировочного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центра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Внуково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 CYR" w:hAnsi="Times New Roman CYR" w:cs="Times New Roman CYR"/>
          <w:sz w:val="24"/>
          <w:szCs w:val="24"/>
        </w:rPr>
        <w:t>новое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 CYR" w:hAnsi="Times New Roman CYR" w:cs="Times New Roman CYR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позволяет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производить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автоматическую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сортировку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0000" w:rsidRDefault="0073195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73195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2014 </w:t>
      </w:r>
      <w:r>
        <w:rPr>
          <w:rFonts w:ascii="Times New Roman CYR" w:hAnsi="Times New Roman CYR" w:cs="Times New Roman CYR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результате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вышеперечисленных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мер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 CYR" w:hAnsi="Times New Roman CYR" w:cs="Times New Roman CYR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сравнению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2012 </w:t>
      </w:r>
      <w:r>
        <w:rPr>
          <w:rFonts w:ascii="Times New Roman CYR" w:hAnsi="Times New Roman CYR" w:cs="Times New Roman CYR"/>
          <w:sz w:val="24"/>
          <w:szCs w:val="24"/>
        </w:rPr>
        <w:t>годом</w:t>
      </w:r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000000" w:rsidRDefault="0073195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 CYR" w:hAnsi="Times New Roman CYR" w:cs="Times New Roman CYR"/>
          <w:sz w:val="24"/>
          <w:szCs w:val="24"/>
        </w:rPr>
        <w:t>объем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доставленных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посылок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вырос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1.6 </w:t>
      </w:r>
      <w:r>
        <w:rPr>
          <w:rFonts w:ascii="Times New Roman CYR" w:hAnsi="Times New Roman CYR" w:cs="Times New Roman CYR"/>
          <w:sz w:val="24"/>
          <w:szCs w:val="24"/>
        </w:rPr>
        <w:t>раз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00000" w:rsidRDefault="0073195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 CYR" w:hAnsi="Times New Roman CYR" w:cs="Times New Roman CYR"/>
          <w:sz w:val="24"/>
          <w:szCs w:val="24"/>
        </w:rPr>
        <w:t>средние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сроки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доставки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сократились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90 </w:t>
      </w:r>
      <w:r>
        <w:rPr>
          <w:rFonts w:ascii="Times New Roman CYR" w:hAnsi="Times New Roman CYR" w:cs="Times New Roman CYR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14 </w:t>
      </w:r>
      <w:r>
        <w:rPr>
          <w:rFonts w:ascii="Times New Roman CYR" w:hAnsi="Times New Roman CYR" w:cs="Times New Roman CYR"/>
          <w:sz w:val="24"/>
          <w:szCs w:val="24"/>
        </w:rPr>
        <w:t>дней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31958" w:rsidRDefault="0073195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 CYR" w:hAnsi="Times New Roman CYR" w:cs="Times New Roman CYR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претензий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уменьшилось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250 </w:t>
      </w:r>
      <w:r>
        <w:rPr>
          <w:rFonts w:ascii="Times New Roman CYR" w:hAnsi="Times New Roman CYR" w:cs="Times New Roman CYR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  <w:r>
        <w:rPr>
          <w:rFonts w:ascii="Times New Roman CYR" w:hAnsi="Times New Roman CYR" w:cs="Times New Roman CYR"/>
          <w:sz w:val="24"/>
          <w:szCs w:val="24"/>
        </w:rPr>
        <w:t>тыс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месяц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3195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3A"/>
    <w:rsid w:val="00731958"/>
    <w:rsid w:val="00C4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A71D791-D85C-4521-85D3-CB97C430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Газаматова Анастасия Александровна</dc:creator>
  <cp:keywords/>
  <dc:description/>
  <cp:lastModifiedBy>Газаматова Анастасия Александровна</cp:lastModifiedBy>
  <cp:revision>2</cp:revision>
  <dcterms:created xsi:type="dcterms:W3CDTF">2018-02-14T10:43:00Z</dcterms:created>
  <dcterms:modified xsi:type="dcterms:W3CDTF">2018-02-14T10:43:00Z</dcterms:modified>
</cp:coreProperties>
</file>