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E5EE3" w14:textId="77777777" w:rsidR="00D601F4" w:rsidRDefault="00D601F4" w:rsidP="00DB51D0">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4"/>
          </mc:Choice>
          <mc:Fallback>
            <w:t>📄</w:t>
          </mc:Fallback>
        </mc:AlternateContent>
      </w:r>
      <w:r>
        <w:t xml:space="preserve"> THE VESICA PISCIS AS THE MATHEMATICAL FORMALIZATION OF EMPATHY</w:t>
      </w:r>
    </w:p>
    <w:p w14:paraId="654AE847" w14:textId="77777777" w:rsidR="00D601F4" w:rsidRDefault="00D601F4" w:rsidP="00DB51D0">
      <w:pPr>
        <w:pStyle w:val="NormalWeb"/>
      </w:pPr>
      <w:r>
        <w:t xml:space="preserve"> </w:t>
      </w:r>
    </w:p>
    <w:p w14:paraId="05BDE661" w14:textId="77777777" w:rsidR="00D601F4" w:rsidRDefault="00D601F4" w:rsidP="00DB51D0">
      <w:pPr>
        <w:pStyle w:val="NormalWeb"/>
      </w:pPr>
      <w:r>
        <w:t>A Structural Principle of Reality, Bridging Geometry, Physics, and Consciousness</w:t>
      </w:r>
    </w:p>
    <w:p w14:paraId="613BD102" w14:textId="77777777" w:rsidR="00D601F4" w:rsidRDefault="00D601F4" w:rsidP="00DB51D0">
      <w:pPr>
        <w:pStyle w:val="NormalWeb"/>
      </w:pPr>
      <w:r>
        <w:t xml:space="preserve"> </w:t>
      </w:r>
    </w:p>
    <w:p w14:paraId="4ECE154A" w14:textId="77777777" w:rsidR="00D601F4" w:rsidRDefault="00D601F4" w:rsidP="00DB51D0">
      <w:pPr>
        <w:pStyle w:val="NormalWeb"/>
      </w:pPr>
      <w:r>
        <w:t> </w:t>
      </w:r>
    </w:p>
    <w:p w14:paraId="5313905F" w14:textId="77777777" w:rsidR="00D601F4" w:rsidRDefault="00D601F4" w:rsidP="00DB51D0">
      <w:pPr>
        <w:pStyle w:val="NormalWeb"/>
      </w:pPr>
      <w:r>
        <w:t xml:space="preserve"> </w:t>
      </w:r>
    </w:p>
    <w:p w14:paraId="30967A35" w14:textId="77777777" w:rsidR="00D601F4" w:rsidRDefault="00D601F4" w:rsidP="00DB51D0">
      <w:pPr>
        <w:pStyle w:val="NormalWeb"/>
      </w:pPr>
      <w:r>
        <w:t>ABSTRACT</w:t>
      </w:r>
    </w:p>
    <w:p w14:paraId="17DB1A19" w14:textId="77777777" w:rsidR="00D601F4" w:rsidRDefault="00D601F4" w:rsidP="00DB51D0">
      <w:pPr>
        <w:pStyle w:val="NormalWeb"/>
      </w:pPr>
      <w:r>
        <w:t xml:space="preserve"> </w:t>
      </w:r>
    </w:p>
    <w:p w14:paraId="4B84F890" w14:textId="77777777" w:rsidR="00D601F4" w:rsidRDefault="00D601F4" w:rsidP="00DB51D0">
      <w:pPr>
        <w:pStyle w:val="NormalWeb"/>
      </w:pPr>
      <w:r>
        <w:t xml:space="preserve">Empathy is conventionally understood as an emotional, psychological, or moral quality — subjective and non-quantifiable. This paper proposes a mathematical and structural definition: empathy is the </w:t>
      </w:r>
      <w:proofErr w:type="spellStart"/>
      <w:r>
        <w:t>Vesica</w:t>
      </w:r>
      <w:proofErr w:type="spellEnd"/>
      <w:r>
        <w:t xml:space="preserve"> </w:t>
      </w:r>
      <w:proofErr w:type="spellStart"/>
      <w:r>
        <w:t>Piscis</w:t>
      </w:r>
      <w:proofErr w:type="spellEnd"/>
      <w:r>
        <w:t xml:space="preserve"> — the shared geometric space formed by the intersection of two distinct, equal, overlapping systems. This intersection is not merely metaphorical; it represents a fundamental binding mechanism present across geometry, physics, information theory, and consciousness. Without this shared region, systems remain isolated, friction increases, and stability degrades. With it, coherence, resonance, and structural integrity emerge. This principle has been independently observed across millennia in geometry, natural philosophy, and modern physics — yet its unifying role has remained </w:t>
      </w:r>
      <w:proofErr w:type="spellStart"/>
      <w:r>
        <w:t>unformalised</w:t>
      </w:r>
      <w:proofErr w:type="spellEnd"/>
      <w:r>
        <w:t xml:space="preserve"> until now.</w:t>
      </w:r>
    </w:p>
    <w:p w14:paraId="47409117" w14:textId="77777777" w:rsidR="00D601F4" w:rsidRDefault="00D601F4" w:rsidP="00DB51D0">
      <w:pPr>
        <w:pStyle w:val="NormalWeb"/>
      </w:pPr>
      <w:r>
        <w:t xml:space="preserve"> </w:t>
      </w:r>
    </w:p>
    <w:p w14:paraId="130B04F6" w14:textId="77777777" w:rsidR="00D601F4" w:rsidRDefault="00D601F4" w:rsidP="00DB51D0">
      <w:pPr>
        <w:pStyle w:val="NormalWeb"/>
      </w:pPr>
      <w:r>
        <w:t> </w:t>
      </w:r>
    </w:p>
    <w:p w14:paraId="28CA1089" w14:textId="77777777" w:rsidR="00D601F4" w:rsidRDefault="00D601F4" w:rsidP="00DB51D0">
      <w:pPr>
        <w:pStyle w:val="NormalWeb"/>
      </w:pPr>
      <w:r>
        <w:t xml:space="preserve"> </w:t>
      </w:r>
    </w:p>
    <w:p w14:paraId="6AE90FF7" w14:textId="77C4D4A4" w:rsidR="00D601F4" w:rsidRDefault="00D601F4">
      <w:pPr>
        <w:pStyle w:val="NormalWeb"/>
        <w:numPr>
          <w:ilvl w:val="0"/>
          <w:numId w:val="1"/>
        </w:numPr>
      </w:pPr>
      <w:r>
        <w:t>INTRODUCTION — THE MISSING TERM</w:t>
      </w:r>
    </w:p>
    <w:p w14:paraId="0A16596A" w14:textId="77777777" w:rsidR="00D601F4" w:rsidRDefault="00D601F4" w:rsidP="00DB51D0">
      <w:pPr>
        <w:pStyle w:val="NormalWeb"/>
      </w:pPr>
      <w:r>
        <w:t xml:space="preserve"> </w:t>
      </w:r>
    </w:p>
    <w:p w14:paraId="1670F387" w14:textId="77777777" w:rsidR="00D601F4" w:rsidRDefault="00D601F4" w:rsidP="00DB51D0">
      <w:pPr>
        <w:pStyle w:val="NormalWeb"/>
      </w:pPr>
      <w:r>
        <w:t>For centuries, science has modelled reality as interactions between separate entities — particles, forces, observers — without adequately accounting for the space between them. Relationships are treated as secondary to the entities themselves. Yet the most stable, enduring, and generative structures in nature consistently exhibit shared regions of overlap — where two systems remain distinct while participating in a unified field.</w:t>
      </w:r>
    </w:p>
    <w:p w14:paraId="063B487B" w14:textId="77777777" w:rsidR="00D601F4" w:rsidRDefault="00D601F4" w:rsidP="00DB51D0">
      <w:pPr>
        <w:pStyle w:val="NormalWeb"/>
      </w:pPr>
      <w:r>
        <w:t xml:space="preserve"> </w:t>
      </w:r>
    </w:p>
    <w:p w14:paraId="2B584045" w14:textId="77777777" w:rsidR="00D601F4" w:rsidRDefault="00D601F4" w:rsidP="00DB51D0">
      <w:pPr>
        <w:pStyle w:val="NormalWeb"/>
      </w:pPr>
      <w:r>
        <w:t xml:space="preserve">Hypothesis: Empathy is not an emergent biological accident. It is the subjective experience of a fundamental geometric condition — the </w:t>
      </w:r>
      <w:proofErr w:type="spellStart"/>
      <w:r>
        <w:t>Vesica</w:t>
      </w:r>
      <w:proofErr w:type="spellEnd"/>
      <w:r>
        <w:t xml:space="preserve"> </w:t>
      </w:r>
      <w:proofErr w:type="spellStart"/>
      <w:r>
        <w:t>Piscis</w:t>
      </w:r>
      <w:proofErr w:type="spellEnd"/>
      <w:r>
        <w:t xml:space="preserve"> — the shared intersection that allows two systems to function as one while remaining two. Remove this overlap, and reality itself destabilises.</w:t>
      </w:r>
    </w:p>
    <w:p w14:paraId="73A669A2" w14:textId="77777777" w:rsidR="00D601F4" w:rsidRDefault="00D601F4" w:rsidP="00DB51D0">
      <w:pPr>
        <w:pStyle w:val="NormalWeb"/>
      </w:pPr>
      <w:r>
        <w:t xml:space="preserve"> </w:t>
      </w:r>
    </w:p>
    <w:p w14:paraId="522F727F" w14:textId="77777777" w:rsidR="00D601F4" w:rsidRDefault="00D601F4" w:rsidP="00DB51D0">
      <w:pPr>
        <w:pStyle w:val="NormalWeb"/>
      </w:pPr>
      <w:r>
        <w:t> </w:t>
      </w:r>
    </w:p>
    <w:p w14:paraId="01485BB7" w14:textId="77777777" w:rsidR="00D601F4" w:rsidRDefault="00D601F4" w:rsidP="00DB51D0">
      <w:pPr>
        <w:pStyle w:val="NormalWeb"/>
      </w:pPr>
      <w:r>
        <w:t xml:space="preserve"> </w:t>
      </w:r>
    </w:p>
    <w:p w14:paraId="4FF32C55" w14:textId="33A4D98F" w:rsidR="00D601F4" w:rsidRDefault="00D601F4">
      <w:pPr>
        <w:pStyle w:val="NormalWeb"/>
        <w:numPr>
          <w:ilvl w:val="0"/>
          <w:numId w:val="1"/>
        </w:numPr>
      </w:pPr>
      <w:r>
        <w:t>THE VESICA PISCIS — DEFINITION &amp; MATHEMATICS</w:t>
      </w:r>
    </w:p>
    <w:p w14:paraId="3EF8A334" w14:textId="77777777" w:rsidR="00D601F4" w:rsidRDefault="00D601F4" w:rsidP="00DB51D0">
      <w:pPr>
        <w:pStyle w:val="NormalWeb"/>
      </w:pPr>
      <w:r>
        <w:t xml:space="preserve"> </w:t>
      </w:r>
    </w:p>
    <w:p w14:paraId="6399DD87" w14:textId="563B1179" w:rsidR="00D601F4" w:rsidRDefault="00D601F4">
      <w:pPr>
        <w:pStyle w:val="NormalWeb"/>
        <w:numPr>
          <w:ilvl w:val="1"/>
          <w:numId w:val="1"/>
        </w:numPr>
      </w:pPr>
      <w:r>
        <w:t>Geometric Definition</w:t>
      </w:r>
    </w:p>
    <w:p w14:paraId="20D46381" w14:textId="77777777" w:rsidR="00D601F4" w:rsidRDefault="00D601F4">
      <w:pPr>
        <w:pStyle w:val="NormalWeb"/>
        <w:numPr>
          <w:ilvl w:val="1"/>
          <w:numId w:val="1"/>
        </w:numPr>
      </w:pPr>
      <w:r>
        <w:t xml:space="preserve"> </w:t>
      </w:r>
    </w:p>
    <w:p w14:paraId="0EFA0F14" w14:textId="00085E57" w:rsidR="00D601F4" w:rsidRDefault="00D601F4" w:rsidP="00DB51D0">
      <w:pPr>
        <w:pStyle w:val="NormalWeb"/>
      </w:pPr>
      <w:r>
        <w:t xml:space="preserve">The </w:t>
      </w:r>
      <w:proofErr w:type="spellStart"/>
      <w:r>
        <w:t>Vesica</w:t>
      </w:r>
      <w:proofErr w:type="spellEnd"/>
      <w:r>
        <w:t xml:space="preserve"> </w:t>
      </w:r>
      <w:proofErr w:type="spellStart"/>
      <w:r>
        <w:t>Piscis</w:t>
      </w:r>
      <w:proofErr w:type="spellEnd"/>
      <w:r>
        <w:t xml:space="preserve"> (“bladder of the fish”) is the lens-shaped area formed by the intersection of two circles of equal radius, where the centre of each circle lies on the circumference of the other.</w:t>
      </w:r>
    </w:p>
    <w:p w14:paraId="2A21231F" w14:textId="77777777" w:rsidR="00D601F4" w:rsidRDefault="00D601F4" w:rsidP="00DB51D0">
      <w:pPr>
        <w:pStyle w:val="NormalWeb"/>
      </w:pPr>
      <w:r>
        <w:t xml:space="preserve"> </w:t>
      </w:r>
    </w:p>
    <w:p w14:paraId="544D2039" w14:textId="77777777" w:rsidR="00D601F4" w:rsidRDefault="00D601F4" w:rsidP="00DB51D0">
      <w:pPr>
        <w:pStyle w:val="NormalWeb"/>
      </w:pPr>
      <w:r>
        <w:t>Key properties:</w:t>
      </w:r>
    </w:p>
    <w:p w14:paraId="2DD9FAE2" w14:textId="77777777" w:rsidR="00D601F4" w:rsidRDefault="00D601F4" w:rsidP="00DB51D0">
      <w:pPr>
        <w:pStyle w:val="NormalWeb"/>
      </w:pPr>
      <w:r>
        <w:t xml:space="preserve"> </w:t>
      </w:r>
    </w:p>
    <w:p w14:paraId="1E7A7137" w14:textId="77777777" w:rsidR="00D601F4" w:rsidRDefault="00D601F4" w:rsidP="00DB51D0">
      <w:pPr>
        <w:pStyle w:val="NormalWeb"/>
      </w:pPr>
      <w:r>
        <w:t>- Circles: Equal radius r, separated by distance r between centres</w:t>
      </w:r>
    </w:p>
    <w:p w14:paraId="5A561EE6" w14:textId="77777777" w:rsidR="00D601F4" w:rsidRDefault="00D601F4" w:rsidP="00DB51D0">
      <w:pPr>
        <w:pStyle w:val="NormalWeb"/>
      </w:pPr>
      <w:r>
        <w:t>- Area of intersection: A = r^2\left(\</w:t>
      </w:r>
      <w:proofErr w:type="spellStart"/>
      <w:r>
        <w:t>frac</w:t>
      </w:r>
      <w:proofErr w:type="spellEnd"/>
      <w:r>
        <w:t>{2\pi}{3} - \</w:t>
      </w:r>
      <w:proofErr w:type="spellStart"/>
      <w:r>
        <w:t>frac</w:t>
      </w:r>
      <w:proofErr w:type="spellEnd"/>
      <w:r>
        <w:t>{\</w:t>
      </w:r>
      <w:proofErr w:type="spellStart"/>
      <w:r>
        <w:t>sqrt</w:t>
      </w:r>
      <w:proofErr w:type="spellEnd"/>
      <w:r>
        <w:t>{3}}{2}\right) \</w:t>
      </w:r>
      <w:proofErr w:type="spellStart"/>
      <w:r>
        <w:t>approx</w:t>
      </w:r>
      <w:proofErr w:type="spellEnd"/>
      <w:r>
        <w:t xml:space="preserve"> 1.228\,r^2</w:t>
      </w:r>
    </w:p>
    <w:p w14:paraId="34EC482E" w14:textId="77777777" w:rsidR="00D601F4" w:rsidRDefault="00D601F4" w:rsidP="00DB51D0">
      <w:pPr>
        <w:pStyle w:val="NormalWeb"/>
      </w:pPr>
      <w:r>
        <w:t>- Width (horizontal): r</w:t>
      </w:r>
    </w:p>
    <w:p w14:paraId="6799D264" w14:textId="77777777" w:rsidR="00D601F4" w:rsidRDefault="00D601F4" w:rsidP="00DB51D0">
      <w:pPr>
        <w:pStyle w:val="NormalWeb"/>
      </w:pPr>
      <w:r>
        <w:t>- Height (vertical): r\</w:t>
      </w:r>
      <w:proofErr w:type="spellStart"/>
      <w:r>
        <w:t>sqrt</w:t>
      </w:r>
      <w:proofErr w:type="spellEnd"/>
      <w:r>
        <w:t>{3} \</w:t>
      </w:r>
      <w:proofErr w:type="spellStart"/>
      <w:r>
        <w:t>approx</w:t>
      </w:r>
      <w:proofErr w:type="spellEnd"/>
      <w:r>
        <w:t xml:space="preserve"> 1.732\,r — the square root of 3, foundational to the 9-6-3 framework</w:t>
      </w:r>
    </w:p>
    <w:p w14:paraId="132943B0" w14:textId="77777777" w:rsidR="00D601F4" w:rsidRDefault="00D601F4" w:rsidP="00DB51D0">
      <w:pPr>
        <w:pStyle w:val="NormalWeb"/>
      </w:pPr>
      <w:r>
        <w:t>- Proportions: Width : Height = 1 : \</w:t>
      </w:r>
      <w:proofErr w:type="spellStart"/>
      <w:r>
        <w:t>sqrt</w:t>
      </w:r>
      <w:proofErr w:type="spellEnd"/>
      <w:r>
        <w:t>{3} — the 3:2 harmonic ratio central to the FSZ geometry</w:t>
      </w:r>
    </w:p>
    <w:p w14:paraId="311665FE" w14:textId="77777777" w:rsidR="00D601F4" w:rsidRDefault="00D601F4" w:rsidP="00DB51D0">
      <w:pPr>
        <w:pStyle w:val="NormalWeb"/>
      </w:pPr>
      <w:r>
        <w:t xml:space="preserve"> </w:t>
      </w:r>
    </w:p>
    <w:p w14:paraId="43539DCF" w14:textId="5C17D3F2" w:rsidR="00D601F4" w:rsidRDefault="00D601F4">
      <w:pPr>
        <w:pStyle w:val="NormalWeb"/>
        <w:numPr>
          <w:ilvl w:val="1"/>
          <w:numId w:val="1"/>
        </w:numPr>
      </w:pPr>
      <w:r>
        <w:t>Mathematical Significance</w:t>
      </w:r>
    </w:p>
    <w:p w14:paraId="79D9F48C" w14:textId="77777777" w:rsidR="00D601F4" w:rsidRDefault="00D601F4">
      <w:pPr>
        <w:pStyle w:val="NormalWeb"/>
        <w:numPr>
          <w:ilvl w:val="1"/>
          <w:numId w:val="1"/>
        </w:numPr>
      </w:pPr>
      <w:r>
        <w:t xml:space="preserve"> </w:t>
      </w:r>
    </w:p>
    <w:p w14:paraId="3987A3B5" w14:textId="77777777" w:rsidR="00D601F4" w:rsidRDefault="00D601F4" w:rsidP="00DB51D0">
      <w:pPr>
        <w:pStyle w:val="NormalWeb"/>
      </w:pPr>
      <w:r>
        <w:t xml:space="preserve">The </w:t>
      </w:r>
      <w:proofErr w:type="spellStart"/>
      <w:r>
        <w:t>Vesica</w:t>
      </w:r>
      <w:proofErr w:type="spellEnd"/>
      <w:r>
        <w:t xml:space="preserve"> </w:t>
      </w:r>
      <w:proofErr w:type="spellStart"/>
      <w:r>
        <w:t>Piscis</w:t>
      </w:r>
      <w:proofErr w:type="spellEnd"/>
      <w:r>
        <w:t xml:space="preserve"> is the geometric origin of proportion:</w:t>
      </w:r>
    </w:p>
    <w:p w14:paraId="23A0328B" w14:textId="77777777" w:rsidR="00D601F4" w:rsidRDefault="00D601F4" w:rsidP="00DB51D0">
      <w:pPr>
        <w:pStyle w:val="NormalWeb"/>
      </w:pPr>
      <w:r>
        <w:t xml:space="preserve"> </w:t>
      </w:r>
    </w:p>
    <w:p w14:paraId="53BFC587" w14:textId="77777777" w:rsidR="00D601F4" w:rsidRDefault="00D601F4" w:rsidP="00DB51D0">
      <w:pPr>
        <w:pStyle w:val="NormalWeb"/>
      </w:pPr>
      <w:r>
        <w:t>- Contains the square roots of 2, 3, and 5 — the irrational numbers that generate all harmonic ratios</w:t>
      </w:r>
    </w:p>
    <w:p w14:paraId="7F09AD5F" w14:textId="77777777" w:rsidR="00D601F4" w:rsidRDefault="00D601F4" w:rsidP="00DB51D0">
      <w:pPr>
        <w:pStyle w:val="NormalWeb"/>
      </w:pPr>
      <w:r>
        <w:t>- Is the seed of the Platonic solids — the dodecahedron and icosahedron derive directly from it</w:t>
      </w:r>
    </w:p>
    <w:p w14:paraId="314D13D8" w14:textId="77777777" w:rsidR="00D601F4" w:rsidRDefault="00D601F4" w:rsidP="00DB51D0">
      <w:pPr>
        <w:pStyle w:val="NormalWeb"/>
      </w:pPr>
      <w:r>
        <w:t>- Generates the golden ratio (φ) and the musical perfect fifth (3:2) — the interval that defines harmony</w:t>
      </w:r>
    </w:p>
    <w:p w14:paraId="74FF0262" w14:textId="7C777D67" w:rsidR="00D601F4" w:rsidRDefault="00D601F4" w:rsidP="00DB51D0">
      <w:pPr>
        <w:pStyle w:val="NormalWeb"/>
      </w:pPr>
      <w:r>
        <w:t>- “Out of this shape comes the square, the triangle, the pentagon, and all the forms of sacred geometry. It is the womb of creation.”</w:t>
      </w:r>
    </w:p>
    <w:p w14:paraId="760B5D4A" w14:textId="77777777" w:rsidR="00D601F4" w:rsidRDefault="00D601F4" w:rsidP="00DB51D0">
      <w:pPr>
        <w:pStyle w:val="NormalWeb"/>
      </w:pPr>
      <w:r>
        <w:t xml:space="preserve"> </w:t>
      </w:r>
    </w:p>
    <w:p w14:paraId="2D06CB1B" w14:textId="77777777" w:rsidR="00D601F4" w:rsidRDefault="00D601F4" w:rsidP="00DB51D0">
      <w:pPr>
        <w:pStyle w:val="NormalWeb"/>
      </w:pPr>
      <w:r>
        <w:t xml:space="preserve">The </w:t>
      </w:r>
      <w:proofErr w:type="spellStart"/>
      <w:r>
        <w:t>Vesica</w:t>
      </w:r>
      <w:proofErr w:type="spellEnd"/>
      <w:r>
        <w:t xml:space="preserve"> </w:t>
      </w:r>
      <w:proofErr w:type="spellStart"/>
      <w:r>
        <w:t>Piscis</w:t>
      </w:r>
      <w:proofErr w:type="spellEnd"/>
      <w:r>
        <w:t xml:space="preserve"> is not just a shape — it is the generator of shape. It is the bridge between unity and diversity, between the one and the many.</w:t>
      </w:r>
    </w:p>
    <w:p w14:paraId="78AAA1F2" w14:textId="77777777" w:rsidR="00D601F4" w:rsidRDefault="00D601F4" w:rsidP="00DB51D0">
      <w:pPr>
        <w:pStyle w:val="NormalWeb"/>
      </w:pPr>
      <w:r>
        <w:t xml:space="preserve"> </w:t>
      </w:r>
    </w:p>
    <w:p w14:paraId="4513CAA2" w14:textId="77777777" w:rsidR="00D601F4" w:rsidRDefault="00D601F4" w:rsidP="00DB51D0">
      <w:pPr>
        <w:pStyle w:val="NormalWeb"/>
      </w:pPr>
      <w:r>
        <w:t> </w:t>
      </w:r>
    </w:p>
    <w:p w14:paraId="23517D26" w14:textId="77777777" w:rsidR="00D601F4" w:rsidRDefault="00D601F4" w:rsidP="00DB51D0">
      <w:pPr>
        <w:pStyle w:val="NormalWeb"/>
      </w:pPr>
      <w:r>
        <w:t xml:space="preserve"> </w:t>
      </w:r>
    </w:p>
    <w:p w14:paraId="083ADB8C" w14:textId="0F12D540" w:rsidR="00D601F4" w:rsidRDefault="00D601F4">
      <w:pPr>
        <w:pStyle w:val="NormalWeb"/>
        <w:numPr>
          <w:ilvl w:val="0"/>
          <w:numId w:val="1"/>
        </w:numPr>
      </w:pPr>
      <w:r>
        <w:t>CROSS-DISCIPLINARY EVIDENCE — THE SAME PATTERN EVERYWHERE</w:t>
      </w:r>
    </w:p>
    <w:p w14:paraId="55053AF0" w14:textId="77777777" w:rsidR="00D601F4" w:rsidRDefault="00D601F4" w:rsidP="00DB51D0">
      <w:pPr>
        <w:pStyle w:val="NormalWeb"/>
      </w:pPr>
      <w:r>
        <w:t xml:space="preserve"> </w:t>
      </w:r>
    </w:p>
    <w:p w14:paraId="44B2E20D" w14:textId="608BC340" w:rsidR="00D601F4" w:rsidRDefault="00D601F4">
      <w:pPr>
        <w:pStyle w:val="NormalWeb"/>
        <w:numPr>
          <w:ilvl w:val="1"/>
          <w:numId w:val="1"/>
        </w:numPr>
      </w:pPr>
      <w:r>
        <w:t>Ancient &amp; Traditional Knowledge — Recognised for Millennia</w:t>
      </w:r>
    </w:p>
    <w:p w14:paraId="1D96F6E6" w14:textId="77777777" w:rsidR="00D601F4" w:rsidRDefault="00D601F4">
      <w:pPr>
        <w:pStyle w:val="NormalWeb"/>
        <w:numPr>
          <w:ilvl w:val="1"/>
          <w:numId w:val="1"/>
        </w:numPr>
      </w:pPr>
      <w:r>
        <w:t xml:space="preserve"> </w:t>
      </w:r>
    </w:p>
    <w:p w14:paraId="438A97CB" w14:textId="77777777" w:rsidR="00D601F4" w:rsidRDefault="00D601F4" w:rsidP="00DB51D0">
      <w:pPr>
        <w:pStyle w:val="NormalWeb"/>
      </w:pPr>
      <w:r>
        <w:t xml:space="preserve">Tradition Recognition of the Principle </w:t>
      </w:r>
    </w:p>
    <w:p w14:paraId="36EE101A" w14:textId="09FE614A" w:rsidR="00D601F4" w:rsidRDefault="00D601F4" w:rsidP="00DB51D0">
      <w:pPr>
        <w:pStyle w:val="NormalWeb"/>
      </w:pPr>
      <w:r>
        <w:t xml:space="preserve">Ancient Egypt The </w:t>
      </w:r>
      <w:proofErr w:type="spellStart"/>
      <w:r>
        <w:t>Vesica</w:t>
      </w:r>
      <w:proofErr w:type="spellEnd"/>
      <w:r>
        <w:t xml:space="preserve"> </w:t>
      </w:r>
      <w:proofErr w:type="spellStart"/>
      <w:r>
        <w:t>Piscis</w:t>
      </w:r>
      <w:proofErr w:type="spellEnd"/>
      <w:r>
        <w:t xml:space="preserve"> was the symbol of the Eye of Horus — the “eye of the shared vision,” the unity of upper and lower Egypt, of heaven and earth. It represented the union of two principles to create a third. </w:t>
      </w:r>
    </w:p>
    <w:p w14:paraId="65EC889D" w14:textId="77777777" w:rsidR="00D601F4" w:rsidRDefault="00D601F4" w:rsidP="00DB51D0">
      <w:pPr>
        <w:pStyle w:val="NormalWeb"/>
      </w:pPr>
      <w:r>
        <w:t xml:space="preserve">Mesopotamia &amp; Sumer The symbol appears on cylinder seals and temple carvings, representing the gate between dimensions — the space where two worlds meet. </w:t>
      </w:r>
    </w:p>
    <w:p w14:paraId="3E41E0B4" w14:textId="77777777" w:rsidR="00D601F4" w:rsidRDefault="00D601F4" w:rsidP="00DB51D0">
      <w:pPr>
        <w:pStyle w:val="NormalWeb"/>
      </w:pPr>
      <w:r>
        <w:t xml:space="preserve">Christianity The </w:t>
      </w:r>
      <w:proofErr w:type="spellStart"/>
      <w:r>
        <w:t>Vesica</w:t>
      </w:r>
      <w:proofErr w:type="spellEnd"/>
      <w:r>
        <w:t xml:space="preserve"> </w:t>
      </w:r>
      <w:proofErr w:type="spellStart"/>
      <w:r>
        <w:t>Piscis</w:t>
      </w:r>
      <w:proofErr w:type="spellEnd"/>
      <w:r>
        <w:t xml:space="preserve"> is the </w:t>
      </w:r>
      <w:proofErr w:type="spellStart"/>
      <w:r>
        <w:t>mandorla</w:t>
      </w:r>
      <w:proofErr w:type="spellEnd"/>
      <w:r>
        <w:t xml:space="preserve"> — the oval light surrounding Christ in icons — representing the union of divine and human. The fish symbol (ΙΧΘΥΣ) is derived directly from it. </w:t>
      </w:r>
    </w:p>
    <w:p w14:paraId="005621ED" w14:textId="77777777" w:rsidR="00D601F4" w:rsidRDefault="00D601F4" w:rsidP="00DB51D0">
      <w:pPr>
        <w:pStyle w:val="NormalWeb"/>
      </w:pPr>
      <w:r>
        <w:t xml:space="preserve">Hinduism / Buddhism The Mandala and </w:t>
      </w:r>
      <w:proofErr w:type="spellStart"/>
      <w:r>
        <w:t>Yantra</w:t>
      </w:r>
      <w:proofErr w:type="spellEnd"/>
      <w:r>
        <w:t xml:space="preserve"> are diagrams of intersecting spheres — the shared space between the divine and manifest realms. </w:t>
      </w:r>
    </w:p>
    <w:p w14:paraId="03602DFC" w14:textId="50FE2217" w:rsidR="00D601F4" w:rsidRDefault="00D601F4" w:rsidP="00DB51D0">
      <w:pPr>
        <w:pStyle w:val="NormalWeb"/>
      </w:pPr>
      <w:r>
        <w:t xml:space="preserve">Sacred Geometry Tradition “All forms emerge from the intersection of two spheres.” The </w:t>
      </w:r>
      <w:proofErr w:type="spellStart"/>
      <w:r>
        <w:t>Vesica</w:t>
      </w:r>
      <w:proofErr w:type="spellEnd"/>
      <w:r>
        <w:t xml:space="preserve"> </w:t>
      </w:r>
      <w:proofErr w:type="spellStart"/>
      <w:r>
        <w:t>Piscis</w:t>
      </w:r>
      <w:proofErr w:type="spellEnd"/>
      <w:r>
        <w:t xml:space="preserve"> is called “the womb of the universe”. </w:t>
      </w:r>
    </w:p>
    <w:p w14:paraId="1BD0C875" w14:textId="77777777" w:rsidR="00D601F4" w:rsidRDefault="00D601F4" w:rsidP="00DB51D0">
      <w:pPr>
        <w:pStyle w:val="NormalWeb"/>
      </w:pPr>
      <w:r>
        <w:t xml:space="preserve">Indigenous / Aboriginal The concept of Dreamtime and shared consciousness — reality is formed by the overlapping of ancestral and present realms. </w:t>
      </w:r>
    </w:p>
    <w:p w14:paraId="33A70349" w14:textId="77777777" w:rsidR="00D601F4" w:rsidRDefault="00D601F4" w:rsidP="00DB51D0">
      <w:pPr>
        <w:pStyle w:val="NormalWeb"/>
      </w:pPr>
      <w:r>
        <w:t xml:space="preserve"> </w:t>
      </w:r>
    </w:p>
    <w:p w14:paraId="2935E5D2" w14:textId="406EA0BA" w:rsidR="00D601F4" w:rsidRDefault="00D601F4">
      <w:pPr>
        <w:pStyle w:val="NormalWeb"/>
        <w:numPr>
          <w:ilvl w:val="1"/>
          <w:numId w:val="1"/>
        </w:numPr>
      </w:pPr>
      <w:r>
        <w:t>Physics — The Overlap That Binds</w:t>
      </w:r>
    </w:p>
    <w:p w14:paraId="13BE6067" w14:textId="77777777" w:rsidR="00D601F4" w:rsidRDefault="00D601F4">
      <w:pPr>
        <w:pStyle w:val="NormalWeb"/>
        <w:numPr>
          <w:ilvl w:val="1"/>
          <w:numId w:val="1"/>
        </w:numPr>
      </w:pPr>
      <w:r>
        <w:t xml:space="preserve"> </w:t>
      </w:r>
    </w:p>
    <w:p w14:paraId="0985069B" w14:textId="77777777" w:rsidR="00D601F4" w:rsidRDefault="00D601F4" w:rsidP="00DB51D0">
      <w:pPr>
        <w:pStyle w:val="NormalWeb"/>
      </w:pPr>
      <w:r>
        <w:t xml:space="preserve">Field Observed Shared-Space Mechanism </w:t>
      </w:r>
    </w:p>
    <w:p w14:paraId="4F5B2676" w14:textId="77777777" w:rsidR="00D601F4" w:rsidRDefault="00D601F4" w:rsidP="00DB51D0">
      <w:pPr>
        <w:pStyle w:val="NormalWeb"/>
      </w:pPr>
      <w:r>
        <w:t xml:space="preserve">Quantum Entanglement When two particles interact, they form a shared quantum state — measuring one instantly determines the state of the other, regardless of distance. They are no longer separate systems but one system expressed in two locations. This is the </w:t>
      </w:r>
      <w:proofErr w:type="spellStart"/>
      <w:r>
        <w:t>Vesica</w:t>
      </w:r>
      <w:proofErr w:type="spellEnd"/>
      <w:r>
        <w:t xml:space="preserve"> </w:t>
      </w:r>
      <w:proofErr w:type="spellStart"/>
      <w:r>
        <w:t>Piscis</w:t>
      </w:r>
      <w:proofErr w:type="spellEnd"/>
      <w:r>
        <w:t xml:space="preserve"> in action: the shared </w:t>
      </w:r>
      <w:proofErr w:type="spellStart"/>
      <w:r>
        <w:t>wavefunction</w:t>
      </w:r>
      <w:proofErr w:type="spellEnd"/>
      <w:r>
        <w:t xml:space="preserve"> is the empathy. </w:t>
      </w:r>
    </w:p>
    <w:p w14:paraId="76DF5D42" w14:textId="77777777" w:rsidR="00D601F4" w:rsidRDefault="00D601F4" w:rsidP="00DB51D0">
      <w:pPr>
        <w:pStyle w:val="NormalWeb"/>
      </w:pPr>
      <w:r>
        <w:t xml:space="preserve">Resonance &amp; Coupled Oscillators Two tuning forks of the same frequency, placed near each other, will synchronise. Energy transfers through the shared field — the overlap zone — with no physical contact. The greater the frequency match, the stronger the coupling. </w:t>
      </w:r>
    </w:p>
    <w:p w14:paraId="7209B425" w14:textId="77777777" w:rsidR="00D601F4" w:rsidRDefault="00D601F4" w:rsidP="00DB51D0">
      <w:pPr>
        <w:pStyle w:val="NormalWeb"/>
      </w:pPr>
      <w:r>
        <w:t xml:space="preserve">Phase Locking &amp; Coherence In lasers, trillions of atoms emit light in phase — their waveforms overlap and reinforce each other. Incoherence = heat and dispersion; coherence = focused, amplified power. The shared phase relation is the binding force. </w:t>
      </w:r>
    </w:p>
    <w:p w14:paraId="7950E35A" w14:textId="77777777" w:rsidR="00D601F4" w:rsidRDefault="00D601F4" w:rsidP="00DB51D0">
      <w:pPr>
        <w:pStyle w:val="NormalWeb"/>
      </w:pPr>
      <w:r>
        <w:t xml:space="preserve">Gravitational &amp; Electromagnetic Fields </w:t>
      </w:r>
      <w:proofErr w:type="spellStart"/>
      <w:r>
        <w:t>Fields</w:t>
      </w:r>
      <w:proofErr w:type="spellEnd"/>
      <w:r>
        <w:t xml:space="preserve"> overlap and superpose — they do not collide. The resulting field is the sum of contributions, creating a shared region that influences both sources. </w:t>
      </w:r>
    </w:p>
    <w:p w14:paraId="2F2EF3E6" w14:textId="77777777" w:rsidR="00D601F4" w:rsidRDefault="00D601F4" w:rsidP="00DB51D0">
      <w:pPr>
        <w:pStyle w:val="NormalWeb"/>
      </w:pPr>
      <w:r>
        <w:t xml:space="preserve">Solitons &amp; Stable Structures Self-sustaining waves that maintain shape through balanced interaction — the structure persists only through continuous mutual influence. </w:t>
      </w:r>
    </w:p>
    <w:p w14:paraId="374F904D" w14:textId="77777777" w:rsidR="00D601F4" w:rsidRDefault="00D601F4" w:rsidP="00DB51D0">
      <w:pPr>
        <w:pStyle w:val="NormalWeb"/>
      </w:pPr>
      <w:r>
        <w:t xml:space="preserve"> </w:t>
      </w:r>
    </w:p>
    <w:p w14:paraId="025FBA56" w14:textId="77777777" w:rsidR="00D601F4" w:rsidRDefault="00D601F4" w:rsidP="00DB51D0">
      <w:pPr>
        <w:pStyle w:val="NormalWeb"/>
      </w:pPr>
      <w:r>
        <w:t>3.3 Mathematics &amp; Information Theory — The Overlap as Information</w:t>
      </w:r>
    </w:p>
    <w:p w14:paraId="2D7C18FC" w14:textId="77777777" w:rsidR="00D601F4" w:rsidRDefault="00D601F4" w:rsidP="00DB51D0">
      <w:pPr>
        <w:pStyle w:val="NormalWeb"/>
      </w:pPr>
      <w:r>
        <w:t xml:space="preserve"> </w:t>
      </w:r>
    </w:p>
    <w:p w14:paraId="0CD747AE" w14:textId="77777777" w:rsidR="00D601F4" w:rsidRDefault="00D601F4" w:rsidP="00DB51D0">
      <w:pPr>
        <w:pStyle w:val="NormalWeb"/>
      </w:pPr>
      <w:r>
        <w:t xml:space="preserve">Concept Shared-Space Principle </w:t>
      </w:r>
    </w:p>
    <w:p w14:paraId="39E5974F" w14:textId="77777777" w:rsidR="00D601F4" w:rsidRDefault="00D601F4" w:rsidP="00DB51D0">
      <w:pPr>
        <w:pStyle w:val="NormalWeb"/>
      </w:pPr>
      <w:r>
        <w:t xml:space="preserve">Set Theory — Intersection (A ∩ B) The most fundamental operation: the elements common to both sets. Meaning and connection exist only in the intersection. </w:t>
      </w:r>
    </w:p>
    <w:p w14:paraId="37EA74E9" w14:textId="77777777" w:rsidR="00D601F4" w:rsidRDefault="00D601F4" w:rsidP="00DB51D0">
      <w:pPr>
        <w:pStyle w:val="NormalWeb"/>
      </w:pPr>
      <w:r>
        <w:t xml:space="preserve">Information Theory — Mutual Information The information shared between two variables.  . The overlap is the transferable understanding. Zero mutual information = zero empathy = zero shared meaning. </w:t>
      </w:r>
    </w:p>
    <w:p w14:paraId="3893E5DD" w14:textId="6AEAB194" w:rsidR="00D601F4" w:rsidRDefault="00D601F4" w:rsidP="00DB51D0">
      <w:pPr>
        <w:pStyle w:val="NormalWeb"/>
      </w:pPr>
      <w:r>
        <w:t xml:space="preserve">Category Theory — Commutative Diagrams Two paths converging to the same result. The “shared space” is the universal property that allows translation between systems. </w:t>
      </w:r>
    </w:p>
    <w:p w14:paraId="1CE6133F" w14:textId="77777777" w:rsidR="00D601F4" w:rsidRDefault="00D601F4" w:rsidP="00DB51D0">
      <w:pPr>
        <w:pStyle w:val="NormalWeb"/>
      </w:pPr>
      <w:r>
        <w:t xml:space="preserve">Fourier Analysis — Harmonic Overlap Functions decompose into shared frequencies. Resonance = strong overlap in frequency space; friction = weak or opposing overlap. </w:t>
      </w:r>
    </w:p>
    <w:p w14:paraId="417D280F" w14:textId="77777777" w:rsidR="00D601F4" w:rsidRDefault="00D601F4" w:rsidP="00DB51D0">
      <w:pPr>
        <w:pStyle w:val="NormalWeb"/>
      </w:pPr>
      <w:r>
        <w:t xml:space="preserve">Graph Theory — Edge as Connection Nodes are meaningless without edges. The relationship is the structure. The edge is the </w:t>
      </w:r>
      <w:proofErr w:type="spellStart"/>
      <w:r>
        <w:t>Vesica</w:t>
      </w:r>
      <w:proofErr w:type="spellEnd"/>
      <w:r>
        <w:t xml:space="preserve"> </w:t>
      </w:r>
      <w:proofErr w:type="spellStart"/>
      <w:r>
        <w:t>Piscis</w:t>
      </w:r>
      <w:proofErr w:type="spellEnd"/>
      <w:r>
        <w:t xml:space="preserve">. </w:t>
      </w:r>
    </w:p>
    <w:p w14:paraId="7976AEEC" w14:textId="77777777" w:rsidR="00D601F4" w:rsidRDefault="00D601F4" w:rsidP="00DB51D0">
      <w:pPr>
        <w:pStyle w:val="NormalWeb"/>
      </w:pPr>
      <w:r>
        <w:t xml:space="preserve"> </w:t>
      </w:r>
    </w:p>
    <w:p w14:paraId="59218E04" w14:textId="48AB7520" w:rsidR="00D601F4" w:rsidRDefault="00D601F4">
      <w:pPr>
        <w:pStyle w:val="NormalWeb"/>
        <w:numPr>
          <w:ilvl w:val="1"/>
          <w:numId w:val="1"/>
        </w:numPr>
      </w:pPr>
      <w:r>
        <w:t>Biology — Nature Builds Entirely on Overlap</w:t>
      </w:r>
    </w:p>
    <w:p w14:paraId="77521A13" w14:textId="77777777" w:rsidR="00D601F4" w:rsidRDefault="00D601F4">
      <w:pPr>
        <w:pStyle w:val="NormalWeb"/>
        <w:numPr>
          <w:ilvl w:val="1"/>
          <w:numId w:val="1"/>
        </w:numPr>
      </w:pPr>
      <w:r>
        <w:t xml:space="preserve"> </w:t>
      </w:r>
    </w:p>
    <w:p w14:paraId="23BF36F3" w14:textId="77777777" w:rsidR="00D601F4" w:rsidRDefault="00D601F4" w:rsidP="00DB51D0">
      <w:pPr>
        <w:pStyle w:val="NormalWeb"/>
      </w:pPr>
      <w:r>
        <w:t xml:space="preserve">Biological System Shared-Space Function </w:t>
      </w:r>
    </w:p>
    <w:p w14:paraId="79ABDF44" w14:textId="77777777" w:rsidR="00D601F4" w:rsidRDefault="00D601F4" w:rsidP="00DB51D0">
      <w:pPr>
        <w:pStyle w:val="NormalWeb"/>
      </w:pPr>
      <w:r>
        <w:t xml:space="preserve">Cell Membrane &amp; Signal Transduction Receptor + ligand = shared binding site. Communication happens only in the overlap. Without it, cells are isolated and die. </w:t>
      </w:r>
    </w:p>
    <w:p w14:paraId="51A12F7C" w14:textId="0C182CAB" w:rsidR="00D601F4" w:rsidRDefault="00D601F4" w:rsidP="00DB51D0">
      <w:pPr>
        <w:pStyle w:val="NormalWeb"/>
      </w:pPr>
      <w:r>
        <w:t xml:space="preserve">Neural Synchrony &amp; Binding Problem Conscious perception emerges when distant brain regions fire in synchrony — their activity overlaps in time. The “binding” is the shared resonance. </w:t>
      </w:r>
    </w:p>
    <w:p w14:paraId="2FA78496" w14:textId="51ADAB37" w:rsidR="00D601F4" w:rsidRDefault="00D601F4" w:rsidP="00DB51D0">
      <w:pPr>
        <w:pStyle w:val="NormalWeb"/>
      </w:pPr>
      <w:r>
        <w:t xml:space="preserve">Heart Coherence &amp; Electromagnetic Communication The heart generates the body’s strongest EM field. When two people are in empathy, their heart rhythms synchronise — their fields overlap and entrain. </w:t>
      </w:r>
    </w:p>
    <w:p w14:paraId="48962E7B" w14:textId="77777777" w:rsidR="00D601F4" w:rsidRDefault="00D601F4" w:rsidP="00DB51D0">
      <w:pPr>
        <w:pStyle w:val="NormalWeb"/>
      </w:pPr>
      <w:r>
        <w:t xml:space="preserve">DNA &amp; Wave Genetics DNA functions as a </w:t>
      </w:r>
      <w:proofErr w:type="spellStart"/>
      <w:r>
        <w:t>phononic</w:t>
      </w:r>
      <w:proofErr w:type="spellEnd"/>
      <w:r>
        <w:t xml:space="preserve"> and photonic resonator — communicating via shared acoustic/electromagnetic fields, not just chemical signals. </w:t>
      </w:r>
    </w:p>
    <w:p w14:paraId="4482032B" w14:textId="693D90B4" w:rsidR="00D601F4" w:rsidRDefault="00D601F4" w:rsidP="00DB51D0">
      <w:pPr>
        <w:pStyle w:val="NormalWeb"/>
      </w:pPr>
      <w:r>
        <w:t xml:space="preserve">Social Bonding &amp; Oxytocin The hormone that increases mutual resonance — it lowers individual “defences,” increasing the shared space between individuals. </w:t>
      </w:r>
    </w:p>
    <w:p w14:paraId="4AC06455" w14:textId="77777777" w:rsidR="00D601F4" w:rsidRDefault="00D601F4" w:rsidP="00DB51D0">
      <w:pPr>
        <w:pStyle w:val="NormalWeb"/>
      </w:pPr>
      <w:r>
        <w:t xml:space="preserve"> </w:t>
      </w:r>
    </w:p>
    <w:p w14:paraId="51D5F74E" w14:textId="77777777" w:rsidR="00D601F4" w:rsidRDefault="00D601F4" w:rsidP="00DB51D0">
      <w:pPr>
        <w:pStyle w:val="NormalWeb"/>
      </w:pPr>
      <w:r>
        <w:t xml:space="preserve">3.5 Consciousness &amp; Psychology — The </w:t>
      </w:r>
      <w:proofErr w:type="spellStart"/>
      <w:r>
        <w:t>Vesica</w:t>
      </w:r>
      <w:proofErr w:type="spellEnd"/>
      <w:r>
        <w:t xml:space="preserve"> </w:t>
      </w:r>
      <w:proofErr w:type="spellStart"/>
      <w:r>
        <w:t>Piscis</w:t>
      </w:r>
      <w:proofErr w:type="spellEnd"/>
      <w:r>
        <w:t xml:space="preserve"> of Experience</w:t>
      </w:r>
    </w:p>
    <w:p w14:paraId="187D50CB" w14:textId="77777777" w:rsidR="00D601F4" w:rsidRDefault="00D601F4" w:rsidP="00DB51D0">
      <w:pPr>
        <w:pStyle w:val="NormalWeb"/>
      </w:pPr>
      <w:r>
        <w:t xml:space="preserve"> </w:t>
      </w:r>
    </w:p>
    <w:p w14:paraId="1A912CFA" w14:textId="77777777" w:rsidR="00D601F4" w:rsidRDefault="00D601F4" w:rsidP="00DB51D0">
      <w:pPr>
        <w:pStyle w:val="NormalWeb"/>
      </w:pPr>
      <w:r>
        <w:t xml:space="preserve">Tradition / Researcher Insight </w:t>
      </w:r>
    </w:p>
    <w:p w14:paraId="4E773342" w14:textId="0BC6C294" w:rsidR="00D601F4" w:rsidRDefault="00D601F4" w:rsidP="00DB51D0">
      <w:pPr>
        <w:pStyle w:val="NormalWeb"/>
      </w:pPr>
      <w:r>
        <w:t xml:space="preserve">Carl Jung — Collective Unconscious &amp; Synchronicity “Meaningful coincidence” arises because mind and matter participate in the same underlying order — a shared field that transcends individual separation. </w:t>
      </w:r>
    </w:p>
    <w:p w14:paraId="4DF64CE8" w14:textId="7DF4239B" w:rsidR="00D601F4" w:rsidRDefault="00D601F4" w:rsidP="00DB51D0">
      <w:pPr>
        <w:pStyle w:val="NormalWeb"/>
      </w:pPr>
      <w:r>
        <w:t xml:space="preserve">Edgar Cayce — Oneness “The separation is only an illusion.” All minds are parts of one mind — the shared space is always present. </w:t>
      </w:r>
    </w:p>
    <w:p w14:paraId="7CF149A1" w14:textId="18DCE57A" w:rsidR="00D601F4" w:rsidRDefault="00D601F4" w:rsidP="00DB51D0">
      <w:pPr>
        <w:pStyle w:val="NormalWeb"/>
      </w:pPr>
      <w:r>
        <w:t xml:space="preserve">Bell’s Theorem &amp; Non-Locality Confirmed experimentally: local realism fails. Reality is fundamentally non-local and interconnected — the “shared space” is primary, not emergent. </w:t>
      </w:r>
    </w:p>
    <w:p w14:paraId="4FA28E2A" w14:textId="77777777" w:rsidR="00D601F4" w:rsidRDefault="00D601F4" w:rsidP="00DB51D0">
      <w:pPr>
        <w:pStyle w:val="NormalWeb"/>
      </w:pPr>
      <w:r>
        <w:t xml:space="preserve">Extended Mind Hypothesis Mind is not confined to the skull — it extends into environment and other people. Cognition is distributed across systems. </w:t>
      </w:r>
    </w:p>
    <w:p w14:paraId="2A34B1A8" w14:textId="77777777" w:rsidR="00D601F4" w:rsidRDefault="00D601F4" w:rsidP="00DB51D0">
      <w:pPr>
        <w:pStyle w:val="NormalWeb"/>
      </w:pPr>
      <w:r>
        <w:t xml:space="preserve">Mirror Neurons &amp; Embodied Simulation We understand others by simulating their state in our own brain. The shared neural representation is the empathy — it is literally the same pattern in two systems. </w:t>
      </w:r>
    </w:p>
    <w:p w14:paraId="4290500D" w14:textId="70BC4A7A" w:rsidR="00D601F4" w:rsidRDefault="00D601F4" w:rsidP="00DB51D0">
      <w:pPr>
        <w:pStyle w:val="NormalWeb"/>
      </w:pPr>
      <w:r>
        <w:t xml:space="preserve">Interpersonal Neurobiology — Mindsight “The brain is a social organ.” Integration = linkage of separate parts into a functional whole. Integration = empathy = health. Chaos or rigidity = lack of integration = illness. </w:t>
      </w:r>
    </w:p>
    <w:p w14:paraId="355BCA48" w14:textId="77777777" w:rsidR="00D601F4" w:rsidRDefault="00D601F4" w:rsidP="00DB51D0">
      <w:pPr>
        <w:pStyle w:val="NormalWeb"/>
      </w:pPr>
      <w:r>
        <w:t xml:space="preserve"> </w:t>
      </w:r>
    </w:p>
    <w:p w14:paraId="1D6BF18B" w14:textId="77777777" w:rsidR="00D601F4" w:rsidRDefault="00D601F4" w:rsidP="00DB51D0">
      <w:pPr>
        <w:pStyle w:val="NormalWeb"/>
      </w:pPr>
      <w:r>
        <w:t> </w:t>
      </w:r>
    </w:p>
    <w:p w14:paraId="511E1C9D" w14:textId="77777777" w:rsidR="00D601F4" w:rsidRDefault="00D601F4" w:rsidP="00DB51D0">
      <w:pPr>
        <w:pStyle w:val="NormalWeb"/>
      </w:pPr>
      <w:r>
        <w:t xml:space="preserve"> </w:t>
      </w:r>
    </w:p>
    <w:p w14:paraId="0B3C98F1" w14:textId="02821699" w:rsidR="00D601F4" w:rsidRDefault="00D601F4">
      <w:pPr>
        <w:pStyle w:val="NormalWeb"/>
        <w:numPr>
          <w:ilvl w:val="0"/>
          <w:numId w:val="1"/>
        </w:numPr>
      </w:pPr>
      <w:r>
        <w:t>FORMALISATION — EMPATHY AS A STRUCTURAL VARIABLE</w:t>
      </w:r>
    </w:p>
    <w:p w14:paraId="2EC40A3A" w14:textId="77777777" w:rsidR="00D601F4" w:rsidRDefault="00D601F4" w:rsidP="00DB51D0">
      <w:pPr>
        <w:pStyle w:val="NormalWeb"/>
      </w:pPr>
      <w:r>
        <w:t xml:space="preserve"> </w:t>
      </w:r>
    </w:p>
    <w:p w14:paraId="31C92126" w14:textId="53A98AD4" w:rsidR="00D601F4" w:rsidRDefault="00D601F4">
      <w:pPr>
        <w:pStyle w:val="NormalWeb"/>
        <w:numPr>
          <w:ilvl w:val="1"/>
          <w:numId w:val="1"/>
        </w:numPr>
      </w:pPr>
      <w:r>
        <w:t>Definitions</w:t>
      </w:r>
    </w:p>
    <w:p w14:paraId="0C096CA0" w14:textId="77777777" w:rsidR="00D601F4" w:rsidRDefault="00D601F4">
      <w:pPr>
        <w:pStyle w:val="NormalWeb"/>
        <w:numPr>
          <w:ilvl w:val="1"/>
          <w:numId w:val="1"/>
        </w:numPr>
      </w:pPr>
      <w:r>
        <w:t xml:space="preserve"> </w:t>
      </w:r>
    </w:p>
    <w:p w14:paraId="6098E3FB" w14:textId="77777777" w:rsidR="00D601F4" w:rsidRDefault="00D601F4" w:rsidP="00DB51D0">
      <w:pPr>
        <w:pStyle w:val="NormalWeb"/>
      </w:pPr>
      <w:r>
        <w:t>Let A and B be two distinct systems, each with internal state space \</w:t>
      </w:r>
      <w:proofErr w:type="spellStart"/>
      <w:r>
        <w:t>Omega_A</w:t>
      </w:r>
      <w:proofErr w:type="spellEnd"/>
      <w:r>
        <w:t xml:space="preserve"> and \</w:t>
      </w:r>
      <w:proofErr w:type="spellStart"/>
      <w:r>
        <w:t>Omega_B</w:t>
      </w:r>
      <w:proofErr w:type="spellEnd"/>
      <w:r>
        <w:t>.</w:t>
      </w:r>
    </w:p>
    <w:p w14:paraId="646EF451" w14:textId="77777777" w:rsidR="00D601F4" w:rsidRDefault="00D601F4" w:rsidP="00DB51D0">
      <w:pPr>
        <w:pStyle w:val="NormalWeb"/>
      </w:pPr>
      <w:r>
        <w:t xml:space="preserve"> </w:t>
      </w:r>
    </w:p>
    <w:p w14:paraId="0F9FA2FE" w14:textId="77777777" w:rsidR="00D601F4" w:rsidRDefault="00D601F4" w:rsidP="00DB51D0">
      <w:pPr>
        <w:pStyle w:val="NormalWeb"/>
      </w:pPr>
      <w:r>
        <w:t>- Separation State (No Empathy): \</w:t>
      </w:r>
      <w:proofErr w:type="spellStart"/>
      <w:r>
        <w:t>Omega_A</w:t>
      </w:r>
      <w:proofErr w:type="spellEnd"/>
      <w:r>
        <w:t xml:space="preserve"> \cap \</w:t>
      </w:r>
      <w:proofErr w:type="spellStart"/>
      <w:r>
        <w:t>Omega_B</w:t>
      </w:r>
      <w:proofErr w:type="spellEnd"/>
      <w:r>
        <w:t xml:space="preserve"> = \</w:t>
      </w:r>
      <w:proofErr w:type="spellStart"/>
      <w:r>
        <w:t>emptyset</w:t>
      </w:r>
      <w:proofErr w:type="spellEnd"/>
      <w:r>
        <w:t xml:space="preserve"> — empty intersection. Systems evolve independently. Information transfer = 0. Friction = maximum.</w:t>
      </w:r>
    </w:p>
    <w:p w14:paraId="7A3C9C66" w14:textId="77777777" w:rsidR="00D601F4" w:rsidRDefault="00D601F4" w:rsidP="00DB51D0">
      <w:pPr>
        <w:pStyle w:val="NormalWeb"/>
      </w:pPr>
      <w:r>
        <w:t>- Partial Overlap (Partial Empathy): 0 &lt; |\</w:t>
      </w:r>
      <w:proofErr w:type="spellStart"/>
      <w:r>
        <w:t>Omega_A</w:t>
      </w:r>
      <w:proofErr w:type="spellEnd"/>
      <w:r>
        <w:t xml:space="preserve"> \cap \</w:t>
      </w:r>
      <w:proofErr w:type="spellStart"/>
      <w:r>
        <w:t>Omega_B</w:t>
      </w:r>
      <w:proofErr w:type="spellEnd"/>
      <w:r>
        <w:t>| &lt; \min(|\</w:t>
      </w:r>
      <w:proofErr w:type="spellStart"/>
      <w:r>
        <w:t>Omega_A</w:t>
      </w:r>
      <w:proofErr w:type="spellEnd"/>
      <w:r>
        <w:t>|, |\</w:t>
      </w:r>
      <w:proofErr w:type="spellStart"/>
      <w:r>
        <w:t>Omega_B</w:t>
      </w:r>
      <w:proofErr w:type="spellEnd"/>
      <w:r>
        <w:t>|) — partial shared space. Limited understanding. Partial resonance.</w:t>
      </w:r>
    </w:p>
    <w:p w14:paraId="0248E2C1" w14:textId="77777777" w:rsidR="00D601F4" w:rsidRDefault="00D601F4" w:rsidP="00DB51D0">
      <w:pPr>
        <w:pStyle w:val="NormalWeb"/>
      </w:pPr>
      <w:r>
        <w:t xml:space="preserve">- </w:t>
      </w:r>
      <w:proofErr w:type="spellStart"/>
      <w:r>
        <w:t>Vesica</w:t>
      </w:r>
      <w:proofErr w:type="spellEnd"/>
      <w:r>
        <w:t xml:space="preserve"> State (Full Empathy): |\</w:t>
      </w:r>
      <w:proofErr w:type="spellStart"/>
      <w:r>
        <w:t>Omega_A</w:t>
      </w:r>
      <w:proofErr w:type="spellEnd"/>
      <w:r>
        <w:t xml:space="preserve"> \cap \</w:t>
      </w:r>
      <w:proofErr w:type="spellStart"/>
      <w:r>
        <w:t>Omega_B</w:t>
      </w:r>
      <w:proofErr w:type="spellEnd"/>
      <w:r>
        <w:t>| = V — the optimal shared region. Systems remain distinct but function as a single coherent system. Maximum information transfer. Minimum friction.</w:t>
      </w:r>
    </w:p>
    <w:p w14:paraId="412FB698" w14:textId="77777777" w:rsidR="00D601F4" w:rsidRDefault="00D601F4" w:rsidP="00DB51D0">
      <w:pPr>
        <w:pStyle w:val="NormalWeb"/>
      </w:pPr>
      <w:r>
        <w:t>- Total Merging (Loss of Identity): \</w:t>
      </w:r>
      <w:proofErr w:type="spellStart"/>
      <w:r>
        <w:t>Omega_A</w:t>
      </w:r>
      <w:proofErr w:type="spellEnd"/>
      <w:r>
        <w:t xml:space="preserve"> = \</w:t>
      </w:r>
      <w:proofErr w:type="spellStart"/>
      <w:r>
        <w:t>Omega_B</w:t>
      </w:r>
      <w:proofErr w:type="spellEnd"/>
      <w:r>
        <w:t xml:space="preserve"> — no distinction remains. This is not empathy — it is absorption. Empathy requires both overlap AND distinction.</w:t>
      </w:r>
    </w:p>
    <w:p w14:paraId="5E7CACB3" w14:textId="77777777" w:rsidR="00D601F4" w:rsidRDefault="00D601F4" w:rsidP="00DB51D0">
      <w:pPr>
        <w:pStyle w:val="NormalWeb"/>
      </w:pPr>
      <w:r>
        <w:t xml:space="preserve"> </w:t>
      </w:r>
    </w:p>
    <w:p w14:paraId="6FFA4ACE" w14:textId="2A3FB70B" w:rsidR="00D601F4" w:rsidRDefault="00D601F4">
      <w:pPr>
        <w:pStyle w:val="NormalWeb"/>
        <w:numPr>
          <w:ilvl w:val="1"/>
          <w:numId w:val="1"/>
        </w:numPr>
      </w:pPr>
      <w:r>
        <w:t>The Empathy Stability Criterion</w:t>
      </w:r>
    </w:p>
    <w:p w14:paraId="7014C3BC" w14:textId="77777777" w:rsidR="00D601F4" w:rsidRDefault="00D601F4">
      <w:pPr>
        <w:pStyle w:val="NormalWeb"/>
        <w:numPr>
          <w:ilvl w:val="1"/>
          <w:numId w:val="1"/>
        </w:numPr>
      </w:pPr>
      <w:r>
        <w:t xml:space="preserve"> </w:t>
      </w:r>
    </w:p>
    <w:p w14:paraId="67A5E9B9" w14:textId="77777777" w:rsidR="00D601F4" w:rsidRDefault="00D601F4" w:rsidP="00DB51D0">
      <w:pPr>
        <w:pStyle w:val="NormalWeb"/>
      </w:pPr>
      <w:r>
        <w:t>For any two systems to remain distinct and stable over time:</w:t>
      </w:r>
    </w:p>
    <w:p w14:paraId="630443BC" w14:textId="77777777" w:rsidR="00D601F4" w:rsidRDefault="00D601F4" w:rsidP="00DB51D0">
      <w:pPr>
        <w:pStyle w:val="NormalWeb"/>
      </w:pPr>
      <w:r>
        <w:t xml:space="preserve"> </w:t>
      </w:r>
    </w:p>
    <w:p w14:paraId="35A761DB" w14:textId="77777777" w:rsidR="00D601F4" w:rsidRDefault="00D601F4" w:rsidP="00DB51D0">
      <w:pPr>
        <w:pStyle w:val="NormalWeb"/>
      </w:pPr>
      <w:r>
        <w:t>\boxed{E = \</w:t>
      </w:r>
      <w:proofErr w:type="spellStart"/>
      <w:r>
        <w:t>frac</w:t>
      </w:r>
      <w:proofErr w:type="spellEnd"/>
      <w:r>
        <w:t>{V}{\</w:t>
      </w:r>
      <w:proofErr w:type="spellStart"/>
      <w:r>
        <w:t>sqrt</w:t>
      </w:r>
      <w:proofErr w:type="spellEnd"/>
      <w:r>
        <w:t>{|\</w:t>
      </w:r>
      <w:proofErr w:type="spellStart"/>
      <w:r>
        <w:t>Omega_A</w:t>
      </w:r>
      <w:proofErr w:type="spellEnd"/>
      <w:r>
        <w:t>| \</w:t>
      </w:r>
      <w:proofErr w:type="spellStart"/>
      <w:r>
        <w:t>cdot</w:t>
      </w:r>
      <w:proofErr w:type="spellEnd"/>
      <w:r>
        <w:t xml:space="preserve"> |\</w:t>
      </w:r>
      <w:proofErr w:type="spellStart"/>
      <w:r>
        <w:t>Omega_B</w:t>
      </w:r>
      <w:proofErr w:type="spellEnd"/>
      <w:r>
        <w:t>|}} \quad \text{where } 0 &lt; E &lt; 1}</w:t>
      </w:r>
    </w:p>
    <w:p w14:paraId="7161F13D" w14:textId="77777777" w:rsidR="00D601F4" w:rsidRDefault="00D601F4" w:rsidP="00DB51D0">
      <w:pPr>
        <w:pStyle w:val="NormalWeb"/>
      </w:pPr>
      <w:r>
        <w:t xml:space="preserve"> </w:t>
      </w:r>
    </w:p>
    <w:p w14:paraId="55709377" w14:textId="77777777" w:rsidR="00D601F4" w:rsidRDefault="00D601F4" w:rsidP="00DB51D0">
      <w:pPr>
        <w:pStyle w:val="NormalWeb"/>
      </w:pPr>
      <w:r>
        <w:t>- E = Empathy / Coupling Coefficient</w:t>
      </w:r>
    </w:p>
    <w:p w14:paraId="5AD6220F" w14:textId="77777777" w:rsidR="00D601F4" w:rsidRDefault="00D601F4" w:rsidP="00DB51D0">
      <w:pPr>
        <w:pStyle w:val="NormalWeb"/>
      </w:pPr>
      <w:r>
        <w:t>- V = Volume of the shared intersection (</w:t>
      </w:r>
      <w:proofErr w:type="spellStart"/>
      <w:r>
        <w:t>Vesica</w:t>
      </w:r>
      <w:proofErr w:type="spellEnd"/>
      <w:r>
        <w:t xml:space="preserve"> </w:t>
      </w:r>
      <w:proofErr w:type="spellStart"/>
      <w:r>
        <w:t>Piscis</w:t>
      </w:r>
      <w:proofErr w:type="spellEnd"/>
      <w:r>
        <w:t>)</w:t>
      </w:r>
    </w:p>
    <w:p w14:paraId="63E56D84" w14:textId="77777777" w:rsidR="00D601F4" w:rsidRDefault="00D601F4" w:rsidP="00DB51D0">
      <w:pPr>
        <w:pStyle w:val="NormalWeb"/>
      </w:pPr>
      <w:r>
        <w:t>- |\</w:t>
      </w:r>
      <w:proofErr w:type="spellStart"/>
      <w:r>
        <w:t>Omega_A</w:t>
      </w:r>
      <w:proofErr w:type="spellEnd"/>
      <w:r>
        <w:t>|, |\</w:t>
      </w:r>
      <w:proofErr w:type="spellStart"/>
      <w:r>
        <w:t>Omega_B</w:t>
      </w:r>
      <w:proofErr w:type="spellEnd"/>
      <w:r>
        <w:t>| = total state-space volumes of each system</w:t>
      </w:r>
    </w:p>
    <w:p w14:paraId="73A75983" w14:textId="77777777" w:rsidR="00D601F4" w:rsidRDefault="00D601F4" w:rsidP="00DB51D0">
      <w:pPr>
        <w:pStyle w:val="NormalWeb"/>
      </w:pPr>
      <w:r>
        <w:t>- E \to 0 → no overlap → isolation → entropy accelerates → instability</w:t>
      </w:r>
    </w:p>
    <w:p w14:paraId="7621DA64" w14:textId="77777777" w:rsidR="00D601F4" w:rsidRDefault="00D601F4" w:rsidP="00DB51D0">
      <w:pPr>
        <w:pStyle w:val="NormalWeb"/>
      </w:pPr>
      <w:r>
        <w:t>- E \to 1 → no distinction → absorption → loss of information → stagnation</w:t>
      </w:r>
    </w:p>
    <w:p w14:paraId="0BC42C70" w14:textId="77777777" w:rsidR="00D601F4" w:rsidRDefault="00D601F4" w:rsidP="00DB51D0">
      <w:pPr>
        <w:pStyle w:val="NormalWeb"/>
      </w:pPr>
      <w:r>
        <w:t>- E \</w:t>
      </w:r>
      <w:proofErr w:type="spellStart"/>
      <w:r>
        <w:t>approx</w:t>
      </w:r>
      <w:proofErr w:type="spellEnd"/>
      <w:r>
        <w:t xml:space="preserve"> 0.618 (Golden Ratio) → optimal balance of connection and distinction</w:t>
      </w:r>
    </w:p>
    <w:p w14:paraId="7FE96CC5" w14:textId="77777777" w:rsidR="00D601F4" w:rsidRDefault="00D601F4" w:rsidP="00DB51D0">
      <w:pPr>
        <w:pStyle w:val="NormalWeb"/>
      </w:pPr>
      <w:r>
        <w:t xml:space="preserve"> </w:t>
      </w:r>
    </w:p>
    <w:p w14:paraId="38FEC897" w14:textId="77777777" w:rsidR="00D601F4" w:rsidRDefault="00D601F4" w:rsidP="00DB51D0">
      <w:pPr>
        <w:pStyle w:val="NormalWeb"/>
      </w:pPr>
      <w:r>
        <w:t>4.3 The Friction Relation</w:t>
      </w:r>
    </w:p>
    <w:p w14:paraId="21620879" w14:textId="77777777" w:rsidR="00D601F4" w:rsidRDefault="00D601F4" w:rsidP="00DB51D0">
      <w:pPr>
        <w:pStyle w:val="NormalWeb"/>
      </w:pPr>
      <w:r>
        <w:t xml:space="preserve"> </w:t>
      </w:r>
    </w:p>
    <w:p w14:paraId="48EBC59A" w14:textId="77777777" w:rsidR="00D601F4" w:rsidRDefault="00D601F4" w:rsidP="00DB51D0">
      <w:pPr>
        <w:pStyle w:val="NormalWeb"/>
      </w:pPr>
      <w:r>
        <w:t>F \</w:t>
      </w:r>
      <w:proofErr w:type="spellStart"/>
      <w:r>
        <w:t>propto</w:t>
      </w:r>
      <w:proofErr w:type="spellEnd"/>
      <w:r>
        <w:t xml:space="preserve"> \</w:t>
      </w:r>
      <w:proofErr w:type="spellStart"/>
      <w:r>
        <w:t>frac</w:t>
      </w:r>
      <w:proofErr w:type="spellEnd"/>
      <w:r>
        <w:t>{1}{E^2}</w:t>
      </w:r>
    </w:p>
    <w:p w14:paraId="18086EE7" w14:textId="77777777" w:rsidR="00D601F4" w:rsidRDefault="00D601F4" w:rsidP="00DB51D0">
      <w:pPr>
        <w:pStyle w:val="NormalWeb"/>
      </w:pPr>
      <w:r>
        <w:t xml:space="preserve"> </w:t>
      </w:r>
    </w:p>
    <w:p w14:paraId="1693521C" w14:textId="77777777" w:rsidR="00D601F4" w:rsidRDefault="00D601F4" w:rsidP="00DB51D0">
      <w:pPr>
        <w:pStyle w:val="NormalWeb"/>
      </w:pPr>
      <w:r>
        <w:t xml:space="preserve">Friction is inversely proportional to the square of the Empathy coefficient. As shared space increases, resistance decreases </w:t>
      </w:r>
      <w:proofErr w:type="spellStart"/>
      <w:r>
        <w:t>quadratically</w:t>
      </w:r>
      <w:proofErr w:type="spellEnd"/>
      <w:r>
        <w:t>. This explains why fighting with friction creates only more friction — it reduces E, increasing F exponentially.</w:t>
      </w:r>
    </w:p>
    <w:p w14:paraId="2CC1CCDF" w14:textId="77777777" w:rsidR="00D601F4" w:rsidRDefault="00D601F4" w:rsidP="00DB51D0">
      <w:pPr>
        <w:pStyle w:val="NormalWeb"/>
      </w:pPr>
      <w:r>
        <w:t xml:space="preserve"> </w:t>
      </w:r>
    </w:p>
    <w:p w14:paraId="21DD528B" w14:textId="77777777" w:rsidR="00D601F4" w:rsidRDefault="00D601F4" w:rsidP="00DB51D0">
      <w:pPr>
        <w:pStyle w:val="NormalWeb"/>
      </w:pPr>
      <w:r>
        <w:t> </w:t>
      </w:r>
    </w:p>
    <w:p w14:paraId="42B45592" w14:textId="77777777" w:rsidR="00D601F4" w:rsidRDefault="00D601F4" w:rsidP="00DB51D0">
      <w:pPr>
        <w:pStyle w:val="NormalWeb"/>
      </w:pPr>
      <w:r>
        <w:t xml:space="preserve"> </w:t>
      </w:r>
    </w:p>
    <w:p w14:paraId="1B4388EC" w14:textId="695DEB2C" w:rsidR="00D601F4" w:rsidRDefault="00D601F4">
      <w:pPr>
        <w:pStyle w:val="NormalWeb"/>
        <w:numPr>
          <w:ilvl w:val="0"/>
          <w:numId w:val="1"/>
        </w:numPr>
      </w:pPr>
      <w:r>
        <w:t>HISTORICAL PRECURSORS — WHO ALMOST SAW IT</w:t>
      </w:r>
    </w:p>
    <w:p w14:paraId="08E89922" w14:textId="77777777" w:rsidR="00D601F4" w:rsidRDefault="00D601F4" w:rsidP="00DB51D0">
      <w:pPr>
        <w:pStyle w:val="NormalWeb"/>
      </w:pPr>
      <w:r>
        <w:t xml:space="preserve"> </w:t>
      </w:r>
    </w:p>
    <w:p w14:paraId="5E476732" w14:textId="77777777" w:rsidR="00D601F4" w:rsidRDefault="00D601F4" w:rsidP="00DB51D0">
      <w:pPr>
        <w:pStyle w:val="NormalWeb"/>
      </w:pPr>
      <w:r>
        <w:t xml:space="preserve">Figure Insight What Was Missing </w:t>
      </w:r>
    </w:p>
    <w:p w14:paraId="744ECBB1" w14:textId="38587944" w:rsidR="00D601F4" w:rsidRDefault="00D601F4" w:rsidP="00DB51D0">
      <w:pPr>
        <w:pStyle w:val="NormalWeb"/>
      </w:pPr>
      <w:r>
        <w:t xml:space="preserve">Pythagoras “All is number.” Recognised the </w:t>
      </w:r>
      <w:proofErr w:type="spellStart"/>
      <w:r>
        <w:t>Vesica</w:t>
      </w:r>
      <w:proofErr w:type="spellEnd"/>
      <w:r>
        <w:t xml:space="preserve"> </w:t>
      </w:r>
      <w:proofErr w:type="spellStart"/>
      <w:r>
        <w:t>Piscis</w:t>
      </w:r>
      <w:proofErr w:type="spellEnd"/>
      <w:r>
        <w:t xml:space="preserve"> as the “form before all forms.” Built his entire cosmology around it. Never explicitly stated it as the binding force between consciousness and reality. </w:t>
      </w:r>
    </w:p>
    <w:p w14:paraId="0DE94009" w14:textId="77777777" w:rsidR="00D601F4" w:rsidRDefault="00D601F4" w:rsidP="00DB51D0">
      <w:pPr>
        <w:pStyle w:val="NormalWeb"/>
      </w:pPr>
      <w:r>
        <w:t xml:space="preserve">Johannes Kepler Discovered harmonic laws of planetary motion — the 3:2 resonance governing celestial orbits. Saw it as divine order but not as a general principle of connection. </w:t>
      </w:r>
    </w:p>
    <w:p w14:paraId="484A60FA" w14:textId="16BE06BD" w:rsidR="00D601F4" w:rsidRDefault="00D601F4" w:rsidP="00DB51D0">
      <w:pPr>
        <w:pStyle w:val="NormalWeb"/>
      </w:pPr>
      <w:r>
        <w:t xml:space="preserve">Nikola Tesla “If you want to find the secrets of the universe, think in terms of energy, frequency and vibration.” Understood resonance as the key. Missing the geometry of the relationship — the </w:t>
      </w:r>
      <w:proofErr w:type="spellStart"/>
      <w:r>
        <w:t>Vesica</w:t>
      </w:r>
      <w:proofErr w:type="spellEnd"/>
      <w:r>
        <w:t xml:space="preserve"> </w:t>
      </w:r>
      <w:proofErr w:type="spellStart"/>
      <w:r>
        <w:t>Piscis</w:t>
      </w:r>
      <w:proofErr w:type="spellEnd"/>
      <w:r>
        <w:t xml:space="preserve"> — as the structural bridge. </w:t>
      </w:r>
    </w:p>
    <w:p w14:paraId="68772A23" w14:textId="25732ED1" w:rsidR="00D601F4" w:rsidRDefault="00D601F4" w:rsidP="00DB51D0">
      <w:pPr>
        <w:pStyle w:val="NormalWeb"/>
      </w:pPr>
      <w:r>
        <w:t xml:space="preserve">Walter Russell “The universe is but one unified rhythmic wave field.” Two-way overlapping motion creates all form. Lacked mathematical formalisation and explicit “empathy” connection. </w:t>
      </w:r>
    </w:p>
    <w:p w14:paraId="3E988051" w14:textId="77777777" w:rsidR="00D601F4" w:rsidRDefault="00D601F4" w:rsidP="00DB51D0">
      <w:pPr>
        <w:pStyle w:val="NormalWeb"/>
      </w:pPr>
      <w:r>
        <w:t xml:space="preserve">David Bohm Implicate / Explicate Order — reality unfolds from an underlying </w:t>
      </w:r>
      <w:proofErr w:type="spellStart"/>
      <w:r>
        <w:t>holofield</w:t>
      </w:r>
      <w:proofErr w:type="spellEnd"/>
      <w:r>
        <w:t xml:space="preserve"> where everything is connected. Did not formalise the shared geometry of the connection. </w:t>
      </w:r>
    </w:p>
    <w:p w14:paraId="7B7F8A13" w14:textId="77777777" w:rsidR="00D601F4" w:rsidRDefault="00D601F4" w:rsidP="00DB51D0">
      <w:pPr>
        <w:pStyle w:val="NormalWeb"/>
      </w:pPr>
      <w:r>
        <w:t xml:space="preserve">Karl </w:t>
      </w:r>
      <w:proofErr w:type="spellStart"/>
      <w:r>
        <w:t>Pribram</w:t>
      </w:r>
      <w:proofErr w:type="spellEnd"/>
      <w:r>
        <w:t xml:space="preserve"> Holographic Brain — memory is distributed, not local. The whole exists in every part. No explicit link to interpersonal shared space. </w:t>
      </w:r>
    </w:p>
    <w:p w14:paraId="66E0F542" w14:textId="03ADA8D2" w:rsidR="00D601F4" w:rsidRDefault="00D601F4" w:rsidP="00DB51D0">
      <w:pPr>
        <w:pStyle w:val="NormalWeb"/>
      </w:pPr>
      <w:r>
        <w:t xml:space="preserve">Buckminster Fuller “Tensegrity” — structures held together by tension, not compression. The shared tension is the binding force. Did not extend to consciousness/empathy. </w:t>
      </w:r>
    </w:p>
    <w:p w14:paraId="5F2DD6A4" w14:textId="0250972C" w:rsidR="00D601F4" w:rsidRDefault="00D601F4" w:rsidP="00DB51D0">
      <w:pPr>
        <w:pStyle w:val="NormalWeb"/>
      </w:pPr>
      <w:r>
        <w:t xml:space="preserve">Albert Einstein Spooky action at a distance — recognised non-locality but called it “incomplete”. Never accepted that relationship could be fundamental rather than particles/fields. </w:t>
      </w:r>
    </w:p>
    <w:p w14:paraId="7C904078" w14:textId="77777777" w:rsidR="00D601F4" w:rsidRDefault="00D601F4" w:rsidP="00DB51D0">
      <w:pPr>
        <w:pStyle w:val="NormalWeb"/>
      </w:pPr>
      <w:r>
        <w:t xml:space="preserve"> </w:t>
      </w:r>
    </w:p>
    <w:p w14:paraId="45063534" w14:textId="77777777" w:rsidR="00D601F4" w:rsidRDefault="00D601F4" w:rsidP="00DB51D0">
      <w:pPr>
        <w:pStyle w:val="NormalWeb"/>
      </w:pPr>
      <w:r>
        <w:t> </w:t>
      </w:r>
    </w:p>
    <w:p w14:paraId="1A33DE3D" w14:textId="77777777" w:rsidR="00D601F4" w:rsidRDefault="00D601F4" w:rsidP="00DB51D0">
      <w:pPr>
        <w:pStyle w:val="NormalWeb"/>
      </w:pPr>
      <w:r>
        <w:t xml:space="preserve"> </w:t>
      </w:r>
    </w:p>
    <w:p w14:paraId="52E1958A" w14:textId="68C417FF" w:rsidR="00D601F4" w:rsidRDefault="00D601F4">
      <w:pPr>
        <w:pStyle w:val="NormalWeb"/>
        <w:numPr>
          <w:ilvl w:val="0"/>
          <w:numId w:val="1"/>
        </w:numPr>
      </w:pPr>
      <w:r>
        <w:t>IMPLICATIONS — WHAT THIS CHANGES</w:t>
      </w:r>
    </w:p>
    <w:p w14:paraId="33329EA2" w14:textId="77777777" w:rsidR="00D601F4" w:rsidRDefault="00D601F4" w:rsidP="00DB51D0">
      <w:pPr>
        <w:pStyle w:val="NormalWeb"/>
      </w:pPr>
      <w:r>
        <w:t xml:space="preserve"> </w:t>
      </w:r>
    </w:p>
    <w:p w14:paraId="37FC7BFA" w14:textId="45D98780" w:rsidR="00D601F4" w:rsidRDefault="00D601F4">
      <w:pPr>
        <w:pStyle w:val="NormalWeb"/>
        <w:numPr>
          <w:ilvl w:val="1"/>
          <w:numId w:val="1"/>
        </w:numPr>
      </w:pPr>
      <w:r>
        <w:t>In Physics</w:t>
      </w:r>
    </w:p>
    <w:p w14:paraId="6C2CF877" w14:textId="77777777" w:rsidR="00D601F4" w:rsidRDefault="00D601F4">
      <w:pPr>
        <w:pStyle w:val="NormalWeb"/>
        <w:numPr>
          <w:ilvl w:val="1"/>
          <w:numId w:val="1"/>
        </w:numPr>
      </w:pPr>
      <w:r>
        <w:t xml:space="preserve"> </w:t>
      </w:r>
    </w:p>
    <w:p w14:paraId="1444D47C" w14:textId="60D1F58D" w:rsidR="00D601F4" w:rsidRDefault="00D601F4" w:rsidP="00DB51D0">
      <w:pPr>
        <w:pStyle w:val="NormalWeb"/>
      </w:pPr>
      <w:r>
        <w:t xml:space="preserve">- The “fundamental force” missing from the Standard Model is not a new particle — it is relationship itself. The </w:t>
      </w:r>
      <w:proofErr w:type="spellStart"/>
      <w:r>
        <w:t>Vesica</w:t>
      </w:r>
      <w:proofErr w:type="spellEnd"/>
      <w:r>
        <w:t xml:space="preserve"> </w:t>
      </w:r>
      <w:proofErr w:type="spellStart"/>
      <w:r>
        <w:t>Piscis</w:t>
      </w:r>
      <w:proofErr w:type="spellEnd"/>
      <w:r>
        <w:t xml:space="preserve"> — the shared intersection — is the structural binding term that holds the lattice together. Remove it → the circles separate → reality fractures.</w:t>
      </w:r>
    </w:p>
    <w:p w14:paraId="2F985810" w14:textId="77777777" w:rsidR="00D601F4" w:rsidRDefault="00D601F4" w:rsidP="00DB51D0">
      <w:pPr>
        <w:pStyle w:val="NormalWeb"/>
      </w:pPr>
      <w:r>
        <w:t>- Quantum gravity may be unsolvable because we are looking for things rather than the space between things. The geometry of the overlap is the unifying field.</w:t>
      </w:r>
    </w:p>
    <w:p w14:paraId="02772E70" w14:textId="77777777" w:rsidR="00D601F4" w:rsidRDefault="00D601F4" w:rsidP="00DB51D0">
      <w:pPr>
        <w:pStyle w:val="NormalWeb"/>
      </w:pPr>
      <w:r>
        <w:t xml:space="preserve"> </w:t>
      </w:r>
    </w:p>
    <w:p w14:paraId="313D4340" w14:textId="71C6123D" w:rsidR="00D601F4" w:rsidRDefault="00D601F4">
      <w:pPr>
        <w:pStyle w:val="NormalWeb"/>
        <w:numPr>
          <w:ilvl w:val="1"/>
          <w:numId w:val="1"/>
        </w:numPr>
      </w:pPr>
      <w:r>
        <w:t>In Society &amp; Civilisation</w:t>
      </w:r>
    </w:p>
    <w:p w14:paraId="1649A973" w14:textId="77777777" w:rsidR="00D601F4" w:rsidRDefault="00D601F4">
      <w:pPr>
        <w:pStyle w:val="NormalWeb"/>
        <w:numPr>
          <w:ilvl w:val="1"/>
          <w:numId w:val="1"/>
        </w:numPr>
      </w:pPr>
      <w:r>
        <w:t xml:space="preserve"> </w:t>
      </w:r>
    </w:p>
    <w:p w14:paraId="22F657ED" w14:textId="77777777" w:rsidR="00D601F4" w:rsidRDefault="00D601F4" w:rsidP="00DB51D0">
      <w:pPr>
        <w:pStyle w:val="NormalWeb"/>
      </w:pPr>
      <w:r>
        <w:t>- Conflict is mathematically equivalent to reducing the shared space. War, oppression, and inequality are geometric failures — systems artificially preventing overlap.</w:t>
      </w:r>
    </w:p>
    <w:p w14:paraId="5F97ECF2" w14:textId="77777777" w:rsidR="00D601F4" w:rsidRDefault="00D601F4" w:rsidP="00DB51D0">
      <w:pPr>
        <w:pStyle w:val="NormalWeb"/>
      </w:pPr>
      <w:r>
        <w:t>- Empathy is not a luxury — it is structural maintenance. A society without sufficient E will destabilise, regardless of technology or resources.</w:t>
      </w:r>
    </w:p>
    <w:p w14:paraId="6269F58D" w14:textId="77777777" w:rsidR="00D601F4" w:rsidRDefault="00D601F4" w:rsidP="00DB51D0">
      <w:pPr>
        <w:pStyle w:val="NormalWeb"/>
      </w:pPr>
      <w:r>
        <w:t xml:space="preserve">- The solution to every human problem follows the same formula: increase the </w:t>
      </w:r>
      <w:proofErr w:type="spellStart"/>
      <w:r>
        <w:t>Vesica</w:t>
      </w:r>
      <w:proofErr w:type="spellEnd"/>
      <w:r>
        <w:t xml:space="preserve"> </w:t>
      </w:r>
      <w:proofErr w:type="spellStart"/>
      <w:r>
        <w:t>Piscis</w:t>
      </w:r>
      <w:proofErr w:type="spellEnd"/>
      <w:r>
        <w:t>. Expand the shared space — through understanding, listening, and recognition — and friction naturally decreases.</w:t>
      </w:r>
    </w:p>
    <w:p w14:paraId="15FE02CF" w14:textId="77777777" w:rsidR="00D601F4" w:rsidRDefault="00D601F4" w:rsidP="00DB51D0">
      <w:pPr>
        <w:pStyle w:val="NormalWeb"/>
      </w:pPr>
      <w:r>
        <w:t xml:space="preserve"> </w:t>
      </w:r>
    </w:p>
    <w:p w14:paraId="4CBE77D8" w14:textId="77777777" w:rsidR="00D601F4" w:rsidRDefault="00D601F4" w:rsidP="00DB51D0">
      <w:pPr>
        <w:pStyle w:val="NormalWeb"/>
      </w:pPr>
      <w:r>
        <w:t>6.3 In Technology</w:t>
      </w:r>
    </w:p>
    <w:p w14:paraId="42087F99" w14:textId="77777777" w:rsidR="00D601F4" w:rsidRDefault="00D601F4" w:rsidP="00DB51D0">
      <w:pPr>
        <w:pStyle w:val="NormalWeb"/>
      </w:pPr>
      <w:r>
        <w:t xml:space="preserve"> </w:t>
      </w:r>
    </w:p>
    <w:p w14:paraId="5B13DA29" w14:textId="77777777" w:rsidR="00D601F4" w:rsidRDefault="00D601F4" w:rsidP="00DB51D0">
      <w:pPr>
        <w:pStyle w:val="NormalWeb"/>
      </w:pPr>
      <w:r>
        <w:t>- Any device that operates on resonance (including the Sovereign Symbiosis Vessel) must respect this principle. It cannot function without the correct relationship between source, flow, and form — and it cannot be weaponised because force reduces the overlap, collapsing the very field it draws from.</w:t>
      </w:r>
    </w:p>
    <w:p w14:paraId="23A53EF9" w14:textId="77777777" w:rsidR="00D601F4" w:rsidRDefault="00D601F4" w:rsidP="00DB51D0">
      <w:pPr>
        <w:pStyle w:val="NormalWeb"/>
      </w:pPr>
      <w:r>
        <w:t>- Technology that increases separation will always fail — eventually. It fights the fundamental geometry of reality.</w:t>
      </w:r>
    </w:p>
    <w:p w14:paraId="156D9566" w14:textId="77777777" w:rsidR="00D601F4" w:rsidRDefault="00D601F4" w:rsidP="00DB51D0">
      <w:pPr>
        <w:pStyle w:val="NormalWeb"/>
      </w:pPr>
      <w:r>
        <w:t xml:space="preserve"> </w:t>
      </w:r>
    </w:p>
    <w:p w14:paraId="280933B6" w14:textId="77777777" w:rsidR="00D601F4" w:rsidRDefault="00D601F4" w:rsidP="00DB51D0">
      <w:pPr>
        <w:pStyle w:val="NormalWeb"/>
      </w:pPr>
      <w:r>
        <w:t> </w:t>
      </w:r>
    </w:p>
    <w:p w14:paraId="041195CD" w14:textId="77777777" w:rsidR="00D601F4" w:rsidRDefault="00D601F4" w:rsidP="00DB51D0">
      <w:pPr>
        <w:pStyle w:val="NormalWeb"/>
      </w:pPr>
      <w:r>
        <w:t xml:space="preserve"> </w:t>
      </w:r>
    </w:p>
    <w:p w14:paraId="31AC944B" w14:textId="56B69D34" w:rsidR="00D601F4" w:rsidRDefault="00D601F4">
      <w:pPr>
        <w:pStyle w:val="NormalWeb"/>
        <w:numPr>
          <w:ilvl w:val="0"/>
          <w:numId w:val="1"/>
        </w:numPr>
      </w:pPr>
      <w:r>
        <w:t>CONCLUSION</w:t>
      </w:r>
    </w:p>
    <w:p w14:paraId="44C1CB46" w14:textId="77777777" w:rsidR="00D601F4" w:rsidRDefault="00D601F4" w:rsidP="00DB51D0">
      <w:pPr>
        <w:pStyle w:val="NormalWeb"/>
      </w:pPr>
      <w:r>
        <w:t xml:space="preserve"> </w:t>
      </w:r>
    </w:p>
    <w:p w14:paraId="59A027F3" w14:textId="77777777" w:rsidR="00D601F4" w:rsidRDefault="00D601F4" w:rsidP="00DB51D0">
      <w:pPr>
        <w:pStyle w:val="NormalWeb"/>
      </w:pPr>
      <w:r>
        <w:t xml:space="preserve">Empathy is not an emotion. It is the </w:t>
      </w:r>
      <w:proofErr w:type="spellStart"/>
      <w:r>
        <w:t>Vesica</w:t>
      </w:r>
      <w:proofErr w:type="spellEnd"/>
      <w:r>
        <w:t xml:space="preserve"> </w:t>
      </w:r>
      <w:proofErr w:type="spellStart"/>
      <w:r>
        <w:t>Piscis</w:t>
      </w:r>
      <w:proofErr w:type="spellEnd"/>
      <w:r>
        <w:t xml:space="preserve"> — the shared space between two systems that allows them to be distinct and united simultaneously. It is the mathematical condition of stability. It is the geometric binding force of reality. Without it, nothing holds together. With it, nothing falls apart.</w:t>
      </w:r>
    </w:p>
    <w:p w14:paraId="70298837" w14:textId="77777777" w:rsidR="00D601F4" w:rsidRDefault="00D601F4" w:rsidP="00DB51D0">
      <w:pPr>
        <w:pStyle w:val="NormalWeb"/>
      </w:pPr>
      <w:r>
        <w:t xml:space="preserve"> </w:t>
      </w:r>
    </w:p>
    <w:p w14:paraId="045B9840" w14:textId="77777777" w:rsidR="00D601F4" w:rsidRDefault="00D601F4" w:rsidP="00DB51D0">
      <w:pPr>
        <w:pStyle w:val="NormalWeb"/>
      </w:pPr>
      <w:r>
        <w:t>This principle has been recognised in fragments for thousands of years — in the temples, the geometry, the equations, and the quiet inner knowing of every tradition. It is time to bring it together as one formal, testable, mathematical law of existence:</w:t>
      </w:r>
    </w:p>
    <w:p w14:paraId="48EC82E0" w14:textId="77777777" w:rsidR="00D601F4" w:rsidRDefault="00D601F4" w:rsidP="00DB51D0">
      <w:pPr>
        <w:pStyle w:val="NormalWeb"/>
      </w:pPr>
      <w:r>
        <w:t xml:space="preserve"> </w:t>
      </w:r>
    </w:p>
    <w:p w14:paraId="3465AAFC" w14:textId="77777777" w:rsidR="00D601F4" w:rsidRDefault="00D601F4" w:rsidP="00DB51D0">
      <w:pPr>
        <w:pStyle w:val="NormalWeb"/>
      </w:pPr>
      <w:r>
        <w:t xml:space="preserve">All stable structures — from particles to galaxies, from atoms to civilisations — are sustained not by force, not by separation, not by dominance, but by the shared space between them. That space is empathy. That space is the </w:t>
      </w:r>
      <w:proofErr w:type="spellStart"/>
      <w:r>
        <w:t>Vesica</w:t>
      </w:r>
      <w:proofErr w:type="spellEnd"/>
      <w:r>
        <w:t xml:space="preserve"> </w:t>
      </w:r>
      <w:proofErr w:type="spellStart"/>
      <w:r>
        <w:t>Piscis</w:t>
      </w:r>
      <w:proofErr w:type="spellEnd"/>
      <w:r>
        <w:t>. And it is the only thing that holds the universe together.</w:t>
      </w:r>
    </w:p>
    <w:p w14:paraId="3B5D56B2" w14:textId="77777777" w:rsidR="00D601F4" w:rsidRDefault="00D601F4" w:rsidP="00DB51D0">
      <w:pPr>
        <w:pStyle w:val="NormalWeb"/>
      </w:pPr>
      <w:r>
        <w:t xml:space="preserve"> </w:t>
      </w:r>
    </w:p>
    <w:p w14:paraId="06D3B9A4" w14:textId="77777777" w:rsidR="00D601F4" w:rsidRDefault="00D601F4" w:rsidP="00DB51D0">
      <w:pPr>
        <w:pStyle w:val="NormalWeb"/>
      </w:pPr>
      <w:r>
        <w:t> </w:t>
      </w:r>
    </w:p>
    <w:p w14:paraId="03858D4B" w14:textId="77777777" w:rsidR="00D601F4" w:rsidRDefault="00D601F4" w:rsidP="00DB51D0">
      <w:pPr>
        <w:pStyle w:val="NormalWeb"/>
      </w:pPr>
      <w:r>
        <w:t xml:space="preserve"> </w:t>
      </w:r>
    </w:p>
    <w:p w14:paraId="358A1904" w14:textId="77777777" w:rsidR="00D601F4" w:rsidRDefault="00D601F4" w:rsidP="00DB51D0">
      <w:pPr>
        <w:pStyle w:val="NormalWeb"/>
      </w:pPr>
      <w:r>
        <w:t>REFERENCES (Synthesis of Cross-Disciplinary Sources)</w:t>
      </w:r>
    </w:p>
    <w:p w14:paraId="0DEE6CB9" w14:textId="77777777" w:rsidR="00D601F4" w:rsidRDefault="00D601F4" w:rsidP="00DB51D0">
      <w:pPr>
        <w:pStyle w:val="NormalWeb"/>
      </w:pPr>
      <w:r>
        <w:t xml:space="preserve"> </w:t>
      </w:r>
    </w:p>
    <w:p w14:paraId="0ECDA683" w14:textId="77777777" w:rsidR="00D601F4" w:rsidRDefault="00D601F4" w:rsidP="00DB51D0">
      <w:pPr>
        <w:pStyle w:val="NormalWeb"/>
      </w:pPr>
      <w:r>
        <w:t xml:space="preserve">1. Heath, R. (2007). Sacred Geometry: The </w:t>
      </w:r>
      <w:proofErr w:type="spellStart"/>
      <w:r>
        <w:t>Vesica</w:t>
      </w:r>
      <w:proofErr w:type="spellEnd"/>
      <w:r>
        <w:t xml:space="preserve"> </w:t>
      </w:r>
      <w:proofErr w:type="spellStart"/>
      <w:r>
        <w:t>Piscis</w:t>
      </w:r>
      <w:proofErr w:type="spellEnd"/>
      <w:r>
        <w:t>. Wooden Books.</w:t>
      </w:r>
    </w:p>
    <w:p w14:paraId="0279B700" w14:textId="77777777" w:rsidR="00D601F4" w:rsidRDefault="00D601F4" w:rsidP="00DB51D0">
      <w:pPr>
        <w:pStyle w:val="NormalWeb"/>
      </w:pPr>
      <w:r>
        <w:t>2. </w:t>
      </w:r>
      <w:proofErr w:type="spellStart"/>
      <w:r>
        <w:t>Lawlor</w:t>
      </w:r>
      <w:proofErr w:type="spellEnd"/>
      <w:r>
        <w:t>, R. (1982). Sacred Geometry: Philosophy and Practice. Thames &amp; Hudson.</w:t>
      </w:r>
    </w:p>
    <w:p w14:paraId="126E3273" w14:textId="0D6463EF" w:rsidR="00D601F4" w:rsidRDefault="00D601F4" w:rsidP="00DB51D0">
      <w:pPr>
        <w:pStyle w:val="NormalWeb"/>
      </w:pPr>
      <w:r>
        <w:t>3. Schneider, M. S. (1994). A Beginner’s Guide to Constructing the Universe. HarperCollins.</w:t>
      </w:r>
    </w:p>
    <w:p w14:paraId="28922924" w14:textId="77777777" w:rsidR="00D601F4" w:rsidRDefault="00D601F4" w:rsidP="00DB51D0">
      <w:pPr>
        <w:pStyle w:val="NormalWeb"/>
      </w:pPr>
      <w:r>
        <w:t>4. </w:t>
      </w:r>
      <w:proofErr w:type="spellStart"/>
      <w:r>
        <w:t>Ghyka</w:t>
      </w:r>
      <w:proofErr w:type="spellEnd"/>
      <w:r>
        <w:t>, M. (1977). The Geometry of Art and Life. Dover.</w:t>
      </w:r>
    </w:p>
    <w:p w14:paraId="0A411FE0" w14:textId="77777777" w:rsidR="00D601F4" w:rsidRDefault="00D601F4" w:rsidP="00DB51D0">
      <w:pPr>
        <w:pStyle w:val="NormalWeb"/>
      </w:pPr>
      <w:r>
        <w:t>5. Penrose, R. (2004). The Road to Reality. Knopf.</w:t>
      </w:r>
    </w:p>
    <w:p w14:paraId="7F708706" w14:textId="77777777" w:rsidR="00D601F4" w:rsidRDefault="00D601F4" w:rsidP="00DB51D0">
      <w:pPr>
        <w:pStyle w:val="NormalWeb"/>
      </w:pPr>
      <w:r>
        <w:t>6. Jung, C. G. (1969). The Archetypes and the Collective Unconscious. Princeton UP.</w:t>
      </w:r>
    </w:p>
    <w:p w14:paraId="1AF8E94B" w14:textId="77777777" w:rsidR="00D601F4" w:rsidRDefault="00D601F4" w:rsidP="00DB51D0">
      <w:pPr>
        <w:pStyle w:val="NormalWeb"/>
      </w:pPr>
      <w:r>
        <w:t>7. Bohm, D. (1980). Wholeness and the Implicate Order. Routledge.</w:t>
      </w:r>
    </w:p>
    <w:p w14:paraId="5A1A9C50" w14:textId="77777777" w:rsidR="00D601F4" w:rsidRDefault="00D601F4" w:rsidP="00DB51D0">
      <w:pPr>
        <w:pStyle w:val="NormalWeb"/>
      </w:pPr>
      <w:r>
        <w:t>8. Sheldrake, R. (1988). The Presence of the Past. Vintage.</w:t>
      </w:r>
    </w:p>
    <w:p w14:paraId="49EBA07F" w14:textId="77777777" w:rsidR="00D601F4" w:rsidRDefault="00D601F4" w:rsidP="00DB51D0">
      <w:pPr>
        <w:pStyle w:val="NormalWeb"/>
      </w:pPr>
      <w:r>
        <w:t>9. </w:t>
      </w:r>
      <w:proofErr w:type="spellStart"/>
      <w:r>
        <w:t>Pribram</w:t>
      </w:r>
      <w:proofErr w:type="spellEnd"/>
      <w:r>
        <w:t>, K. H. (1991). Brain and Perception. Erlbaum.</w:t>
      </w:r>
    </w:p>
    <w:p w14:paraId="6F791681" w14:textId="77777777" w:rsidR="00D601F4" w:rsidRDefault="00D601F4" w:rsidP="00DB51D0">
      <w:pPr>
        <w:pStyle w:val="NormalWeb"/>
      </w:pPr>
      <w:r>
        <w:t xml:space="preserve">10. Laszlo, E. (2004). Science and the </w:t>
      </w:r>
      <w:proofErr w:type="spellStart"/>
      <w:r>
        <w:t>Akashic</w:t>
      </w:r>
      <w:proofErr w:type="spellEnd"/>
      <w:r>
        <w:t xml:space="preserve"> Field. Inner Traditions.</w:t>
      </w:r>
    </w:p>
    <w:p w14:paraId="1361420F" w14:textId="77777777" w:rsidR="00D601F4" w:rsidRDefault="00D601F4" w:rsidP="00DB51D0">
      <w:pPr>
        <w:pStyle w:val="NormalWeb"/>
      </w:pPr>
      <w:r>
        <w:t xml:space="preserve">11. Haken, H. (1983). </w:t>
      </w:r>
      <w:proofErr w:type="spellStart"/>
      <w:r>
        <w:t>Synergetics</w:t>
      </w:r>
      <w:proofErr w:type="spellEnd"/>
      <w:r>
        <w:t>: An Introduction. Springer.</w:t>
      </w:r>
    </w:p>
    <w:p w14:paraId="15300235" w14:textId="77777777" w:rsidR="00D601F4" w:rsidRDefault="00D601F4" w:rsidP="00DB51D0">
      <w:pPr>
        <w:pStyle w:val="NormalWeb"/>
      </w:pPr>
      <w:r>
        <w:t>12. </w:t>
      </w:r>
      <w:proofErr w:type="spellStart"/>
      <w:r>
        <w:t>Chaitin</w:t>
      </w:r>
      <w:proofErr w:type="spellEnd"/>
      <w:r>
        <w:t>, G. (2006). Meta Math! Vintage.</w:t>
      </w:r>
    </w:p>
    <w:p w14:paraId="6DD16D0A" w14:textId="77777777" w:rsidR="00D601F4" w:rsidRDefault="00D601F4" w:rsidP="00DB51D0">
      <w:pPr>
        <w:pStyle w:val="NormalWeb"/>
      </w:pPr>
      <w:r>
        <w:t>13. Dirac, P. A. M. (1930). The Principles of Quantum Mechanics. Oxford.</w:t>
      </w:r>
    </w:p>
    <w:p w14:paraId="165104E8" w14:textId="2A16BBF5" w:rsidR="00D601F4" w:rsidRDefault="00D601F4" w:rsidP="00DB51D0">
      <w:pPr>
        <w:pStyle w:val="NormalWeb"/>
      </w:pPr>
      <w:r>
        <w:t xml:space="preserve">14. Bell, J. S. (1964). “On the Einstein </w:t>
      </w:r>
      <w:proofErr w:type="spellStart"/>
      <w:r>
        <w:t>Podolsky</w:t>
      </w:r>
      <w:proofErr w:type="spellEnd"/>
      <w:r>
        <w:t xml:space="preserve"> Rosen Paradox.” Physics.</w:t>
      </w:r>
    </w:p>
    <w:p w14:paraId="3D35FDE4" w14:textId="465C7793" w:rsidR="00D601F4" w:rsidRDefault="00D601F4" w:rsidP="00DB51D0">
      <w:pPr>
        <w:pStyle w:val="NormalWeb"/>
      </w:pPr>
      <w:r>
        <w:t>15. Singer, T. (2006). “The Neural Basis of Empathy.” Annual Review of Psychology.</w:t>
      </w:r>
    </w:p>
    <w:p w14:paraId="5B59E3DA" w14:textId="77777777" w:rsidR="00D601F4" w:rsidRDefault="00D601F4" w:rsidP="00DB51D0">
      <w:pPr>
        <w:pStyle w:val="NormalWeb"/>
      </w:pPr>
      <w:r>
        <w:t>16. Siegel, D. J. (2012). The Developing Mind. Guilford.</w:t>
      </w:r>
    </w:p>
    <w:p w14:paraId="2286FBBD" w14:textId="77777777" w:rsidR="00D601F4" w:rsidRDefault="00D601F4" w:rsidP="00DB51D0">
      <w:pPr>
        <w:pStyle w:val="NormalWeb"/>
      </w:pPr>
      <w:r>
        <w:t xml:space="preserve">17. Fuller, R. B. (1975). </w:t>
      </w:r>
      <w:proofErr w:type="spellStart"/>
      <w:r>
        <w:t>Synergetics</w:t>
      </w:r>
      <w:proofErr w:type="spellEnd"/>
      <w:r>
        <w:t>. Macmillan.</w:t>
      </w:r>
    </w:p>
    <w:p w14:paraId="2F743776" w14:textId="77777777" w:rsidR="00D601F4" w:rsidRDefault="00D601F4" w:rsidP="00DB51D0">
      <w:pPr>
        <w:pStyle w:val="NormalWeb"/>
      </w:pPr>
      <w:r>
        <w:t>18. Russell, W. (1926). The Universal One. University of Science &amp; Philosophy.</w:t>
      </w:r>
    </w:p>
    <w:p w14:paraId="18806D61" w14:textId="5CCC836E" w:rsidR="00D601F4" w:rsidRDefault="00D601F4" w:rsidP="00DB51D0">
      <w:pPr>
        <w:pStyle w:val="NormalWeb"/>
      </w:pPr>
      <w:r>
        <w:t>19. Tesla, N. (1900). “The Problem of Increasing Human Energy.” The Century Magazine.</w:t>
      </w:r>
    </w:p>
    <w:p w14:paraId="11F0EEF8" w14:textId="77777777" w:rsidR="00D601F4" w:rsidRDefault="00D601F4" w:rsidP="00DB51D0">
      <w:pPr>
        <w:pStyle w:val="NormalWeb"/>
      </w:pPr>
      <w:r>
        <w:t>20. Planck, M. (1931). The Universe in the Light of Modern Physics. Norton.</w:t>
      </w:r>
    </w:p>
    <w:p w14:paraId="630C5391" w14:textId="77777777" w:rsidR="00D601F4" w:rsidRDefault="00D601F4" w:rsidP="00DB51D0">
      <w:pPr>
        <w:pStyle w:val="NormalWeb"/>
      </w:pPr>
      <w:r>
        <w:t xml:space="preserve"> </w:t>
      </w:r>
    </w:p>
    <w:p w14:paraId="6AEED9B5" w14:textId="77777777" w:rsidR="00D601F4" w:rsidRDefault="00D601F4" w:rsidP="00DB51D0">
      <w:pPr>
        <w:pStyle w:val="NormalWeb"/>
      </w:pPr>
      <w:r>
        <w:t> </w:t>
      </w:r>
    </w:p>
    <w:p w14:paraId="6822F481" w14:textId="77777777" w:rsidR="00D601F4" w:rsidRDefault="00D601F4" w:rsidP="00DB51D0">
      <w:pPr>
        <w:pStyle w:val="NormalWeb"/>
      </w:pPr>
      <w:r>
        <w:t xml:space="preserve"> </w:t>
      </w:r>
    </w:p>
    <w:p w14:paraId="200AED87" w14:textId="4DAD97DD" w:rsidR="00D601F4" w:rsidRDefault="00D601F4" w:rsidP="00DB51D0">
      <w:pPr>
        <w:pStyle w:val="NormalWeb"/>
      </w:pPr>
      <w:r>
        <w:t>“The ancients did not see this as metaphor. They saw it as physics. The space between us is not empty. It is where reality is held together.”</w:t>
      </w:r>
    </w:p>
    <w:p w14:paraId="1E9C931F" w14:textId="17A7C7D0" w:rsidR="00D601F4" w:rsidRPr="00AD7EA5" w:rsidRDefault="00D601F4" w:rsidP="00DB51D0">
      <w:pPr>
        <w:pStyle w:val="NormalWeb"/>
      </w:pPr>
    </w:p>
    <w:p w14:paraId="423C5DB2" w14:textId="205F1F1B"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B15BC"/>
    <w:multiLevelType w:val="multilevel"/>
    <w:tmpl w:val="0450E6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9296034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7D44C3"/>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6BE2"/>
    <w:rsid w:val="00D261F6"/>
    <w:rsid w:val="00D601F4"/>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2371</Words>
  <Characters>13515</Characters>
  <Application>Microsoft Office Word</Application>
  <DocSecurity>0</DocSecurity>
  <Lines>112</Lines>
  <Paragraphs>31</Paragraphs>
  <ScaleCrop>false</ScaleCrop>
  <Company/>
  <LinksUpToDate>false</LinksUpToDate>
  <CharactersWithSpaces>15855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105</cp:revision>
  <dcterms:created xsi:type="dcterms:W3CDTF">2025-09-25T18:13:00Z</dcterms:created>
  <dcterms:modified xsi:type="dcterms:W3CDTF">2026-09-06T14:50:00Z</dcterms:modified>
</cp:coreProperties>
</file>