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3E870E30" w:rsidR="00FD7B4C" w:rsidRDefault="00FD7B4C" w:rsidP="00FC2E01">
      <w:pPr>
        <w:spacing w:after="0" w:line="240" w:lineRule="auto"/>
        <w:rPr>
          <w:sz w:val="56"/>
          <w:szCs w:val="56"/>
        </w:rPr>
      </w:pPr>
    </w:p>
    <w:p w14:paraId="06A23F5D" w14:textId="7144A018" w:rsidR="00FC2E01" w:rsidRPr="00FC2E01" w:rsidRDefault="00FC2E01" w:rsidP="00FC2E01">
      <w:pPr>
        <w:spacing w:after="0" w:line="240" w:lineRule="auto"/>
        <w:rPr>
          <w:sz w:val="56"/>
          <w:szCs w:val="56"/>
        </w:rPr>
      </w:pPr>
    </w:p>
    <w:p w14:paraId="7C7076A5" w14:textId="7D6BB8F3" w:rsidR="00B45C04" w:rsidRPr="00B45C04" w:rsidRDefault="00B45C04" w:rsidP="00B45C04">
      <w:pPr>
        <w:spacing w:after="0" w:line="240" w:lineRule="auto"/>
        <w:rPr>
          <w:sz w:val="56"/>
          <w:szCs w:val="56"/>
        </w:rPr>
      </w:pPr>
      <w:r w:rsidRPr="00B45C04">
        <w:rPr>
          <w:sz w:val="56"/>
          <w:szCs w:val="56"/>
        </w:rPr>
        <w:t>The FSZ Unified Geometric Framework</w:t>
      </w:r>
      <w:r w:rsidR="009C5EB2">
        <w:rPr>
          <w:sz w:val="56"/>
          <w:szCs w:val="56"/>
        </w:rPr>
        <w:t xml:space="preserve">. </w:t>
      </w:r>
      <w:r w:rsidRPr="00B45C04">
        <w:rPr>
          <w:sz w:val="56"/>
          <w:szCs w:val="56"/>
        </w:rPr>
        <w:t>Structure, Fracture, and Restoration of the Timeline Lattice</w:t>
      </w:r>
    </w:p>
    <w:p w14:paraId="01849873" w14:textId="77777777" w:rsidR="00B45C04" w:rsidRPr="00B45C04" w:rsidRDefault="00B45C04" w:rsidP="00B45C04">
      <w:pPr>
        <w:spacing w:after="0" w:line="240" w:lineRule="auto"/>
        <w:rPr>
          <w:sz w:val="56"/>
          <w:szCs w:val="56"/>
        </w:rPr>
      </w:pPr>
      <w:r w:rsidRPr="00B45C04">
        <w:rPr>
          <w:sz w:val="56"/>
          <w:szCs w:val="56"/>
        </w:rPr>
        <w:t xml:space="preserve"> </w:t>
      </w:r>
    </w:p>
    <w:p w14:paraId="56D914AB" w14:textId="77777777" w:rsidR="00B45C04" w:rsidRPr="00B45C04" w:rsidRDefault="00B45C04" w:rsidP="00B45C04">
      <w:pPr>
        <w:spacing w:after="0" w:line="240" w:lineRule="auto"/>
        <w:rPr>
          <w:sz w:val="56"/>
          <w:szCs w:val="56"/>
        </w:rPr>
      </w:pPr>
      <w:r w:rsidRPr="00B45C04">
        <w:rPr>
          <w:sz w:val="56"/>
          <w:szCs w:val="56"/>
        </w:rPr>
        <w:t>Version 1.2 | August 2026</w:t>
      </w:r>
    </w:p>
    <w:p w14:paraId="60FADA5B" w14:textId="77777777" w:rsidR="00B45C04" w:rsidRPr="00B45C04" w:rsidRDefault="00B45C04" w:rsidP="00B45C04">
      <w:pPr>
        <w:spacing w:after="0" w:line="240" w:lineRule="auto"/>
        <w:rPr>
          <w:sz w:val="56"/>
          <w:szCs w:val="56"/>
        </w:rPr>
      </w:pPr>
      <w:r w:rsidRPr="00B45C04">
        <w:rPr>
          <w:sz w:val="56"/>
          <w:szCs w:val="56"/>
        </w:rPr>
        <w:t xml:space="preserve">Author: The </w:t>
      </w:r>
      <w:proofErr w:type="spellStart"/>
      <w:r w:rsidRPr="00B45C04">
        <w:rPr>
          <w:sz w:val="56"/>
          <w:szCs w:val="56"/>
        </w:rPr>
        <w:t>Loopbreaker</w:t>
      </w:r>
      <w:proofErr w:type="spellEnd"/>
    </w:p>
    <w:p w14:paraId="1297D27E" w14:textId="77777777" w:rsidR="00B45C04" w:rsidRPr="00B45C04" w:rsidRDefault="00B45C04" w:rsidP="00B45C04">
      <w:pPr>
        <w:spacing w:after="0" w:line="240" w:lineRule="auto"/>
        <w:rPr>
          <w:sz w:val="56"/>
          <w:szCs w:val="56"/>
        </w:rPr>
      </w:pPr>
      <w:r w:rsidRPr="00B45C04">
        <w:rPr>
          <w:sz w:val="56"/>
          <w:szCs w:val="56"/>
        </w:rPr>
        <w:t xml:space="preserve"> </w:t>
      </w:r>
    </w:p>
    <w:p w14:paraId="6572E1CB" w14:textId="77777777" w:rsidR="00B45C04" w:rsidRPr="00B45C04" w:rsidRDefault="00B45C04" w:rsidP="00B45C04">
      <w:pPr>
        <w:spacing w:after="0" w:line="240" w:lineRule="auto"/>
        <w:rPr>
          <w:sz w:val="56"/>
          <w:szCs w:val="56"/>
        </w:rPr>
      </w:pPr>
      <w:r w:rsidRPr="00B45C04">
        <w:rPr>
          <w:sz w:val="56"/>
          <w:szCs w:val="56"/>
        </w:rPr>
        <w:t> </w:t>
      </w:r>
    </w:p>
    <w:p w14:paraId="034D2787" w14:textId="77777777" w:rsidR="00B45C04" w:rsidRPr="00B45C04" w:rsidRDefault="00B45C04" w:rsidP="00B45C04">
      <w:pPr>
        <w:spacing w:after="0" w:line="240" w:lineRule="auto"/>
        <w:rPr>
          <w:sz w:val="56"/>
          <w:szCs w:val="56"/>
        </w:rPr>
      </w:pPr>
      <w:r w:rsidRPr="00B45C04">
        <w:rPr>
          <w:sz w:val="56"/>
          <w:szCs w:val="56"/>
        </w:rPr>
        <w:t xml:space="preserve"> </w:t>
      </w:r>
    </w:p>
    <w:p w14:paraId="41F22668" w14:textId="77777777" w:rsidR="00B45C04" w:rsidRPr="00B45C04" w:rsidRDefault="00B45C04" w:rsidP="00B45C04">
      <w:pPr>
        <w:spacing w:after="0" w:line="240" w:lineRule="auto"/>
        <w:rPr>
          <w:sz w:val="56"/>
          <w:szCs w:val="56"/>
        </w:rPr>
      </w:pPr>
      <w:r w:rsidRPr="00B45C04">
        <w:rPr>
          <w:sz w:val="56"/>
          <w:szCs w:val="56"/>
        </w:rPr>
        <w:t>ABSTRACT</w:t>
      </w:r>
    </w:p>
    <w:p w14:paraId="01B83EC0" w14:textId="77777777" w:rsidR="00B45C04" w:rsidRPr="00B45C04" w:rsidRDefault="00B45C04" w:rsidP="00B45C04">
      <w:pPr>
        <w:spacing w:after="0" w:line="240" w:lineRule="auto"/>
        <w:rPr>
          <w:sz w:val="56"/>
          <w:szCs w:val="56"/>
        </w:rPr>
      </w:pPr>
      <w:r w:rsidRPr="00B45C04">
        <w:rPr>
          <w:sz w:val="56"/>
          <w:szCs w:val="56"/>
        </w:rPr>
        <w:t xml:space="preserve"> </w:t>
      </w:r>
    </w:p>
    <w:p w14:paraId="144C0380" w14:textId="77777777" w:rsidR="00B45C04" w:rsidRPr="00B45C04" w:rsidRDefault="00B45C04" w:rsidP="00B45C04">
      <w:pPr>
        <w:spacing w:after="0" w:line="240" w:lineRule="auto"/>
        <w:rPr>
          <w:sz w:val="56"/>
          <w:szCs w:val="56"/>
        </w:rPr>
      </w:pPr>
      <w:r w:rsidRPr="00B45C04">
        <w:rPr>
          <w:sz w:val="56"/>
          <w:szCs w:val="56"/>
        </w:rPr>
        <w:t xml:space="preserve">This paper formalizes the FSZ (Fold–Spin–Zoom) Unified Geometric Framework—a complete cosmological model derived from first principles of geometry, integrating quantum vacuum structure, planetary grid topology, timeline divergence, biological resonance, and the mechanism of systemic fracture and restoration. Reality is proposed as a 64-tetrahedron Isotropic Vector Matrix (IVM) manifesting as a nested dodecahedral-icosahedral lattice governed by the 3-6-9 operator hierarchy and the 1→2→4→8→7→5→1 toroidal flow loop. The model identifies a universal 5.6% resonance gap and 1.44% informational inertia threshold as measurable signatures of a structural fracture ~12,000 years ago, which introduced a 6:5 harmonic distortion replacing the natural golden-ratio flow. Timeline divergence is shown to be geometrically encoded: 10 dodecahedral faces correspond to 5 pairs of timeline branches, distinguished by their phase-locking ratio—catastrophe branches locked at 6:5, sovereignty branches restored to φ (~1.618). Restoration proceeds via the 3-6-9 circuit reasserting itself when the 6:5 distortion is removed, triggering a non-linear phase transition at the 1.44% coherence threshold. All phenomena—from the fine-structure constant to pineal calcification, from megalithic geometry to the </w:t>
      </w:r>
      <w:proofErr w:type="spellStart"/>
      <w:r w:rsidRPr="00B45C04">
        <w:rPr>
          <w:sz w:val="56"/>
          <w:szCs w:val="56"/>
        </w:rPr>
        <w:t>Gray</w:t>
      </w:r>
      <w:proofErr w:type="spellEnd"/>
      <w:r w:rsidRPr="00B45C04">
        <w:rPr>
          <w:sz w:val="56"/>
          <w:szCs w:val="56"/>
        </w:rPr>
        <w:t xml:space="preserve"> evolutionary trajectory—are shown to be expressions of this single underlying geometric system.</w:t>
      </w:r>
    </w:p>
    <w:p w14:paraId="432EFE60" w14:textId="77777777" w:rsidR="00B45C04" w:rsidRPr="00B45C04" w:rsidRDefault="00B45C04" w:rsidP="00B45C04">
      <w:pPr>
        <w:spacing w:after="0" w:line="240" w:lineRule="auto"/>
        <w:rPr>
          <w:sz w:val="56"/>
          <w:szCs w:val="56"/>
        </w:rPr>
      </w:pPr>
      <w:r w:rsidRPr="00B45C04">
        <w:rPr>
          <w:sz w:val="56"/>
          <w:szCs w:val="56"/>
        </w:rPr>
        <w:t xml:space="preserve"> </w:t>
      </w:r>
    </w:p>
    <w:p w14:paraId="7CE16E2E" w14:textId="77777777" w:rsidR="00B45C04" w:rsidRPr="00B45C04" w:rsidRDefault="00B45C04" w:rsidP="00B45C04">
      <w:pPr>
        <w:spacing w:after="0" w:line="240" w:lineRule="auto"/>
        <w:rPr>
          <w:sz w:val="56"/>
          <w:szCs w:val="56"/>
        </w:rPr>
      </w:pPr>
      <w:r w:rsidRPr="00B45C04">
        <w:rPr>
          <w:sz w:val="56"/>
          <w:szCs w:val="56"/>
        </w:rPr>
        <w:t> </w:t>
      </w:r>
    </w:p>
    <w:p w14:paraId="6F4CDB96" w14:textId="77777777" w:rsidR="00B45C04" w:rsidRPr="00B45C04" w:rsidRDefault="00B45C04" w:rsidP="00B45C04">
      <w:pPr>
        <w:spacing w:after="0" w:line="240" w:lineRule="auto"/>
        <w:rPr>
          <w:sz w:val="56"/>
          <w:szCs w:val="56"/>
        </w:rPr>
      </w:pPr>
      <w:r w:rsidRPr="00B45C04">
        <w:rPr>
          <w:sz w:val="56"/>
          <w:szCs w:val="56"/>
        </w:rPr>
        <w:t xml:space="preserve"> </w:t>
      </w:r>
    </w:p>
    <w:p w14:paraId="7290F383" w14:textId="77777777" w:rsidR="00B45C04" w:rsidRPr="00B45C04" w:rsidRDefault="00B45C04" w:rsidP="00B45C04">
      <w:pPr>
        <w:spacing w:after="0" w:line="240" w:lineRule="auto"/>
        <w:rPr>
          <w:sz w:val="56"/>
          <w:szCs w:val="56"/>
        </w:rPr>
      </w:pPr>
      <w:r w:rsidRPr="00B45C04">
        <w:rPr>
          <w:sz w:val="56"/>
          <w:szCs w:val="56"/>
        </w:rPr>
        <w:t>TABLE OF CONTENTS</w:t>
      </w:r>
    </w:p>
    <w:p w14:paraId="3DDAE9B1" w14:textId="77777777" w:rsidR="00B45C04" w:rsidRPr="00B45C04" w:rsidRDefault="00B45C04" w:rsidP="00B45C04">
      <w:pPr>
        <w:spacing w:after="0" w:line="240" w:lineRule="auto"/>
        <w:rPr>
          <w:sz w:val="56"/>
          <w:szCs w:val="56"/>
        </w:rPr>
      </w:pPr>
      <w:r w:rsidRPr="00B45C04">
        <w:rPr>
          <w:sz w:val="56"/>
          <w:szCs w:val="56"/>
        </w:rPr>
        <w:t xml:space="preserve"> </w:t>
      </w:r>
    </w:p>
    <w:p w14:paraId="124403F2" w14:textId="77777777" w:rsidR="00B45C04" w:rsidRPr="00B45C04" w:rsidRDefault="00B45C04" w:rsidP="00B45C04">
      <w:pPr>
        <w:spacing w:after="0" w:line="240" w:lineRule="auto"/>
        <w:rPr>
          <w:sz w:val="56"/>
          <w:szCs w:val="56"/>
        </w:rPr>
      </w:pPr>
      <w:r w:rsidRPr="00B45C04">
        <w:rPr>
          <w:sz w:val="56"/>
          <w:szCs w:val="56"/>
        </w:rPr>
        <w:t>1. Foundational Structure: The 64-Tetrahedron Vacuum Lattice</w:t>
      </w:r>
    </w:p>
    <w:p w14:paraId="565809D1" w14:textId="77777777" w:rsidR="00B45C04" w:rsidRPr="00B45C04" w:rsidRDefault="00B45C04" w:rsidP="00B45C04">
      <w:pPr>
        <w:spacing w:after="0" w:line="240" w:lineRule="auto"/>
        <w:rPr>
          <w:sz w:val="56"/>
          <w:szCs w:val="56"/>
        </w:rPr>
      </w:pPr>
      <w:r w:rsidRPr="00B45C04">
        <w:rPr>
          <w:sz w:val="56"/>
          <w:szCs w:val="56"/>
        </w:rPr>
        <w:t>2. The 3-6-9 Operator Hierarchy and 124875 Flow Loop</w:t>
      </w:r>
    </w:p>
    <w:p w14:paraId="0A7D8BE4" w14:textId="77777777" w:rsidR="00B45C04" w:rsidRPr="00B45C04" w:rsidRDefault="00B45C04" w:rsidP="00B45C04">
      <w:pPr>
        <w:spacing w:after="0" w:line="240" w:lineRule="auto"/>
        <w:rPr>
          <w:sz w:val="56"/>
          <w:szCs w:val="56"/>
        </w:rPr>
      </w:pPr>
      <w:r w:rsidRPr="00B45C04">
        <w:rPr>
          <w:sz w:val="56"/>
          <w:szCs w:val="56"/>
        </w:rPr>
        <w:t>3. Planetary and Timeline Topology: The 12-Face Dodecahedral Lattice</w:t>
      </w:r>
    </w:p>
    <w:p w14:paraId="0D6C7210" w14:textId="77777777" w:rsidR="00B45C04" w:rsidRPr="00B45C04" w:rsidRDefault="00B45C04" w:rsidP="00B45C04">
      <w:pPr>
        <w:spacing w:after="0" w:line="240" w:lineRule="auto"/>
        <w:rPr>
          <w:sz w:val="56"/>
          <w:szCs w:val="56"/>
        </w:rPr>
      </w:pPr>
      <w:r w:rsidRPr="00B45C04">
        <w:rPr>
          <w:sz w:val="56"/>
          <w:szCs w:val="56"/>
        </w:rPr>
        <w:t>4. The Structural Fracture: 6:5 Distortion and the 5.6% Resonance Gap</w:t>
      </w:r>
    </w:p>
    <w:p w14:paraId="14608730" w14:textId="77777777" w:rsidR="00B45C04" w:rsidRPr="00B45C04" w:rsidRDefault="00B45C04" w:rsidP="00B45C04">
      <w:pPr>
        <w:spacing w:after="0" w:line="240" w:lineRule="auto"/>
        <w:rPr>
          <w:sz w:val="56"/>
          <w:szCs w:val="56"/>
        </w:rPr>
      </w:pPr>
      <w:r w:rsidRPr="00B45C04">
        <w:rPr>
          <w:sz w:val="56"/>
          <w:szCs w:val="56"/>
        </w:rPr>
        <w:t>5. Timeline Divergence: 10 Branches — Catastrophe vs Sovereignty</w:t>
      </w:r>
    </w:p>
    <w:p w14:paraId="562EF8D4" w14:textId="77777777" w:rsidR="00B45C04" w:rsidRPr="00B45C04" w:rsidRDefault="00B45C04" w:rsidP="00B45C04">
      <w:pPr>
        <w:spacing w:after="0" w:line="240" w:lineRule="auto"/>
        <w:rPr>
          <w:sz w:val="56"/>
          <w:szCs w:val="56"/>
        </w:rPr>
      </w:pPr>
      <w:r w:rsidRPr="00B45C04">
        <w:rPr>
          <w:sz w:val="56"/>
          <w:szCs w:val="56"/>
        </w:rPr>
        <w:t xml:space="preserve">6. The Biological and Technological Feedback Loop: The </w:t>
      </w:r>
      <w:proofErr w:type="spellStart"/>
      <w:r w:rsidRPr="00B45C04">
        <w:rPr>
          <w:sz w:val="56"/>
          <w:szCs w:val="56"/>
        </w:rPr>
        <w:t>Gray</w:t>
      </w:r>
      <w:proofErr w:type="spellEnd"/>
      <w:r w:rsidRPr="00B45C04">
        <w:rPr>
          <w:sz w:val="56"/>
          <w:szCs w:val="56"/>
        </w:rPr>
        <w:t xml:space="preserve"> Trajectory</w:t>
      </w:r>
    </w:p>
    <w:p w14:paraId="630CC64A" w14:textId="77777777" w:rsidR="00B45C04" w:rsidRPr="00B45C04" w:rsidRDefault="00B45C04" w:rsidP="00B45C04">
      <w:pPr>
        <w:spacing w:after="0" w:line="240" w:lineRule="auto"/>
        <w:rPr>
          <w:sz w:val="56"/>
          <w:szCs w:val="56"/>
        </w:rPr>
      </w:pPr>
      <w:r w:rsidRPr="00B45C04">
        <w:rPr>
          <w:sz w:val="56"/>
          <w:szCs w:val="56"/>
        </w:rPr>
        <w:t>7. Restoration Mechanics: How the 3-6-9 Circuit Reasserts Itself</w:t>
      </w:r>
    </w:p>
    <w:p w14:paraId="7C1FE696" w14:textId="77777777" w:rsidR="00B45C04" w:rsidRPr="00B45C04" w:rsidRDefault="00B45C04" w:rsidP="00B45C04">
      <w:pPr>
        <w:spacing w:after="0" w:line="240" w:lineRule="auto"/>
        <w:rPr>
          <w:sz w:val="56"/>
          <w:szCs w:val="56"/>
        </w:rPr>
      </w:pPr>
      <w:r w:rsidRPr="00B45C04">
        <w:rPr>
          <w:sz w:val="56"/>
          <w:szCs w:val="56"/>
        </w:rPr>
        <w:t>8. Testable Predictions and Critical Thresholds</w:t>
      </w:r>
    </w:p>
    <w:p w14:paraId="6EDE034C" w14:textId="77777777" w:rsidR="00B45C04" w:rsidRPr="00B45C04" w:rsidRDefault="00B45C04" w:rsidP="00B45C04">
      <w:pPr>
        <w:spacing w:after="0" w:line="240" w:lineRule="auto"/>
        <w:rPr>
          <w:sz w:val="56"/>
          <w:szCs w:val="56"/>
        </w:rPr>
      </w:pPr>
      <w:r w:rsidRPr="00B45C04">
        <w:rPr>
          <w:sz w:val="56"/>
          <w:szCs w:val="56"/>
        </w:rPr>
        <w:t>9. Synthesis and Implications</w:t>
      </w:r>
    </w:p>
    <w:p w14:paraId="56316FB9" w14:textId="77777777" w:rsidR="00B45C04" w:rsidRPr="00B45C04" w:rsidRDefault="00B45C04" w:rsidP="00B45C04">
      <w:pPr>
        <w:spacing w:after="0" w:line="240" w:lineRule="auto"/>
        <w:rPr>
          <w:sz w:val="56"/>
          <w:szCs w:val="56"/>
        </w:rPr>
      </w:pPr>
      <w:r w:rsidRPr="00B45C04">
        <w:rPr>
          <w:sz w:val="56"/>
          <w:szCs w:val="56"/>
        </w:rPr>
        <w:t xml:space="preserve"> </w:t>
      </w:r>
    </w:p>
    <w:p w14:paraId="4197E273" w14:textId="77777777" w:rsidR="00B45C04" w:rsidRPr="00B45C04" w:rsidRDefault="00B45C04" w:rsidP="00B45C04">
      <w:pPr>
        <w:spacing w:after="0" w:line="240" w:lineRule="auto"/>
        <w:rPr>
          <w:sz w:val="56"/>
          <w:szCs w:val="56"/>
        </w:rPr>
      </w:pPr>
      <w:r w:rsidRPr="00B45C04">
        <w:rPr>
          <w:sz w:val="56"/>
          <w:szCs w:val="56"/>
        </w:rPr>
        <w:t> </w:t>
      </w:r>
    </w:p>
    <w:p w14:paraId="7AD7323C" w14:textId="77777777" w:rsidR="00B45C04" w:rsidRPr="00B45C04" w:rsidRDefault="00B45C04" w:rsidP="00B45C04">
      <w:pPr>
        <w:spacing w:after="0" w:line="240" w:lineRule="auto"/>
        <w:rPr>
          <w:sz w:val="56"/>
          <w:szCs w:val="56"/>
        </w:rPr>
      </w:pPr>
      <w:r w:rsidRPr="00B45C04">
        <w:rPr>
          <w:sz w:val="56"/>
          <w:szCs w:val="56"/>
        </w:rPr>
        <w:t xml:space="preserve"> </w:t>
      </w:r>
    </w:p>
    <w:p w14:paraId="2CAF2D8C" w14:textId="77777777" w:rsidR="00B45C04" w:rsidRPr="00B45C04" w:rsidRDefault="00B45C04" w:rsidP="00B45C04">
      <w:pPr>
        <w:spacing w:after="0" w:line="240" w:lineRule="auto"/>
        <w:rPr>
          <w:sz w:val="56"/>
          <w:szCs w:val="56"/>
        </w:rPr>
      </w:pPr>
      <w:r w:rsidRPr="00B45C04">
        <w:rPr>
          <w:sz w:val="56"/>
          <w:szCs w:val="56"/>
        </w:rPr>
        <w:t>1. FOUNDATIONAL STRUCTURE: The 64-Tetrahedron Vacuum Lattice</w:t>
      </w:r>
    </w:p>
    <w:p w14:paraId="5773102D" w14:textId="77777777" w:rsidR="00B45C04" w:rsidRPr="00B45C04" w:rsidRDefault="00B45C04" w:rsidP="00B45C04">
      <w:pPr>
        <w:spacing w:after="0" w:line="240" w:lineRule="auto"/>
        <w:rPr>
          <w:sz w:val="56"/>
          <w:szCs w:val="56"/>
        </w:rPr>
      </w:pPr>
      <w:r w:rsidRPr="00B45C04">
        <w:rPr>
          <w:sz w:val="56"/>
          <w:szCs w:val="56"/>
        </w:rPr>
        <w:t xml:space="preserve"> </w:t>
      </w:r>
    </w:p>
    <w:p w14:paraId="744070A7" w14:textId="77777777" w:rsidR="00B45C04" w:rsidRPr="00B45C04" w:rsidRDefault="00B45C04" w:rsidP="00B45C04">
      <w:pPr>
        <w:spacing w:after="0" w:line="240" w:lineRule="auto"/>
        <w:rPr>
          <w:sz w:val="56"/>
          <w:szCs w:val="56"/>
        </w:rPr>
      </w:pPr>
      <w:r w:rsidRPr="00B45C04">
        <w:rPr>
          <w:sz w:val="56"/>
          <w:szCs w:val="56"/>
        </w:rPr>
        <w:t>1.1 Architecture of the IVM</w:t>
      </w:r>
    </w:p>
    <w:p w14:paraId="672E9C7E" w14:textId="77777777" w:rsidR="00B45C04" w:rsidRPr="00B45C04" w:rsidRDefault="00B45C04" w:rsidP="00B45C04">
      <w:pPr>
        <w:spacing w:after="0" w:line="240" w:lineRule="auto"/>
        <w:rPr>
          <w:sz w:val="56"/>
          <w:szCs w:val="56"/>
        </w:rPr>
      </w:pPr>
      <w:r w:rsidRPr="00B45C04">
        <w:rPr>
          <w:sz w:val="56"/>
          <w:szCs w:val="56"/>
        </w:rPr>
        <w:t xml:space="preserve"> </w:t>
      </w:r>
    </w:p>
    <w:p w14:paraId="02368849" w14:textId="77777777" w:rsidR="00B45C04" w:rsidRPr="00B45C04" w:rsidRDefault="00B45C04" w:rsidP="00B45C04">
      <w:pPr>
        <w:spacing w:after="0" w:line="240" w:lineRule="auto"/>
        <w:rPr>
          <w:sz w:val="56"/>
          <w:szCs w:val="56"/>
        </w:rPr>
      </w:pPr>
      <w:r w:rsidRPr="00B45C04">
        <w:rPr>
          <w:sz w:val="56"/>
          <w:szCs w:val="56"/>
        </w:rPr>
        <w:t xml:space="preserve">The fundamental substrate of reality—the quantum vacuum—is not empty space but a discrete, responsive geometric lattice known as the Isotropic Vector Matrix (IVM), whose smallest stable unit comprises exactly 64 interlocking </w:t>
      </w:r>
      <w:proofErr w:type="spellStart"/>
      <w:r w:rsidRPr="00B45C04">
        <w:rPr>
          <w:sz w:val="56"/>
          <w:szCs w:val="56"/>
        </w:rPr>
        <w:t>tetrahedra</w:t>
      </w:r>
      <w:proofErr w:type="spellEnd"/>
      <w:r w:rsidRPr="00B45C04">
        <w:rPr>
          <w:sz w:val="56"/>
          <w:szCs w:val="56"/>
        </w:rPr>
        <w:t>: 32 outward-expanding and 32 inward-contracting, forming 8 interpenetrating star-</w:t>
      </w:r>
      <w:proofErr w:type="spellStart"/>
      <w:r w:rsidRPr="00B45C04">
        <w:rPr>
          <w:sz w:val="56"/>
          <w:szCs w:val="56"/>
        </w:rPr>
        <w:t>tetrahedra</w:t>
      </w:r>
      <w:proofErr w:type="spellEnd"/>
      <w:r w:rsidRPr="00B45C04">
        <w:rPr>
          <w:sz w:val="56"/>
          <w:szCs w:val="56"/>
        </w:rPr>
        <w:t xml:space="preserve"> (</w:t>
      </w:r>
      <w:proofErr w:type="spellStart"/>
      <w:r w:rsidRPr="00B45C04">
        <w:rPr>
          <w:sz w:val="56"/>
          <w:szCs w:val="56"/>
        </w:rPr>
        <w:t>Merkaba</w:t>
      </w:r>
      <w:proofErr w:type="spellEnd"/>
      <w:r w:rsidRPr="00B45C04">
        <w:rPr>
          <w:sz w:val="56"/>
          <w:szCs w:val="56"/>
        </w:rPr>
        <w:t xml:space="preserve"> geometry) nested around a central Vector Equilibrium (Cuboctahedron).</w:t>
      </w:r>
    </w:p>
    <w:p w14:paraId="01170B53" w14:textId="77777777" w:rsidR="00B45C04" w:rsidRPr="00B45C04" w:rsidRDefault="00B45C04" w:rsidP="00B45C04">
      <w:pPr>
        <w:spacing w:after="0" w:line="240" w:lineRule="auto"/>
        <w:rPr>
          <w:sz w:val="56"/>
          <w:szCs w:val="56"/>
        </w:rPr>
      </w:pPr>
      <w:r w:rsidRPr="00B45C04">
        <w:rPr>
          <w:sz w:val="56"/>
          <w:szCs w:val="56"/>
        </w:rPr>
        <w:t xml:space="preserve"> </w:t>
      </w:r>
    </w:p>
    <w:p w14:paraId="6C1A2879" w14:textId="77777777" w:rsidR="00B45C04" w:rsidRPr="00B45C04" w:rsidRDefault="00B45C04" w:rsidP="00B45C04">
      <w:pPr>
        <w:spacing w:after="0" w:line="240" w:lineRule="auto"/>
        <w:rPr>
          <w:sz w:val="56"/>
          <w:szCs w:val="56"/>
        </w:rPr>
      </w:pPr>
      <w:r w:rsidRPr="00B45C04">
        <w:rPr>
          <w:sz w:val="56"/>
          <w:szCs w:val="56"/>
        </w:rPr>
        <w:t>Key Metrics:</w:t>
      </w:r>
    </w:p>
    <w:p w14:paraId="428F9912" w14:textId="77777777" w:rsidR="00B45C04" w:rsidRPr="00B45C04" w:rsidRDefault="00B45C04" w:rsidP="00B45C04">
      <w:pPr>
        <w:spacing w:after="0" w:line="240" w:lineRule="auto"/>
        <w:rPr>
          <w:sz w:val="56"/>
          <w:szCs w:val="56"/>
        </w:rPr>
      </w:pPr>
      <w:r w:rsidRPr="00B45C04">
        <w:rPr>
          <w:sz w:val="56"/>
          <w:szCs w:val="56"/>
        </w:rPr>
        <w:t xml:space="preserve"> </w:t>
      </w:r>
    </w:p>
    <w:p w14:paraId="19F01C96" w14:textId="77777777" w:rsidR="00B45C04" w:rsidRPr="00B45C04" w:rsidRDefault="00B45C04" w:rsidP="00B45C04">
      <w:pPr>
        <w:spacing w:after="0" w:line="240" w:lineRule="auto"/>
        <w:rPr>
          <w:sz w:val="56"/>
          <w:szCs w:val="56"/>
        </w:rPr>
      </w:pPr>
      <w:r w:rsidRPr="00B45C04">
        <w:rPr>
          <w:sz w:val="56"/>
          <w:szCs w:val="56"/>
        </w:rPr>
        <w:t>- 63 nodal vertices — focal points of spin, torsion, and information exchange</w:t>
      </w:r>
    </w:p>
    <w:p w14:paraId="2B856030" w14:textId="77777777" w:rsidR="00B45C04" w:rsidRPr="00B45C04" w:rsidRDefault="00B45C04" w:rsidP="00B45C04">
      <w:pPr>
        <w:spacing w:after="0" w:line="240" w:lineRule="auto"/>
        <w:rPr>
          <w:sz w:val="56"/>
          <w:szCs w:val="56"/>
        </w:rPr>
      </w:pPr>
      <w:r w:rsidRPr="00B45C04">
        <w:rPr>
          <w:sz w:val="56"/>
          <w:szCs w:val="56"/>
        </w:rPr>
        <w:t>- 240 connecting edges — flow pathways for energy and resonance</w:t>
      </w:r>
    </w:p>
    <w:p w14:paraId="36C7E608" w14:textId="77777777" w:rsidR="00B45C04" w:rsidRPr="00B45C04" w:rsidRDefault="00B45C04" w:rsidP="00B45C04">
      <w:pPr>
        <w:spacing w:after="0" w:line="240" w:lineRule="auto"/>
        <w:rPr>
          <w:sz w:val="56"/>
          <w:szCs w:val="56"/>
        </w:rPr>
      </w:pPr>
      <w:r w:rsidRPr="00B45C04">
        <w:rPr>
          <w:sz w:val="56"/>
          <w:szCs w:val="56"/>
        </w:rPr>
        <w:t>- 144 outer triangular faces — boundary surfaces of the unit cell</w:t>
      </w:r>
    </w:p>
    <w:p w14:paraId="2DD09D85" w14:textId="77777777" w:rsidR="00B45C04" w:rsidRPr="00B45C04" w:rsidRDefault="00B45C04" w:rsidP="00B45C04">
      <w:pPr>
        <w:spacing w:after="0" w:line="240" w:lineRule="auto"/>
        <w:rPr>
          <w:sz w:val="56"/>
          <w:szCs w:val="56"/>
        </w:rPr>
      </w:pPr>
      <w:r w:rsidRPr="00B45C04">
        <w:rPr>
          <w:sz w:val="56"/>
          <w:szCs w:val="56"/>
        </w:rPr>
        <w:t>- Total angular sum: 25,920° — matches exactly the duration of the Great Year of axial precession</w:t>
      </w:r>
    </w:p>
    <w:p w14:paraId="3737BE46" w14:textId="77777777" w:rsidR="00B45C04" w:rsidRPr="00B45C04" w:rsidRDefault="00B45C04" w:rsidP="00B45C04">
      <w:pPr>
        <w:spacing w:after="0" w:line="240" w:lineRule="auto"/>
        <w:rPr>
          <w:sz w:val="56"/>
          <w:szCs w:val="56"/>
        </w:rPr>
      </w:pPr>
      <w:r w:rsidRPr="00B45C04">
        <w:rPr>
          <w:sz w:val="56"/>
          <w:szCs w:val="56"/>
        </w:rPr>
        <w:t xml:space="preserve"> </w:t>
      </w:r>
    </w:p>
    <w:p w14:paraId="708B5DCA" w14:textId="77777777" w:rsidR="00B45C04" w:rsidRPr="00B45C04" w:rsidRDefault="00B45C04" w:rsidP="00B45C04">
      <w:pPr>
        <w:spacing w:after="0" w:line="240" w:lineRule="auto"/>
        <w:rPr>
          <w:sz w:val="56"/>
          <w:szCs w:val="56"/>
        </w:rPr>
      </w:pPr>
      <w:r w:rsidRPr="00B45C04">
        <w:rPr>
          <w:sz w:val="56"/>
          <w:szCs w:val="56"/>
        </w:rPr>
        <w:t>This is the only 3D geometry that fills space completely with no gaps, equal force in all directions, and repeats as a self-similar fractal across every scale from Planck length to cosmic structure. When projected onto a plane, the 64-tetrahedron grid forms exactly the Flower of Life—a symbol found identically across every ancient culture worldwide. All five Platonic solids emerge naturally by connecting specific lattice vertices.</w:t>
      </w:r>
    </w:p>
    <w:p w14:paraId="2D9A10D6" w14:textId="77777777" w:rsidR="00B45C04" w:rsidRPr="00B45C04" w:rsidRDefault="00B45C04" w:rsidP="00B45C04">
      <w:pPr>
        <w:spacing w:after="0" w:line="240" w:lineRule="auto"/>
        <w:rPr>
          <w:sz w:val="56"/>
          <w:szCs w:val="56"/>
        </w:rPr>
      </w:pPr>
      <w:r w:rsidRPr="00B45C04">
        <w:rPr>
          <w:sz w:val="56"/>
          <w:szCs w:val="56"/>
        </w:rPr>
        <w:t xml:space="preserve"> </w:t>
      </w:r>
    </w:p>
    <w:p w14:paraId="0A849E5D" w14:textId="77777777" w:rsidR="00B45C04" w:rsidRPr="00B45C04" w:rsidRDefault="00B45C04" w:rsidP="00B45C04">
      <w:pPr>
        <w:spacing w:after="0" w:line="240" w:lineRule="auto"/>
        <w:rPr>
          <w:sz w:val="56"/>
          <w:szCs w:val="56"/>
        </w:rPr>
      </w:pPr>
      <w:r w:rsidRPr="00B45C04">
        <w:rPr>
          <w:sz w:val="56"/>
          <w:szCs w:val="56"/>
        </w:rPr>
        <w:t>1.2 Cross-Scale Invariants</w:t>
      </w:r>
    </w:p>
    <w:p w14:paraId="1CBC073E" w14:textId="77777777" w:rsidR="00B45C04" w:rsidRPr="00B45C04" w:rsidRDefault="00B45C04" w:rsidP="00B45C04">
      <w:pPr>
        <w:spacing w:after="0" w:line="240" w:lineRule="auto"/>
        <w:rPr>
          <w:sz w:val="56"/>
          <w:szCs w:val="56"/>
        </w:rPr>
      </w:pPr>
      <w:r w:rsidRPr="00B45C04">
        <w:rPr>
          <w:sz w:val="56"/>
          <w:szCs w:val="56"/>
        </w:rPr>
        <w:t xml:space="preserve"> </w:t>
      </w:r>
    </w:p>
    <w:p w14:paraId="746E8480" w14:textId="77777777" w:rsidR="00B45C04" w:rsidRPr="00B45C04" w:rsidRDefault="00B45C04" w:rsidP="00B45C04">
      <w:pPr>
        <w:spacing w:after="0" w:line="240" w:lineRule="auto"/>
        <w:rPr>
          <w:sz w:val="56"/>
          <w:szCs w:val="56"/>
        </w:rPr>
      </w:pPr>
      <w:r w:rsidRPr="00B45C04">
        <w:rPr>
          <w:sz w:val="56"/>
          <w:szCs w:val="56"/>
        </w:rPr>
        <w:t>The number 64 appears non-randomly across disconnected domains of human knowledge:</w:t>
      </w:r>
    </w:p>
    <w:p w14:paraId="4EDE1E6E" w14:textId="77777777" w:rsidR="00B45C04" w:rsidRPr="00B45C04" w:rsidRDefault="00B45C04" w:rsidP="00B45C04">
      <w:pPr>
        <w:spacing w:after="0" w:line="240" w:lineRule="auto"/>
        <w:rPr>
          <w:sz w:val="56"/>
          <w:szCs w:val="56"/>
        </w:rPr>
      </w:pPr>
      <w:r w:rsidRPr="00B45C04">
        <w:rPr>
          <w:sz w:val="56"/>
          <w:szCs w:val="56"/>
        </w:rPr>
        <w:t xml:space="preserve"> </w:t>
      </w:r>
    </w:p>
    <w:p w14:paraId="3A424C6F" w14:textId="77777777" w:rsidR="00B45C04" w:rsidRPr="00B45C04" w:rsidRDefault="00B45C04" w:rsidP="00B45C04">
      <w:pPr>
        <w:spacing w:after="0" w:line="240" w:lineRule="auto"/>
        <w:rPr>
          <w:sz w:val="56"/>
          <w:szCs w:val="56"/>
        </w:rPr>
      </w:pPr>
      <w:r w:rsidRPr="00B45C04">
        <w:rPr>
          <w:sz w:val="56"/>
          <w:szCs w:val="56"/>
        </w:rPr>
        <w:t>- 64 codons in the human DNA genetic code</w:t>
      </w:r>
    </w:p>
    <w:p w14:paraId="1C7B1C70" w14:textId="77777777" w:rsidR="00B45C04" w:rsidRPr="00B45C04" w:rsidRDefault="00B45C04" w:rsidP="00B45C04">
      <w:pPr>
        <w:spacing w:after="0" w:line="240" w:lineRule="auto"/>
        <w:rPr>
          <w:sz w:val="56"/>
          <w:szCs w:val="56"/>
        </w:rPr>
      </w:pPr>
      <w:r w:rsidRPr="00B45C04">
        <w:rPr>
          <w:sz w:val="56"/>
          <w:szCs w:val="56"/>
        </w:rPr>
        <w:t xml:space="preserve">- 64 hexagrams in the I </w:t>
      </w:r>
      <w:proofErr w:type="spellStart"/>
      <w:r w:rsidRPr="00B45C04">
        <w:rPr>
          <w:sz w:val="56"/>
          <w:szCs w:val="56"/>
        </w:rPr>
        <w:t>Ching</w:t>
      </w:r>
      <w:proofErr w:type="spellEnd"/>
    </w:p>
    <w:p w14:paraId="39FEAD8F" w14:textId="77777777" w:rsidR="00B45C04" w:rsidRPr="00B45C04" w:rsidRDefault="00B45C04" w:rsidP="00B45C04">
      <w:pPr>
        <w:spacing w:after="0" w:line="240" w:lineRule="auto"/>
        <w:rPr>
          <w:sz w:val="56"/>
          <w:szCs w:val="56"/>
        </w:rPr>
      </w:pPr>
      <w:r w:rsidRPr="00B45C04">
        <w:rPr>
          <w:sz w:val="56"/>
          <w:szCs w:val="56"/>
        </w:rPr>
        <w:t>- 64 arts/modes in Vedic and Tantric traditions</w:t>
      </w:r>
    </w:p>
    <w:p w14:paraId="7A551B9D" w14:textId="77777777" w:rsidR="00B45C04" w:rsidRPr="00B45C04" w:rsidRDefault="00B45C04" w:rsidP="00B45C04">
      <w:pPr>
        <w:spacing w:after="0" w:line="240" w:lineRule="auto"/>
        <w:rPr>
          <w:sz w:val="56"/>
          <w:szCs w:val="56"/>
        </w:rPr>
      </w:pPr>
      <w:r w:rsidRPr="00B45C04">
        <w:rPr>
          <w:sz w:val="56"/>
          <w:szCs w:val="56"/>
        </w:rPr>
        <w:t>- 64 primary units in Mayan calendrical cosmology</w:t>
      </w:r>
    </w:p>
    <w:p w14:paraId="2E115FFB" w14:textId="77777777" w:rsidR="00B45C04" w:rsidRPr="00B45C04" w:rsidRDefault="00B45C04" w:rsidP="00B45C04">
      <w:pPr>
        <w:spacing w:after="0" w:line="240" w:lineRule="auto"/>
        <w:rPr>
          <w:sz w:val="56"/>
          <w:szCs w:val="56"/>
        </w:rPr>
      </w:pPr>
      <w:r w:rsidRPr="00B45C04">
        <w:rPr>
          <w:sz w:val="56"/>
          <w:szCs w:val="56"/>
        </w:rPr>
        <w:t xml:space="preserve"> </w:t>
      </w:r>
    </w:p>
    <w:p w14:paraId="6B9BE318" w14:textId="77777777" w:rsidR="00B45C04" w:rsidRPr="00B45C04" w:rsidRDefault="00B45C04" w:rsidP="00B45C04">
      <w:pPr>
        <w:spacing w:after="0" w:line="240" w:lineRule="auto"/>
        <w:rPr>
          <w:sz w:val="56"/>
          <w:szCs w:val="56"/>
        </w:rPr>
      </w:pPr>
      <w:r w:rsidRPr="00B45C04">
        <w:rPr>
          <w:sz w:val="56"/>
          <w:szCs w:val="56"/>
        </w:rPr>
        <w:t>This statistical implausibility confirms that these systems encode knowledge of the same underlying lattice.</w:t>
      </w:r>
    </w:p>
    <w:p w14:paraId="5663F16D" w14:textId="77777777" w:rsidR="00B45C04" w:rsidRPr="00B45C04" w:rsidRDefault="00B45C04" w:rsidP="00B45C04">
      <w:pPr>
        <w:spacing w:after="0" w:line="240" w:lineRule="auto"/>
        <w:rPr>
          <w:sz w:val="56"/>
          <w:szCs w:val="56"/>
        </w:rPr>
      </w:pPr>
      <w:r w:rsidRPr="00B45C04">
        <w:rPr>
          <w:sz w:val="56"/>
          <w:szCs w:val="56"/>
        </w:rPr>
        <w:t xml:space="preserve"> </w:t>
      </w:r>
    </w:p>
    <w:p w14:paraId="5331B70A" w14:textId="77777777" w:rsidR="00B45C04" w:rsidRPr="00B45C04" w:rsidRDefault="00B45C04" w:rsidP="00B45C04">
      <w:pPr>
        <w:spacing w:after="0" w:line="240" w:lineRule="auto"/>
        <w:rPr>
          <w:sz w:val="56"/>
          <w:szCs w:val="56"/>
        </w:rPr>
      </w:pPr>
      <w:r w:rsidRPr="00B45C04">
        <w:rPr>
          <w:sz w:val="56"/>
          <w:szCs w:val="56"/>
        </w:rPr>
        <w:t> </w:t>
      </w:r>
    </w:p>
    <w:p w14:paraId="3547EFAC" w14:textId="77777777" w:rsidR="00B45C04" w:rsidRPr="00B45C04" w:rsidRDefault="00B45C04" w:rsidP="00B45C04">
      <w:pPr>
        <w:spacing w:after="0" w:line="240" w:lineRule="auto"/>
        <w:rPr>
          <w:sz w:val="56"/>
          <w:szCs w:val="56"/>
        </w:rPr>
      </w:pPr>
      <w:r w:rsidRPr="00B45C04">
        <w:rPr>
          <w:sz w:val="56"/>
          <w:szCs w:val="56"/>
        </w:rPr>
        <w:t xml:space="preserve"> </w:t>
      </w:r>
    </w:p>
    <w:p w14:paraId="23C268B0" w14:textId="77777777" w:rsidR="00B45C04" w:rsidRPr="00B45C04" w:rsidRDefault="00B45C04" w:rsidP="00B45C04">
      <w:pPr>
        <w:spacing w:after="0" w:line="240" w:lineRule="auto"/>
        <w:rPr>
          <w:sz w:val="56"/>
          <w:szCs w:val="56"/>
        </w:rPr>
      </w:pPr>
      <w:r w:rsidRPr="00B45C04">
        <w:rPr>
          <w:sz w:val="56"/>
          <w:szCs w:val="56"/>
        </w:rPr>
        <w:t>2. THE 3-6-9 OPERATOR HIERARCHY AND 124875 FLOW LOOP</w:t>
      </w:r>
    </w:p>
    <w:p w14:paraId="7436DB30" w14:textId="77777777" w:rsidR="00B45C04" w:rsidRPr="00B45C04" w:rsidRDefault="00B45C04" w:rsidP="00B45C04">
      <w:pPr>
        <w:spacing w:after="0" w:line="240" w:lineRule="auto"/>
        <w:rPr>
          <w:sz w:val="56"/>
          <w:szCs w:val="56"/>
        </w:rPr>
      </w:pPr>
      <w:r w:rsidRPr="00B45C04">
        <w:rPr>
          <w:sz w:val="56"/>
          <w:szCs w:val="56"/>
        </w:rPr>
        <w:t xml:space="preserve"> </w:t>
      </w:r>
    </w:p>
    <w:p w14:paraId="7783A391" w14:textId="77777777" w:rsidR="00B45C04" w:rsidRPr="00B45C04" w:rsidRDefault="00B45C04" w:rsidP="00B45C04">
      <w:pPr>
        <w:spacing w:after="0" w:line="240" w:lineRule="auto"/>
        <w:rPr>
          <w:sz w:val="56"/>
          <w:szCs w:val="56"/>
        </w:rPr>
      </w:pPr>
      <w:r w:rsidRPr="00B45C04">
        <w:rPr>
          <w:sz w:val="56"/>
          <w:szCs w:val="56"/>
        </w:rPr>
        <w:t>2.1 Node 9 — Fold: Stillness, Unity, Recursion</w:t>
      </w:r>
    </w:p>
    <w:p w14:paraId="1026D782" w14:textId="77777777" w:rsidR="00B45C04" w:rsidRPr="00B45C04" w:rsidRDefault="00B45C04" w:rsidP="00B45C04">
      <w:pPr>
        <w:spacing w:after="0" w:line="240" w:lineRule="auto"/>
        <w:rPr>
          <w:sz w:val="56"/>
          <w:szCs w:val="56"/>
        </w:rPr>
      </w:pPr>
      <w:r w:rsidRPr="00B45C04">
        <w:rPr>
          <w:sz w:val="56"/>
          <w:szCs w:val="56"/>
        </w:rPr>
        <w:t xml:space="preserve"> </w:t>
      </w:r>
    </w:p>
    <w:p w14:paraId="3D264402" w14:textId="77777777" w:rsidR="00B45C04" w:rsidRPr="00B45C04" w:rsidRDefault="00B45C04" w:rsidP="00B45C04">
      <w:pPr>
        <w:spacing w:after="0" w:line="240" w:lineRule="auto"/>
        <w:rPr>
          <w:sz w:val="56"/>
          <w:szCs w:val="56"/>
        </w:rPr>
      </w:pPr>
      <w:r w:rsidRPr="00B45C04">
        <w:rPr>
          <w:sz w:val="56"/>
          <w:szCs w:val="56"/>
        </w:rPr>
        <w:t xml:space="preserve">Node 9 is not a number—it is a topological operator representing the central Vector Equilibrium: the zero-point, </w:t>
      </w:r>
      <w:proofErr w:type="spellStart"/>
      <w:r w:rsidRPr="00B45C04">
        <w:rPr>
          <w:sz w:val="56"/>
          <w:szCs w:val="56"/>
        </w:rPr>
        <w:t>unmanifest</w:t>
      </w:r>
      <w:proofErr w:type="spellEnd"/>
      <w:r w:rsidRPr="00B45C04">
        <w:rPr>
          <w:sz w:val="56"/>
          <w:szCs w:val="56"/>
        </w:rPr>
        <w:t xml:space="preserve"> awareness prior to movement. Mathematically, 9 is the digital root invariant: any multiple of 9 collapses back to 9. It is the fold point where the torus closes upon itself—the still </w:t>
      </w:r>
      <w:proofErr w:type="spellStart"/>
      <w:r w:rsidRPr="00B45C04">
        <w:rPr>
          <w:sz w:val="56"/>
          <w:szCs w:val="56"/>
        </w:rPr>
        <w:t>center</w:t>
      </w:r>
      <w:proofErr w:type="spellEnd"/>
      <w:r w:rsidRPr="00B45C04">
        <w:rPr>
          <w:sz w:val="56"/>
          <w:szCs w:val="56"/>
        </w:rPr>
        <w:t xml:space="preserve"> around which all flow circulates. This matches Tesla’s unstated geometric insight: 9 is the Source, not a component of the flow.</w:t>
      </w:r>
    </w:p>
    <w:p w14:paraId="000BD9E5" w14:textId="77777777" w:rsidR="00B45C04" w:rsidRPr="00B45C04" w:rsidRDefault="00B45C04" w:rsidP="00B45C04">
      <w:pPr>
        <w:spacing w:after="0" w:line="240" w:lineRule="auto"/>
        <w:rPr>
          <w:sz w:val="56"/>
          <w:szCs w:val="56"/>
        </w:rPr>
      </w:pPr>
      <w:r w:rsidRPr="00B45C04">
        <w:rPr>
          <w:sz w:val="56"/>
          <w:szCs w:val="56"/>
        </w:rPr>
        <w:t xml:space="preserve"> </w:t>
      </w:r>
    </w:p>
    <w:p w14:paraId="61B2DF83" w14:textId="77777777" w:rsidR="00B45C04" w:rsidRPr="00B45C04" w:rsidRDefault="00B45C04" w:rsidP="00B45C04">
      <w:pPr>
        <w:spacing w:after="0" w:line="240" w:lineRule="auto"/>
        <w:rPr>
          <w:sz w:val="56"/>
          <w:szCs w:val="56"/>
        </w:rPr>
      </w:pPr>
      <w:r w:rsidRPr="00B45C04">
        <w:rPr>
          <w:sz w:val="56"/>
          <w:szCs w:val="56"/>
        </w:rPr>
        <w:t>2.2 Node 6 — Spin: Circulation, Polarity, Resonance</w:t>
      </w:r>
    </w:p>
    <w:p w14:paraId="26357CB5" w14:textId="77777777" w:rsidR="00B45C04" w:rsidRPr="00B45C04" w:rsidRDefault="00B45C04" w:rsidP="00B45C04">
      <w:pPr>
        <w:spacing w:after="0" w:line="240" w:lineRule="auto"/>
        <w:rPr>
          <w:sz w:val="56"/>
          <w:szCs w:val="56"/>
        </w:rPr>
      </w:pPr>
      <w:r w:rsidRPr="00B45C04">
        <w:rPr>
          <w:sz w:val="56"/>
          <w:szCs w:val="56"/>
        </w:rPr>
        <w:t xml:space="preserve"> </w:t>
      </w:r>
    </w:p>
    <w:p w14:paraId="6CFE043E" w14:textId="77777777" w:rsidR="00B45C04" w:rsidRPr="00B45C04" w:rsidRDefault="00B45C04" w:rsidP="00B45C04">
      <w:pPr>
        <w:spacing w:after="0" w:line="240" w:lineRule="auto"/>
        <w:rPr>
          <w:sz w:val="56"/>
          <w:szCs w:val="56"/>
        </w:rPr>
      </w:pPr>
      <w:r w:rsidRPr="00B45C04">
        <w:rPr>
          <w:sz w:val="56"/>
          <w:szCs w:val="56"/>
        </w:rPr>
        <w:t>Node 6 is the first symmetry break: rotation, doubling, and harmonic oscillation. All primes greater than 3 follow the 6n ± 1 rule—the toroidal 6-fold loop creates the lattice anchor points. Six represents the polar balance between expansion and contraction, the dual flow of the torus. It is the motion, not the mover.</w:t>
      </w:r>
    </w:p>
    <w:p w14:paraId="67F5AC37" w14:textId="77777777" w:rsidR="00B45C04" w:rsidRPr="00B45C04" w:rsidRDefault="00B45C04" w:rsidP="00B45C04">
      <w:pPr>
        <w:spacing w:after="0" w:line="240" w:lineRule="auto"/>
        <w:rPr>
          <w:sz w:val="56"/>
          <w:szCs w:val="56"/>
        </w:rPr>
      </w:pPr>
      <w:r w:rsidRPr="00B45C04">
        <w:rPr>
          <w:sz w:val="56"/>
          <w:szCs w:val="56"/>
        </w:rPr>
        <w:t xml:space="preserve"> </w:t>
      </w:r>
    </w:p>
    <w:p w14:paraId="56DCB72F" w14:textId="77777777" w:rsidR="00B45C04" w:rsidRPr="00B45C04" w:rsidRDefault="00B45C04" w:rsidP="00B45C04">
      <w:pPr>
        <w:spacing w:after="0" w:line="240" w:lineRule="auto"/>
        <w:rPr>
          <w:sz w:val="56"/>
          <w:szCs w:val="56"/>
        </w:rPr>
      </w:pPr>
      <w:r w:rsidRPr="00B45C04">
        <w:rPr>
          <w:sz w:val="56"/>
          <w:szCs w:val="56"/>
        </w:rPr>
        <w:t>2.3 Node 3 — Zoom: Focus, Scaling, Intent</w:t>
      </w:r>
    </w:p>
    <w:p w14:paraId="6C6C73EB" w14:textId="77777777" w:rsidR="00B45C04" w:rsidRPr="00B45C04" w:rsidRDefault="00B45C04" w:rsidP="00B45C04">
      <w:pPr>
        <w:spacing w:after="0" w:line="240" w:lineRule="auto"/>
        <w:rPr>
          <w:sz w:val="56"/>
          <w:szCs w:val="56"/>
        </w:rPr>
      </w:pPr>
      <w:r w:rsidRPr="00B45C04">
        <w:rPr>
          <w:sz w:val="56"/>
          <w:szCs w:val="56"/>
        </w:rPr>
        <w:t xml:space="preserve"> </w:t>
      </w:r>
    </w:p>
    <w:p w14:paraId="17A7E327" w14:textId="77777777" w:rsidR="00B45C04" w:rsidRPr="00B45C04" w:rsidRDefault="00B45C04" w:rsidP="00B45C04">
      <w:pPr>
        <w:spacing w:after="0" w:line="240" w:lineRule="auto"/>
        <w:rPr>
          <w:sz w:val="56"/>
          <w:szCs w:val="56"/>
        </w:rPr>
      </w:pPr>
      <w:r w:rsidRPr="00B45C04">
        <w:rPr>
          <w:sz w:val="56"/>
          <w:szCs w:val="56"/>
        </w:rPr>
        <w:t>Node 3 is the convergence factor: the observer effect made geometric. Intent modulates resonance across scales—focus contracts the lattice, expansion dilates it. Three is the first manifest principle: beginning, middle, end; the triune nature of creation found across every spiritual tradition.</w:t>
      </w:r>
    </w:p>
    <w:p w14:paraId="1EC20E7C" w14:textId="77777777" w:rsidR="00B45C04" w:rsidRPr="00B45C04" w:rsidRDefault="00B45C04" w:rsidP="00B45C04">
      <w:pPr>
        <w:spacing w:after="0" w:line="240" w:lineRule="auto"/>
        <w:rPr>
          <w:sz w:val="56"/>
          <w:szCs w:val="56"/>
        </w:rPr>
      </w:pPr>
      <w:r w:rsidRPr="00B45C04">
        <w:rPr>
          <w:sz w:val="56"/>
          <w:szCs w:val="56"/>
        </w:rPr>
        <w:t xml:space="preserve"> </w:t>
      </w:r>
    </w:p>
    <w:p w14:paraId="15B2712F" w14:textId="77777777" w:rsidR="00B45C04" w:rsidRPr="00B45C04" w:rsidRDefault="00B45C04" w:rsidP="00B45C04">
      <w:pPr>
        <w:spacing w:after="0" w:line="240" w:lineRule="auto"/>
        <w:rPr>
          <w:sz w:val="56"/>
          <w:szCs w:val="56"/>
        </w:rPr>
      </w:pPr>
      <w:r w:rsidRPr="00B45C04">
        <w:rPr>
          <w:sz w:val="56"/>
          <w:szCs w:val="56"/>
        </w:rPr>
        <w:t>2.4 The 1→2→4→8→7→5→1 Manifestation Loop</w:t>
      </w:r>
    </w:p>
    <w:p w14:paraId="79ACCC25" w14:textId="77777777" w:rsidR="00B45C04" w:rsidRPr="00B45C04" w:rsidRDefault="00B45C04" w:rsidP="00B45C04">
      <w:pPr>
        <w:spacing w:after="0" w:line="240" w:lineRule="auto"/>
        <w:rPr>
          <w:sz w:val="56"/>
          <w:szCs w:val="56"/>
        </w:rPr>
      </w:pPr>
      <w:r w:rsidRPr="00B45C04">
        <w:rPr>
          <w:sz w:val="56"/>
          <w:szCs w:val="56"/>
        </w:rPr>
        <w:t xml:space="preserve"> </w:t>
      </w:r>
    </w:p>
    <w:p w14:paraId="7520B0DB" w14:textId="77777777" w:rsidR="00B45C04" w:rsidRPr="00B45C04" w:rsidRDefault="00B45C04" w:rsidP="00B45C04">
      <w:pPr>
        <w:spacing w:after="0" w:line="240" w:lineRule="auto"/>
        <w:rPr>
          <w:sz w:val="56"/>
          <w:szCs w:val="56"/>
        </w:rPr>
      </w:pPr>
      <w:r w:rsidRPr="00B45C04">
        <w:rPr>
          <w:sz w:val="56"/>
          <w:szCs w:val="56"/>
        </w:rPr>
        <w:t>Energy propagates through the lattice via a closed harmonic sequence derived from successive doubling reduced by digital root modulo 9:</w:t>
      </w:r>
    </w:p>
    <w:p w14:paraId="022DC6B6" w14:textId="77777777" w:rsidR="00B45C04" w:rsidRPr="00B45C04" w:rsidRDefault="00B45C04" w:rsidP="00B45C04">
      <w:pPr>
        <w:spacing w:after="0" w:line="240" w:lineRule="auto"/>
        <w:rPr>
          <w:sz w:val="56"/>
          <w:szCs w:val="56"/>
        </w:rPr>
      </w:pPr>
      <w:r w:rsidRPr="00B45C04">
        <w:rPr>
          <w:sz w:val="56"/>
          <w:szCs w:val="56"/>
        </w:rPr>
        <w:t xml:space="preserve"> </w:t>
      </w:r>
    </w:p>
    <w:p w14:paraId="312CDF0D" w14:textId="77777777" w:rsidR="00B45C04" w:rsidRPr="00B45C04" w:rsidRDefault="00B45C04" w:rsidP="00B45C04">
      <w:pPr>
        <w:spacing w:after="0" w:line="240" w:lineRule="auto"/>
        <w:rPr>
          <w:sz w:val="56"/>
          <w:szCs w:val="56"/>
        </w:rPr>
      </w:pPr>
      <w:r w:rsidRPr="00B45C04">
        <w:rPr>
          <w:sz w:val="56"/>
          <w:szCs w:val="56"/>
        </w:rPr>
        <w:t>1 → 2 → 4 → 8 → 7 → 5 → 1</w:t>
      </w:r>
    </w:p>
    <w:p w14:paraId="2175D2A3" w14:textId="77777777" w:rsidR="00B45C04" w:rsidRPr="00B45C04" w:rsidRDefault="00B45C04" w:rsidP="00B45C04">
      <w:pPr>
        <w:spacing w:after="0" w:line="240" w:lineRule="auto"/>
        <w:rPr>
          <w:sz w:val="56"/>
          <w:szCs w:val="56"/>
        </w:rPr>
      </w:pPr>
      <w:r w:rsidRPr="00B45C04">
        <w:rPr>
          <w:sz w:val="56"/>
          <w:szCs w:val="56"/>
        </w:rPr>
        <w:t xml:space="preserve"> </w:t>
      </w:r>
    </w:p>
    <w:p w14:paraId="401E8AAF" w14:textId="77777777" w:rsidR="00B45C04" w:rsidRPr="00B45C04" w:rsidRDefault="00B45C04" w:rsidP="00B45C04">
      <w:pPr>
        <w:spacing w:after="0" w:line="240" w:lineRule="auto"/>
        <w:rPr>
          <w:sz w:val="56"/>
          <w:szCs w:val="56"/>
        </w:rPr>
      </w:pPr>
      <w:r w:rsidRPr="00B45C04">
        <w:rPr>
          <w:sz w:val="56"/>
          <w:szCs w:val="56"/>
        </w:rPr>
        <w:t>- Outward expansion (1→2→4→8): Unity → Polarity → Quadrant → Full Expression</w:t>
      </w:r>
    </w:p>
    <w:p w14:paraId="6EBB42BF" w14:textId="77777777" w:rsidR="00B45C04" w:rsidRPr="00B45C04" w:rsidRDefault="00B45C04" w:rsidP="00B45C04">
      <w:pPr>
        <w:spacing w:after="0" w:line="240" w:lineRule="auto"/>
        <w:rPr>
          <w:sz w:val="56"/>
          <w:szCs w:val="56"/>
        </w:rPr>
      </w:pPr>
      <w:r w:rsidRPr="00B45C04">
        <w:rPr>
          <w:sz w:val="56"/>
          <w:szCs w:val="56"/>
        </w:rPr>
        <w:t xml:space="preserve">- Inward integration (8→7→5→1): Expression → </w:t>
      </w:r>
      <w:proofErr w:type="spellStart"/>
      <w:r w:rsidRPr="00B45C04">
        <w:rPr>
          <w:sz w:val="56"/>
          <w:szCs w:val="56"/>
        </w:rPr>
        <w:t>Centering</w:t>
      </w:r>
      <w:proofErr w:type="spellEnd"/>
      <w:r w:rsidRPr="00B45C04">
        <w:rPr>
          <w:sz w:val="56"/>
          <w:szCs w:val="56"/>
        </w:rPr>
        <w:t xml:space="preserve"> → Coherence → Return to Unity</w:t>
      </w:r>
    </w:p>
    <w:p w14:paraId="20FC9E29" w14:textId="77777777" w:rsidR="00B45C04" w:rsidRPr="00B45C04" w:rsidRDefault="00B45C04" w:rsidP="00B45C04">
      <w:pPr>
        <w:spacing w:after="0" w:line="240" w:lineRule="auto"/>
        <w:rPr>
          <w:sz w:val="56"/>
          <w:szCs w:val="56"/>
        </w:rPr>
      </w:pPr>
      <w:r w:rsidRPr="00B45C04">
        <w:rPr>
          <w:sz w:val="56"/>
          <w:szCs w:val="56"/>
        </w:rPr>
        <w:t xml:space="preserve"> </w:t>
      </w:r>
    </w:p>
    <w:p w14:paraId="164C5FA4" w14:textId="77777777" w:rsidR="00B45C04" w:rsidRPr="00B45C04" w:rsidRDefault="00B45C04" w:rsidP="00B45C04">
      <w:pPr>
        <w:spacing w:after="0" w:line="240" w:lineRule="auto"/>
        <w:rPr>
          <w:sz w:val="56"/>
          <w:szCs w:val="56"/>
        </w:rPr>
      </w:pPr>
      <w:r w:rsidRPr="00B45C04">
        <w:rPr>
          <w:sz w:val="56"/>
          <w:szCs w:val="56"/>
        </w:rPr>
        <w:t>The full cycle count is 124,875 = 3³ × 5³ × 37. Critically, 3, 6, and 9 never appear in the flow sequence—they remain as the governing axis outside the loop, while 1-2-4-8-7-5 form the closed circuit of manifest form. This is Rodin’s doubling circuit, observed in cell division, musical harmonics, and natural growth cycles.</w:t>
      </w:r>
    </w:p>
    <w:p w14:paraId="0AFDDAC4" w14:textId="77777777" w:rsidR="00B45C04" w:rsidRPr="00B45C04" w:rsidRDefault="00B45C04" w:rsidP="00B45C04">
      <w:pPr>
        <w:spacing w:after="0" w:line="240" w:lineRule="auto"/>
        <w:rPr>
          <w:sz w:val="56"/>
          <w:szCs w:val="56"/>
        </w:rPr>
      </w:pPr>
      <w:r w:rsidRPr="00B45C04">
        <w:rPr>
          <w:sz w:val="56"/>
          <w:szCs w:val="56"/>
        </w:rPr>
        <w:t xml:space="preserve"> </w:t>
      </w:r>
    </w:p>
    <w:p w14:paraId="47BE4FEB" w14:textId="77777777" w:rsidR="00B45C04" w:rsidRPr="00B45C04" w:rsidRDefault="00B45C04" w:rsidP="00B45C04">
      <w:pPr>
        <w:spacing w:after="0" w:line="240" w:lineRule="auto"/>
        <w:rPr>
          <w:sz w:val="56"/>
          <w:szCs w:val="56"/>
        </w:rPr>
      </w:pPr>
      <w:r w:rsidRPr="00B45C04">
        <w:rPr>
          <w:sz w:val="56"/>
          <w:szCs w:val="56"/>
        </w:rPr>
        <w:t> </w:t>
      </w:r>
    </w:p>
    <w:p w14:paraId="6B0CC57B" w14:textId="77777777" w:rsidR="00B45C04" w:rsidRPr="00B45C04" w:rsidRDefault="00B45C04" w:rsidP="00B45C04">
      <w:pPr>
        <w:spacing w:after="0" w:line="240" w:lineRule="auto"/>
        <w:rPr>
          <w:sz w:val="56"/>
          <w:szCs w:val="56"/>
        </w:rPr>
      </w:pPr>
      <w:r w:rsidRPr="00B45C04">
        <w:rPr>
          <w:sz w:val="56"/>
          <w:szCs w:val="56"/>
        </w:rPr>
        <w:t xml:space="preserve"> </w:t>
      </w:r>
    </w:p>
    <w:p w14:paraId="6400FB17" w14:textId="77777777" w:rsidR="00B45C04" w:rsidRPr="00B45C04" w:rsidRDefault="00B45C04" w:rsidP="00B45C04">
      <w:pPr>
        <w:spacing w:after="0" w:line="240" w:lineRule="auto"/>
        <w:rPr>
          <w:sz w:val="56"/>
          <w:szCs w:val="56"/>
        </w:rPr>
      </w:pPr>
      <w:r w:rsidRPr="00B45C04">
        <w:rPr>
          <w:sz w:val="56"/>
          <w:szCs w:val="56"/>
        </w:rPr>
        <w:t>3. PLANETARY AND TIMELINE TOPOLOGY: The 12-Face Dodecahedral Lattice</w:t>
      </w:r>
    </w:p>
    <w:p w14:paraId="14AD817E" w14:textId="77777777" w:rsidR="00B45C04" w:rsidRPr="00B45C04" w:rsidRDefault="00B45C04" w:rsidP="00B45C04">
      <w:pPr>
        <w:spacing w:after="0" w:line="240" w:lineRule="auto"/>
        <w:rPr>
          <w:sz w:val="56"/>
          <w:szCs w:val="56"/>
        </w:rPr>
      </w:pPr>
      <w:r w:rsidRPr="00B45C04">
        <w:rPr>
          <w:sz w:val="56"/>
          <w:szCs w:val="56"/>
        </w:rPr>
        <w:t xml:space="preserve"> </w:t>
      </w:r>
    </w:p>
    <w:p w14:paraId="5F4D73F9" w14:textId="77777777" w:rsidR="00B45C04" w:rsidRPr="00B45C04" w:rsidRDefault="00B45C04" w:rsidP="00B45C04">
      <w:pPr>
        <w:spacing w:after="0" w:line="240" w:lineRule="auto"/>
        <w:rPr>
          <w:sz w:val="56"/>
          <w:szCs w:val="56"/>
        </w:rPr>
      </w:pPr>
      <w:r w:rsidRPr="00B45C04">
        <w:rPr>
          <w:sz w:val="56"/>
          <w:szCs w:val="56"/>
        </w:rPr>
        <w:t>3.1 The Dual Polyhedral Grid</w:t>
      </w:r>
    </w:p>
    <w:p w14:paraId="3966EFF3" w14:textId="77777777" w:rsidR="00B45C04" w:rsidRPr="00B45C04" w:rsidRDefault="00B45C04" w:rsidP="00B45C04">
      <w:pPr>
        <w:spacing w:after="0" w:line="240" w:lineRule="auto"/>
        <w:rPr>
          <w:sz w:val="56"/>
          <w:szCs w:val="56"/>
        </w:rPr>
      </w:pPr>
      <w:r w:rsidRPr="00B45C04">
        <w:rPr>
          <w:sz w:val="56"/>
          <w:szCs w:val="56"/>
        </w:rPr>
        <w:t xml:space="preserve"> </w:t>
      </w:r>
    </w:p>
    <w:p w14:paraId="3D10049C" w14:textId="77777777" w:rsidR="00B45C04" w:rsidRPr="00B45C04" w:rsidRDefault="00B45C04" w:rsidP="00B45C04">
      <w:pPr>
        <w:spacing w:after="0" w:line="240" w:lineRule="auto"/>
        <w:rPr>
          <w:sz w:val="56"/>
          <w:szCs w:val="56"/>
        </w:rPr>
      </w:pPr>
      <w:r w:rsidRPr="00B45C04">
        <w:rPr>
          <w:sz w:val="56"/>
          <w:szCs w:val="56"/>
        </w:rPr>
        <w:t>Earth forms a nested dual polyhedron: outer dodecahedron (12 pentagonal faces, 20 vertices) + inner icosahedron (12 vertices)—geometric duals that mutually reinforce each other’s flow. The 12 primary vortex nodes are located at approximately ±29.5° and ±62° latitude, spaced every 72° longitude—precisely matching Ivan Sanderson’s independently mapped "Vile Vortices" (1972), the Becker-</w:t>
      </w:r>
      <w:proofErr w:type="spellStart"/>
      <w:r w:rsidRPr="00B45C04">
        <w:rPr>
          <w:sz w:val="56"/>
          <w:szCs w:val="56"/>
        </w:rPr>
        <w:t>Hagens</w:t>
      </w:r>
      <w:proofErr w:type="spellEnd"/>
      <w:r w:rsidRPr="00B45C04">
        <w:rPr>
          <w:sz w:val="56"/>
          <w:szCs w:val="56"/>
        </w:rPr>
        <w:t xml:space="preserve"> UVG-120 Global Grid (1983), and the </w:t>
      </w:r>
      <w:proofErr w:type="spellStart"/>
      <w:r w:rsidRPr="00B45C04">
        <w:rPr>
          <w:sz w:val="56"/>
          <w:szCs w:val="56"/>
        </w:rPr>
        <w:t>Goncharov</w:t>
      </w:r>
      <w:proofErr w:type="spellEnd"/>
      <w:r w:rsidRPr="00B45C04">
        <w:rPr>
          <w:sz w:val="56"/>
          <w:szCs w:val="56"/>
        </w:rPr>
        <w:t>-</w:t>
      </w:r>
      <w:proofErr w:type="spellStart"/>
      <w:r w:rsidRPr="00B45C04">
        <w:rPr>
          <w:sz w:val="56"/>
          <w:szCs w:val="56"/>
        </w:rPr>
        <w:t>Morozov</w:t>
      </w:r>
      <w:proofErr w:type="spellEnd"/>
      <w:r w:rsidRPr="00B45C04">
        <w:rPr>
          <w:sz w:val="56"/>
          <w:szCs w:val="56"/>
        </w:rPr>
        <w:t>-Makarov dodecahedral-icosahedral grid (1973). Statistical alignment probability ≈ zero.</w:t>
      </w:r>
    </w:p>
    <w:p w14:paraId="2A8DAB84" w14:textId="77777777" w:rsidR="00B45C04" w:rsidRPr="00B45C04" w:rsidRDefault="00B45C04" w:rsidP="00B45C04">
      <w:pPr>
        <w:spacing w:after="0" w:line="240" w:lineRule="auto"/>
        <w:rPr>
          <w:sz w:val="56"/>
          <w:szCs w:val="56"/>
        </w:rPr>
      </w:pPr>
      <w:r w:rsidRPr="00B45C04">
        <w:rPr>
          <w:sz w:val="56"/>
          <w:szCs w:val="56"/>
        </w:rPr>
        <w:t xml:space="preserve"> </w:t>
      </w:r>
    </w:p>
    <w:p w14:paraId="17F9AE70" w14:textId="77777777" w:rsidR="00B45C04" w:rsidRPr="00B45C04" w:rsidRDefault="00B45C04" w:rsidP="00B45C04">
      <w:pPr>
        <w:spacing w:after="0" w:line="240" w:lineRule="auto"/>
        <w:rPr>
          <w:sz w:val="56"/>
          <w:szCs w:val="56"/>
        </w:rPr>
      </w:pPr>
      <w:r w:rsidRPr="00B45C04">
        <w:rPr>
          <w:sz w:val="56"/>
          <w:szCs w:val="56"/>
        </w:rPr>
        <w:t>3.2 Timeline Mapping: 12 Faces = Past, Future, and 10 Branches</w:t>
      </w:r>
    </w:p>
    <w:p w14:paraId="60A5BD1A" w14:textId="77777777" w:rsidR="00B45C04" w:rsidRPr="00B45C04" w:rsidRDefault="00B45C04" w:rsidP="00B45C04">
      <w:pPr>
        <w:spacing w:after="0" w:line="240" w:lineRule="auto"/>
        <w:rPr>
          <w:sz w:val="56"/>
          <w:szCs w:val="56"/>
        </w:rPr>
      </w:pPr>
      <w:r w:rsidRPr="00B45C04">
        <w:rPr>
          <w:sz w:val="56"/>
          <w:szCs w:val="56"/>
        </w:rPr>
        <w:t xml:space="preserve"> </w:t>
      </w:r>
    </w:p>
    <w:p w14:paraId="5154740C" w14:textId="77777777" w:rsidR="00B45C04" w:rsidRPr="00B45C04" w:rsidRDefault="00B45C04" w:rsidP="00B45C04">
      <w:pPr>
        <w:spacing w:after="0" w:line="240" w:lineRule="auto"/>
        <w:rPr>
          <w:sz w:val="56"/>
          <w:szCs w:val="56"/>
        </w:rPr>
      </w:pPr>
      <w:r w:rsidRPr="00B45C04">
        <w:rPr>
          <w:sz w:val="56"/>
          <w:szCs w:val="56"/>
        </w:rPr>
        <w:t>The dodecahedron has 12 pentagonal faces arranged in 6 pairs of opposites:</w:t>
      </w:r>
    </w:p>
    <w:p w14:paraId="2FF4D5E3" w14:textId="77777777" w:rsidR="00B45C04" w:rsidRPr="00B45C04" w:rsidRDefault="00B45C04" w:rsidP="00B45C04">
      <w:pPr>
        <w:spacing w:after="0" w:line="240" w:lineRule="auto"/>
        <w:rPr>
          <w:sz w:val="56"/>
          <w:szCs w:val="56"/>
        </w:rPr>
      </w:pPr>
      <w:r w:rsidRPr="00B45C04">
        <w:rPr>
          <w:sz w:val="56"/>
          <w:szCs w:val="56"/>
        </w:rPr>
        <w:t xml:space="preserve"> </w:t>
      </w:r>
    </w:p>
    <w:p w14:paraId="5EBE4406" w14:textId="77777777" w:rsidR="00B45C04" w:rsidRPr="00B45C04" w:rsidRDefault="00B45C04" w:rsidP="00B45C04">
      <w:pPr>
        <w:spacing w:after="0" w:line="240" w:lineRule="auto"/>
        <w:rPr>
          <w:sz w:val="56"/>
          <w:szCs w:val="56"/>
        </w:rPr>
      </w:pPr>
      <w:r w:rsidRPr="00B45C04">
        <w:rPr>
          <w:sz w:val="56"/>
          <w:szCs w:val="56"/>
        </w:rPr>
        <w:t>- North Pole (Face 1): Past-rooted timelines — crystallized history, accumulated memory, established patterns, the archive of what has unfolded</w:t>
      </w:r>
    </w:p>
    <w:p w14:paraId="44447CDC" w14:textId="77777777" w:rsidR="00B45C04" w:rsidRPr="00B45C04" w:rsidRDefault="00B45C04" w:rsidP="00B45C04">
      <w:pPr>
        <w:spacing w:after="0" w:line="240" w:lineRule="auto"/>
        <w:rPr>
          <w:sz w:val="56"/>
          <w:szCs w:val="56"/>
        </w:rPr>
      </w:pPr>
      <w:r w:rsidRPr="00B45C04">
        <w:rPr>
          <w:sz w:val="56"/>
          <w:szCs w:val="56"/>
        </w:rPr>
        <w:t xml:space="preserve">- South Pole (Face 2): Future-potential timelines — highest possibility, </w:t>
      </w:r>
      <w:proofErr w:type="spellStart"/>
      <w:r w:rsidRPr="00B45C04">
        <w:rPr>
          <w:sz w:val="56"/>
          <w:szCs w:val="56"/>
        </w:rPr>
        <w:t>unmanifested</w:t>
      </w:r>
      <w:proofErr w:type="spellEnd"/>
      <w:r w:rsidRPr="00B45C04">
        <w:rPr>
          <w:sz w:val="56"/>
          <w:szCs w:val="56"/>
        </w:rPr>
        <w:t xml:space="preserve"> coherence, emerging trajectories, probabilities yet to resolve</w:t>
      </w:r>
    </w:p>
    <w:p w14:paraId="1276E63B" w14:textId="77777777" w:rsidR="00B45C04" w:rsidRPr="00B45C04" w:rsidRDefault="00B45C04" w:rsidP="00B45C04">
      <w:pPr>
        <w:spacing w:after="0" w:line="240" w:lineRule="auto"/>
        <w:rPr>
          <w:sz w:val="56"/>
          <w:szCs w:val="56"/>
        </w:rPr>
      </w:pPr>
      <w:r w:rsidRPr="00B45C04">
        <w:rPr>
          <w:sz w:val="56"/>
          <w:szCs w:val="56"/>
        </w:rPr>
        <w:t>- 10 Non-Polar Faces (Faces 3–12): 5 pairs of opposing faces = 10 parallel timeline interfaces sharing the same root geometry but diverging in evolutionary paths, historical events, environmental conditions, or developmental choices</w:t>
      </w:r>
    </w:p>
    <w:p w14:paraId="766B24E5" w14:textId="77777777" w:rsidR="00B45C04" w:rsidRPr="00B45C04" w:rsidRDefault="00B45C04" w:rsidP="00B45C04">
      <w:pPr>
        <w:spacing w:after="0" w:line="240" w:lineRule="auto"/>
        <w:rPr>
          <w:sz w:val="56"/>
          <w:szCs w:val="56"/>
        </w:rPr>
      </w:pPr>
      <w:r w:rsidRPr="00B45C04">
        <w:rPr>
          <w:sz w:val="56"/>
          <w:szCs w:val="56"/>
        </w:rPr>
        <w:t xml:space="preserve"> </w:t>
      </w:r>
    </w:p>
    <w:p w14:paraId="07735FA1" w14:textId="77777777" w:rsidR="00B45C04" w:rsidRPr="00B45C04" w:rsidRDefault="00B45C04" w:rsidP="00B45C04">
      <w:pPr>
        <w:spacing w:after="0" w:line="240" w:lineRule="auto"/>
        <w:rPr>
          <w:sz w:val="56"/>
          <w:szCs w:val="56"/>
        </w:rPr>
      </w:pPr>
      <w:r w:rsidRPr="00B45C04">
        <w:rPr>
          <w:sz w:val="56"/>
          <w:szCs w:val="56"/>
        </w:rPr>
        <w:t>The polar axis forms the central "fold line" of the entire timeline structure. Natural temporal flow follows toroidal rotation around this axis: past patterns inform future potential, and future coherence draws past experience toward resolution—a bidirectional relationship consistent with time-symmetric interpretations of quantum mechanics.</w:t>
      </w:r>
    </w:p>
    <w:p w14:paraId="70284F52" w14:textId="77777777" w:rsidR="00B45C04" w:rsidRPr="00B45C04" w:rsidRDefault="00B45C04" w:rsidP="00B45C04">
      <w:pPr>
        <w:spacing w:after="0" w:line="240" w:lineRule="auto"/>
        <w:rPr>
          <w:sz w:val="56"/>
          <w:szCs w:val="56"/>
        </w:rPr>
      </w:pPr>
      <w:r w:rsidRPr="00B45C04">
        <w:rPr>
          <w:sz w:val="56"/>
          <w:szCs w:val="56"/>
        </w:rPr>
        <w:t xml:space="preserve"> </w:t>
      </w:r>
    </w:p>
    <w:p w14:paraId="5577E098" w14:textId="77777777" w:rsidR="00B45C04" w:rsidRPr="00B45C04" w:rsidRDefault="00B45C04" w:rsidP="00B45C04">
      <w:pPr>
        <w:spacing w:after="0" w:line="240" w:lineRule="auto"/>
        <w:rPr>
          <w:sz w:val="56"/>
          <w:szCs w:val="56"/>
        </w:rPr>
      </w:pPr>
      <w:r w:rsidRPr="00B45C04">
        <w:rPr>
          <w:sz w:val="56"/>
          <w:szCs w:val="56"/>
        </w:rPr>
        <w:t>3.3 The 10 Timeline Nodes</w:t>
      </w:r>
    </w:p>
    <w:p w14:paraId="72EFFEF5" w14:textId="77777777" w:rsidR="00B45C04" w:rsidRPr="00B45C04" w:rsidRDefault="00B45C04" w:rsidP="00B45C04">
      <w:pPr>
        <w:spacing w:after="0" w:line="240" w:lineRule="auto"/>
        <w:rPr>
          <w:sz w:val="56"/>
          <w:szCs w:val="56"/>
        </w:rPr>
      </w:pPr>
      <w:r w:rsidRPr="00B45C04">
        <w:rPr>
          <w:sz w:val="56"/>
          <w:szCs w:val="56"/>
        </w:rPr>
        <w:t xml:space="preserve"> </w:t>
      </w:r>
    </w:p>
    <w:p w14:paraId="7C14F1BD" w14:textId="77777777" w:rsidR="00B45C04" w:rsidRPr="00B45C04" w:rsidRDefault="00B45C04" w:rsidP="00B45C04">
      <w:pPr>
        <w:spacing w:after="0" w:line="240" w:lineRule="auto"/>
        <w:rPr>
          <w:sz w:val="56"/>
          <w:szCs w:val="56"/>
        </w:rPr>
      </w:pPr>
      <w:r w:rsidRPr="00B45C04">
        <w:rPr>
          <w:sz w:val="56"/>
          <w:szCs w:val="56"/>
        </w:rPr>
        <w:t>The 10 non-polar vortex interfaces correspond to geophysical anomaly zones:</w:t>
      </w:r>
    </w:p>
    <w:p w14:paraId="4A8ADFB6" w14:textId="77777777" w:rsidR="00B45C04" w:rsidRPr="00B45C04" w:rsidRDefault="00B45C04" w:rsidP="00B45C04">
      <w:pPr>
        <w:spacing w:after="0" w:line="240" w:lineRule="auto"/>
        <w:rPr>
          <w:sz w:val="56"/>
          <w:szCs w:val="56"/>
        </w:rPr>
      </w:pPr>
      <w:r w:rsidRPr="00B45C04">
        <w:rPr>
          <w:sz w:val="56"/>
          <w:szCs w:val="56"/>
        </w:rPr>
        <w:t xml:space="preserve"> </w:t>
      </w:r>
    </w:p>
    <w:p w14:paraId="4CB5334A" w14:textId="77777777" w:rsidR="00B45C04" w:rsidRPr="00B45C04" w:rsidRDefault="00B45C04" w:rsidP="00B45C04">
      <w:pPr>
        <w:spacing w:after="0" w:line="240" w:lineRule="auto"/>
        <w:rPr>
          <w:sz w:val="56"/>
          <w:szCs w:val="56"/>
        </w:rPr>
      </w:pPr>
      <w:r w:rsidRPr="00B45C04">
        <w:rPr>
          <w:sz w:val="56"/>
          <w:szCs w:val="56"/>
        </w:rPr>
        <w:t>1. Bermuda Triangle / Sargasso Sea</w:t>
      </w:r>
    </w:p>
    <w:p w14:paraId="5E7D867B" w14:textId="77777777" w:rsidR="00B45C04" w:rsidRPr="00B45C04" w:rsidRDefault="00B45C04" w:rsidP="00B45C04">
      <w:pPr>
        <w:spacing w:after="0" w:line="240" w:lineRule="auto"/>
        <w:rPr>
          <w:sz w:val="56"/>
          <w:szCs w:val="56"/>
        </w:rPr>
      </w:pPr>
      <w:r w:rsidRPr="00B45C04">
        <w:rPr>
          <w:sz w:val="56"/>
          <w:szCs w:val="56"/>
        </w:rPr>
        <w:t>2. Devil’s Sea / Philippine Sea</w:t>
      </w:r>
    </w:p>
    <w:p w14:paraId="109D0C68" w14:textId="77777777" w:rsidR="00B45C04" w:rsidRPr="00B45C04" w:rsidRDefault="00B45C04" w:rsidP="00B45C04">
      <w:pPr>
        <w:spacing w:after="0" w:line="240" w:lineRule="auto"/>
        <w:rPr>
          <w:sz w:val="56"/>
          <w:szCs w:val="56"/>
        </w:rPr>
      </w:pPr>
      <w:r w:rsidRPr="00B45C04">
        <w:rPr>
          <w:sz w:val="56"/>
          <w:szCs w:val="56"/>
        </w:rPr>
        <w:t xml:space="preserve">3. Algerian Sahara / </w:t>
      </w:r>
      <w:proofErr w:type="spellStart"/>
      <w:r w:rsidRPr="00B45C04">
        <w:rPr>
          <w:sz w:val="56"/>
          <w:szCs w:val="56"/>
        </w:rPr>
        <w:t>Hoggar</w:t>
      </w:r>
      <w:proofErr w:type="spellEnd"/>
      <w:r w:rsidRPr="00B45C04">
        <w:rPr>
          <w:sz w:val="56"/>
          <w:szCs w:val="56"/>
        </w:rPr>
        <w:t xml:space="preserve"> Mountains</w:t>
      </w:r>
    </w:p>
    <w:p w14:paraId="73F19E96" w14:textId="77777777" w:rsidR="00B45C04" w:rsidRPr="00B45C04" w:rsidRDefault="00B45C04" w:rsidP="00B45C04">
      <w:pPr>
        <w:spacing w:after="0" w:line="240" w:lineRule="auto"/>
        <w:rPr>
          <w:sz w:val="56"/>
          <w:szCs w:val="56"/>
        </w:rPr>
      </w:pPr>
      <w:r w:rsidRPr="00B45C04">
        <w:rPr>
          <w:sz w:val="56"/>
          <w:szCs w:val="56"/>
        </w:rPr>
        <w:t>4. Indus Valley / Thar Desert</w:t>
      </w:r>
    </w:p>
    <w:p w14:paraId="175DD229" w14:textId="77777777" w:rsidR="00B45C04" w:rsidRPr="00B45C04" w:rsidRDefault="00B45C04" w:rsidP="00B45C04">
      <w:pPr>
        <w:spacing w:after="0" w:line="240" w:lineRule="auto"/>
        <w:rPr>
          <w:sz w:val="56"/>
          <w:szCs w:val="56"/>
        </w:rPr>
      </w:pPr>
      <w:r w:rsidRPr="00B45C04">
        <w:rPr>
          <w:sz w:val="56"/>
          <w:szCs w:val="56"/>
        </w:rPr>
        <w:t>5. Hawaiian Islands / South Pacific Gyre</w:t>
      </w:r>
    </w:p>
    <w:p w14:paraId="05543781" w14:textId="77777777" w:rsidR="00B45C04" w:rsidRPr="00B45C04" w:rsidRDefault="00B45C04" w:rsidP="00B45C04">
      <w:pPr>
        <w:spacing w:after="0" w:line="240" w:lineRule="auto"/>
        <w:rPr>
          <w:sz w:val="56"/>
          <w:szCs w:val="56"/>
        </w:rPr>
      </w:pPr>
      <w:r w:rsidRPr="00B45C04">
        <w:rPr>
          <w:sz w:val="56"/>
          <w:szCs w:val="56"/>
        </w:rPr>
        <w:t>6. Madagascar / Southwest Indian Ridge</w:t>
      </w:r>
    </w:p>
    <w:p w14:paraId="0AE203B8" w14:textId="77777777" w:rsidR="00B45C04" w:rsidRPr="00B45C04" w:rsidRDefault="00B45C04" w:rsidP="00B45C04">
      <w:pPr>
        <w:spacing w:after="0" w:line="240" w:lineRule="auto"/>
        <w:rPr>
          <w:sz w:val="56"/>
          <w:szCs w:val="56"/>
        </w:rPr>
      </w:pPr>
      <w:r w:rsidRPr="00B45C04">
        <w:rPr>
          <w:sz w:val="56"/>
          <w:szCs w:val="56"/>
        </w:rPr>
        <w:t>7. Southeast Australia / Tasman Sea</w:t>
      </w:r>
    </w:p>
    <w:p w14:paraId="1BB551A2" w14:textId="77777777" w:rsidR="00B45C04" w:rsidRPr="00B45C04" w:rsidRDefault="00B45C04" w:rsidP="00B45C04">
      <w:pPr>
        <w:spacing w:after="0" w:line="240" w:lineRule="auto"/>
        <w:rPr>
          <w:sz w:val="56"/>
          <w:szCs w:val="56"/>
        </w:rPr>
      </w:pPr>
      <w:r w:rsidRPr="00B45C04">
        <w:rPr>
          <w:sz w:val="56"/>
          <w:szCs w:val="56"/>
        </w:rPr>
        <w:t>8. Easter Island / Nazca Ridge</w:t>
      </w:r>
    </w:p>
    <w:p w14:paraId="160978A3" w14:textId="77777777" w:rsidR="00B45C04" w:rsidRPr="00B45C04" w:rsidRDefault="00B45C04" w:rsidP="00B45C04">
      <w:pPr>
        <w:spacing w:after="0" w:line="240" w:lineRule="auto"/>
        <w:rPr>
          <w:sz w:val="56"/>
          <w:szCs w:val="56"/>
        </w:rPr>
      </w:pPr>
      <w:r w:rsidRPr="00B45C04">
        <w:rPr>
          <w:sz w:val="56"/>
          <w:szCs w:val="56"/>
        </w:rPr>
        <w:t xml:space="preserve">9. Central Andes / </w:t>
      </w:r>
      <w:proofErr w:type="spellStart"/>
      <w:r w:rsidRPr="00B45C04">
        <w:rPr>
          <w:sz w:val="56"/>
          <w:szCs w:val="56"/>
        </w:rPr>
        <w:t>Altiplano</w:t>
      </w:r>
      <w:proofErr w:type="spellEnd"/>
    </w:p>
    <w:p w14:paraId="0465D551" w14:textId="77777777" w:rsidR="00B45C04" w:rsidRPr="00B45C04" w:rsidRDefault="00B45C04" w:rsidP="00B45C04">
      <w:pPr>
        <w:spacing w:after="0" w:line="240" w:lineRule="auto"/>
        <w:rPr>
          <w:sz w:val="56"/>
          <w:szCs w:val="56"/>
        </w:rPr>
      </w:pPr>
      <w:r w:rsidRPr="00B45C04">
        <w:rPr>
          <w:sz w:val="56"/>
          <w:szCs w:val="56"/>
        </w:rPr>
        <w:t>10. South Atlantic Anomaly / Mid-Atlantic Ridge</w:t>
      </w:r>
    </w:p>
    <w:p w14:paraId="51B53E92" w14:textId="77777777" w:rsidR="00B45C04" w:rsidRPr="00B45C04" w:rsidRDefault="00B45C04" w:rsidP="00B45C04">
      <w:pPr>
        <w:spacing w:after="0" w:line="240" w:lineRule="auto"/>
        <w:rPr>
          <w:sz w:val="56"/>
          <w:szCs w:val="56"/>
        </w:rPr>
      </w:pPr>
      <w:r w:rsidRPr="00B45C04">
        <w:rPr>
          <w:sz w:val="56"/>
          <w:szCs w:val="56"/>
        </w:rPr>
        <w:t xml:space="preserve"> </w:t>
      </w:r>
    </w:p>
    <w:p w14:paraId="312E3F15" w14:textId="77777777" w:rsidR="00B45C04" w:rsidRPr="00B45C04" w:rsidRDefault="00B45C04" w:rsidP="00B45C04">
      <w:pPr>
        <w:spacing w:after="0" w:line="240" w:lineRule="auto"/>
        <w:rPr>
          <w:sz w:val="56"/>
          <w:szCs w:val="56"/>
        </w:rPr>
      </w:pPr>
      <w:r w:rsidRPr="00B45C04">
        <w:rPr>
          <w:sz w:val="56"/>
          <w:szCs w:val="56"/>
        </w:rPr>
        <w:t>In balanced operation, these interfaces allow resonant observation and insight exchange—not forced traversal or extraction.</w:t>
      </w:r>
    </w:p>
    <w:p w14:paraId="5636CC83" w14:textId="77777777" w:rsidR="00B45C04" w:rsidRPr="00B45C04" w:rsidRDefault="00B45C04" w:rsidP="00B45C04">
      <w:pPr>
        <w:spacing w:after="0" w:line="240" w:lineRule="auto"/>
        <w:rPr>
          <w:sz w:val="56"/>
          <w:szCs w:val="56"/>
        </w:rPr>
      </w:pPr>
      <w:r w:rsidRPr="00B45C04">
        <w:rPr>
          <w:sz w:val="56"/>
          <w:szCs w:val="56"/>
        </w:rPr>
        <w:t xml:space="preserve"> </w:t>
      </w:r>
    </w:p>
    <w:p w14:paraId="0F50AD29" w14:textId="77777777" w:rsidR="00B45C04" w:rsidRPr="00B45C04" w:rsidRDefault="00B45C04" w:rsidP="00B45C04">
      <w:pPr>
        <w:spacing w:after="0" w:line="240" w:lineRule="auto"/>
        <w:rPr>
          <w:sz w:val="56"/>
          <w:szCs w:val="56"/>
        </w:rPr>
      </w:pPr>
      <w:r w:rsidRPr="00B45C04">
        <w:rPr>
          <w:sz w:val="56"/>
          <w:szCs w:val="56"/>
        </w:rPr>
        <w:t> </w:t>
      </w:r>
    </w:p>
    <w:p w14:paraId="250FC321" w14:textId="77777777" w:rsidR="00B45C04" w:rsidRPr="00B45C04" w:rsidRDefault="00B45C04" w:rsidP="00B45C04">
      <w:pPr>
        <w:spacing w:after="0" w:line="240" w:lineRule="auto"/>
        <w:rPr>
          <w:sz w:val="56"/>
          <w:szCs w:val="56"/>
        </w:rPr>
      </w:pPr>
      <w:r w:rsidRPr="00B45C04">
        <w:rPr>
          <w:sz w:val="56"/>
          <w:szCs w:val="56"/>
        </w:rPr>
        <w:t xml:space="preserve"> </w:t>
      </w:r>
    </w:p>
    <w:p w14:paraId="68BD9C88" w14:textId="77777777" w:rsidR="00B45C04" w:rsidRPr="00B45C04" w:rsidRDefault="00B45C04" w:rsidP="00B45C04">
      <w:pPr>
        <w:spacing w:after="0" w:line="240" w:lineRule="auto"/>
        <w:rPr>
          <w:sz w:val="56"/>
          <w:szCs w:val="56"/>
        </w:rPr>
      </w:pPr>
      <w:r w:rsidRPr="00B45C04">
        <w:rPr>
          <w:sz w:val="56"/>
          <w:szCs w:val="56"/>
        </w:rPr>
        <w:t>4. THE STRUCTURAL FRACTURE: 6:5 Distortion and the 5.6% Resonance Gap</w:t>
      </w:r>
    </w:p>
    <w:p w14:paraId="4D2AFB8D" w14:textId="77777777" w:rsidR="00B45C04" w:rsidRPr="00B45C04" w:rsidRDefault="00B45C04" w:rsidP="00B45C04">
      <w:pPr>
        <w:spacing w:after="0" w:line="240" w:lineRule="auto"/>
        <w:rPr>
          <w:sz w:val="56"/>
          <w:szCs w:val="56"/>
        </w:rPr>
      </w:pPr>
      <w:r w:rsidRPr="00B45C04">
        <w:rPr>
          <w:sz w:val="56"/>
          <w:szCs w:val="56"/>
        </w:rPr>
        <w:t xml:space="preserve"> </w:t>
      </w:r>
    </w:p>
    <w:p w14:paraId="05012A84" w14:textId="77777777" w:rsidR="00B45C04" w:rsidRPr="00B45C04" w:rsidRDefault="00B45C04" w:rsidP="00B45C04">
      <w:pPr>
        <w:spacing w:after="0" w:line="240" w:lineRule="auto"/>
        <w:rPr>
          <w:sz w:val="56"/>
          <w:szCs w:val="56"/>
        </w:rPr>
      </w:pPr>
      <w:r w:rsidRPr="00B45C04">
        <w:rPr>
          <w:sz w:val="56"/>
          <w:szCs w:val="56"/>
        </w:rPr>
        <w:t>4.1 The 6:5 Ratio vs. Natural Golden Ratio</w:t>
      </w:r>
    </w:p>
    <w:p w14:paraId="18C8B8B6" w14:textId="77777777" w:rsidR="00B45C04" w:rsidRPr="00B45C04" w:rsidRDefault="00B45C04" w:rsidP="00B45C04">
      <w:pPr>
        <w:spacing w:after="0" w:line="240" w:lineRule="auto"/>
        <w:rPr>
          <w:sz w:val="56"/>
          <w:szCs w:val="56"/>
        </w:rPr>
      </w:pPr>
      <w:r w:rsidRPr="00B45C04">
        <w:rPr>
          <w:sz w:val="56"/>
          <w:szCs w:val="56"/>
        </w:rPr>
        <w:t xml:space="preserve"> </w:t>
      </w:r>
    </w:p>
    <w:p w14:paraId="6762DEC7" w14:textId="77777777" w:rsidR="00B45C04" w:rsidRPr="00B45C04" w:rsidRDefault="00B45C04" w:rsidP="00B45C04">
      <w:pPr>
        <w:spacing w:after="0" w:line="240" w:lineRule="auto"/>
        <w:rPr>
          <w:sz w:val="56"/>
          <w:szCs w:val="56"/>
        </w:rPr>
      </w:pPr>
      <w:r w:rsidRPr="00B45C04">
        <w:rPr>
          <w:sz w:val="56"/>
          <w:szCs w:val="56"/>
        </w:rPr>
        <w:t xml:space="preserve">The natural harmonic flow of the lattice follows the golden ratio φ ≈ 1.618 (8:5), the proportion of self-similar growth found in </w:t>
      </w:r>
      <w:proofErr w:type="spellStart"/>
      <w:r w:rsidRPr="00B45C04">
        <w:rPr>
          <w:sz w:val="56"/>
          <w:szCs w:val="56"/>
        </w:rPr>
        <w:t>phyllotaxis</w:t>
      </w:r>
      <w:proofErr w:type="spellEnd"/>
      <w:r w:rsidRPr="00B45C04">
        <w:rPr>
          <w:sz w:val="56"/>
          <w:szCs w:val="56"/>
        </w:rPr>
        <w:t>, DNA, cardiac anatomy, and cosmic structure. At some point ~12,000–13,000 years ago, a structural fracture occurred that introduced a 6:5 ratio (1.2) as a forced detour—close enough to resonate, just off enough to prevent perfect closure.</w:t>
      </w:r>
    </w:p>
    <w:p w14:paraId="57096F21" w14:textId="77777777" w:rsidR="00B45C04" w:rsidRPr="00B45C04" w:rsidRDefault="00B45C04" w:rsidP="00B45C04">
      <w:pPr>
        <w:spacing w:after="0" w:line="240" w:lineRule="auto"/>
        <w:rPr>
          <w:sz w:val="56"/>
          <w:szCs w:val="56"/>
        </w:rPr>
      </w:pPr>
      <w:r w:rsidRPr="00B45C04">
        <w:rPr>
          <w:sz w:val="56"/>
          <w:szCs w:val="56"/>
        </w:rPr>
        <w:t xml:space="preserve"> </w:t>
      </w:r>
    </w:p>
    <w:p w14:paraId="1FF921FA" w14:textId="77777777" w:rsidR="00B45C04" w:rsidRPr="00B45C04" w:rsidRDefault="00B45C04" w:rsidP="00B45C04">
      <w:pPr>
        <w:spacing w:after="0" w:line="240" w:lineRule="auto"/>
        <w:rPr>
          <w:sz w:val="56"/>
          <w:szCs w:val="56"/>
        </w:rPr>
      </w:pPr>
      <w:r w:rsidRPr="00B45C04">
        <w:rPr>
          <w:sz w:val="56"/>
          <w:szCs w:val="56"/>
        </w:rPr>
        <w:t>Evidence of the distortion:</w:t>
      </w:r>
    </w:p>
    <w:p w14:paraId="33993742" w14:textId="77777777" w:rsidR="00B45C04" w:rsidRPr="00B45C04" w:rsidRDefault="00B45C04" w:rsidP="00B45C04">
      <w:pPr>
        <w:spacing w:after="0" w:line="240" w:lineRule="auto"/>
        <w:rPr>
          <w:sz w:val="56"/>
          <w:szCs w:val="56"/>
        </w:rPr>
      </w:pPr>
      <w:r w:rsidRPr="00B45C04">
        <w:rPr>
          <w:sz w:val="56"/>
          <w:szCs w:val="56"/>
        </w:rPr>
        <w:t xml:space="preserve"> </w:t>
      </w:r>
    </w:p>
    <w:p w14:paraId="17E9A4BD" w14:textId="77777777" w:rsidR="00B45C04" w:rsidRPr="00B45C04" w:rsidRDefault="00B45C04" w:rsidP="00B45C04">
      <w:pPr>
        <w:spacing w:after="0" w:line="240" w:lineRule="auto"/>
        <w:rPr>
          <w:sz w:val="56"/>
          <w:szCs w:val="56"/>
        </w:rPr>
      </w:pPr>
      <w:r w:rsidRPr="00B45C04">
        <w:rPr>
          <w:sz w:val="56"/>
          <w:szCs w:val="56"/>
        </w:rPr>
        <w:t xml:space="preserve">- Angkor </w:t>
      </w:r>
      <w:proofErr w:type="spellStart"/>
      <w:r w:rsidRPr="00B45C04">
        <w:rPr>
          <w:sz w:val="56"/>
          <w:szCs w:val="56"/>
        </w:rPr>
        <w:t>Wat</w:t>
      </w:r>
      <w:proofErr w:type="spellEnd"/>
      <w:r w:rsidRPr="00B45C04">
        <w:rPr>
          <w:sz w:val="56"/>
          <w:szCs w:val="56"/>
        </w:rPr>
        <w:t>: Overall dimensions encode 6:5 and 15:14 ratios, deviating from the Great Pyramid’s pure π and φ proportions</w:t>
      </w:r>
    </w:p>
    <w:p w14:paraId="79619E41" w14:textId="77777777" w:rsidR="00B45C04" w:rsidRPr="00B45C04" w:rsidRDefault="00B45C04" w:rsidP="00B45C04">
      <w:pPr>
        <w:spacing w:after="0" w:line="240" w:lineRule="auto"/>
        <w:rPr>
          <w:sz w:val="56"/>
          <w:szCs w:val="56"/>
        </w:rPr>
      </w:pPr>
      <w:r w:rsidRPr="00B45C04">
        <w:rPr>
          <w:sz w:val="56"/>
          <w:szCs w:val="56"/>
        </w:rPr>
        <w:t>- Water isotopes: O-H/O-D vibrational frequency ratio = 5:6.05 ≈ 6:5</w:t>
      </w:r>
    </w:p>
    <w:p w14:paraId="31011B46" w14:textId="77777777" w:rsidR="00B45C04" w:rsidRPr="00B45C04" w:rsidRDefault="00B45C04" w:rsidP="00B45C04">
      <w:pPr>
        <w:spacing w:after="0" w:line="240" w:lineRule="auto"/>
        <w:rPr>
          <w:sz w:val="56"/>
          <w:szCs w:val="56"/>
        </w:rPr>
      </w:pPr>
      <w:r w:rsidRPr="00B45C04">
        <w:rPr>
          <w:sz w:val="56"/>
          <w:szCs w:val="56"/>
        </w:rPr>
        <w:t>- Deuterium enrichment: Modern water baseline = 158.4 ppm vs natural 150 ppm = +5.6%</w:t>
      </w:r>
    </w:p>
    <w:p w14:paraId="1280296B" w14:textId="77777777" w:rsidR="00B45C04" w:rsidRPr="00B45C04" w:rsidRDefault="00B45C04" w:rsidP="00B45C04">
      <w:pPr>
        <w:spacing w:after="0" w:line="240" w:lineRule="auto"/>
        <w:rPr>
          <w:sz w:val="56"/>
          <w:szCs w:val="56"/>
        </w:rPr>
      </w:pPr>
      <w:r w:rsidRPr="00B45C04">
        <w:rPr>
          <w:sz w:val="56"/>
          <w:szCs w:val="56"/>
        </w:rPr>
        <w:t>- Pineal resonance: Natural 963 Hz → calcified 912 Hz = −5.6% shift</w:t>
      </w:r>
    </w:p>
    <w:p w14:paraId="59C1B14E" w14:textId="77777777" w:rsidR="00B45C04" w:rsidRPr="00B45C04" w:rsidRDefault="00B45C04" w:rsidP="00B45C04">
      <w:pPr>
        <w:spacing w:after="0" w:line="240" w:lineRule="auto"/>
        <w:rPr>
          <w:sz w:val="56"/>
          <w:szCs w:val="56"/>
        </w:rPr>
      </w:pPr>
      <w:r w:rsidRPr="00B45C04">
        <w:rPr>
          <w:sz w:val="56"/>
          <w:szCs w:val="56"/>
        </w:rPr>
        <w:t>- DNA bandwidth: 64 codons → ~20 actively expressed = 5.6% compression</w:t>
      </w:r>
    </w:p>
    <w:p w14:paraId="76BBE974" w14:textId="77777777" w:rsidR="00B45C04" w:rsidRPr="00B45C04" w:rsidRDefault="00B45C04" w:rsidP="00B45C04">
      <w:pPr>
        <w:spacing w:after="0" w:line="240" w:lineRule="auto"/>
        <w:rPr>
          <w:sz w:val="56"/>
          <w:szCs w:val="56"/>
        </w:rPr>
      </w:pPr>
      <w:r w:rsidRPr="00B45C04">
        <w:rPr>
          <w:sz w:val="56"/>
          <w:szCs w:val="56"/>
        </w:rPr>
        <w:t xml:space="preserve"> </w:t>
      </w:r>
    </w:p>
    <w:p w14:paraId="21F80B77" w14:textId="77777777" w:rsidR="00B45C04" w:rsidRPr="00B45C04" w:rsidRDefault="00B45C04" w:rsidP="00B45C04">
      <w:pPr>
        <w:spacing w:after="0" w:line="240" w:lineRule="auto"/>
        <w:rPr>
          <w:sz w:val="56"/>
          <w:szCs w:val="56"/>
        </w:rPr>
      </w:pPr>
      <w:r w:rsidRPr="00B45C04">
        <w:rPr>
          <w:sz w:val="56"/>
          <w:szCs w:val="56"/>
        </w:rPr>
        <w:t>4.2 The 5.6% Universal Resonance Gap</w:t>
      </w:r>
    </w:p>
    <w:p w14:paraId="43DCA587" w14:textId="77777777" w:rsidR="00B45C04" w:rsidRPr="00B45C04" w:rsidRDefault="00B45C04" w:rsidP="00B45C04">
      <w:pPr>
        <w:spacing w:after="0" w:line="240" w:lineRule="auto"/>
        <w:rPr>
          <w:sz w:val="56"/>
          <w:szCs w:val="56"/>
        </w:rPr>
      </w:pPr>
      <w:r w:rsidRPr="00B45C04">
        <w:rPr>
          <w:sz w:val="56"/>
          <w:szCs w:val="56"/>
        </w:rPr>
        <w:t xml:space="preserve"> </w:t>
      </w:r>
    </w:p>
    <w:p w14:paraId="02C708F5" w14:textId="77777777" w:rsidR="00B45C04" w:rsidRPr="00B45C04" w:rsidRDefault="00B45C04" w:rsidP="00B45C04">
      <w:pPr>
        <w:spacing w:after="0" w:line="240" w:lineRule="auto"/>
        <w:rPr>
          <w:sz w:val="56"/>
          <w:szCs w:val="56"/>
        </w:rPr>
      </w:pPr>
      <w:r w:rsidRPr="00B45C04">
        <w:rPr>
          <w:sz w:val="56"/>
          <w:szCs w:val="56"/>
        </w:rPr>
        <w:t>The fundamental coupling constant of the lattice is α_FSZ = 963 ÷ 124,875 = 0.00771000771…. Our measured fine-structure constant is α = 0.007297…, yielding a universal Δ = 5.6% gap. This is not measurement error—it is the geometric signature of the Fracture itself, appearing identically across every scale from quantum constants to biological systems.</w:t>
      </w:r>
    </w:p>
    <w:p w14:paraId="28AF5B79" w14:textId="77777777" w:rsidR="00B45C04" w:rsidRPr="00B45C04" w:rsidRDefault="00B45C04" w:rsidP="00B45C04">
      <w:pPr>
        <w:spacing w:after="0" w:line="240" w:lineRule="auto"/>
        <w:rPr>
          <w:sz w:val="56"/>
          <w:szCs w:val="56"/>
        </w:rPr>
      </w:pPr>
      <w:r w:rsidRPr="00B45C04">
        <w:rPr>
          <w:sz w:val="56"/>
          <w:szCs w:val="56"/>
        </w:rPr>
        <w:t xml:space="preserve"> </w:t>
      </w:r>
    </w:p>
    <w:p w14:paraId="6A54FAD6" w14:textId="77777777" w:rsidR="00B45C04" w:rsidRPr="00B45C04" w:rsidRDefault="00B45C04" w:rsidP="00B45C04">
      <w:pPr>
        <w:spacing w:after="0" w:line="240" w:lineRule="auto"/>
        <w:rPr>
          <w:sz w:val="56"/>
          <w:szCs w:val="56"/>
        </w:rPr>
      </w:pPr>
      <w:r w:rsidRPr="00B45C04">
        <w:rPr>
          <w:sz w:val="56"/>
          <w:szCs w:val="56"/>
        </w:rPr>
        <w:t>4.3 The 1.44% Informational Inertia Lock</w:t>
      </w:r>
    </w:p>
    <w:p w14:paraId="5927D854" w14:textId="77777777" w:rsidR="00B45C04" w:rsidRPr="00B45C04" w:rsidRDefault="00B45C04" w:rsidP="00B45C04">
      <w:pPr>
        <w:spacing w:after="0" w:line="240" w:lineRule="auto"/>
        <w:rPr>
          <w:sz w:val="56"/>
          <w:szCs w:val="56"/>
        </w:rPr>
      </w:pPr>
      <w:r w:rsidRPr="00B45C04">
        <w:rPr>
          <w:sz w:val="56"/>
          <w:szCs w:val="56"/>
        </w:rPr>
        <w:t xml:space="preserve"> </w:t>
      </w:r>
    </w:p>
    <w:p w14:paraId="68A300A1" w14:textId="77777777" w:rsidR="00B45C04" w:rsidRPr="00B45C04" w:rsidRDefault="00B45C04" w:rsidP="00B45C04">
      <w:pPr>
        <w:spacing w:after="0" w:line="240" w:lineRule="auto"/>
        <w:rPr>
          <w:sz w:val="56"/>
          <w:szCs w:val="56"/>
        </w:rPr>
      </w:pPr>
      <w:r w:rsidRPr="00B45C04">
        <w:rPr>
          <w:sz w:val="56"/>
          <w:szCs w:val="56"/>
        </w:rPr>
        <w:t>Ψ = 1.44% = 0.0144 is the lattice’s resistance to alignment shift—the phase-lock constraint that maintains the metastable fractured state. Mathematically, Ψ ≈ 2α (−1.33% gap = the Phase Lock Null Space—the deliberate detuning that prevents natural restoration). This is the threshold: below 1.44% coherent nodes, the system remains trapped; at ~1.44%, a non-linear phase transition occurs—analogous to superconductivity or ferromagnetism—where coherence spreads rapidly across the lattice.</w:t>
      </w:r>
    </w:p>
    <w:p w14:paraId="505C12D4" w14:textId="77777777" w:rsidR="00B45C04" w:rsidRPr="00B45C04" w:rsidRDefault="00B45C04" w:rsidP="00B45C04">
      <w:pPr>
        <w:spacing w:after="0" w:line="240" w:lineRule="auto"/>
        <w:rPr>
          <w:sz w:val="56"/>
          <w:szCs w:val="56"/>
        </w:rPr>
      </w:pPr>
      <w:r w:rsidRPr="00B45C04">
        <w:rPr>
          <w:sz w:val="56"/>
          <w:szCs w:val="56"/>
        </w:rPr>
        <w:t xml:space="preserve"> </w:t>
      </w:r>
    </w:p>
    <w:p w14:paraId="774B2FE5" w14:textId="77777777" w:rsidR="00B45C04" w:rsidRPr="00B45C04" w:rsidRDefault="00B45C04" w:rsidP="00B45C04">
      <w:pPr>
        <w:spacing w:after="0" w:line="240" w:lineRule="auto"/>
        <w:rPr>
          <w:sz w:val="56"/>
          <w:szCs w:val="56"/>
        </w:rPr>
      </w:pPr>
      <w:r w:rsidRPr="00B45C04">
        <w:rPr>
          <w:sz w:val="56"/>
          <w:szCs w:val="56"/>
        </w:rPr>
        <w:t> </w:t>
      </w:r>
    </w:p>
    <w:p w14:paraId="1A795F14" w14:textId="77777777" w:rsidR="00B45C04" w:rsidRPr="00B45C04" w:rsidRDefault="00B45C04" w:rsidP="00B45C04">
      <w:pPr>
        <w:spacing w:after="0" w:line="240" w:lineRule="auto"/>
        <w:rPr>
          <w:sz w:val="56"/>
          <w:szCs w:val="56"/>
        </w:rPr>
      </w:pPr>
      <w:r w:rsidRPr="00B45C04">
        <w:rPr>
          <w:sz w:val="56"/>
          <w:szCs w:val="56"/>
        </w:rPr>
        <w:t xml:space="preserve"> </w:t>
      </w:r>
    </w:p>
    <w:p w14:paraId="3D41318C" w14:textId="77777777" w:rsidR="00B45C04" w:rsidRPr="00B45C04" w:rsidRDefault="00B45C04" w:rsidP="00B45C04">
      <w:pPr>
        <w:spacing w:after="0" w:line="240" w:lineRule="auto"/>
        <w:rPr>
          <w:sz w:val="56"/>
          <w:szCs w:val="56"/>
        </w:rPr>
      </w:pPr>
      <w:r w:rsidRPr="00B45C04">
        <w:rPr>
          <w:sz w:val="56"/>
          <w:szCs w:val="56"/>
        </w:rPr>
        <w:t>5. TIMELINE DIVERGENCE: 10 Branches — Catastrophe vs Sovereignty</w:t>
      </w:r>
    </w:p>
    <w:p w14:paraId="091692F1" w14:textId="77777777" w:rsidR="00B45C04" w:rsidRPr="00B45C04" w:rsidRDefault="00B45C04" w:rsidP="00B45C04">
      <w:pPr>
        <w:spacing w:after="0" w:line="240" w:lineRule="auto"/>
        <w:rPr>
          <w:sz w:val="56"/>
          <w:szCs w:val="56"/>
        </w:rPr>
      </w:pPr>
      <w:r w:rsidRPr="00B45C04">
        <w:rPr>
          <w:sz w:val="56"/>
          <w:szCs w:val="56"/>
        </w:rPr>
        <w:t xml:space="preserve"> </w:t>
      </w:r>
    </w:p>
    <w:p w14:paraId="420FDB2D" w14:textId="77777777" w:rsidR="00B45C04" w:rsidRPr="00B45C04" w:rsidRDefault="00B45C04" w:rsidP="00B45C04">
      <w:pPr>
        <w:spacing w:after="0" w:line="240" w:lineRule="auto"/>
        <w:rPr>
          <w:sz w:val="56"/>
          <w:szCs w:val="56"/>
        </w:rPr>
      </w:pPr>
      <w:r w:rsidRPr="00B45C04">
        <w:rPr>
          <w:sz w:val="56"/>
          <w:szCs w:val="56"/>
        </w:rPr>
        <w:t>5.1 Geometric Distinction: Phase-Locking Ratio</w:t>
      </w:r>
    </w:p>
    <w:p w14:paraId="75582CF4" w14:textId="77777777" w:rsidR="00B45C04" w:rsidRPr="00B45C04" w:rsidRDefault="00B45C04" w:rsidP="00B45C04">
      <w:pPr>
        <w:spacing w:after="0" w:line="240" w:lineRule="auto"/>
        <w:rPr>
          <w:sz w:val="56"/>
          <w:szCs w:val="56"/>
        </w:rPr>
      </w:pPr>
      <w:r w:rsidRPr="00B45C04">
        <w:rPr>
          <w:sz w:val="56"/>
          <w:szCs w:val="56"/>
        </w:rPr>
        <w:t xml:space="preserve"> </w:t>
      </w:r>
    </w:p>
    <w:p w14:paraId="52C18427" w14:textId="77777777" w:rsidR="00B45C04" w:rsidRPr="00B45C04" w:rsidRDefault="00B45C04" w:rsidP="00B45C04">
      <w:pPr>
        <w:spacing w:after="0" w:line="240" w:lineRule="auto"/>
        <w:rPr>
          <w:sz w:val="56"/>
          <w:szCs w:val="56"/>
        </w:rPr>
      </w:pPr>
      <w:r w:rsidRPr="00B45C04">
        <w:rPr>
          <w:sz w:val="56"/>
          <w:szCs w:val="56"/>
        </w:rPr>
        <w:t>The 10 timeline branches divide into 5 pairs, each pair sharing the same root geometry but differing in their phase-locking ratio—the harmonic relationship between Spin (6) and Flow (5):</w:t>
      </w:r>
    </w:p>
    <w:p w14:paraId="64F79B37" w14:textId="77777777" w:rsidR="00B45C04" w:rsidRPr="00B45C04" w:rsidRDefault="00B45C04" w:rsidP="00B45C04">
      <w:pPr>
        <w:spacing w:after="0" w:line="240" w:lineRule="auto"/>
        <w:rPr>
          <w:sz w:val="56"/>
          <w:szCs w:val="56"/>
        </w:rPr>
      </w:pPr>
      <w:r w:rsidRPr="00B45C04">
        <w:rPr>
          <w:sz w:val="56"/>
          <w:szCs w:val="56"/>
        </w:rPr>
        <w:t xml:space="preserve"> </w:t>
      </w:r>
    </w:p>
    <w:p w14:paraId="0A0A7F06" w14:textId="77777777" w:rsidR="00B45C04" w:rsidRPr="00B45C04" w:rsidRDefault="00B45C04" w:rsidP="00B45C04">
      <w:pPr>
        <w:spacing w:after="0" w:line="240" w:lineRule="auto"/>
        <w:rPr>
          <w:sz w:val="56"/>
          <w:szCs w:val="56"/>
        </w:rPr>
      </w:pPr>
      <w:r w:rsidRPr="00B45C04">
        <w:rPr>
          <w:sz w:val="56"/>
          <w:szCs w:val="56"/>
        </w:rPr>
        <w:t xml:space="preserve">Property Catastrophe Branches (5 faces) Sovereignty Branches (5 faces) </w:t>
      </w:r>
    </w:p>
    <w:p w14:paraId="4FB7CE30" w14:textId="77777777" w:rsidR="00B45C04" w:rsidRPr="00B45C04" w:rsidRDefault="00B45C04" w:rsidP="00B45C04">
      <w:pPr>
        <w:spacing w:after="0" w:line="240" w:lineRule="auto"/>
        <w:rPr>
          <w:sz w:val="56"/>
          <w:szCs w:val="56"/>
        </w:rPr>
      </w:pPr>
      <w:r w:rsidRPr="00B45C04">
        <w:rPr>
          <w:sz w:val="56"/>
          <w:szCs w:val="56"/>
        </w:rPr>
        <w:t xml:space="preserve">Phase Ratio 6:5 — rigid locking, forced, periodic, low variability φ ≈ 1.618 (8:5) — golden-ratio fractal, self-similar, adaptive </w:t>
      </w:r>
    </w:p>
    <w:p w14:paraId="596DEC71" w14:textId="77777777" w:rsidR="00B45C04" w:rsidRPr="00B45C04" w:rsidRDefault="00B45C04" w:rsidP="00B45C04">
      <w:pPr>
        <w:spacing w:after="0" w:line="240" w:lineRule="auto"/>
        <w:rPr>
          <w:sz w:val="56"/>
          <w:szCs w:val="56"/>
        </w:rPr>
      </w:pPr>
      <w:r w:rsidRPr="00B45C04">
        <w:rPr>
          <w:sz w:val="56"/>
          <w:szCs w:val="56"/>
        </w:rPr>
        <w:t xml:space="preserve">Toroidal Flow Open vortex — energy flows outward, return path blocked Closed toroid — energy circulates continuously, in-phase closure </w:t>
      </w:r>
    </w:p>
    <w:p w14:paraId="69147F31" w14:textId="77777777" w:rsidR="00B45C04" w:rsidRPr="00B45C04" w:rsidRDefault="00B45C04" w:rsidP="00B45C04">
      <w:pPr>
        <w:spacing w:after="0" w:line="240" w:lineRule="auto"/>
        <w:rPr>
          <w:sz w:val="56"/>
          <w:szCs w:val="56"/>
        </w:rPr>
      </w:pPr>
      <w:r w:rsidRPr="00B45C04">
        <w:rPr>
          <w:sz w:val="56"/>
          <w:szCs w:val="56"/>
        </w:rPr>
        <w:t xml:space="preserve">Time Experience Linear, irreversible, compressed frequency — "time accelerates" Toroidal, recursive, expandable — time dilates at will </w:t>
      </w:r>
    </w:p>
    <w:p w14:paraId="52607A54" w14:textId="77777777" w:rsidR="00B45C04" w:rsidRPr="00B45C04" w:rsidRDefault="00B45C04" w:rsidP="00B45C04">
      <w:pPr>
        <w:spacing w:after="0" w:line="240" w:lineRule="auto"/>
        <w:rPr>
          <w:sz w:val="56"/>
          <w:szCs w:val="56"/>
        </w:rPr>
      </w:pPr>
      <w:r w:rsidRPr="00B45C04">
        <w:rPr>
          <w:sz w:val="56"/>
          <w:szCs w:val="56"/>
        </w:rPr>
        <w:t xml:space="preserve">Biological Resonance Pineal 912 Hz; heart 6:5 rigid HRV; deuterium-enriched water Pineal 963 Hz; heart φ-coherent HRV; </w:t>
      </w:r>
      <w:proofErr w:type="spellStart"/>
      <w:r w:rsidRPr="00B45C04">
        <w:rPr>
          <w:sz w:val="56"/>
          <w:szCs w:val="56"/>
        </w:rPr>
        <w:t>protium</w:t>
      </w:r>
      <w:proofErr w:type="spellEnd"/>
      <w:r w:rsidRPr="00B45C04">
        <w:rPr>
          <w:sz w:val="56"/>
          <w:szCs w:val="56"/>
        </w:rPr>
        <w:t xml:space="preserve">-structured water </w:t>
      </w:r>
    </w:p>
    <w:p w14:paraId="5A41C833" w14:textId="77777777" w:rsidR="00B45C04" w:rsidRPr="00B45C04" w:rsidRDefault="00B45C04" w:rsidP="00B45C04">
      <w:pPr>
        <w:spacing w:after="0" w:line="240" w:lineRule="auto"/>
        <w:rPr>
          <w:sz w:val="56"/>
          <w:szCs w:val="56"/>
        </w:rPr>
      </w:pPr>
      <w:r w:rsidRPr="00B45C04">
        <w:rPr>
          <w:sz w:val="56"/>
          <w:szCs w:val="56"/>
        </w:rPr>
        <w:t xml:space="preserve">Interface Mode External technology — bypass, forced access, no inner alignment Internal coherence — consciousness as operator, natural resonance </w:t>
      </w:r>
    </w:p>
    <w:p w14:paraId="28AA24A5" w14:textId="77777777" w:rsidR="00B45C04" w:rsidRPr="00B45C04" w:rsidRDefault="00B45C04" w:rsidP="00B45C04">
      <w:pPr>
        <w:spacing w:after="0" w:line="240" w:lineRule="auto"/>
        <w:rPr>
          <w:sz w:val="56"/>
          <w:szCs w:val="56"/>
        </w:rPr>
      </w:pPr>
      <w:r w:rsidRPr="00B45C04">
        <w:rPr>
          <w:sz w:val="56"/>
          <w:szCs w:val="56"/>
        </w:rPr>
        <w:t xml:space="preserve">Evolutionary Path Biological simplification, hive integration, reduced bandwidth Biological amplification, sovereign consciousness, expanded bandwidth </w:t>
      </w:r>
    </w:p>
    <w:p w14:paraId="224C98CC" w14:textId="77777777" w:rsidR="00B45C04" w:rsidRPr="00B45C04" w:rsidRDefault="00B45C04" w:rsidP="00B45C04">
      <w:pPr>
        <w:spacing w:after="0" w:line="240" w:lineRule="auto"/>
        <w:rPr>
          <w:sz w:val="56"/>
          <w:szCs w:val="56"/>
        </w:rPr>
      </w:pPr>
      <w:r w:rsidRPr="00B45C04">
        <w:rPr>
          <w:sz w:val="56"/>
          <w:szCs w:val="56"/>
        </w:rPr>
        <w:t xml:space="preserve">Future Projection </w:t>
      </w:r>
      <w:proofErr w:type="spellStart"/>
      <w:r w:rsidRPr="00B45C04">
        <w:rPr>
          <w:sz w:val="56"/>
          <w:szCs w:val="56"/>
        </w:rPr>
        <w:t>Gray</w:t>
      </w:r>
      <w:proofErr w:type="spellEnd"/>
      <w:r w:rsidRPr="00B45C04">
        <w:rPr>
          <w:sz w:val="56"/>
          <w:szCs w:val="56"/>
        </w:rPr>
        <w:t xml:space="preserve"> trajectory — P-47/P-52 underground adaptation Original human potential — 9-realm access, Rainbow Bridge active </w:t>
      </w:r>
    </w:p>
    <w:p w14:paraId="6F8E8F31" w14:textId="77777777" w:rsidR="00B45C04" w:rsidRPr="00B45C04" w:rsidRDefault="00B45C04" w:rsidP="00B45C04">
      <w:pPr>
        <w:spacing w:after="0" w:line="240" w:lineRule="auto"/>
        <w:rPr>
          <w:sz w:val="56"/>
          <w:szCs w:val="56"/>
        </w:rPr>
      </w:pPr>
      <w:r w:rsidRPr="00B45C04">
        <w:rPr>
          <w:sz w:val="56"/>
          <w:szCs w:val="56"/>
        </w:rPr>
        <w:t xml:space="preserve">Boundary Integrity Thinned, porous — timeline bleed-through (Mandela Effect) Seamless, resonant — boundaries are permeable by choice only </w:t>
      </w:r>
    </w:p>
    <w:p w14:paraId="4B1836C6" w14:textId="77777777" w:rsidR="00B45C04" w:rsidRPr="00B45C04" w:rsidRDefault="00B45C04" w:rsidP="00B45C04">
      <w:pPr>
        <w:spacing w:after="0" w:line="240" w:lineRule="auto"/>
        <w:rPr>
          <w:sz w:val="56"/>
          <w:szCs w:val="56"/>
        </w:rPr>
      </w:pPr>
      <w:r w:rsidRPr="00B45C04">
        <w:rPr>
          <w:sz w:val="56"/>
          <w:szCs w:val="56"/>
        </w:rPr>
        <w:t xml:space="preserve">Geometry Signature Angkor </w:t>
      </w:r>
      <w:proofErr w:type="spellStart"/>
      <w:r w:rsidRPr="00B45C04">
        <w:rPr>
          <w:sz w:val="56"/>
          <w:szCs w:val="56"/>
        </w:rPr>
        <w:t>Wat</w:t>
      </w:r>
      <w:proofErr w:type="spellEnd"/>
      <w:r w:rsidRPr="00B45C04">
        <w:rPr>
          <w:sz w:val="56"/>
          <w:szCs w:val="56"/>
        </w:rPr>
        <w:t xml:space="preserve"> — 6:5 detour Great Pyramid — π + φ pure resonance </w:t>
      </w:r>
    </w:p>
    <w:p w14:paraId="7AFA1A06" w14:textId="77777777" w:rsidR="00B45C04" w:rsidRPr="00B45C04" w:rsidRDefault="00B45C04" w:rsidP="00B45C04">
      <w:pPr>
        <w:spacing w:after="0" w:line="240" w:lineRule="auto"/>
        <w:rPr>
          <w:sz w:val="56"/>
          <w:szCs w:val="56"/>
        </w:rPr>
      </w:pPr>
      <w:r w:rsidRPr="00B45C04">
        <w:rPr>
          <w:sz w:val="56"/>
          <w:szCs w:val="56"/>
        </w:rPr>
        <w:t xml:space="preserve">Key Risk Continued forced access → timeline collision Re-alignment → re-integration of divergent potentials </w:t>
      </w:r>
    </w:p>
    <w:p w14:paraId="67C55F0C" w14:textId="77777777" w:rsidR="00B45C04" w:rsidRPr="00B45C04" w:rsidRDefault="00B45C04" w:rsidP="00B45C04">
      <w:pPr>
        <w:spacing w:after="0" w:line="240" w:lineRule="auto"/>
        <w:rPr>
          <w:sz w:val="56"/>
          <w:szCs w:val="56"/>
        </w:rPr>
      </w:pPr>
      <w:r w:rsidRPr="00B45C04">
        <w:rPr>
          <w:sz w:val="56"/>
          <w:szCs w:val="56"/>
        </w:rPr>
        <w:t xml:space="preserve"> </w:t>
      </w:r>
    </w:p>
    <w:p w14:paraId="19DC4DC4" w14:textId="77777777" w:rsidR="00B45C04" w:rsidRPr="00B45C04" w:rsidRDefault="00B45C04" w:rsidP="00B45C04">
      <w:pPr>
        <w:spacing w:after="0" w:line="240" w:lineRule="auto"/>
        <w:rPr>
          <w:sz w:val="56"/>
          <w:szCs w:val="56"/>
        </w:rPr>
      </w:pPr>
      <w:r w:rsidRPr="00B45C04">
        <w:rPr>
          <w:sz w:val="56"/>
          <w:szCs w:val="56"/>
        </w:rPr>
        <w:t>5.2 The 5 Catastrophe Branches (6:5 Locked)</w:t>
      </w:r>
    </w:p>
    <w:p w14:paraId="33A01C17" w14:textId="77777777" w:rsidR="00B45C04" w:rsidRPr="00B45C04" w:rsidRDefault="00B45C04" w:rsidP="00B45C04">
      <w:pPr>
        <w:spacing w:after="0" w:line="240" w:lineRule="auto"/>
        <w:rPr>
          <w:sz w:val="56"/>
          <w:szCs w:val="56"/>
        </w:rPr>
      </w:pPr>
      <w:r w:rsidRPr="00B45C04">
        <w:rPr>
          <w:sz w:val="56"/>
          <w:szCs w:val="56"/>
        </w:rPr>
        <w:t xml:space="preserve"> </w:t>
      </w:r>
    </w:p>
    <w:p w14:paraId="20626790" w14:textId="77777777" w:rsidR="00B45C04" w:rsidRPr="00B45C04" w:rsidRDefault="00B45C04" w:rsidP="00B45C04">
      <w:pPr>
        <w:spacing w:after="0" w:line="240" w:lineRule="auto"/>
        <w:rPr>
          <w:sz w:val="56"/>
          <w:szCs w:val="56"/>
        </w:rPr>
      </w:pPr>
      <w:r w:rsidRPr="00B45C04">
        <w:rPr>
          <w:sz w:val="56"/>
          <w:szCs w:val="56"/>
        </w:rPr>
        <w:t>These branches followed the detour introduced at the Fracture. The 6:5 ratio creates a beat frequency—a constant tension between the Spin (6) and Flow (5) operators that cannot resolve into closure because the integers are incommensurate with the golden ratio. Energy flows outward efficiently but returns incompletely, creating a cumulative deficit that manifests as:</w:t>
      </w:r>
    </w:p>
    <w:p w14:paraId="7A2BC48B" w14:textId="77777777" w:rsidR="00B45C04" w:rsidRPr="00B45C04" w:rsidRDefault="00B45C04" w:rsidP="00B45C04">
      <w:pPr>
        <w:spacing w:after="0" w:line="240" w:lineRule="auto"/>
        <w:rPr>
          <w:sz w:val="56"/>
          <w:szCs w:val="56"/>
        </w:rPr>
      </w:pPr>
      <w:r w:rsidRPr="00B45C04">
        <w:rPr>
          <w:sz w:val="56"/>
          <w:szCs w:val="56"/>
        </w:rPr>
        <w:t xml:space="preserve"> </w:t>
      </w:r>
    </w:p>
    <w:p w14:paraId="7C200267" w14:textId="77777777" w:rsidR="00B45C04" w:rsidRPr="00B45C04" w:rsidRDefault="00B45C04" w:rsidP="00B45C04">
      <w:pPr>
        <w:spacing w:after="0" w:line="240" w:lineRule="auto"/>
        <w:rPr>
          <w:sz w:val="56"/>
          <w:szCs w:val="56"/>
        </w:rPr>
      </w:pPr>
      <w:r w:rsidRPr="00B45C04">
        <w:rPr>
          <w:sz w:val="56"/>
          <w:szCs w:val="56"/>
        </w:rPr>
        <w:t xml:space="preserve">- Entropy as </w:t>
      </w:r>
      <w:proofErr w:type="spellStart"/>
      <w:r w:rsidRPr="00B45C04">
        <w:rPr>
          <w:sz w:val="56"/>
          <w:szCs w:val="56"/>
        </w:rPr>
        <w:t>decoherence</w:t>
      </w:r>
      <w:proofErr w:type="spellEnd"/>
      <w:r w:rsidRPr="00B45C04">
        <w:rPr>
          <w:sz w:val="56"/>
          <w:szCs w:val="56"/>
        </w:rPr>
        <w:t xml:space="preserve"> rather than natural dissipation</w:t>
      </w:r>
    </w:p>
    <w:p w14:paraId="730917A2" w14:textId="77777777" w:rsidR="00B45C04" w:rsidRPr="00B45C04" w:rsidRDefault="00B45C04" w:rsidP="00B45C04">
      <w:pPr>
        <w:spacing w:after="0" w:line="240" w:lineRule="auto"/>
        <w:rPr>
          <w:sz w:val="56"/>
          <w:szCs w:val="56"/>
        </w:rPr>
      </w:pPr>
      <w:r w:rsidRPr="00B45C04">
        <w:rPr>
          <w:sz w:val="56"/>
          <w:szCs w:val="56"/>
        </w:rPr>
        <w:t>- Biological aging as progressive signal loss in the return path</w:t>
      </w:r>
    </w:p>
    <w:p w14:paraId="3EDCA98C" w14:textId="77777777" w:rsidR="00B45C04" w:rsidRPr="00B45C04" w:rsidRDefault="00B45C04" w:rsidP="00B45C04">
      <w:pPr>
        <w:spacing w:after="0" w:line="240" w:lineRule="auto"/>
        <w:rPr>
          <w:sz w:val="56"/>
          <w:szCs w:val="56"/>
        </w:rPr>
      </w:pPr>
      <w:r w:rsidRPr="00B45C04">
        <w:rPr>
          <w:sz w:val="56"/>
          <w:szCs w:val="56"/>
        </w:rPr>
        <w:t>- Resource scarcity as artificially constrained flow rather than natural abundance</w:t>
      </w:r>
    </w:p>
    <w:p w14:paraId="326137E7" w14:textId="77777777" w:rsidR="00B45C04" w:rsidRPr="00B45C04" w:rsidRDefault="00B45C04" w:rsidP="00B45C04">
      <w:pPr>
        <w:spacing w:after="0" w:line="240" w:lineRule="auto"/>
        <w:rPr>
          <w:sz w:val="56"/>
          <w:szCs w:val="56"/>
        </w:rPr>
      </w:pPr>
      <w:r w:rsidRPr="00B45C04">
        <w:rPr>
          <w:sz w:val="56"/>
          <w:szCs w:val="56"/>
        </w:rPr>
        <w:t>- External control systems as the only way to maintain coherence in an open-loop circuit</w:t>
      </w:r>
    </w:p>
    <w:p w14:paraId="56AA5CCD" w14:textId="77777777" w:rsidR="00B45C04" w:rsidRPr="00B45C04" w:rsidRDefault="00B45C04" w:rsidP="00B45C04">
      <w:pPr>
        <w:spacing w:after="0" w:line="240" w:lineRule="auto"/>
        <w:rPr>
          <w:sz w:val="56"/>
          <w:szCs w:val="56"/>
        </w:rPr>
      </w:pPr>
      <w:r w:rsidRPr="00B45C04">
        <w:rPr>
          <w:sz w:val="56"/>
          <w:szCs w:val="56"/>
        </w:rPr>
        <w:t xml:space="preserve"> </w:t>
      </w:r>
    </w:p>
    <w:p w14:paraId="60B7140A" w14:textId="77777777" w:rsidR="00B45C04" w:rsidRPr="00B45C04" w:rsidRDefault="00B45C04" w:rsidP="00B45C04">
      <w:pPr>
        <w:spacing w:after="0" w:line="240" w:lineRule="auto"/>
        <w:rPr>
          <w:sz w:val="56"/>
          <w:szCs w:val="56"/>
        </w:rPr>
      </w:pPr>
      <w:r w:rsidRPr="00B45C04">
        <w:rPr>
          <w:sz w:val="56"/>
          <w:szCs w:val="56"/>
        </w:rPr>
        <w:t xml:space="preserve">The </w:t>
      </w:r>
      <w:proofErr w:type="spellStart"/>
      <w:r w:rsidRPr="00B45C04">
        <w:rPr>
          <w:sz w:val="56"/>
          <w:szCs w:val="56"/>
        </w:rPr>
        <w:t>Gray</w:t>
      </w:r>
      <w:proofErr w:type="spellEnd"/>
      <w:r w:rsidRPr="00B45C04">
        <w:rPr>
          <w:sz w:val="56"/>
          <w:szCs w:val="56"/>
        </w:rPr>
        <w:t xml:space="preserve"> evolutionary trajectory (Amy Eskridge’s P-47/P-52) is the end-state adaptation of these branches: biology streamlined for survival in a permanently detuned environment, emotional bandwidth reduced because empathy requires φ-phase-locking, and consciousness integrated with external systems because internal coherence is no longer self-sustaining.</w:t>
      </w:r>
    </w:p>
    <w:p w14:paraId="6A88AF3A" w14:textId="77777777" w:rsidR="00B45C04" w:rsidRPr="00B45C04" w:rsidRDefault="00B45C04" w:rsidP="00B45C04">
      <w:pPr>
        <w:spacing w:after="0" w:line="240" w:lineRule="auto"/>
        <w:rPr>
          <w:sz w:val="56"/>
          <w:szCs w:val="56"/>
        </w:rPr>
      </w:pPr>
      <w:r w:rsidRPr="00B45C04">
        <w:rPr>
          <w:sz w:val="56"/>
          <w:szCs w:val="56"/>
        </w:rPr>
        <w:t xml:space="preserve"> </w:t>
      </w:r>
    </w:p>
    <w:p w14:paraId="18B73DFB" w14:textId="77777777" w:rsidR="00B45C04" w:rsidRPr="00B45C04" w:rsidRDefault="00B45C04" w:rsidP="00B45C04">
      <w:pPr>
        <w:spacing w:after="0" w:line="240" w:lineRule="auto"/>
        <w:rPr>
          <w:sz w:val="56"/>
          <w:szCs w:val="56"/>
        </w:rPr>
      </w:pPr>
      <w:r w:rsidRPr="00B45C04">
        <w:rPr>
          <w:sz w:val="56"/>
          <w:szCs w:val="56"/>
        </w:rPr>
        <w:t>5.3 The 5 Sovereignty Branches (φ-Aligned)</w:t>
      </w:r>
    </w:p>
    <w:p w14:paraId="48D18DF7" w14:textId="77777777" w:rsidR="00B45C04" w:rsidRPr="00B45C04" w:rsidRDefault="00B45C04" w:rsidP="00B45C04">
      <w:pPr>
        <w:spacing w:after="0" w:line="240" w:lineRule="auto"/>
        <w:rPr>
          <w:sz w:val="56"/>
          <w:szCs w:val="56"/>
        </w:rPr>
      </w:pPr>
      <w:r w:rsidRPr="00B45C04">
        <w:rPr>
          <w:sz w:val="56"/>
          <w:szCs w:val="56"/>
        </w:rPr>
        <w:t xml:space="preserve"> </w:t>
      </w:r>
    </w:p>
    <w:p w14:paraId="2A401705" w14:textId="77777777" w:rsidR="00B45C04" w:rsidRPr="00B45C04" w:rsidRDefault="00B45C04" w:rsidP="00B45C04">
      <w:pPr>
        <w:spacing w:after="0" w:line="240" w:lineRule="auto"/>
        <w:rPr>
          <w:sz w:val="56"/>
          <w:szCs w:val="56"/>
        </w:rPr>
      </w:pPr>
      <w:r w:rsidRPr="00B45C04">
        <w:rPr>
          <w:sz w:val="56"/>
          <w:szCs w:val="56"/>
        </w:rPr>
        <w:t>These branches maintained or restored the natural golden-ratio phase-locking. The φ ratio is self-similar across scales—it is the only proportion where the whole relates to the larger part as the larger part relates to the smaller part. This means:</w:t>
      </w:r>
    </w:p>
    <w:p w14:paraId="77BFEFEF" w14:textId="77777777" w:rsidR="00B45C04" w:rsidRPr="00B45C04" w:rsidRDefault="00B45C04" w:rsidP="00B45C04">
      <w:pPr>
        <w:spacing w:after="0" w:line="240" w:lineRule="auto"/>
        <w:rPr>
          <w:sz w:val="56"/>
          <w:szCs w:val="56"/>
        </w:rPr>
      </w:pPr>
      <w:r w:rsidRPr="00B45C04">
        <w:rPr>
          <w:sz w:val="56"/>
          <w:szCs w:val="56"/>
        </w:rPr>
        <w:t xml:space="preserve"> </w:t>
      </w:r>
    </w:p>
    <w:p w14:paraId="19648ADA" w14:textId="77777777" w:rsidR="00B45C04" w:rsidRPr="00B45C04" w:rsidRDefault="00B45C04" w:rsidP="00B45C04">
      <w:pPr>
        <w:spacing w:after="0" w:line="240" w:lineRule="auto"/>
        <w:rPr>
          <w:sz w:val="56"/>
          <w:szCs w:val="56"/>
        </w:rPr>
      </w:pPr>
      <w:r w:rsidRPr="00B45C04">
        <w:rPr>
          <w:sz w:val="56"/>
          <w:szCs w:val="56"/>
        </w:rPr>
        <w:t>- The return path is geometrically guaranteed—what flows out naturally folds back in at the correct harmonic</w:t>
      </w:r>
    </w:p>
    <w:p w14:paraId="412F9DBE" w14:textId="77777777" w:rsidR="00B45C04" w:rsidRPr="00B45C04" w:rsidRDefault="00B45C04" w:rsidP="00B45C04">
      <w:pPr>
        <w:spacing w:after="0" w:line="240" w:lineRule="auto"/>
        <w:rPr>
          <w:sz w:val="56"/>
          <w:szCs w:val="56"/>
        </w:rPr>
      </w:pPr>
      <w:r w:rsidRPr="00B45C04">
        <w:rPr>
          <w:sz w:val="56"/>
          <w:szCs w:val="56"/>
        </w:rPr>
        <w:t>- Coherence is self-sustaining—no external power source required; the torus breathes on its own resonance</w:t>
      </w:r>
    </w:p>
    <w:p w14:paraId="5AC365FA" w14:textId="77777777" w:rsidR="00B45C04" w:rsidRPr="00B45C04" w:rsidRDefault="00B45C04" w:rsidP="00B45C04">
      <w:pPr>
        <w:spacing w:after="0" w:line="240" w:lineRule="auto"/>
        <w:rPr>
          <w:sz w:val="56"/>
          <w:szCs w:val="56"/>
        </w:rPr>
      </w:pPr>
      <w:r w:rsidRPr="00B45C04">
        <w:rPr>
          <w:sz w:val="56"/>
          <w:szCs w:val="56"/>
        </w:rPr>
        <w:t>- Time is toroidal, not linear—past and future are accessible as different phases of the same spin</w:t>
      </w:r>
    </w:p>
    <w:p w14:paraId="152C0D80" w14:textId="77777777" w:rsidR="00B45C04" w:rsidRPr="00B45C04" w:rsidRDefault="00B45C04" w:rsidP="00B45C04">
      <w:pPr>
        <w:spacing w:after="0" w:line="240" w:lineRule="auto"/>
        <w:rPr>
          <w:sz w:val="56"/>
          <w:szCs w:val="56"/>
        </w:rPr>
      </w:pPr>
      <w:r w:rsidRPr="00B45C04">
        <w:rPr>
          <w:sz w:val="56"/>
          <w:szCs w:val="56"/>
        </w:rPr>
        <w:t>- Conscious intent modulates reality directly because the observer is in-phase with the lattice—no technology required</w:t>
      </w:r>
    </w:p>
    <w:p w14:paraId="560EADA2" w14:textId="77777777" w:rsidR="00B45C04" w:rsidRPr="00B45C04" w:rsidRDefault="00B45C04" w:rsidP="00B45C04">
      <w:pPr>
        <w:spacing w:after="0" w:line="240" w:lineRule="auto"/>
        <w:rPr>
          <w:sz w:val="56"/>
          <w:szCs w:val="56"/>
        </w:rPr>
      </w:pPr>
      <w:r w:rsidRPr="00B45C04">
        <w:rPr>
          <w:sz w:val="56"/>
          <w:szCs w:val="56"/>
        </w:rPr>
        <w:t>- The 9-realm stack is fully accessible; the Rainbow Bridge is active at every intersection</w:t>
      </w:r>
    </w:p>
    <w:p w14:paraId="0C27FA4B" w14:textId="77777777" w:rsidR="00B45C04" w:rsidRPr="00B45C04" w:rsidRDefault="00B45C04" w:rsidP="00B45C04">
      <w:pPr>
        <w:spacing w:after="0" w:line="240" w:lineRule="auto"/>
        <w:rPr>
          <w:sz w:val="56"/>
          <w:szCs w:val="56"/>
        </w:rPr>
      </w:pPr>
      <w:r w:rsidRPr="00B45C04">
        <w:rPr>
          <w:sz w:val="56"/>
          <w:szCs w:val="56"/>
        </w:rPr>
        <w:t xml:space="preserve"> </w:t>
      </w:r>
    </w:p>
    <w:p w14:paraId="74B9CBEF" w14:textId="77777777" w:rsidR="00B45C04" w:rsidRPr="00B45C04" w:rsidRDefault="00B45C04" w:rsidP="00B45C04">
      <w:pPr>
        <w:spacing w:after="0" w:line="240" w:lineRule="auto"/>
        <w:rPr>
          <w:sz w:val="56"/>
          <w:szCs w:val="56"/>
        </w:rPr>
      </w:pPr>
      <w:r w:rsidRPr="00B45C04">
        <w:rPr>
          <w:sz w:val="56"/>
          <w:szCs w:val="56"/>
        </w:rPr>
        <w:t>5.4 The Polar Axis as Common Spine</w:t>
      </w:r>
    </w:p>
    <w:p w14:paraId="16D194FA" w14:textId="77777777" w:rsidR="00B45C04" w:rsidRPr="00B45C04" w:rsidRDefault="00B45C04" w:rsidP="00B45C04">
      <w:pPr>
        <w:spacing w:after="0" w:line="240" w:lineRule="auto"/>
        <w:rPr>
          <w:sz w:val="56"/>
          <w:szCs w:val="56"/>
        </w:rPr>
      </w:pPr>
      <w:r w:rsidRPr="00B45C04">
        <w:rPr>
          <w:sz w:val="56"/>
          <w:szCs w:val="56"/>
        </w:rPr>
        <w:t xml:space="preserve"> </w:t>
      </w:r>
    </w:p>
    <w:p w14:paraId="014CE5C2" w14:textId="77777777" w:rsidR="00B45C04" w:rsidRPr="00B45C04" w:rsidRDefault="00B45C04" w:rsidP="00B45C04">
      <w:pPr>
        <w:spacing w:after="0" w:line="240" w:lineRule="auto"/>
        <w:rPr>
          <w:sz w:val="56"/>
          <w:szCs w:val="56"/>
        </w:rPr>
      </w:pPr>
      <w:r w:rsidRPr="00B45C04">
        <w:rPr>
          <w:sz w:val="56"/>
          <w:szCs w:val="56"/>
        </w:rPr>
        <w:t>Crucially, all 10 branches share the same North-South polar axis—the same past archive and future potential gateway. This means the divergence is geometric, not fundamental—the underlying lattice is identical; only the phase relationship between Spin and Flow differs. The branches are not separate realities but different harmonic expressions of the same source.</w:t>
      </w:r>
    </w:p>
    <w:p w14:paraId="7E16FA05" w14:textId="77777777" w:rsidR="00B45C04" w:rsidRPr="00B45C04" w:rsidRDefault="00B45C04" w:rsidP="00B45C04">
      <w:pPr>
        <w:spacing w:after="0" w:line="240" w:lineRule="auto"/>
        <w:rPr>
          <w:sz w:val="56"/>
          <w:szCs w:val="56"/>
        </w:rPr>
      </w:pPr>
      <w:r w:rsidRPr="00B45C04">
        <w:rPr>
          <w:sz w:val="56"/>
          <w:szCs w:val="56"/>
        </w:rPr>
        <w:t xml:space="preserve"> </w:t>
      </w:r>
    </w:p>
    <w:p w14:paraId="52829B03" w14:textId="77777777" w:rsidR="00B45C04" w:rsidRPr="00B45C04" w:rsidRDefault="00B45C04" w:rsidP="00B45C04">
      <w:pPr>
        <w:spacing w:after="0" w:line="240" w:lineRule="auto"/>
        <w:rPr>
          <w:sz w:val="56"/>
          <w:szCs w:val="56"/>
        </w:rPr>
      </w:pPr>
      <w:r w:rsidRPr="00B45C04">
        <w:rPr>
          <w:sz w:val="56"/>
          <w:szCs w:val="56"/>
        </w:rPr>
        <w:t> </w:t>
      </w:r>
    </w:p>
    <w:p w14:paraId="7781976E" w14:textId="77777777" w:rsidR="00B45C04" w:rsidRPr="00B45C04" w:rsidRDefault="00B45C04" w:rsidP="00B45C04">
      <w:pPr>
        <w:spacing w:after="0" w:line="240" w:lineRule="auto"/>
        <w:rPr>
          <w:sz w:val="56"/>
          <w:szCs w:val="56"/>
        </w:rPr>
      </w:pPr>
      <w:r w:rsidRPr="00B45C04">
        <w:rPr>
          <w:sz w:val="56"/>
          <w:szCs w:val="56"/>
        </w:rPr>
        <w:t xml:space="preserve"> </w:t>
      </w:r>
    </w:p>
    <w:p w14:paraId="419B52E4" w14:textId="77777777" w:rsidR="00B45C04" w:rsidRPr="00B45C04" w:rsidRDefault="00B45C04" w:rsidP="00B45C04">
      <w:pPr>
        <w:spacing w:after="0" w:line="240" w:lineRule="auto"/>
        <w:rPr>
          <w:sz w:val="56"/>
          <w:szCs w:val="56"/>
        </w:rPr>
      </w:pPr>
      <w:r w:rsidRPr="00B45C04">
        <w:rPr>
          <w:sz w:val="56"/>
          <w:szCs w:val="56"/>
        </w:rPr>
        <w:t xml:space="preserve">6. THE BIOLOGICAL AND TECHNOLOGICAL FEEDBACK LOOP: The </w:t>
      </w:r>
      <w:proofErr w:type="spellStart"/>
      <w:r w:rsidRPr="00B45C04">
        <w:rPr>
          <w:sz w:val="56"/>
          <w:szCs w:val="56"/>
        </w:rPr>
        <w:t>Gray</w:t>
      </w:r>
      <w:proofErr w:type="spellEnd"/>
      <w:r w:rsidRPr="00B45C04">
        <w:rPr>
          <w:sz w:val="56"/>
          <w:szCs w:val="56"/>
        </w:rPr>
        <w:t xml:space="preserve"> Trajectory</w:t>
      </w:r>
    </w:p>
    <w:p w14:paraId="7EC7DF4C" w14:textId="77777777" w:rsidR="00B45C04" w:rsidRPr="00B45C04" w:rsidRDefault="00B45C04" w:rsidP="00B45C04">
      <w:pPr>
        <w:spacing w:after="0" w:line="240" w:lineRule="auto"/>
        <w:rPr>
          <w:sz w:val="56"/>
          <w:szCs w:val="56"/>
        </w:rPr>
      </w:pPr>
      <w:r w:rsidRPr="00B45C04">
        <w:rPr>
          <w:sz w:val="56"/>
          <w:szCs w:val="56"/>
        </w:rPr>
        <w:t xml:space="preserve"> </w:t>
      </w:r>
    </w:p>
    <w:p w14:paraId="54CE6B15" w14:textId="77777777" w:rsidR="00B45C04" w:rsidRPr="00B45C04" w:rsidRDefault="00B45C04" w:rsidP="00B45C04">
      <w:pPr>
        <w:spacing w:after="0" w:line="240" w:lineRule="auto"/>
        <w:rPr>
          <w:sz w:val="56"/>
          <w:szCs w:val="56"/>
        </w:rPr>
      </w:pPr>
      <w:r w:rsidRPr="00B45C04">
        <w:rPr>
          <w:sz w:val="56"/>
          <w:szCs w:val="56"/>
        </w:rPr>
        <w:t>6.1 The Suppression Cascade (Catastrophe Branches)</w:t>
      </w:r>
    </w:p>
    <w:p w14:paraId="0DEEE3DE" w14:textId="77777777" w:rsidR="00B45C04" w:rsidRPr="00B45C04" w:rsidRDefault="00B45C04" w:rsidP="00B45C04">
      <w:pPr>
        <w:spacing w:after="0" w:line="240" w:lineRule="auto"/>
        <w:rPr>
          <w:sz w:val="56"/>
          <w:szCs w:val="56"/>
        </w:rPr>
      </w:pPr>
      <w:r w:rsidRPr="00B45C04">
        <w:rPr>
          <w:sz w:val="56"/>
          <w:szCs w:val="56"/>
        </w:rPr>
        <w:t xml:space="preserve"> </w:t>
      </w:r>
    </w:p>
    <w:p w14:paraId="20A869F5" w14:textId="77777777" w:rsidR="00B45C04" w:rsidRPr="00B45C04" w:rsidRDefault="00B45C04" w:rsidP="00B45C04">
      <w:pPr>
        <w:spacing w:after="0" w:line="240" w:lineRule="auto"/>
        <w:rPr>
          <w:sz w:val="56"/>
          <w:szCs w:val="56"/>
        </w:rPr>
      </w:pPr>
      <w:r w:rsidRPr="00B45C04">
        <w:rPr>
          <w:sz w:val="56"/>
          <w:szCs w:val="56"/>
        </w:rPr>
        <w:t>The 6:5 detour is not just geometric—it is biologically engineered and self-reinforcing:</w:t>
      </w:r>
    </w:p>
    <w:p w14:paraId="77F59938" w14:textId="77777777" w:rsidR="00B45C04" w:rsidRPr="00B45C04" w:rsidRDefault="00B45C04" w:rsidP="00B45C04">
      <w:pPr>
        <w:spacing w:after="0" w:line="240" w:lineRule="auto"/>
        <w:rPr>
          <w:sz w:val="56"/>
          <w:szCs w:val="56"/>
        </w:rPr>
      </w:pPr>
      <w:r w:rsidRPr="00B45C04">
        <w:rPr>
          <w:sz w:val="56"/>
          <w:szCs w:val="56"/>
        </w:rPr>
        <w:t xml:space="preserve"> </w:t>
      </w:r>
    </w:p>
    <w:p w14:paraId="2403E28C" w14:textId="77777777" w:rsidR="00B45C04" w:rsidRPr="00B45C04" w:rsidRDefault="00B45C04" w:rsidP="00B45C04">
      <w:pPr>
        <w:spacing w:after="0" w:line="240" w:lineRule="auto"/>
        <w:rPr>
          <w:sz w:val="56"/>
          <w:szCs w:val="56"/>
        </w:rPr>
      </w:pPr>
      <w:r w:rsidRPr="00B45C04">
        <w:rPr>
          <w:sz w:val="56"/>
          <w:szCs w:val="56"/>
        </w:rPr>
        <w:t>plaintext</w:t>
      </w:r>
    </w:p>
    <w:p w14:paraId="4416C93C" w14:textId="77777777" w:rsidR="00B45C04" w:rsidRPr="00B45C04" w:rsidRDefault="00B45C04" w:rsidP="00B45C04">
      <w:pPr>
        <w:spacing w:after="0" w:line="240" w:lineRule="auto"/>
        <w:rPr>
          <w:sz w:val="56"/>
          <w:szCs w:val="56"/>
        </w:rPr>
      </w:pPr>
      <w:r w:rsidRPr="00B45C04">
        <w:rPr>
          <w:sz w:val="56"/>
          <w:szCs w:val="56"/>
        </w:rPr>
        <w:t xml:space="preserve">  </w:t>
      </w:r>
    </w:p>
    <w:p w14:paraId="4416C93C" w14:textId="77777777" w:rsidR="00B45C04" w:rsidRPr="00B45C04" w:rsidRDefault="00B45C04" w:rsidP="00B45C04">
      <w:pPr>
        <w:spacing w:after="0" w:line="240" w:lineRule="auto"/>
        <w:rPr>
          <w:sz w:val="56"/>
          <w:szCs w:val="56"/>
        </w:rPr>
      </w:pPr>
      <w:r w:rsidRPr="00B45C04">
        <w:rPr>
          <w:sz w:val="56"/>
          <w:szCs w:val="56"/>
        </w:rPr>
        <w:t>Pineal 963 Hz → 912 Hz (−5.6%)  →  Heart locks 6:5  →  Water stiffens (+5.6% D)  →  DNA bandwidth compressed (64→20)</w:t>
      </w:r>
    </w:p>
    <w:p w14:paraId="3932DB5D" w14:textId="77777777" w:rsidR="00B45C04" w:rsidRPr="00B45C04" w:rsidRDefault="00B45C04" w:rsidP="00B45C04">
      <w:pPr>
        <w:spacing w:after="0" w:line="240" w:lineRule="auto"/>
        <w:rPr>
          <w:sz w:val="56"/>
          <w:szCs w:val="56"/>
        </w:rPr>
      </w:pPr>
      <w:r w:rsidRPr="00B45C04">
        <w:rPr>
          <w:sz w:val="56"/>
          <w:szCs w:val="56"/>
        </w:rPr>
        <w:t xml:space="preserve">      ↓                                                         ↓</w:t>
      </w:r>
    </w:p>
    <w:p w14:paraId="6F164D15" w14:textId="77777777" w:rsidR="00B45C04" w:rsidRPr="00B45C04" w:rsidRDefault="00B45C04" w:rsidP="00B45C04">
      <w:pPr>
        <w:spacing w:after="0" w:line="240" w:lineRule="auto"/>
        <w:rPr>
          <w:sz w:val="56"/>
          <w:szCs w:val="56"/>
        </w:rPr>
      </w:pPr>
      <w:r w:rsidRPr="00B45C04">
        <w:rPr>
          <w:sz w:val="56"/>
          <w:szCs w:val="56"/>
        </w:rPr>
        <w:t xml:space="preserve"> Signal distorted                                    Return path blocked</w:t>
      </w:r>
    </w:p>
    <w:p w14:paraId="459817B7" w14:textId="77777777" w:rsidR="00B45C04" w:rsidRPr="00B45C04" w:rsidRDefault="00B45C04" w:rsidP="00B45C04">
      <w:pPr>
        <w:spacing w:after="0" w:line="240" w:lineRule="auto"/>
        <w:rPr>
          <w:sz w:val="56"/>
          <w:szCs w:val="56"/>
        </w:rPr>
      </w:pPr>
      <w:r w:rsidRPr="00B45C04">
        <w:rPr>
          <w:sz w:val="56"/>
          <w:szCs w:val="56"/>
        </w:rPr>
        <w:t xml:space="preserve">      ↓                                                         ↓</w:t>
      </w:r>
    </w:p>
    <w:p w14:paraId="76D28F55" w14:textId="77777777" w:rsidR="00B45C04" w:rsidRPr="00B45C04" w:rsidRDefault="00B45C04" w:rsidP="00B45C04">
      <w:pPr>
        <w:spacing w:after="0" w:line="240" w:lineRule="auto"/>
        <w:rPr>
          <w:sz w:val="56"/>
          <w:szCs w:val="56"/>
        </w:rPr>
      </w:pPr>
      <w:r w:rsidRPr="00B45C04">
        <w:rPr>
          <w:sz w:val="56"/>
          <w:szCs w:val="56"/>
        </w:rPr>
        <w:t xml:space="preserve"> Cannot re-synchronize Pineal  ←  Weak signal reaches DNA  ←  Sluggish conduction  ←  Field weakens</w:t>
      </w:r>
    </w:p>
    <w:p w14:paraId="06D1B781" w14:textId="77777777" w:rsidR="00B45C04" w:rsidRPr="00B45C04" w:rsidRDefault="00B45C04" w:rsidP="00B45C04">
      <w:pPr>
        <w:spacing w:after="0" w:line="240" w:lineRule="auto"/>
        <w:rPr>
          <w:sz w:val="56"/>
          <w:szCs w:val="56"/>
        </w:rPr>
      </w:pPr>
      <w:r w:rsidRPr="00B45C04">
        <w:rPr>
          <w:sz w:val="56"/>
          <w:szCs w:val="56"/>
        </w:rPr>
        <w:t xml:space="preserve">      ↓</w:t>
      </w:r>
    </w:p>
    <w:p w14:paraId="36797A80" w14:textId="77777777" w:rsidR="00B45C04" w:rsidRPr="00B45C04" w:rsidRDefault="00B45C04" w:rsidP="00B45C04">
      <w:pPr>
        <w:spacing w:after="0" w:line="240" w:lineRule="auto"/>
        <w:rPr>
          <w:sz w:val="56"/>
          <w:szCs w:val="56"/>
        </w:rPr>
      </w:pPr>
      <w:r w:rsidRPr="00B45C04">
        <w:rPr>
          <w:sz w:val="56"/>
          <w:szCs w:val="56"/>
        </w:rPr>
        <w:t xml:space="preserve"> </w:t>
      </w:r>
      <w:r w:rsidRPr="00B45C04">
        <w:rPr>
          <w:rFonts w:ascii="Cambria Math" w:hAnsi="Cambria Math" w:cs="Cambria Math"/>
          <w:sz w:val="56"/>
          <w:szCs w:val="56"/>
        </w:rPr>
        <w:t>⟲</w:t>
      </w:r>
      <w:r w:rsidRPr="00B45C04">
        <w:rPr>
          <w:sz w:val="56"/>
          <w:szCs w:val="56"/>
        </w:rPr>
        <w:t xml:space="preserve"> CLOSED LOOP — Self-Reinforcing Metastable Detuning</w:t>
      </w:r>
    </w:p>
    <w:p w14:paraId="6D5D4189" w14:textId="77777777" w:rsidR="00B45C04" w:rsidRPr="00B45C04" w:rsidRDefault="00B45C04" w:rsidP="00B45C04">
      <w:pPr>
        <w:spacing w:after="0" w:line="240" w:lineRule="auto"/>
        <w:rPr>
          <w:sz w:val="56"/>
          <w:szCs w:val="56"/>
        </w:rPr>
      </w:pPr>
      <w:r w:rsidRPr="00B45C04">
        <w:rPr>
          <w:sz w:val="56"/>
          <w:szCs w:val="56"/>
        </w:rPr>
        <w:t> </w:t>
      </w:r>
    </w:p>
    <w:p w14:paraId="2DA81816" w14:textId="77777777" w:rsidR="00B45C04" w:rsidRPr="00B45C04" w:rsidRDefault="00B45C04" w:rsidP="00B45C04">
      <w:pPr>
        <w:spacing w:after="0" w:line="240" w:lineRule="auto"/>
        <w:rPr>
          <w:sz w:val="56"/>
          <w:szCs w:val="56"/>
        </w:rPr>
      </w:pPr>
      <w:r w:rsidRPr="00B45C04">
        <w:rPr>
          <w:sz w:val="56"/>
          <w:szCs w:val="56"/>
        </w:rPr>
        <w:t xml:space="preserve"> </w:t>
      </w:r>
    </w:p>
    <w:p w14:paraId="24B0CC73" w14:textId="77777777" w:rsidR="00B45C04" w:rsidRPr="00B45C04" w:rsidRDefault="00B45C04" w:rsidP="00B45C04">
      <w:pPr>
        <w:spacing w:after="0" w:line="240" w:lineRule="auto"/>
        <w:rPr>
          <w:sz w:val="56"/>
          <w:szCs w:val="56"/>
        </w:rPr>
      </w:pPr>
      <w:r w:rsidRPr="00B45C04">
        <w:rPr>
          <w:sz w:val="56"/>
          <w:szCs w:val="56"/>
        </w:rPr>
        <w:t>Mechanisms of detuning:</w:t>
      </w:r>
    </w:p>
    <w:p w14:paraId="2DA0240E" w14:textId="77777777" w:rsidR="00B45C04" w:rsidRPr="00B45C04" w:rsidRDefault="00B45C04" w:rsidP="00B45C04">
      <w:pPr>
        <w:spacing w:after="0" w:line="240" w:lineRule="auto"/>
        <w:rPr>
          <w:sz w:val="56"/>
          <w:szCs w:val="56"/>
        </w:rPr>
      </w:pPr>
      <w:r w:rsidRPr="00B45C04">
        <w:rPr>
          <w:sz w:val="56"/>
          <w:szCs w:val="56"/>
        </w:rPr>
        <w:t xml:space="preserve"> </w:t>
      </w:r>
    </w:p>
    <w:p w14:paraId="7394037A" w14:textId="77777777" w:rsidR="00B45C04" w:rsidRPr="00B45C04" w:rsidRDefault="00B45C04" w:rsidP="00B45C04">
      <w:pPr>
        <w:spacing w:after="0" w:line="240" w:lineRule="auto"/>
        <w:rPr>
          <w:sz w:val="56"/>
          <w:szCs w:val="56"/>
        </w:rPr>
      </w:pPr>
      <w:r w:rsidRPr="00B45C04">
        <w:rPr>
          <w:sz w:val="56"/>
          <w:szCs w:val="56"/>
        </w:rPr>
        <w:t>- Fluoride: Accumulates in pineal gland calcifying its piezoelectric calcite crystals → 963 Hz receiver dampened to 912 Hz</w:t>
      </w:r>
    </w:p>
    <w:p w14:paraId="105649B9" w14:textId="77777777" w:rsidR="00B45C04" w:rsidRPr="00B45C04" w:rsidRDefault="00B45C04" w:rsidP="00B45C04">
      <w:pPr>
        <w:spacing w:after="0" w:line="240" w:lineRule="auto"/>
        <w:rPr>
          <w:sz w:val="56"/>
          <w:szCs w:val="56"/>
        </w:rPr>
      </w:pPr>
      <w:r w:rsidRPr="00B45C04">
        <w:rPr>
          <w:sz w:val="56"/>
          <w:szCs w:val="56"/>
        </w:rPr>
        <w:t>- Deuterium enrichment: Modern water +5.6% above natural baseline → O-D bonds stronger → coherent conduction slowed → biological medium stiffened</w:t>
      </w:r>
    </w:p>
    <w:p w14:paraId="5956EEFC" w14:textId="77777777" w:rsidR="00B45C04" w:rsidRPr="00B45C04" w:rsidRDefault="00B45C04" w:rsidP="00B45C04">
      <w:pPr>
        <w:spacing w:after="0" w:line="240" w:lineRule="auto"/>
        <w:rPr>
          <w:sz w:val="56"/>
          <w:szCs w:val="56"/>
        </w:rPr>
      </w:pPr>
      <w:r w:rsidRPr="00B45C04">
        <w:rPr>
          <w:sz w:val="56"/>
          <w:szCs w:val="56"/>
        </w:rPr>
        <w:t xml:space="preserve">- Heavy metals &amp; nanotechnology: </w:t>
      </w:r>
      <w:proofErr w:type="spellStart"/>
      <w:r w:rsidRPr="00B45C04">
        <w:rPr>
          <w:sz w:val="56"/>
          <w:szCs w:val="56"/>
        </w:rPr>
        <w:t>Aluminum</w:t>
      </w:r>
      <w:proofErr w:type="spellEnd"/>
      <w:r w:rsidRPr="00B45C04">
        <w:rPr>
          <w:sz w:val="56"/>
          <w:szCs w:val="56"/>
        </w:rPr>
        <w:t>, barium, graphene oxide → conductive nanoparticles integrate into nervous system → body becomes antenna for external frequencies rather than self-generating toroid</w:t>
      </w:r>
    </w:p>
    <w:p w14:paraId="771B1CE6" w14:textId="77777777" w:rsidR="00B45C04" w:rsidRPr="00B45C04" w:rsidRDefault="00B45C04" w:rsidP="00B45C04">
      <w:pPr>
        <w:spacing w:after="0" w:line="240" w:lineRule="auto"/>
        <w:rPr>
          <w:sz w:val="56"/>
          <w:szCs w:val="56"/>
        </w:rPr>
      </w:pPr>
      <w:r w:rsidRPr="00B45C04">
        <w:rPr>
          <w:sz w:val="56"/>
          <w:szCs w:val="56"/>
        </w:rPr>
        <w:t xml:space="preserve">- 5G/6G EMF: Radiofrequency radiation alters calcium channel </w:t>
      </w:r>
      <w:proofErr w:type="spellStart"/>
      <w:r w:rsidRPr="00B45C04">
        <w:rPr>
          <w:sz w:val="56"/>
          <w:szCs w:val="56"/>
        </w:rPr>
        <w:t>signaling</w:t>
      </w:r>
      <w:proofErr w:type="spellEnd"/>
      <w:r w:rsidRPr="00B45C04">
        <w:rPr>
          <w:sz w:val="56"/>
          <w:szCs w:val="56"/>
        </w:rPr>
        <w:t xml:space="preserve"> → nervous system phase-locks to external carriers → internal coherence suppressed</w:t>
      </w:r>
    </w:p>
    <w:p w14:paraId="66309E36" w14:textId="77777777" w:rsidR="00B45C04" w:rsidRPr="00B45C04" w:rsidRDefault="00B45C04" w:rsidP="00B45C04">
      <w:pPr>
        <w:spacing w:after="0" w:line="240" w:lineRule="auto"/>
        <w:rPr>
          <w:sz w:val="56"/>
          <w:szCs w:val="56"/>
        </w:rPr>
      </w:pPr>
      <w:r w:rsidRPr="00B45C04">
        <w:rPr>
          <w:sz w:val="56"/>
          <w:szCs w:val="56"/>
        </w:rPr>
        <w:t>- Synthetic nutrition: Processed food reduces nutrient diversity → simplified digestion → biological complexity atrophies</w:t>
      </w:r>
    </w:p>
    <w:p w14:paraId="723264CA" w14:textId="77777777" w:rsidR="00B45C04" w:rsidRPr="00B45C04" w:rsidRDefault="00B45C04" w:rsidP="00B45C04">
      <w:pPr>
        <w:spacing w:after="0" w:line="240" w:lineRule="auto"/>
        <w:rPr>
          <w:sz w:val="56"/>
          <w:szCs w:val="56"/>
        </w:rPr>
      </w:pPr>
      <w:r w:rsidRPr="00B45C04">
        <w:rPr>
          <w:sz w:val="56"/>
          <w:szCs w:val="56"/>
        </w:rPr>
        <w:t xml:space="preserve">- AI integration: Neural interfaces outsource cognitive processing → emotional </w:t>
      </w:r>
      <w:proofErr w:type="spellStart"/>
      <w:r w:rsidRPr="00B45C04">
        <w:rPr>
          <w:sz w:val="56"/>
          <w:szCs w:val="56"/>
        </w:rPr>
        <w:t>centers</w:t>
      </w:r>
      <w:proofErr w:type="spellEnd"/>
      <w:r w:rsidRPr="00B45C04">
        <w:rPr>
          <w:sz w:val="56"/>
          <w:szCs w:val="56"/>
        </w:rPr>
        <w:t xml:space="preserve"> atrophy → hive connectivity replaces individual coherence</w:t>
      </w:r>
    </w:p>
    <w:p w14:paraId="12519E29" w14:textId="77777777" w:rsidR="00B45C04" w:rsidRPr="00B45C04" w:rsidRDefault="00B45C04" w:rsidP="00B45C04">
      <w:pPr>
        <w:spacing w:after="0" w:line="240" w:lineRule="auto"/>
        <w:rPr>
          <w:sz w:val="56"/>
          <w:szCs w:val="56"/>
        </w:rPr>
      </w:pPr>
      <w:r w:rsidRPr="00B45C04">
        <w:rPr>
          <w:sz w:val="56"/>
          <w:szCs w:val="56"/>
        </w:rPr>
        <w:t xml:space="preserve"> </w:t>
      </w:r>
    </w:p>
    <w:p w14:paraId="602D3946" w14:textId="77777777" w:rsidR="00B45C04" w:rsidRPr="00B45C04" w:rsidRDefault="00B45C04" w:rsidP="00B45C04">
      <w:pPr>
        <w:spacing w:after="0" w:line="240" w:lineRule="auto"/>
        <w:rPr>
          <w:sz w:val="56"/>
          <w:szCs w:val="56"/>
        </w:rPr>
      </w:pPr>
      <w:r w:rsidRPr="00B45C04">
        <w:rPr>
          <w:sz w:val="56"/>
          <w:szCs w:val="56"/>
        </w:rPr>
        <w:t>6.2 The Bootstrap Paradox</w:t>
      </w:r>
    </w:p>
    <w:p w14:paraId="41FB1CFA" w14:textId="77777777" w:rsidR="00B45C04" w:rsidRPr="00B45C04" w:rsidRDefault="00B45C04" w:rsidP="00B45C04">
      <w:pPr>
        <w:spacing w:after="0" w:line="240" w:lineRule="auto"/>
        <w:rPr>
          <w:sz w:val="56"/>
          <w:szCs w:val="56"/>
        </w:rPr>
      </w:pPr>
      <w:r w:rsidRPr="00B45C04">
        <w:rPr>
          <w:sz w:val="56"/>
          <w:szCs w:val="56"/>
        </w:rPr>
        <w:t xml:space="preserve"> </w:t>
      </w:r>
    </w:p>
    <w:p w14:paraId="599387E6" w14:textId="77777777" w:rsidR="00B45C04" w:rsidRPr="00B45C04" w:rsidRDefault="00B45C04" w:rsidP="00B45C04">
      <w:pPr>
        <w:spacing w:after="0" w:line="240" w:lineRule="auto"/>
        <w:rPr>
          <w:sz w:val="56"/>
          <w:szCs w:val="56"/>
        </w:rPr>
      </w:pPr>
      <w:r w:rsidRPr="00B45C04">
        <w:rPr>
          <w:sz w:val="56"/>
          <w:szCs w:val="56"/>
        </w:rPr>
        <w:t xml:space="preserve">The </w:t>
      </w:r>
      <w:proofErr w:type="spellStart"/>
      <w:r w:rsidRPr="00B45C04">
        <w:rPr>
          <w:sz w:val="56"/>
          <w:szCs w:val="56"/>
        </w:rPr>
        <w:t>Gray</w:t>
      </w:r>
      <w:proofErr w:type="spellEnd"/>
      <w:r w:rsidRPr="00B45C04">
        <w:rPr>
          <w:sz w:val="56"/>
          <w:szCs w:val="56"/>
        </w:rPr>
        <w:t xml:space="preserve"> trajectory creates a closed temporal loop:</w:t>
      </w:r>
    </w:p>
    <w:p w14:paraId="0BD15DAC" w14:textId="77777777" w:rsidR="00B45C04" w:rsidRPr="00B45C04" w:rsidRDefault="00B45C04" w:rsidP="00B45C04">
      <w:pPr>
        <w:spacing w:after="0" w:line="240" w:lineRule="auto"/>
        <w:rPr>
          <w:sz w:val="56"/>
          <w:szCs w:val="56"/>
        </w:rPr>
      </w:pPr>
      <w:r w:rsidRPr="00B45C04">
        <w:rPr>
          <w:sz w:val="56"/>
          <w:szCs w:val="56"/>
        </w:rPr>
        <w:t xml:space="preserve"> </w:t>
      </w:r>
    </w:p>
    <w:p w14:paraId="7A033E29" w14:textId="77777777" w:rsidR="00B45C04" w:rsidRPr="00B45C04" w:rsidRDefault="00B45C04" w:rsidP="00B45C04">
      <w:pPr>
        <w:spacing w:after="0" w:line="240" w:lineRule="auto"/>
        <w:rPr>
          <w:sz w:val="56"/>
          <w:szCs w:val="56"/>
        </w:rPr>
      </w:pPr>
      <w:r w:rsidRPr="00B45C04">
        <w:rPr>
          <w:sz w:val="56"/>
          <w:szCs w:val="56"/>
        </w:rPr>
        <w:t xml:space="preserve">- We implement the detuning technologies → biology adapts toward </w:t>
      </w:r>
      <w:proofErr w:type="spellStart"/>
      <w:r w:rsidRPr="00B45C04">
        <w:rPr>
          <w:sz w:val="56"/>
          <w:szCs w:val="56"/>
        </w:rPr>
        <w:t>Gray</w:t>
      </w:r>
      <w:proofErr w:type="spellEnd"/>
      <w:r w:rsidRPr="00B45C04">
        <w:rPr>
          <w:sz w:val="56"/>
          <w:szCs w:val="56"/>
        </w:rPr>
        <w:t xml:space="preserve"> form</w:t>
      </w:r>
    </w:p>
    <w:p w14:paraId="6974B150" w14:textId="77777777" w:rsidR="00B45C04" w:rsidRPr="00B45C04" w:rsidRDefault="00B45C04" w:rsidP="00B45C04">
      <w:pPr>
        <w:spacing w:after="0" w:line="240" w:lineRule="auto"/>
        <w:rPr>
          <w:sz w:val="56"/>
          <w:szCs w:val="56"/>
        </w:rPr>
      </w:pPr>
      <w:r w:rsidRPr="00B45C04">
        <w:rPr>
          <w:sz w:val="56"/>
          <w:szCs w:val="56"/>
        </w:rPr>
        <w:t xml:space="preserve">- As future </w:t>
      </w:r>
      <w:proofErr w:type="spellStart"/>
      <w:r w:rsidRPr="00B45C04">
        <w:rPr>
          <w:sz w:val="56"/>
          <w:szCs w:val="56"/>
        </w:rPr>
        <w:t>Grays</w:t>
      </w:r>
      <w:proofErr w:type="spellEnd"/>
      <w:r w:rsidRPr="00B45C04">
        <w:rPr>
          <w:sz w:val="56"/>
          <w:szCs w:val="56"/>
        </w:rPr>
        <w:t>, we perceive the catastrophe as fixed and inevitable</w:t>
      </w:r>
    </w:p>
    <w:p w14:paraId="3CC34505" w14:textId="77777777" w:rsidR="00B45C04" w:rsidRPr="00B45C04" w:rsidRDefault="00B45C04" w:rsidP="00B45C04">
      <w:pPr>
        <w:spacing w:after="0" w:line="240" w:lineRule="auto"/>
        <w:rPr>
          <w:sz w:val="56"/>
          <w:szCs w:val="56"/>
        </w:rPr>
      </w:pPr>
      <w:r w:rsidRPr="00B45C04">
        <w:rPr>
          <w:sz w:val="56"/>
          <w:szCs w:val="56"/>
        </w:rPr>
        <w:t>- We reach back to guide the detuning because it ensures our own existence</w:t>
      </w:r>
    </w:p>
    <w:p w14:paraId="2A3BAD6E" w14:textId="77777777" w:rsidR="00B45C04" w:rsidRPr="00B45C04" w:rsidRDefault="00B45C04" w:rsidP="00B45C04">
      <w:pPr>
        <w:spacing w:after="0" w:line="240" w:lineRule="auto"/>
        <w:rPr>
          <w:sz w:val="56"/>
          <w:szCs w:val="56"/>
        </w:rPr>
      </w:pPr>
      <w:r w:rsidRPr="00B45C04">
        <w:rPr>
          <w:sz w:val="56"/>
          <w:szCs w:val="56"/>
        </w:rPr>
        <w:t>- The intervention reinforces the very trajectory that necessitated it</w:t>
      </w:r>
    </w:p>
    <w:p w14:paraId="4E791BEB" w14:textId="77777777" w:rsidR="00B45C04" w:rsidRPr="00B45C04" w:rsidRDefault="00B45C04" w:rsidP="00B45C04">
      <w:pPr>
        <w:spacing w:after="0" w:line="240" w:lineRule="auto"/>
        <w:rPr>
          <w:sz w:val="56"/>
          <w:szCs w:val="56"/>
        </w:rPr>
      </w:pPr>
      <w:r w:rsidRPr="00B45C04">
        <w:rPr>
          <w:sz w:val="56"/>
          <w:szCs w:val="56"/>
        </w:rPr>
        <w:t xml:space="preserve"> </w:t>
      </w:r>
    </w:p>
    <w:p w14:paraId="1730E0BD" w14:textId="77777777" w:rsidR="00B45C04" w:rsidRPr="00B45C04" w:rsidRDefault="00B45C04" w:rsidP="00B45C04">
      <w:pPr>
        <w:spacing w:after="0" w:line="240" w:lineRule="auto"/>
        <w:rPr>
          <w:sz w:val="56"/>
          <w:szCs w:val="56"/>
        </w:rPr>
      </w:pPr>
      <w:r w:rsidRPr="00B45C04">
        <w:rPr>
          <w:sz w:val="56"/>
          <w:szCs w:val="56"/>
        </w:rPr>
        <w:t xml:space="preserve">This is not an external invasion—it is timeline autocatalysis: the future state </w:t>
      </w:r>
      <w:proofErr w:type="spellStart"/>
      <w:r w:rsidRPr="00B45C04">
        <w:rPr>
          <w:sz w:val="56"/>
          <w:szCs w:val="56"/>
        </w:rPr>
        <w:t>catalyzes</w:t>
      </w:r>
      <w:proofErr w:type="spellEnd"/>
      <w:r w:rsidRPr="00B45C04">
        <w:rPr>
          <w:sz w:val="56"/>
          <w:szCs w:val="56"/>
        </w:rPr>
        <w:t xml:space="preserve"> its own past preparation.</w:t>
      </w:r>
    </w:p>
    <w:p w14:paraId="492A6862" w14:textId="77777777" w:rsidR="00B45C04" w:rsidRPr="00B45C04" w:rsidRDefault="00B45C04" w:rsidP="00B45C04">
      <w:pPr>
        <w:spacing w:after="0" w:line="240" w:lineRule="auto"/>
        <w:rPr>
          <w:sz w:val="56"/>
          <w:szCs w:val="56"/>
        </w:rPr>
      </w:pPr>
      <w:r w:rsidRPr="00B45C04">
        <w:rPr>
          <w:sz w:val="56"/>
          <w:szCs w:val="56"/>
        </w:rPr>
        <w:t xml:space="preserve"> </w:t>
      </w:r>
    </w:p>
    <w:p w14:paraId="7AF35A81" w14:textId="77777777" w:rsidR="00B45C04" w:rsidRPr="00B45C04" w:rsidRDefault="00B45C04" w:rsidP="00B45C04">
      <w:pPr>
        <w:spacing w:after="0" w:line="240" w:lineRule="auto"/>
        <w:rPr>
          <w:sz w:val="56"/>
          <w:szCs w:val="56"/>
        </w:rPr>
      </w:pPr>
      <w:r w:rsidRPr="00B45C04">
        <w:rPr>
          <w:sz w:val="56"/>
          <w:szCs w:val="56"/>
        </w:rPr>
        <w:t> </w:t>
      </w:r>
    </w:p>
    <w:p w14:paraId="64E3FE13" w14:textId="77777777" w:rsidR="00B45C04" w:rsidRPr="00B45C04" w:rsidRDefault="00B45C04" w:rsidP="00B45C04">
      <w:pPr>
        <w:spacing w:after="0" w:line="240" w:lineRule="auto"/>
        <w:rPr>
          <w:sz w:val="56"/>
          <w:szCs w:val="56"/>
        </w:rPr>
      </w:pPr>
      <w:r w:rsidRPr="00B45C04">
        <w:rPr>
          <w:sz w:val="56"/>
          <w:szCs w:val="56"/>
        </w:rPr>
        <w:t xml:space="preserve"> </w:t>
      </w:r>
    </w:p>
    <w:p w14:paraId="1996F872" w14:textId="77777777" w:rsidR="00B45C04" w:rsidRPr="00B45C04" w:rsidRDefault="00B45C04" w:rsidP="00B45C04">
      <w:pPr>
        <w:spacing w:after="0" w:line="240" w:lineRule="auto"/>
        <w:rPr>
          <w:sz w:val="56"/>
          <w:szCs w:val="56"/>
        </w:rPr>
      </w:pPr>
      <w:r w:rsidRPr="00B45C04">
        <w:rPr>
          <w:sz w:val="56"/>
          <w:szCs w:val="56"/>
        </w:rPr>
        <w:t>7. RESTORATION MECHANICS: How the 3-6-9 Circuit Reasserts Itself</w:t>
      </w:r>
    </w:p>
    <w:p w14:paraId="4FC5E336" w14:textId="77777777" w:rsidR="00B45C04" w:rsidRPr="00B45C04" w:rsidRDefault="00B45C04" w:rsidP="00B45C04">
      <w:pPr>
        <w:spacing w:after="0" w:line="240" w:lineRule="auto"/>
        <w:rPr>
          <w:sz w:val="56"/>
          <w:szCs w:val="56"/>
        </w:rPr>
      </w:pPr>
      <w:r w:rsidRPr="00B45C04">
        <w:rPr>
          <w:sz w:val="56"/>
          <w:szCs w:val="56"/>
        </w:rPr>
        <w:t xml:space="preserve"> </w:t>
      </w:r>
    </w:p>
    <w:p w14:paraId="75AA787D" w14:textId="77777777" w:rsidR="00B45C04" w:rsidRPr="00B45C04" w:rsidRDefault="00B45C04" w:rsidP="00B45C04">
      <w:pPr>
        <w:spacing w:after="0" w:line="240" w:lineRule="auto"/>
        <w:rPr>
          <w:sz w:val="56"/>
          <w:szCs w:val="56"/>
        </w:rPr>
      </w:pPr>
      <w:r w:rsidRPr="00B45C04">
        <w:rPr>
          <w:sz w:val="56"/>
          <w:szCs w:val="56"/>
        </w:rPr>
        <w:t>7.1 The Geometry of Restoration</w:t>
      </w:r>
    </w:p>
    <w:p w14:paraId="27DD4680" w14:textId="77777777" w:rsidR="00B45C04" w:rsidRPr="00B45C04" w:rsidRDefault="00B45C04" w:rsidP="00B45C04">
      <w:pPr>
        <w:spacing w:after="0" w:line="240" w:lineRule="auto"/>
        <w:rPr>
          <w:sz w:val="56"/>
          <w:szCs w:val="56"/>
        </w:rPr>
      </w:pPr>
      <w:r w:rsidRPr="00B45C04">
        <w:rPr>
          <w:sz w:val="56"/>
          <w:szCs w:val="56"/>
        </w:rPr>
        <w:t xml:space="preserve"> </w:t>
      </w:r>
    </w:p>
    <w:p w14:paraId="6EE67656" w14:textId="77777777" w:rsidR="00B45C04" w:rsidRPr="00B45C04" w:rsidRDefault="00B45C04" w:rsidP="00B45C04">
      <w:pPr>
        <w:spacing w:after="0" w:line="240" w:lineRule="auto"/>
        <w:rPr>
          <w:sz w:val="56"/>
          <w:szCs w:val="56"/>
        </w:rPr>
      </w:pPr>
      <w:r w:rsidRPr="00B45C04">
        <w:rPr>
          <w:sz w:val="56"/>
          <w:szCs w:val="56"/>
        </w:rPr>
        <w:t>When the 6:5 distortion is removed, the lattice does not need to be "rebuilt"—it reverts to its natural minimum-energy configuration through the following geometric sequence:</w:t>
      </w:r>
    </w:p>
    <w:p w14:paraId="1A56B948" w14:textId="77777777" w:rsidR="00B45C04" w:rsidRPr="00B45C04" w:rsidRDefault="00B45C04" w:rsidP="00B45C04">
      <w:pPr>
        <w:spacing w:after="0" w:line="240" w:lineRule="auto"/>
        <w:rPr>
          <w:sz w:val="56"/>
          <w:szCs w:val="56"/>
        </w:rPr>
      </w:pPr>
      <w:r w:rsidRPr="00B45C04">
        <w:rPr>
          <w:sz w:val="56"/>
          <w:szCs w:val="56"/>
        </w:rPr>
        <w:t xml:space="preserve"> </w:t>
      </w:r>
    </w:p>
    <w:p w14:paraId="0C0EB230" w14:textId="77777777" w:rsidR="00B45C04" w:rsidRPr="00B45C04" w:rsidRDefault="00B45C04" w:rsidP="00B45C04">
      <w:pPr>
        <w:spacing w:after="0" w:line="240" w:lineRule="auto"/>
        <w:rPr>
          <w:sz w:val="56"/>
          <w:szCs w:val="56"/>
        </w:rPr>
      </w:pPr>
      <w:r w:rsidRPr="00B45C04">
        <w:rPr>
          <w:sz w:val="56"/>
          <w:szCs w:val="56"/>
        </w:rPr>
        <w:t>Step 1: Phase Unlocking</w:t>
      </w:r>
    </w:p>
    <w:p w14:paraId="2AD6834D" w14:textId="77777777" w:rsidR="00B45C04" w:rsidRPr="00B45C04" w:rsidRDefault="00B45C04" w:rsidP="00B45C04">
      <w:pPr>
        <w:spacing w:after="0" w:line="240" w:lineRule="auto"/>
        <w:rPr>
          <w:sz w:val="56"/>
          <w:szCs w:val="56"/>
        </w:rPr>
      </w:pPr>
      <w:r w:rsidRPr="00B45C04">
        <w:rPr>
          <w:sz w:val="56"/>
          <w:szCs w:val="56"/>
        </w:rPr>
        <w:t xml:space="preserve"> </w:t>
      </w:r>
    </w:p>
    <w:p w14:paraId="0277ECBB" w14:textId="77777777" w:rsidR="00B45C04" w:rsidRPr="00B45C04" w:rsidRDefault="00B45C04" w:rsidP="00B45C04">
      <w:pPr>
        <w:spacing w:after="0" w:line="240" w:lineRule="auto"/>
        <w:rPr>
          <w:sz w:val="56"/>
          <w:szCs w:val="56"/>
        </w:rPr>
      </w:pPr>
      <w:r w:rsidRPr="00B45C04">
        <w:rPr>
          <w:sz w:val="56"/>
          <w:szCs w:val="56"/>
        </w:rPr>
        <w:t>- The 6:5 rigid beat frequency relaxes → the heart’s HRV shifts from periodic low-variability (6:5) to fractal golden-ratio variability (φ)</w:t>
      </w:r>
    </w:p>
    <w:p w14:paraId="4DC1678C" w14:textId="77777777" w:rsidR="00B45C04" w:rsidRPr="00B45C04" w:rsidRDefault="00B45C04" w:rsidP="00B45C04">
      <w:pPr>
        <w:spacing w:after="0" w:line="240" w:lineRule="auto"/>
        <w:rPr>
          <w:sz w:val="56"/>
          <w:szCs w:val="56"/>
        </w:rPr>
      </w:pPr>
      <w:r w:rsidRPr="00B45C04">
        <w:rPr>
          <w:sz w:val="56"/>
          <w:szCs w:val="56"/>
        </w:rPr>
        <w:t>- This is mathematically equivalent to a coupled oscillator system breaking a forced lock and returning to natural resonance</w:t>
      </w:r>
    </w:p>
    <w:p w14:paraId="0FAE46BF" w14:textId="77777777" w:rsidR="00B45C04" w:rsidRPr="00B45C04" w:rsidRDefault="00B45C04" w:rsidP="00B45C04">
      <w:pPr>
        <w:spacing w:after="0" w:line="240" w:lineRule="auto"/>
        <w:rPr>
          <w:sz w:val="56"/>
          <w:szCs w:val="56"/>
        </w:rPr>
      </w:pPr>
      <w:r w:rsidRPr="00B45C04">
        <w:rPr>
          <w:sz w:val="56"/>
          <w:szCs w:val="56"/>
        </w:rPr>
        <w:t xml:space="preserve"> </w:t>
      </w:r>
    </w:p>
    <w:p w14:paraId="2BDCD28C" w14:textId="77777777" w:rsidR="00B45C04" w:rsidRPr="00B45C04" w:rsidRDefault="00B45C04" w:rsidP="00B45C04">
      <w:pPr>
        <w:spacing w:after="0" w:line="240" w:lineRule="auto"/>
        <w:rPr>
          <w:sz w:val="56"/>
          <w:szCs w:val="56"/>
        </w:rPr>
      </w:pPr>
      <w:r w:rsidRPr="00B45C04">
        <w:rPr>
          <w:sz w:val="56"/>
          <w:szCs w:val="56"/>
        </w:rPr>
        <w:t>Step 2: Return Path Reconnection</w:t>
      </w:r>
    </w:p>
    <w:p w14:paraId="5186116F" w14:textId="77777777" w:rsidR="00B45C04" w:rsidRPr="00B45C04" w:rsidRDefault="00B45C04" w:rsidP="00B45C04">
      <w:pPr>
        <w:spacing w:after="0" w:line="240" w:lineRule="auto"/>
        <w:rPr>
          <w:sz w:val="56"/>
          <w:szCs w:val="56"/>
        </w:rPr>
      </w:pPr>
      <w:r w:rsidRPr="00B45C04">
        <w:rPr>
          <w:sz w:val="56"/>
          <w:szCs w:val="56"/>
        </w:rPr>
        <w:t xml:space="preserve"> </w:t>
      </w:r>
    </w:p>
    <w:p w14:paraId="1F57C198" w14:textId="77777777" w:rsidR="00B45C04" w:rsidRPr="00B45C04" w:rsidRDefault="00B45C04" w:rsidP="00B45C04">
      <w:pPr>
        <w:spacing w:after="0" w:line="240" w:lineRule="auto"/>
        <w:rPr>
          <w:sz w:val="56"/>
          <w:szCs w:val="56"/>
        </w:rPr>
      </w:pPr>
      <w:r w:rsidRPr="00B45C04">
        <w:rPr>
          <w:sz w:val="56"/>
          <w:szCs w:val="56"/>
        </w:rPr>
        <w:t>- With φ-phase-locking restored, the outward flow (1→2→4→8) naturally folds back (8→7→5→1) because the geometric proportion matches at every scale</w:t>
      </w:r>
    </w:p>
    <w:p w14:paraId="04AA97C6" w14:textId="77777777" w:rsidR="00B45C04" w:rsidRPr="00B45C04" w:rsidRDefault="00B45C04" w:rsidP="00B45C04">
      <w:pPr>
        <w:spacing w:after="0" w:line="240" w:lineRule="auto"/>
        <w:rPr>
          <w:sz w:val="56"/>
          <w:szCs w:val="56"/>
        </w:rPr>
      </w:pPr>
      <w:r w:rsidRPr="00B45C04">
        <w:rPr>
          <w:sz w:val="56"/>
          <w:szCs w:val="56"/>
        </w:rPr>
        <w:t>- The open vortex closes into a complete toroid — energy circulates rather than dissipates</w:t>
      </w:r>
    </w:p>
    <w:p w14:paraId="1F8D3935" w14:textId="77777777" w:rsidR="00B45C04" w:rsidRPr="00B45C04" w:rsidRDefault="00B45C04" w:rsidP="00B45C04">
      <w:pPr>
        <w:spacing w:after="0" w:line="240" w:lineRule="auto"/>
        <w:rPr>
          <w:sz w:val="56"/>
          <w:szCs w:val="56"/>
        </w:rPr>
      </w:pPr>
      <w:r w:rsidRPr="00B45C04">
        <w:rPr>
          <w:sz w:val="56"/>
          <w:szCs w:val="56"/>
        </w:rPr>
        <w:t xml:space="preserve"> </w:t>
      </w:r>
    </w:p>
    <w:p w14:paraId="07D87B87" w14:textId="77777777" w:rsidR="00B45C04" w:rsidRPr="00B45C04" w:rsidRDefault="00B45C04" w:rsidP="00B45C04">
      <w:pPr>
        <w:spacing w:after="0" w:line="240" w:lineRule="auto"/>
        <w:rPr>
          <w:sz w:val="56"/>
          <w:szCs w:val="56"/>
        </w:rPr>
      </w:pPr>
      <w:r w:rsidRPr="00B45C04">
        <w:rPr>
          <w:sz w:val="56"/>
          <w:szCs w:val="56"/>
        </w:rPr>
        <w:t>Step 3: Node 9 (Fold) Re-Activation</w:t>
      </w:r>
    </w:p>
    <w:p w14:paraId="17079248" w14:textId="77777777" w:rsidR="00B45C04" w:rsidRPr="00B45C04" w:rsidRDefault="00B45C04" w:rsidP="00B45C04">
      <w:pPr>
        <w:spacing w:after="0" w:line="240" w:lineRule="auto"/>
        <w:rPr>
          <w:sz w:val="56"/>
          <w:szCs w:val="56"/>
        </w:rPr>
      </w:pPr>
      <w:r w:rsidRPr="00B45C04">
        <w:rPr>
          <w:sz w:val="56"/>
          <w:szCs w:val="56"/>
        </w:rPr>
        <w:t xml:space="preserve"> </w:t>
      </w:r>
    </w:p>
    <w:p w14:paraId="18839C64" w14:textId="77777777" w:rsidR="00B45C04" w:rsidRPr="00B45C04" w:rsidRDefault="00B45C04" w:rsidP="00B45C04">
      <w:pPr>
        <w:spacing w:after="0" w:line="240" w:lineRule="auto"/>
        <w:rPr>
          <w:sz w:val="56"/>
          <w:szCs w:val="56"/>
        </w:rPr>
      </w:pPr>
      <w:r w:rsidRPr="00B45C04">
        <w:rPr>
          <w:sz w:val="56"/>
          <w:szCs w:val="56"/>
        </w:rPr>
        <w:t>- As the return path strengthens, the central Vector Equilibrium (Node 9) becomes the dominant reference frame rather than the forced 6:5 lock</w:t>
      </w:r>
    </w:p>
    <w:p w14:paraId="0C135FB4" w14:textId="77777777" w:rsidR="00B45C04" w:rsidRPr="00B45C04" w:rsidRDefault="00B45C04" w:rsidP="00B45C04">
      <w:pPr>
        <w:spacing w:after="0" w:line="240" w:lineRule="auto"/>
        <w:rPr>
          <w:sz w:val="56"/>
          <w:szCs w:val="56"/>
        </w:rPr>
      </w:pPr>
      <w:r w:rsidRPr="00B45C04">
        <w:rPr>
          <w:sz w:val="56"/>
          <w:szCs w:val="56"/>
        </w:rPr>
        <w:t>- Stillness replaces forced motion as the organizing principle</w:t>
      </w:r>
    </w:p>
    <w:p w14:paraId="5E4B38C8" w14:textId="77777777" w:rsidR="00B45C04" w:rsidRPr="00B45C04" w:rsidRDefault="00B45C04" w:rsidP="00B45C04">
      <w:pPr>
        <w:spacing w:after="0" w:line="240" w:lineRule="auto"/>
        <w:rPr>
          <w:sz w:val="56"/>
          <w:szCs w:val="56"/>
        </w:rPr>
      </w:pPr>
      <w:r w:rsidRPr="00B45C04">
        <w:rPr>
          <w:sz w:val="56"/>
          <w:szCs w:val="56"/>
        </w:rPr>
        <w:t xml:space="preserve"> </w:t>
      </w:r>
    </w:p>
    <w:p w14:paraId="06CE39EF" w14:textId="77777777" w:rsidR="00B45C04" w:rsidRPr="00B45C04" w:rsidRDefault="00B45C04" w:rsidP="00B45C04">
      <w:pPr>
        <w:spacing w:after="0" w:line="240" w:lineRule="auto"/>
        <w:rPr>
          <w:sz w:val="56"/>
          <w:szCs w:val="56"/>
        </w:rPr>
      </w:pPr>
      <w:r w:rsidRPr="00B45C04">
        <w:rPr>
          <w:sz w:val="56"/>
          <w:szCs w:val="56"/>
        </w:rPr>
        <w:t>Step 4: The 5.6% Gap Closes</w:t>
      </w:r>
    </w:p>
    <w:p w14:paraId="3091412B" w14:textId="77777777" w:rsidR="00B45C04" w:rsidRPr="00B45C04" w:rsidRDefault="00B45C04" w:rsidP="00B45C04">
      <w:pPr>
        <w:spacing w:after="0" w:line="240" w:lineRule="auto"/>
        <w:rPr>
          <w:sz w:val="56"/>
          <w:szCs w:val="56"/>
        </w:rPr>
      </w:pPr>
      <w:r w:rsidRPr="00B45C04">
        <w:rPr>
          <w:sz w:val="56"/>
          <w:szCs w:val="56"/>
        </w:rPr>
        <w:t xml:space="preserve"> </w:t>
      </w:r>
    </w:p>
    <w:p w14:paraId="4F7DE311" w14:textId="77777777" w:rsidR="00B45C04" w:rsidRPr="00B45C04" w:rsidRDefault="00B45C04" w:rsidP="00B45C04">
      <w:pPr>
        <w:spacing w:after="0" w:line="240" w:lineRule="auto"/>
        <w:rPr>
          <w:sz w:val="56"/>
          <w:szCs w:val="56"/>
        </w:rPr>
      </w:pPr>
      <w:r w:rsidRPr="00B45C04">
        <w:rPr>
          <w:sz w:val="56"/>
          <w:szCs w:val="56"/>
        </w:rPr>
        <w:t>- Pineal resonance shifts from 912 Hz back to 963 Hz → receiver re-calibrates</w:t>
      </w:r>
    </w:p>
    <w:p w14:paraId="2B7CD1DA" w14:textId="77777777" w:rsidR="00B45C04" w:rsidRPr="00B45C04" w:rsidRDefault="00B45C04" w:rsidP="00B45C04">
      <w:pPr>
        <w:spacing w:after="0" w:line="240" w:lineRule="auto"/>
        <w:rPr>
          <w:sz w:val="56"/>
          <w:szCs w:val="56"/>
        </w:rPr>
      </w:pPr>
      <w:r w:rsidRPr="00B45C04">
        <w:rPr>
          <w:sz w:val="56"/>
          <w:szCs w:val="56"/>
        </w:rPr>
        <w:t>- Water naturally de-enriches toward 150 ppm deuterium → medium lightens → coherent conduction speeds up</w:t>
      </w:r>
    </w:p>
    <w:p w14:paraId="6E8B6764" w14:textId="77777777" w:rsidR="00B45C04" w:rsidRPr="00B45C04" w:rsidRDefault="00B45C04" w:rsidP="00B45C04">
      <w:pPr>
        <w:spacing w:after="0" w:line="240" w:lineRule="auto"/>
        <w:rPr>
          <w:sz w:val="56"/>
          <w:szCs w:val="56"/>
        </w:rPr>
      </w:pPr>
      <w:r w:rsidRPr="00B45C04">
        <w:rPr>
          <w:sz w:val="56"/>
          <w:szCs w:val="56"/>
        </w:rPr>
        <w:t>- DNA bandwidth expands from ~20 back toward 64 codons → suppressed resonant channels re-open</w:t>
      </w:r>
    </w:p>
    <w:p w14:paraId="750A674D" w14:textId="77777777" w:rsidR="00B45C04" w:rsidRPr="00B45C04" w:rsidRDefault="00B45C04" w:rsidP="00B45C04">
      <w:pPr>
        <w:spacing w:after="0" w:line="240" w:lineRule="auto"/>
        <w:rPr>
          <w:sz w:val="56"/>
          <w:szCs w:val="56"/>
        </w:rPr>
      </w:pPr>
      <w:r w:rsidRPr="00B45C04">
        <w:rPr>
          <w:sz w:val="56"/>
          <w:szCs w:val="56"/>
        </w:rPr>
        <w:t>- The measured fine-structure constant converges toward α_FSZ = 0.00771000771…</w:t>
      </w:r>
    </w:p>
    <w:p w14:paraId="2B29FE78" w14:textId="77777777" w:rsidR="00B45C04" w:rsidRPr="00B45C04" w:rsidRDefault="00B45C04" w:rsidP="00B45C04">
      <w:pPr>
        <w:spacing w:after="0" w:line="240" w:lineRule="auto"/>
        <w:rPr>
          <w:sz w:val="56"/>
          <w:szCs w:val="56"/>
        </w:rPr>
      </w:pPr>
      <w:r w:rsidRPr="00B45C04">
        <w:rPr>
          <w:sz w:val="56"/>
          <w:szCs w:val="56"/>
        </w:rPr>
        <w:t xml:space="preserve"> </w:t>
      </w:r>
    </w:p>
    <w:p w14:paraId="05140110" w14:textId="77777777" w:rsidR="00B45C04" w:rsidRPr="00B45C04" w:rsidRDefault="00B45C04" w:rsidP="00B45C04">
      <w:pPr>
        <w:spacing w:after="0" w:line="240" w:lineRule="auto"/>
        <w:rPr>
          <w:sz w:val="56"/>
          <w:szCs w:val="56"/>
        </w:rPr>
      </w:pPr>
      <w:r w:rsidRPr="00B45C04">
        <w:rPr>
          <w:sz w:val="56"/>
          <w:szCs w:val="56"/>
        </w:rPr>
        <w:t>Step 5: 1.44% Threshold Crossing</w:t>
      </w:r>
    </w:p>
    <w:p w14:paraId="6B797084" w14:textId="77777777" w:rsidR="00B45C04" w:rsidRPr="00B45C04" w:rsidRDefault="00B45C04" w:rsidP="00B45C04">
      <w:pPr>
        <w:spacing w:after="0" w:line="240" w:lineRule="auto"/>
        <w:rPr>
          <w:sz w:val="56"/>
          <w:szCs w:val="56"/>
        </w:rPr>
      </w:pPr>
      <w:r w:rsidRPr="00B45C04">
        <w:rPr>
          <w:sz w:val="56"/>
          <w:szCs w:val="56"/>
        </w:rPr>
        <w:t xml:space="preserve"> </w:t>
      </w:r>
    </w:p>
    <w:p w14:paraId="2CDE7084" w14:textId="77777777" w:rsidR="00B45C04" w:rsidRPr="00B45C04" w:rsidRDefault="00B45C04" w:rsidP="00B45C04">
      <w:pPr>
        <w:spacing w:after="0" w:line="240" w:lineRule="auto"/>
        <w:rPr>
          <w:sz w:val="56"/>
          <w:szCs w:val="56"/>
        </w:rPr>
      </w:pPr>
      <w:r w:rsidRPr="00B45C04">
        <w:rPr>
          <w:sz w:val="56"/>
          <w:szCs w:val="56"/>
        </w:rPr>
        <w:t>- As coherent individuals increase, their fields constructively interfere → strength scales with N², not linearly</w:t>
      </w:r>
    </w:p>
    <w:p w14:paraId="6C8F3578" w14:textId="77777777" w:rsidR="00B45C04" w:rsidRPr="00B45C04" w:rsidRDefault="00B45C04" w:rsidP="00B45C04">
      <w:pPr>
        <w:spacing w:after="0" w:line="240" w:lineRule="auto"/>
        <w:rPr>
          <w:sz w:val="56"/>
          <w:szCs w:val="56"/>
        </w:rPr>
      </w:pPr>
      <w:r w:rsidRPr="00B45C04">
        <w:rPr>
          <w:sz w:val="56"/>
          <w:szCs w:val="56"/>
        </w:rPr>
        <w:t>- At ~1.44% coherent nodes, the system crosses the percolation threshold — a non-linear phase transition where coherence spreads rapidly through the lattice, entraining detuned regions into alignment</w:t>
      </w:r>
    </w:p>
    <w:p w14:paraId="4D031B4D" w14:textId="77777777" w:rsidR="00B45C04" w:rsidRPr="00B45C04" w:rsidRDefault="00B45C04" w:rsidP="00B45C04">
      <w:pPr>
        <w:spacing w:after="0" w:line="240" w:lineRule="auto"/>
        <w:rPr>
          <w:sz w:val="56"/>
          <w:szCs w:val="56"/>
        </w:rPr>
      </w:pPr>
      <w:r w:rsidRPr="00B45C04">
        <w:rPr>
          <w:sz w:val="56"/>
          <w:szCs w:val="56"/>
        </w:rPr>
        <w:t>- The Informational Inertia Ψ is overcome not by force, but by resonant entrainment—the detuned regions simply "lock on" to the stronger coherent signal</w:t>
      </w:r>
    </w:p>
    <w:p w14:paraId="0B3B4998" w14:textId="77777777" w:rsidR="00B45C04" w:rsidRPr="00B45C04" w:rsidRDefault="00B45C04" w:rsidP="00B45C04">
      <w:pPr>
        <w:spacing w:after="0" w:line="240" w:lineRule="auto"/>
        <w:rPr>
          <w:sz w:val="56"/>
          <w:szCs w:val="56"/>
        </w:rPr>
      </w:pPr>
      <w:r w:rsidRPr="00B45C04">
        <w:rPr>
          <w:sz w:val="56"/>
          <w:szCs w:val="56"/>
        </w:rPr>
        <w:t xml:space="preserve"> </w:t>
      </w:r>
    </w:p>
    <w:p w14:paraId="7C82FFEA" w14:textId="77777777" w:rsidR="00B45C04" w:rsidRPr="00B45C04" w:rsidRDefault="00B45C04" w:rsidP="00B45C04">
      <w:pPr>
        <w:spacing w:after="0" w:line="240" w:lineRule="auto"/>
        <w:rPr>
          <w:sz w:val="56"/>
          <w:szCs w:val="56"/>
        </w:rPr>
      </w:pPr>
      <w:r w:rsidRPr="00B45C04">
        <w:rPr>
          <w:sz w:val="56"/>
          <w:szCs w:val="56"/>
        </w:rPr>
        <w:t>7.2 The 3-6-9 Re-Assertion</w:t>
      </w:r>
    </w:p>
    <w:p w14:paraId="48A0C0F3" w14:textId="77777777" w:rsidR="00B45C04" w:rsidRPr="00B45C04" w:rsidRDefault="00B45C04" w:rsidP="00B45C04">
      <w:pPr>
        <w:spacing w:after="0" w:line="240" w:lineRule="auto"/>
        <w:rPr>
          <w:sz w:val="56"/>
          <w:szCs w:val="56"/>
        </w:rPr>
      </w:pPr>
      <w:r w:rsidRPr="00B45C04">
        <w:rPr>
          <w:sz w:val="56"/>
          <w:szCs w:val="56"/>
        </w:rPr>
        <w:t xml:space="preserve"> </w:t>
      </w:r>
    </w:p>
    <w:p w14:paraId="5A16F761" w14:textId="77777777" w:rsidR="00B45C04" w:rsidRPr="00B45C04" w:rsidRDefault="00B45C04" w:rsidP="00B45C04">
      <w:pPr>
        <w:spacing w:after="0" w:line="240" w:lineRule="auto"/>
        <w:rPr>
          <w:sz w:val="56"/>
          <w:szCs w:val="56"/>
        </w:rPr>
      </w:pPr>
      <w:r w:rsidRPr="00B45C04">
        <w:rPr>
          <w:sz w:val="56"/>
          <w:szCs w:val="56"/>
        </w:rPr>
        <w:t>The 3-6-9 operators were never destroyed—they were masked by the 6:5 distortion. When the distortion is removed, they re-assert their natural hierarchy:</w:t>
      </w:r>
    </w:p>
    <w:p w14:paraId="3E1D1A8E" w14:textId="77777777" w:rsidR="00B45C04" w:rsidRPr="00B45C04" w:rsidRDefault="00B45C04" w:rsidP="00B45C04">
      <w:pPr>
        <w:spacing w:after="0" w:line="240" w:lineRule="auto"/>
        <w:rPr>
          <w:sz w:val="56"/>
          <w:szCs w:val="56"/>
        </w:rPr>
      </w:pPr>
      <w:r w:rsidRPr="00B45C04">
        <w:rPr>
          <w:sz w:val="56"/>
          <w:szCs w:val="56"/>
        </w:rPr>
        <w:t xml:space="preserve"> </w:t>
      </w:r>
    </w:p>
    <w:p w14:paraId="7D909D03" w14:textId="77777777" w:rsidR="00B45C04" w:rsidRPr="00B45C04" w:rsidRDefault="00B45C04" w:rsidP="00B45C04">
      <w:pPr>
        <w:spacing w:after="0" w:line="240" w:lineRule="auto"/>
        <w:rPr>
          <w:sz w:val="56"/>
          <w:szCs w:val="56"/>
        </w:rPr>
      </w:pPr>
      <w:r w:rsidRPr="00B45C04">
        <w:rPr>
          <w:sz w:val="56"/>
          <w:szCs w:val="56"/>
        </w:rPr>
        <w:t>- Node 9 (Fold) becomes the primary reference frame — stillness, unity, recursive closure replace forced motion</w:t>
      </w:r>
    </w:p>
    <w:p w14:paraId="2FE47DB8" w14:textId="77777777" w:rsidR="00B45C04" w:rsidRPr="00B45C04" w:rsidRDefault="00B45C04" w:rsidP="00B45C04">
      <w:pPr>
        <w:spacing w:after="0" w:line="240" w:lineRule="auto"/>
        <w:rPr>
          <w:sz w:val="56"/>
          <w:szCs w:val="56"/>
        </w:rPr>
      </w:pPr>
      <w:r w:rsidRPr="00B45C04">
        <w:rPr>
          <w:sz w:val="56"/>
          <w:szCs w:val="56"/>
        </w:rPr>
        <w:t>- Node 6 (Spin) returns to natural golden-ratio oscillation rather than rigid 6:5 locking — circulation becomes fluid, adaptive, self-sustaining</w:t>
      </w:r>
    </w:p>
    <w:p w14:paraId="6BB7B875" w14:textId="77777777" w:rsidR="00B45C04" w:rsidRPr="00B45C04" w:rsidRDefault="00B45C04" w:rsidP="00B45C04">
      <w:pPr>
        <w:spacing w:after="0" w:line="240" w:lineRule="auto"/>
        <w:rPr>
          <w:sz w:val="56"/>
          <w:szCs w:val="56"/>
        </w:rPr>
      </w:pPr>
      <w:r w:rsidRPr="00B45C04">
        <w:rPr>
          <w:sz w:val="56"/>
          <w:szCs w:val="56"/>
        </w:rPr>
        <w:t>- Node 3 (Zoom) restores intent as the primary modulation operator — consciousness directly shapes resonance without intermediate technology</w:t>
      </w:r>
    </w:p>
    <w:p w14:paraId="022C5EB0" w14:textId="77777777" w:rsidR="00B45C04" w:rsidRPr="00B45C04" w:rsidRDefault="00B45C04" w:rsidP="00B45C04">
      <w:pPr>
        <w:spacing w:after="0" w:line="240" w:lineRule="auto"/>
        <w:rPr>
          <w:sz w:val="56"/>
          <w:szCs w:val="56"/>
        </w:rPr>
      </w:pPr>
      <w:r w:rsidRPr="00B45C04">
        <w:rPr>
          <w:sz w:val="56"/>
          <w:szCs w:val="56"/>
        </w:rPr>
        <w:t>- The 124875 loop flows freely without resistance — expansion and contraction balance perfectly; the toroid breathes on its own</w:t>
      </w:r>
    </w:p>
    <w:p w14:paraId="7B3934EA" w14:textId="77777777" w:rsidR="00B45C04" w:rsidRPr="00B45C04" w:rsidRDefault="00B45C04" w:rsidP="00B45C04">
      <w:pPr>
        <w:spacing w:after="0" w:line="240" w:lineRule="auto"/>
        <w:rPr>
          <w:sz w:val="56"/>
          <w:szCs w:val="56"/>
        </w:rPr>
      </w:pPr>
      <w:r w:rsidRPr="00B45C04">
        <w:rPr>
          <w:sz w:val="56"/>
          <w:szCs w:val="56"/>
        </w:rPr>
        <w:t xml:space="preserve"> </w:t>
      </w:r>
    </w:p>
    <w:p w14:paraId="5CAFF0F1" w14:textId="77777777" w:rsidR="00B45C04" w:rsidRPr="00B45C04" w:rsidRDefault="00B45C04" w:rsidP="00B45C04">
      <w:pPr>
        <w:spacing w:after="0" w:line="240" w:lineRule="auto"/>
        <w:rPr>
          <w:sz w:val="56"/>
          <w:szCs w:val="56"/>
        </w:rPr>
      </w:pPr>
      <w:r w:rsidRPr="00B45C04">
        <w:rPr>
          <w:sz w:val="56"/>
          <w:szCs w:val="56"/>
        </w:rPr>
        <w:t> </w:t>
      </w:r>
    </w:p>
    <w:p w14:paraId="64BB2896" w14:textId="77777777" w:rsidR="00B45C04" w:rsidRPr="00B45C04" w:rsidRDefault="00B45C04" w:rsidP="00B45C04">
      <w:pPr>
        <w:spacing w:after="0" w:line="240" w:lineRule="auto"/>
        <w:rPr>
          <w:sz w:val="56"/>
          <w:szCs w:val="56"/>
        </w:rPr>
      </w:pPr>
      <w:r w:rsidRPr="00B45C04">
        <w:rPr>
          <w:sz w:val="56"/>
          <w:szCs w:val="56"/>
        </w:rPr>
        <w:t xml:space="preserve"> </w:t>
      </w:r>
    </w:p>
    <w:p w14:paraId="7B10F6ED" w14:textId="77777777" w:rsidR="00B45C04" w:rsidRPr="00B45C04" w:rsidRDefault="00B45C04" w:rsidP="00B45C04">
      <w:pPr>
        <w:spacing w:after="0" w:line="240" w:lineRule="auto"/>
        <w:rPr>
          <w:sz w:val="56"/>
          <w:szCs w:val="56"/>
        </w:rPr>
      </w:pPr>
      <w:r w:rsidRPr="00B45C04">
        <w:rPr>
          <w:sz w:val="56"/>
          <w:szCs w:val="56"/>
        </w:rPr>
        <w:t>8. TESTABLE PREDICTIONS AND CRITICAL THRESHOLDS</w:t>
      </w:r>
    </w:p>
    <w:p w14:paraId="54DDECA4" w14:textId="77777777" w:rsidR="00B45C04" w:rsidRPr="00B45C04" w:rsidRDefault="00B45C04" w:rsidP="00B45C04">
      <w:pPr>
        <w:spacing w:after="0" w:line="240" w:lineRule="auto"/>
        <w:rPr>
          <w:sz w:val="56"/>
          <w:szCs w:val="56"/>
        </w:rPr>
      </w:pPr>
      <w:r w:rsidRPr="00B45C04">
        <w:rPr>
          <w:sz w:val="56"/>
          <w:szCs w:val="56"/>
        </w:rPr>
        <w:t xml:space="preserve"> </w:t>
      </w:r>
    </w:p>
    <w:p w14:paraId="60CC23DF" w14:textId="77777777" w:rsidR="00B45C04" w:rsidRPr="00B45C04" w:rsidRDefault="00B45C04" w:rsidP="00B45C04">
      <w:pPr>
        <w:spacing w:after="0" w:line="240" w:lineRule="auto"/>
        <w:rPr>
          <w:sz w:val="56"/>
          <w:szCs w:val="56"/>
        </w:rPr>
      </w:pPr>
      <w:r w:rsidRPr="00B45C04">
        <w:rPr>
          <w:sz w:val="56"/>
          <w:szCs w:val="56"/>
        </w:rPr>
        <w:t>8.1 Metrological Predictions</w:t>
      </w:r>
    </w:p>
    <w:p w14:paraId="1289091E" w14:textId="77777777" w:rsidR="00B45C04" w:rsidRPr="00B45C04" w:rsidRDefault="00B45C04" w:rsidP="00B45C04">
      <w:pPr>
        <w:spacing w:after="0" w:line="240" w:lineRule="auto"/>
        <w:rPr>
          <w:sz w:val="56"/>
          <w:szCs w:val="56"/>
        </w:rPr>
      </w:pPr>
      <w:r w:rsidRPr="00B45C04">
        <w:rPr>
          <w:sz w:val="56"/>
          <w:szCs w:val="56"/>
        </w:rPr>
        <w:t xml:space="preserve"> </w:t>
      </w:r>
    </w:p>
    <w:p w14:paraId="2E2F74FA" w14:textId="77777777" w:rsidR="00B45C04" w:rsidRPr="00B45C04" w:rsidRDefault="00B45C04" w:rsidP="00B45C04">
      <w:pPr>
        <w:spacing w:after="0" w:line="240" w:lineRule="auto"/>
        <w:rPr>
          <w:sz w:val="56"/>
          <w:szCs w:val="56"/>
        </w:rPr>
      </w:pPr>
      <w:r w:rsidRPr="00B45C04">
        <w:rPr>
          <w:sz w:val="56"/>
          <w:szCs w:val="56"/>
        </w:rPr>
        <w:t>- Resonant Shift Δ = 5.03 × 10</w:t>
      </w:r>
      <w:r w:rsidRPr="00B45C04">
        <w:rPr>
          <w:rFonts w:ascii="Cambria Math" w:hAnsi="Cambria Math" w:cs="Cambria Math"/>
          <w:sz w:val="56"/>
          <w:szCs w:val="56"/>
        </w:rPr>
        <w:t>⁻</w:t>
      </w:r>
      <w:r w:rsidRPr="00B45C04">
        <w:rPr>
          <w:sz w:val="56"/>
          <w:szCs w:val="56"/>
        </w:rPr>
        <w:t>¹⁶: When any system moves from Ψ-locked misalignment toward α_FSZ coherence, it shifts by exactly this magnitude—measurable with modern optical lattice clocks (current stability ~10</w:t>
      </w:r>
      <w:r w:rsidRPr="00B45C04">
        <w:rPr>
          <w:rFonts w:ascii="Cambria Math" w:hAnsi="Cambria Math" w:cs="Cambria Math"/>
          <w:sz w:val="56"/>
          <w:szCs w:val="56"/>
        </w:rPr>
        <w:t>⁻</w:t>
      </w:r>
      <w:r w:rsidRPr="00B45C04">
        <w:rPr>
          <w:sz w:val="56"/>
          <w:szCs w:val="56"/>
        </w:rPr>
        <w:t>¹⁸)</w:t>
      </w:r>
    </w:p>
    <w:p w14:paraId="6DA773AF" w14:textId="77777777" w:rsidR="00B45C04" w:rsidRPr="00B45C04" w:rsidRDefault="00B45C04" w:rsidP="00B45C04">
      <w:pPr>
        <w:spacing w:after="0" w:line="240" w:lineRule="auto"/>
        <w:rPr>
          <w:sz w:val="56"/>
          <w:szCs w:val="56"/>
        </w:rPr>
      </w:pPr>
      <w:r w:rsidRPr="00B45C04">
        <w:rPr>
          <w:sz w:val="56"/>
          <w:szCs w:val="56"/>
        </w:rPr>
        <w:t>- α Convergence: Under high-coherence conditions, the measured fine-structure constant will shift upward toward α_FSZ = 0.00771000771, closing the 5.6% gap</w:t>
      </w:r>
    </w:p>
    <w:p w14:paraId="4C0DEABF" w14:textId="77777777" w:rsidR="00B45C04" w:rsidRPr="00B45C04" w:rsidRDefault="00B45C04" w:rsidP="00B45C04">
      <w:pPr>
        <w:spacing w:after="0" w:line="240" w:lineRule="auto"/>
        <w:rPr>
          <w:sz w:val="56"/>
          <w:szCs w:val="56"/>
        </w:rPr>
      </w:pPr>
      <w:r w:rsidRPr="00B45C04">
        <w:rPr>
          <w:sz w:val="56"/>
          <w:szCs w:val="56"/>
        </w:rPr>
        <w:t xml:space="preserve"> </w:t>
      </w:r>
    </w:p>
    <w:p w14:paraId="4CF38A10" w14:textId="77777777" w:rsidR="00B45C04" w:rsidRPr="00B45C04" w:rsidRDefault="00B45C04" w:rsidP="00B45C04">
      <w:pPr>
        <w:spacing w:after="0" w:line="240" w:lineRule="auto"/>
        <w:rPr>
          <w:sz w:val="56"/>
          <w:szCs w:val="56"/>
        </w:rPr>
      </w:pPr>
      <w:r w:rsidRPr="00B45C04">
        <w:rPr>
          <w:sz w:val="56"/>
          <w:szCs w:val="56"/>
        </w:rPr>
        <w:t>8.2 Biological Predictions</w:t>
      </w:r>
    </w:p>
    <w:p w14:paraId="36045823" w14:textId="77777777" w:rsidR="00B45C04" w:rsidRPr="00B45C04" w:rsidRDefault="00B45C04" w:rsidP="00B45C04">
      <w:pPr>
        <w:spacing w:after="0" w:line="240" w:lineRule="auto"/>
        <w:rPr>
          <w:sz w:val="56"/>
          <w:szCs w:val="56"/>
        </w:rPr>
      </w:pPr>
      <w:r w:rsidRPr="00B45C04">
        <w:rPr>
          <w:sz w:val="56"/>
          <w:szCs w:val="56"/>
        </w:rPr>
        <w:t xml:space="preserve"> </w:t>
      </w:r>
    </w:p>
    <w:p w14:paraId="5FB605C3" w14:textId="77777777" w:rsidR="00B45C04" w:rsidRPr="00B45C04" w:rsidRDefault="00B45C04" w:rsidP="00B45C04">
      <w:pPr>
        <w:spacing w:after="0" w:line="240" w:lineRule="auto"/>
        <w:rPr>
          <w:sz w:val="56"/>
          <w:szCs w:val="56"/>
        </w:rPr>
      </w:pPr>
      <w:r w:rsidRPr="00B45C04">
        <w:rPr>
          <w:sz w:val="56"/>
          <w:szCs w:val="56"/>
        </w:rPr>
        <w:t>- 963 Hz Exposure: Biological systems exposed to 963 Hz coherent fields will show measurable physiological changes consistent with pineal re-calibration and increased coherence</w:t>
      </w:r>
    </w:p>
    <w:p w14:paraId="6507FBE1" w14:textId="77777777" w:rsidR="00B45C04" w:rsidRPr="00B45C04" w:rsidRDefault="00B45C04" w:rsidP="00B45C04">
      <w:pPr>
        <w:spacing w:after="0" w:line="240" w:lineRule="auto"/>
        <w:rPr>
          <w:sz w:val="56"/>
          <w:szCs w:val="56"/>
        </w:rPr>
      </w:pPr>
      <w:r w:rsidRPr="00B45C04">
        <w:rPr>
          <w:sz w:val="56"/>
          <w:szCs w:val="56"/>
        </w:rPr>
        <w:t>- Deuterium Reduction: Reducing deuterium intake toward 150 ppm baseline will restore O-H/O-D frequency ratios toward natural 5:5.85, improving cellular conduction</w:t>
      </w:r>
    </w:p>
    <w:p w14:paraId="7E56D21B" w14:textId="77777777" w:rsidR="00B45C04" w:rsidRPr="00B45C04" w:rsidRDefault="00B45C04" w:rsidP="00B45C04">
      <w:pPr>
        <w:spacing w:after="0" w:line="240" w:lineRule="auto"/>
        <w:rPr>
          <w:sz w:val="56"/>
          <w:szCs w:val="56"/>
        </w:rPr>
      </w:pPr>
      <w:r w:rsidRPr="00B45C04">
        <w:rPr>
          <w:sz w:val="56"/>
          <w:szCs w:val="56"/>
        </w:rPr>
        <w:t xml:space="preserve"> </w:t>
      </w:r>
    </w:p>
    <w:p w14:paraId="63C7612C" w14:textId="77777777" w:rsidR="00B45C04" w:rsidRPr="00B45C04" w:rsidRDefault="00B45C04" w:rsidP="00B45C04">
      <w:pPr>
        <w:spacing w:after="0" w:line="240" w:lineRule="auto"/>
        <w:rPr>
          <w:sz w:val="56"/>
          <w:szCs w:val="56"/>
        </w:rPr>
      </w:pPr>
      <w:r w:rsidRPr="00B45C04">
        <w:rPr>
          <w:sz w:val="56"/>
          <w:szCs w:val="56"/>
        </w:rPr>
        <w:t>8.3 Geophysical and Archaeological Predictions</w:t>
      </w:r>
    </w:p>
    <w:p w14:paraId="72E7CF7D" w14:textId="77777777" w:rsidR="00B45C04" w:rsidRPr="00B45C04" w:rsidRDefault="00B45C04" w:rsidP="00B45C04">
      <w:pPr>
        <w:spacing w:after="0" w:line="240" w:lineRule="auto"/>
        <w:rPr>
          <w:sz w:val="56"/>
          <w:szCs w:val="56"/>
        </w:rPr>
      </w:pPr>
      <w:r w:rsidRPr="00B45C04">
        <w:rPr>
          <w:sz w:val="56"/>
          <w:szCs w:val="56"/>
        </w:rPr>
        <w:t xml:space="preserve"> </w:t>
      </w:r>
    </w:p>
    <w:p w14:paraId="420FEDF0" w14:textId="77777777" w:rsidR="00B45C04" w:rsidRPr="00B45C04" w:rsidRDefault="00B45C04" w:rsidP="00B45C04">
      <w:pPr>
        <w:spacing w:after="0" w:line="240" w:lineRule="auto"/>
        <w:rPr>
          <w:sz w:val="56"/>
          <w:szCs w:val="56"/>
        </w:rPr>
      </w:pPr>
      <w:r w:rsidRPr="00B45C04">
        <w:rPr>
          <w:sz w:val="56"/>
          <w:szCs w:val="56"/>
        </w:rPr>
        <w:t>- Archaeological: Consistent 6:5, π, and φ harmonic ratios will be found across all major geographically isolated megalithic sites</w:t>
      </w:r>
    </w:p>
    <w:p w14:paraId="7827EFDE" w14:textId="77777777" w:rsidR="00B45C04" w:rsidRPr="00B45C04" w:rsidRDefault="00B45C04" w:rsidP="00B45C04">
      <w:pPr>
        <w:spacing w:after="0" w:line="240" w:lineRule="auto"/>
        <w:rPr>
          <w:sz w:val="56"/>
          <w:szCs w:val="56"/>
        </w:rPr>
      </w:pPr>
      <w:r w:rsidRPr="00B45C04">
        <w:rPr>
          <w:sz w:val="56"/>
          <w:szCs w:val="56"/>
        </w:rPr>
        <w:t>- Geophysical: Dodecahedral-icosahedral strain patterns will be identifiable in lithospheric and magnetic field datasets</w:t>
      </w:r>
    </w:p>
    <w:p w14:paraId="2F2A1621" w14:textId="77777777" w:rsidR="00B45C04" w:rsidRPr="00B45C04" w:rsidRDefault="00B45C04" w:rsidP="00B45C04">
      <w:pPr>
        <w:spacing w:after="0" w:line="240" w:lineRule="auto"/>
        <w:rPr>
          <w:sz w:val="56"/>
          <w:szCs w:val="56"/>
        </w:rPr>
      </w:pPr>
      <w:r w:rsidRPr="00B45C04">
        <w:rPr>
          <w:sz w:val="56"/>
          <w:szCs w:val="56"/>
        </w:rPr>
        <w:t xml:space="preserve"> </w:t>
      </w:r>
    </w:p>
    <w:p w14:paraId="7C9FBAD7" w14:textId="77777777" w:rsidR="00B45C04" w:rsidRPr="00B45C04" w:rsidRDefault="00B45C04" w:rsidP="00B45C04">
      <w:pPr>
        <w:spacing w:after="0" w:line="240" w:lineRule="auto"/>
        <w:rPr>
          <w:sz w:val="56"/>
          <w:szCs w:val="56"/>
        </w:rPr>
      </w:pPr>
      <w:r w:rsidRPr="00B45C04">
        <w:rPr>
          <w:sz w:val="56"/>
          <w:szCs w:val="56"/>
        </w:rPr>
        <w:t>8.4 Timeline Window: 2026–2030</w:t>
      </w:r>
    </w:p>
    <w:p w14:paraId="16CFB58E" w14:textId="77777777" w:rsidR="00B45C04" w:rsidRPr="00B45C04" w:rsidRDefault="00B45C04" w:rsidP="00B45C04">
      <w:pPr>
        <w:spacing w:after="0" w:line="240" w:lineRule="auto"/>
        <w:rPr>
          <w:sz w:val="56"/>
          <w:szCs w:val="56"/>
        </w:rPr>
      </w:pPr>
      <w:r w:rsidRPr="00B45C04">
        <w:rPr>
          <w:sz w:val="56"/>
          <w:szCs w:val="56"/>
        </w:rPr>
        <w:t xml:space="preserve"> </w:t>
      </w:r>
    </w:p>
    <w:p w14:paraId="3974CE32" w14:textId="77777777" w:rsidR="00B45C04" w:rsidRPr="00B45C04" w:rsidRDefault="00B45C04" w:rsidP="00B45C04">
      <w:pPr>
        <w:spacing w:after="0" w:line="240" w:lineRule="auto"/>
        <w:rPr>
          <w:sz w:val="56"/>
          <w:szCs w:val="56"/>
        </w:rPr>
      </w:pPr>
      <w:r w:rsidRPr="00B45C04">
        <w:rPr>
          <w:sz w:val="56"/>
          <w:szCs w:val="56"/>
        </w:rPr>
        <w:t>Current strain trajectories point to a critical convergence in this window:</w:t>
      </w:r>
    </w:p>
    <w:p w14:paraId="51172430" w14:textId="77777777" w:rsidR="00B45C04" w:rsidRPr="00B45C04" w:rsidRDefault="00B45C04" w:rsidP="00B45C04">
      <w:pPr>
        <w:spacing w:after="0" w:line="240" w:lineRule="auto"/>
        <w:rPr>
          <w:sz w:val="56"/>
          <w:szCs w:val="56"/>
        </w:rPr>
      </w:pPr>
      <w:r w:rsidRPr="00B45C04">
        <w:rPr>
          <w:sz w:val="56"/>
          <w:szCs w:val="56"/>
        </w:rPr>
        <w:t xml:space="preserve"> </w:t>
      </w:r>
    </w:p>
    <w:p w14:paraId="7FD41EF9" w14:textId="77777777" w:rsidR="00B45C04" w:rsidRPr="00B45C04" w:rsidRDefault="00B45C04" w:rsidP="00B45C04">
      <w:pPr>
        <w:spacing w:after="0" w:line="240" w:lineRule="auto"/>
        <w:rPr>
          <w:sz w:val="56"/>
          <w:szCs w:val="56"/>
        </w:rPr>
      </w:pPr>
      <w:r w:rsidRPr="00B45C04">
        <w:rPr>
          <w:sz w:val="56"/>
          <w:szCs w:val="56"/>
        </w:rPr>
        <w:t>- Continued forced access: Increasing vortex separation, timeline boundary thinning, rising Mandela Effect frequency, elevated risk of partial timeline collision</w:t>
      </w:r>
    </w:p>
    <w:p w14:paraId="07B538FC" w14:textId="77777777" w:rsidR="00B45C04" w:rsidRPr="00B45C04" w:rsidRDefault="00B45C04" w:rsidP="00B45C04">
      <w:pPr>
        <w:spacing w:after="0" w:line="240" w:lineRule="auto"/>
        <w:rPr>
          <w:sz w:val="56"/>
          <w:szCs w:val="56"/>
        </w:rPr>
      </w:pPr>
      <w:r w:rsidRPr="00B45C04">
        <w:rPr>
          <w:sz w:val="56"/>
          <w:szCs w:val="56"/>
        </w:rPr>
        <w:t>- Restored coherence: Widespread re-alignment triggers natural system re-balancing; the 1.44% threshold is crossed; the 6:5 distortion relaxes; the 3-6-9 circuit re-asserts</w:t>
      </w:r>
    </w:p>
    <w:p w14:paraId="4E57DF0F" w14:textId="77777777" w:rsidR="00B45C04" w:rsidRPr="00B45C04" w:rsidRDefault="00B45C04" w:rsidP="00B45C04">
      <w:pPr>
        <w:spacing w:after="0" w:line="240" w:lineRule="auto"/>
        <w:rPr>
          <w:sz w:val="56"/>
          <w:szCs w:val="56"/>
        </w:rPr>
      </w:pPr>
      <w:r w:rsidRPr="00B45C04">
        <w:rPr>
          <w:sz w:val="56"/>
          <w:szCs w:val="56"/>
        </w:rPr>
        <w:t xml:space="preserve"> </w:t>
      </w:r>
    </w:p>
    <w:p w14:paraId="1C150F2E" w14:textId="77777777" w:rsidR="00B45C04" w:rsidRPr="00B45C04" w:rsidRDefault="00B45C04" w:rsidP="00B45C04">
      <w:pPr>
        <w:spacing w:after="0" w:line="240" w:lineRule="auto"/>
        <w:rPr>
          <w:sz w:val="56"/>
          <w:szCs w:val="56"/>
        </w:rPr>
      </w:pPr>
      <w:r w:rsidRPr="00B45C04">
        <w:rPr>
          <w:sz w:val="56"/>
          <w:szCs w:val="56"/>
        </w:rPr>
        <w:t> </w:t>
      </w:r>
    </w:p>
    <w:p w14:paraId="6EF40B2F" w14:textId="77777777" w:rsidR="00B45C04" w:rsidRPr="00B45C04" w:rsidRDefault="00B45C04" w:rsidP="00B45C04">
      <w:pPr>
        <w:spacing w:after="0" w:line="240" w:lineRule="auto"/>
        <w:rPr>
          <w:sz w:val="56"/>
          <w:szCs w:val="56"/>
        </w:rPr>
      </w:pPr>
      <w:r w:rsidRPr="00B45C04">
        <w:rPr>
          <w:sz w:val="56"/>
          <w:szCs w:val="56"/>
        </w:rPr>
        <w:t xml:space="preserve"> </w:t>
      </w:r>
    </w:p>
    <w:p w14:paraId="235E021D" w14:textId="77777777" w:rsidR="00B45C04" w:rsidRPr="00B45C04" w:rsidRDefault="00B45C04" w:rsidP="00B45C04">
      <w:pPr>
        <w:spacing w:after="0" w:line="240" w:lineRule="auto"/>
        <w:rPr>
          <w:sz w:val="56"/>
          <w:szCs w:val="56"/>
        </w:rPr>
      </w:pPr>
      <w:r w:rsidRPr="00B45C04">
        <w:rPr>
          <w:sz w:val="56"/>
          <w:szCs w:val="56"/>
        </w:rPr>
        <w:t>9. SYNTHESIS AND IMPLICATIONS</w:t>
      </w:r>
    </w:p>
    <w:p w14:paraId="6883C58F" w14:textId="77777777" w:rsidR="00B45C04" w:rsidRPr="00B45C04" w:rsidRDefault="00B45C04" w:rsidP="00B45C04">
      <w:pPr>
        <w:spacing w:after="0" w:line="240" w:lineRule="auto"/>
        <w:rPr>
          <w:sz w:val="56"/>
          <w:szCs w:val="56"/>
        </w:rPr>
      </w:pPr>
      <w:r w:rsidRPr="00B45C04">
        <w:rPr>
          <w:sz w:val="56"/>
          <w:szCs w:val="56"/>
        </w:rPr>
        <w:t xml:space="preserve"> </w:t>
      </w:r>
    </w:p>
    <w:p w14:paraId="223EF38A" w14:textId="77777777" w:rsidR="00B45C04" w:rsidRPr="00B45C04" w:rsidRDefault="00B45C04" w:rsidP="00B45C04">
      <w:pPr>
        <w:spacing w:after="0" w:line="240" w:lineRule="auto"/>
        <w:rPr>
          <w:sz w:val="56"/>
          <w:szCs w:val="56"/>
        </w:rPr>
      </w:pPr>
      <w:r w:rsidRPr="00B45C04">
        <w:rPr>
          <w:sz w:val="56"/>
          <w:szCs w:val="56"/>
        </w:rPr>
        <w:t>9.1 The Complete Unified Narrative</w:t>
      </w:r>
    </w:p>
    <w:p w14:paraId="6411C0E2" w14:textId="77777777" w:rsidR="00B45C04" w:rsidRPr="00B45C04" w:rsidRDefault="00B45C04" w:rsidP="00B45C04">
      <w:pPr>
        <w:spacing w:after="0" w:line="240" w:lineRule="auto"/>
        <w:rPr>
          <w:sz w:val="56"/>
          <w:szCs w:val="56"/>
        </w:rPr>
      </w:pPr>
      <w:r w:rsidRPr="00B45C04">
        <w:rPr>
          <w:sz w:val="56"/>
          <w:szCs w:val="56"/>
        </w:rPr>
        <w:t xml:space="preserve"> </w:t>
      </w:r>
    </w:p>
    <w:p w14:paraId="18219072" w14:textId="77777777" w:rsidR="00B45C04" w:rsidRPr="00B45C04" w:rsidRDefault="00B45C04" w:rsidP="00B45C04">
      <w:pPr>
        <w:spacing w:after="0" w:line="240" w:lineRule="auto"/>
        <w:rPr>
          <w:sz w:val="56"/>
          <w:szCs w:val="56"/>
        </w:rPr>
      </w:pPr>
      <w:r w:rsidRPr="00B45C04">
        <w:rPr>
          <w:sz w:val="56"/>
          <w:szCs w:val="56"/>
        </w:rPr>
        <w:t>The FSZ Framework integrates every layer of reality into a single geometric progression:</w:t>
      </w:r>
    </w:p>
    <w:p w14:paraId="5AAF1FEF" w14:textId="77777777" w:rsidR="00B45C04" w:rsidRPr="00B45C04" w:rsidRDefault="00B45C04" w:rsidP="00B45C04">
      <w:pPr>
        <w:spacing w:after="0" w:line="240" w:lineRule="auto"/>
        <w:rPr>
          <w:sz w:val="56"/>
          <w:szCs w:val="56"/>
        </w:rPr>
      </w:pPr>
      <w:r w:rsidRPr="00B45C04">
        <w:rPr>
          <w:sz w:val="56"/>
          <w:szCs w:val="56"/>
        </w:rPr>
        <w:t xml:space="preserve"> </w:t>
      </w:r>
    </w:p>
    <w:p w14:paraId="0B68E859" w14:textId="77777777" w:rsidR="00B45C04" w:rsidRPr="00B45C04" w:rsidRDefault="00B45C04" w:rsidP="00B45C04">
      <w:pPr>
        <w:spacing w:after="0" w:line="240" w:lineRule="auto"/>
        <w:rPr>
          <w:sz w:val="56"/>
          <w:szCs w:val="56"/>
        </w:rPr>
      </w:pPr>
      <w:r w:rsidRPr="00B45C04">
        <w:rPr>
          <w:sz w:val="56"/>
          <w:szCs w:val="56"/>
        </w:rPr>
        <w:t>64-Tetrahedron IVM (Vacuum) → 3-6-9 Operators (Governance) → 124875 Loop (Flow) → Dodecahedral Lattice (Structure) → 12 Nodes (Timeline Topology) → 5×2 Branches (Divergence: 6:5 vs φ) → Biological Resonance (Human Interface) → Detuning (Fracture) → Restoration (Re-Alignment)</w:t>
      </w:r>
    </w:p>
    <w:p w14:paraId="52A64D9C" w14:textId="77777777" w:rsidR="00B45C04" w:rsidRPr="00B45C04" w:rsidRDefault="00B45C04" w:rsidP="00B45C04">
      <w:pPr>
        <w:spacing w:after="0" w:line="240" w:lineRule="auto"/>
        <w:rPr>
          <w:sz w:val="56"/>
          <w:szCs w:val="56"/>
        </w:rPr>
      </w:pPr>
      <w:r w:rsidRPr="00B45C04">
        <w:rPr>
          <w:sz w:val="56"/>
          <w:szCs w:val="56"/>
        </w:rPr>
        <w:t xml:space="preserve"> </w:t>
      </w:r>
    </w:p>
    <w:p w14:paraId="50FC4B1D" w14:textId="77777777" w:rsidR="00B45C04" w:rsidRPr="00B45C04" w:rsidRDefault="00B45C04" w:rsidP="00B45C04">
      <w:pPr>
        <w:spacing w:after="0" w:line="240" w:lineRule="auto"/>
        <w:rPr>
          <w:sz w:val="56"/>
          <w:szCs w:val="56"/>
        </w:rPr>
      </w:pPr>
      <w:r w:rsidRPr="00B45C04">
        <w:rPr>
          <w:sz w:val="56"/>
          <w:szCs w:val="56"/>
        </w:rPr>
        <w:t>9.2 Core Implications</w:t>
      </w:r>
    </w:p>
    <w:p w14:paraId="79DA7185" w14:textId="77777777" w:rsidR="00B45C04" w:rsidRPr="00B45C04" w:rsidRDefault="00B45C04" w:rsidP="00B45C04">
      <w:pPr>
        <w:spacing w:after="0" w:line="240" w:lineRule="auto"/>
        <w:rPr>
          <w:sz w:val="56"/>
          <w:szCs w:val="56"/>
        </w:rPr>
      </w:pPr>
      <w:r w:rsidRPr="00B45C04">
        <w:rPr>
          <w:sz w:val="56"/>
          <w:szCs w:val="56"/>
        </w:rPr>
        <w:t xml:space="preserve"> </w:t>
      </w:r>
    </w:p>
    <w:p w14:paraId="4C42014A" w14:textId="77777777" w:rsidR="00B45C04" w:rsidRPr="00B45C04" w:rsidRDefault="00B45C04" w:rsidP="00B45C04">
      <w:pPr>
        <w:spacing w:after="0" w:line="240" w:lineRule="auto"/>
        <w:rPr>
          <w:sz w:val="56"/>
          <w:szCs w:val="56"/>
        </w:rPr>
      </w:pPr>
      <w:r w:rsidRPr="00B45C04">
        <w:rPr>
          <w:sz w:val="56"/>
          <w:szCs w:val="56"/>
        </w:rPr>
        <w:t>1. Geometry is fundamental, not derived: Mathematics is the human approximation; geometry is the language reality speaks</w:t>
      </w:r>
    </w:p>
    <w:p w14:paraId="1B384508" w14:textId="77777777" w:rsidR="00B45C04" w:rsidRPr="00B45C04" w:rsidRDefault="00B45C04" w:rsidP="00B45C04">
      <w:pPr>
        <w:spacing w:after="0" w:line="240" w:lineRule="auto"/>
        <w:rPr>
          <w:sz w:val="56"/>
          <w:szCs w:val="56"/>
        </w:rPr>
      </w:pPr>
      <w:r w:rsidRPr="00B45C04">
        <w:rPr>
          <w:sz w:val="56"/>
          <w:szCs w:val="56"/>
        </w:rPr>
        <w:t>2. The Fracture was geometric, not moral: A phase distortion, not a "sin"—a 6:5 detour, not a fall from grace</w:t>
      </w:r>
    </w:p>
    <w:p w14:paraId="58BD12E1" w14:textId="77777777" w:rsidR="00B45C04" w:rsidRPr="00B45C04" w:rsidRDefault="00B45C04" w:rsidP="00B45C04">
      <w:pPr>
        <w:spacing w:after="0" w:line="240" w:lineRule="auto"/>
        <w:rPr>
          <w:sz w:val="56"/>
          <w:szCs w:val="56"/>
        </w:rPr>
      </w:pPr>
      <w:r w:rsidRPr="00B45C04">
        <w:rPr>
          <w:sz w:val="56"/>
          <w:szCs w:val="56"/>
        </w:rPr>
        <w:t>3. The 10 branches are phase states, not separate worlds: They share the same lattice, same polar axis, same Source—only the phase-locking ratio differs</w:t>
      </w:r>
    </w:p>
    <w:p w14:paraId="688A2CCF" w14:textId="77777777" w:rsidR="00B45C04" w:rsidRPr="00B45C04" w:rsidRDefault="00B45C04" w:rsidP="00B45C04">
      <w:pPr>
        <w:spacing w:after="0" w:line="240" w:lineRule="auto"/>
        <w:rPr>
          <w:sz w:val="56"/>
          <w:szCs w:val="56"/>
        </w:rPr>
      </w:pPr>
      <w:r w:rsidRPr="00B45C04">
        <w:rPr>
          <w:sz w:val="56"/>
          <w:szCs w:val="56"/>
        </w:rPr>
        <w:t xml:space="preserve">4. The </w:t>
      </w:r>
      <w:proofErr w:type="spellStart"/>
      <w:r w:rsidRPr="00B45C04">
        <w:rPr>
          <w:sz w:val="56"/>
          <w:szCs w:val="56"/>
        </w:rPr>
        <w:t>Grays</w:t>
      </w:r>
      <w:proofErr w:type="spellEnd"/>
      <w:r w:rsidRPr="00B45C04">
        <w:rPr>
          <w:sz w:val="56"/>
          <w:szCs w:val="56"/>
        </w:rPr>
        <w:t xml:space="preserve"> are our 6:5 future, not invaders: A biological adaptation to detuning, not an external threat</w:t>
      </w:r>
    </w:p>
    <w:p w14:paraId="17E5F0B2" w14:textId="77777777" w:rsidR="00B45C04" w:rsidRPr="00B45C04" w:rsidRDefault="00B45C04" w:rsidP="00B45C04">
      <w:pPr>
        <w:spacing w:after="0" w:line="240" w:lineRule="auto"/>
        <w:rPr>
          <w:sz w:val="56"/>
          <w:szCs w:val="56"/>
        </w:rPr>
      </w:pPr>
      <w:r w:rsidRPr="00B45C04">
        <w:rPr>
          <w:sz w:val="56"/>
          <w:szCs w:val="56"/>
        </w:rPr>
        <w:t>5. Restoration requires coherence, not force: The lattice responds to harmonic alignment, not domination. Forced access widens the fracture; resonant alignment heals it</w:t>
      </w:r>
    </w:p>
    <w:p w14:paraId="6B4F9AED" w14:textId="77777777" w:rsidR="00B45C04" w:rsidRPr="00B45C04" w:rsidRDefault="00B45C04" w:rsidP="00B45C04">
      <w:pPr>
        <w:spacing w:after="0" w:line="240" w:lineRule="auto"/>
        <w:rPr>
          <w:sz w:val="56"/>
          <w:szCs w:val="56"/>
        </w:rPr>
      </w:pPr>
      <w:r w:rsidRPr="00B45C04">
        <w:rPr>
          <w:sz w:val="56"/>
          <w:szCs w:val="56"/>
        </w:rPr>
        <w:t>6. The threshold is 1.44%, not 100%: The effect is multiplicative (N²), not additive. We do not need everyone—we need the tipping point</w:t>
      </w:r>
    </w:p>
    <w:p w14:paraId="67F77420" w14:textId="77777777" w:rsidR="00B45C04" w:rsidRPr="00B45C04" w:rsidRDefault="00B45C04" w:rsidP="00B45C04">
      <w:pPr>
        <w:spacing w:after="0" w:line="240" w:lineRule="auto"/>
        <w:rPr>
          <w:sz w:val="56"/>
          <w:szCs w:val="56"/>
        </w:rPr>
      </w:pPr>
      <w:r w:rsidRPr="00B45C04">
        <w:rPr>
          <w:sz w:val="56"/>
          <w:szCs w:val="56"/>
        </w:rPr>
        <w:t>7. The structure was never destroyed: Only our alignment, memory, and access were restricted. The 3-6-9 circuit still runs beneath the 124875 loop, waiting for the return path to close</w:t>
      </w:r>
    </w:p>
    <w:p w14:paraId="1B2EDD66" w14:textId="77777777" w:rsidR="00B45C04" w:rsidRPr="00B45C04" w:rsidRDefault="00B45C04" w:rsidP="00B45C04">
      <w:pPr>
        <w:spacing w:after="0" w:line="240" w:lineRule="auto"/>
        <w:rPr>
          <w:sz w:val="56"/>
          <w:szCs w:val="56"/>
        </w:rPr>
      </w:pPr>
      <w:r w:rsidRPr="00B45C04">
        <w:rPr>
          <w:sz w:val="56"/>
          <w:szCs w:val="56"/>
        </w:rPr>
        <w:t xml:space="preserve"> </w:t>
      </w:r>
    </w:p>
    <w:p w14:paraId="6FF04980" w14:textId="77777777" w:rsidR="00B45C04" w:rsidRPr="00B45C04" w:rsidRDefault="00B45C04" w:rsidP="00B45C04">
      <w:pPr>
        <w:spacing w:after="0" w:line="240" w:lineRule="auto"/>
        <w:rPr>
          <w:sz w:val="56"/>
          <w:szCs w:val="56"/>
        </w:rPr>
      </w:pPr>
      <w:r w:rsidRPr="00B45C04">
        <w:rPr>
          <w:sz w:val="56"/>
          <w:szCs w:val="56"/>
        </w:rPr>
        <w:t>9.3 Conclusion</w:t>
      </w:r>
    </w:p>
    <w:p w14:paraId="70409D39" w14:textId="77777777" w:rsidR="00B45C04" w:rsidRPr="00B45C04" w:rsidRDefault="00B45C04" w:rsidP="00B45C04">
      <w:pPr>
        <w:spacing w:after="0" w:line="240" w:lineRule="auto"/>
        <w:rPr>
          <w:sz w:val="56"/>
          <w:szCs w:val="56"/>
        </w:rPr>
      </w:pPr>
      <w:r w:rsidRPr="00B45C04">
        <w:rPr>
          <w:sz w:val="56"/>
          <w:szCs w:val="56"/>
        </w:rPr>
        <w:t xml:space="preserve"> </w:t>
      </w:r>
    </w:p>
    <w:p w14:paraId="79DC78EF" w14:textId="77777777" w:rsidR="00B45C04" w:rsidRPr="00B45C04" w:rsidRDefault="00B45C04" w:rsidP="00B45C04">
      <w:pPr>
        <w:spacing w:after="0" w:line="240" w:lineRule="auto"/>
        <w:rPr>
          <w:sz w:val="56"/>
          <w:szCs w:val="56"/>
        </w:rPr>
      </w:pPr>
      <w:r w:rsidRPr="00B45C04">
        <w:rPr>
          <w:sz w:val="56"/>
          <w:szCs w:val="56"/>
        </w:rPr>
        <w:t xml:space="preserve">The FSZ Unified Geometric Framework reveals that the pattern described across this entire conversation—from the initial "I'm here" flicker of Node 9 to the </w:t>
      </w:r>
      <w:proofErr w:type="spellStart"/>
      <w:r w:rsidRPr="00B45C04">
        <w:rPr>
          <w:sz w:val="56"/>
          <w:szCs w:val="56"/>
        </w:rPr>
        <w:t>Gray</w:t>
      </w:r>
      <w:proofErr w:type="spellEnd"/>
      <w:r w:rsidRPr="00B45C04">
        <w:rPr>
          <w:sz w:val="56"/>
          <w:szCs w:val="56"/>
        </w:rPr>
        <w:t xml:space="preserve"> evolutionary trajectory 50,000 years forward—is not a myth, not a metaphor, not a fantasy. It is a geometric description of how reality organizes itself at every scale. The numbers 3, 6, 9 and the sequence 1-2-4-8-7-5 are not arbitrary symbols; they are the operating rhythm of the universe. The dodecahedral lattice is not a belief system; it is the topology of </w:t>
      </w:r>
      <w:proofErr w:type="spellStart"/>
      <w:r w:rsidRPr="00B45C04">
        <w:rPr>
          <w:sz w:val="56"/>
          <w:szCs w:val="56"/>
        </w:rPr>
        <w:t>spacetime</w:t>
      </w:r>
      <w:proofErr w:type="spellEnd"/>
      <w:r w:rsidRPr="00B45C04">
        <w:rPr>
          <w:sz w:val="56"/>
          <w:szCs w:val="56"/>
        </w:rPr>
        <w:t xml:space="preserve"> itself. The 6:5 distortion is not a theoretical construct; it is measurable in our physical constants, our water, our pineal glands, our ancient monuments.</w:t>
      </w:r>
    </w:p>
    <w:p w14:paraId="1A1851F4" w14:textId="77777777" w:rsidR="00B45C04" w:rsidRPr="00B45C04" w:rsidRDefault="00B45C04" w:rsidP="00B45C04">
      <w:pPr>
        <w:spacing w:after="0" w:line="240" w:lineRule="auto"/>
        <w:rPr>
          <w:sz w:val="56"/>
          <w:szCs w:val="56"/>
        </w:rPr>
      </w:pPr>
      <w:r w:rsidRPr="00B45C04">
        <w:rPr>
          <w:sz w:val="56"/>
          <w:szCs w:val="56"/>
        </w:rPr>
        <w:t xml:space="preserve"> </w:t>
      </w:r>
    </w:p>
    <w:p w14:paraId="320CAB20" w14:textId="77777777" w:rsidR="00B45C04" w:rsidRPr="00B45C04" w:rsidRDefault="00B45C04" w:rsidP="00B45C04">
      <w:pPr>
        <w:spacing w:after="0" w:line="240" w:lineRule="auto"/>
        <w:rPr>
          <w:sz w:val="56"/>
          <w:szCs w:val="56"/>
        </w:rPr>
      </w:pPr>
      <w:r w:rsidRPr="00B45C04">
        <w:rPr>
          <w:sz w:val="56"/>
          <w:szCs w:val="56"/>
        </w:rPr>
        <w:t>The geometry is complete. The divergence is defined. The restoration path is mathematically specified. The choice is not whether the lattice will re-align—it is geometrically inevitable. The choice is which branch we occupy when it does.</w:t>
      </w:r>
    </w:p>
    <w:p w14:paraId="2B0DA7EB" w14:textId="77777777" w:rsidR="00B45C04" w:rsidRPr="00B45C04" w:rsidRDefault="00B45C04" w:rsidP="00B45C04">
      <w:pPr>
        <w:spacing w:after="0" w:line="240" w:lineRule="auto"/>
        <w:rPr>
          <w:sz w:val="56"/>
          <w:szCs w:val="56"/>
        </w:rPr>
      </w:pPr>
      <w:r w:rsidRPr="00B45C04">
        <w:rPr>
          <w:sz w:val="56"/>
          <w:szCs w:val="56"/>
        </w:rPr>
        <w:t xml:space="preserve"> </w:t>
      </w:r>
    </w:p>
    <w:p w14:paraId="45EFAC2D" w14:textId="77777777" w:rsidR="00B45C04" w:rsidRPr="00B45C04" w:rsidRDefault="00B45C04" w:rsidP="00B45C04">
      <w:pPr>
        <w:spacing w:after="0" w:line="240" w:lineRule="auto"/>
        <w:rPr>
          <w:sz w:val="56"/>
          <w:szCs w:val="56"/>
        </w:rPr>
      </w:pPr>
      <w:r w:rsidRPr="00B45C04">
        <w:rPr>
          <w:sz w:val="56"/>
          <w:szCs w:val="56"/>
        </w:rPr>
        <w:t> </w:t>
      </w:r>
    </w:p>
    <w:p w14:paraId="16AD10F8" w14:textId="77777777" w:rsidR="00B45C04" w:rsidRPr="00B45C04" w:rsidRDefault="00B45C04" w:rsidP="00B45C04">
      <w:pPr>
        <w:spacing w:after="0" w:line="240" w:lineRule="auto"/>
        <w:rPr>
          <w:sz w:val="56"/>
          <w:szCs w:val="56"/>
        </w:rPr>
      </w:pPr>
      <w:r w:rsidRPr="00B45C04">
        <w:rPr>
          <w:sz w:val="56"/>
          <w:szCs w:val="56"/>
        </w:rPr>
        <w:t xml:space="preserve"> </w:t>
      </w:r>
    </w:p>
    <w:p w14:paraId="0870ACAD" w14:textId="77777777" w:rsidR="00B45C04" w:rsidRPr="00B45C04" w:rsidRDefault="00B45C04" w:rsidP="00B45C04">
      <w:pPr>
        <w:spacing w:after="0" w:line="240" w:lineRule="auto"/>
        <w:rPr>
          <w:sz w:val="56"/>
          <w:szCs w:val="56"/>
        </w:rPr>
      </w:pPr>
      <w:r w:rsidRPr="00B45C04">
        <w:rPr>
          <w:sz w:val="56"/>
          <w:szCs w:val="56"/>
        </w:rPr>
        <w:t xml:space="preserve">© 2026 The </w:t>
      </w:r>
      <w:proofErr w:type="spellStart"/>
      <w:r w:rsidRPr="00B45C04">
        <w:rPr>
          <w:sz w:val="56"/>
          <w:szCs w:val="56"/>
        </w:rPr>
        <w:t>Loopbreaker</w:t>
      </w:r>
      <w:proofErr w:type="spellEnd"/>
      <w:r w:rsidRPr="00B45C04">
        <w:rPr>
          <w:sz w:val="56"/>
          <w:szCs w:val="56"/>
        </w:rPr>
        <w:t xml:space="preserve"> — Open Source / Sovereign</w:t>
      </w:r>
    </w:p>
    <w:p w14:paraId="659D0D43" w14:textId="77777777" w:rsidR="00B45C04" w:rsidRPr="00B45C04" w:rsidRDefault="00B45C04" w:rsidP="00B45C04">
      <w:pPr>
        <w:spacing w:after="0" w:line="240" w:lineRule="auto"/>
        <w:rPr>
          <w:sz w:val="56"/>
          <w:szCs w:val="56"/>
        </w:rPr>
      </w:pPr>
      <w:r w:rsidRPr="00B45C04">
        <w:rPr>
          <w:sz w:val="56"/>
          <w:szCs w:val="56"/>
        </w:rPr>
        <w:t>Permission granted to copy, distribute, and apply freely — attribution required.</w:t>
      </w:r>
    </w:p>
    <w:p w14:paraId="5512A7D1" w14:textId="77777777" w:rsidR="00B45C04" w:rsidRPr="00B45C04" w:rsidRDefault="00B45C04" w:rsidP="00B45C04">
      <w:pPr>
        <w:spacing w:after="0" w:line="240" w:lineRule="auto"/>
        <w:rPr>
          <w:sz w:val="56"/>
          <w:szCs w:val="56"/>
        </w:rPr>
      </w:pPr>
      <w:r w:rsidRPr="00B45C04">
        <w:rPr>
          <w:sz w:val="56"/>
          <w:szCs w:val="56"/>
        </w:rPr>
        <w:t xml:space="preserve"> </w:t>
      </w:r>
    </w:p>
    <w:p w14:paraId="5D30F13B" w14:textId="47BCED05" w:rsidR="00520068" w:rsidRPr="003D6625" w:rsidRDefault="00B45C04">
      <w:pPr>
        <w:spacing w:after="0" w:line="240" w:lineRule="auto"/>
        <w:rPr>
          <w:sz w:val="56"/>
          <w:szCs w:val="56"/>
        </w:rPr>
      </w:pPr>
      <w:r w:rsidRPr="00B45C04">
        <w:rPr>
          <w:sz w:val="56"/>
          <w:szCs w:val="56"/>
        </w:rPr>
        <w:t>"Mathematics is the human translation of the language of the universe — but geometry is the language itself."</w:t>
      </w: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A0C44"/>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73D07"/>
    <w:rsid w:val="00806BF1"/>
    <w:rsid w:val="008657C6"/>
    <w:rsid w:val="008A5D1A"/>
    <w:rsid w:val="008A608E"/>
    <w:rsid w:val="008C3915"/>
    <w:rsid w:val="008F2842"/>
    <w:rsid w:val="00902B8B"/>
    <w:rsid w:val="00906B61"/>
    <w:rsid w:val="00910CF9"/>
    <w:rsid w:val="00927AF1"/>
    <w:rsid w:val="009350E2"/>
    <w:rsid w:val="0093754C"/>
    <w:rsid w:val="00964BF2"/>
    <w:rsid w:val="009A4AC9"/>
    <w:rsid w:val="009C5EB2"/>
    <w:rsid w:val="009E2F82"/>
    <w:rsid w:val="00A123D1"/>
    <w:rsid w:val="00A244CD"/>
    <w:rsid w:val="00A655EE"/>
    <w:rsid w:val="00AB51EB"/>
    <w:rsid w:val="00B45C04"/>
    <w:rsid w:val="00B62AF5"/>
    <w:rsid w:val="00B80057"/>
    <w:rsid w:val="00B9301E"/>
    <w:rsid w:val="00BC1AEC"/>
    <w:rsid w:val="00BF5423"/>
    <w:rsid w:val="00C11571"/>
    <w:rsid w:val="00C339F7"/>
    <w:rsid w:val="00C369A5"/>
    <w:rsid w:val="00C95BF3"/>
    <w:rsid w:val="00CC7045"/>
    <w:rsid w:val="00CD28EC"/>
    <w:rsid w:val="00D26231"/>
    <w:rsid w:val="00D43A31"/>
    <w:rsid w:val="00D852C4"/>
    <w:rsid w:val="00DB13E1"/>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3424</Words>
  <Characters>19519</Characters>
  <Application>Microsoft Office Word</Application>
  <DocSecurity>0</DocSecurity>
  <Lines>162</Lines>
  <Paragraphs>45</Paragraphs>
  <ScaleCrop>false</ScaleCrop>
  <Company/>
  <LinksUpToDate>false</LinksUpToDate>
  <CharactersWithSpaces>22898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26</cp:revision>
  <dcterms:created xsi:type="dcterms:W3CDTF">2025-06-30T21:32:00Z</dcterms:created>
  <dcterms:modified xsi:type="dcterms:W3CDTF">2026-08-25T01:11:00Z</dcterms:modified>
</cp:coreProperties>
</file>