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6"/>
          <w:szCs w:val="36"/>
        </w:rPr>
        <w:t>DOCKER MICROSERVICE</w:t>
      </w:r>
      <w:r>
        <w:rPr>
          <w:rStyle w:val="eop"/>
          <w:sz w:val="36"/>
          <w:szCs w:val="36"/>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6"/>
          <w:szCs w:val="36"/>
        </w:rPr>
        <w:t>FINAL SEMESTER EXAM PROJECT REPORT</w:t>
      </w:r>
      <w:r>
        <w:rPr>
          <w:rStyle w:val="eop"/>
          <w:sz w:val="36"/>
          <w:szCs w:val="36"/>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rPr>
        <w:t>(Prepared to fulfill the requirements for passing the Final Exam Semester 1)</w:t>
      </w:r>
      <w:r>
        <w:rPr>
          <w:rStyle w:val="eop"/>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Fonts w:asciiTheme="minorHAnsi" w:eastAsiaTheme="minorHAnsi" w:hAnsiTheme="minorHAnsi" w:cstheme="minorBidi"/>
          <w:noProof/>
          <w:sz w:val="22"/>
          <w:szCs w:val="22"/>
        </w:rPr>
        <w:drawing>
          <wp:inline distT="0" distB="0" distL="0" distR="0">
            <wp:extent cx="1846135" cy="1992417"/>
            <wp:effectExtent l="0" t="0" r="1905" b="8255"/>
            <wp:docPr id="1" name="Picture 1" descr="C:\Users\MyBook 14F\AppData\Local\Microsoft\Windows\INetCache\Content.MSO\79BE18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Book 14F\AppData\Local\Microsoft\Windows\INetCache\Content.MSO\79BE180B.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2254" cy="2009813"/>
                    </a:xfrm>
                    <a:prstGeom prst="rect">
                      <a:avLst/>
                    </a:prstGeom>
                    <a:noFill/>
                    <a:ln>
                      <a:noFill/>
                    </a:ln>
                  </pic:spPr>
                </pic:pic>
              </a:graphicData>
            </a:graphic>
          </wp:inline>
        </w:drawing>
      </w:r>
      <w:r>
        <w:rPr>
          <w:rStyle w:val="eop"/>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rPr>
        <w:t> </w:t>
      </w:r>
      <w:r>
        <w:rPr>
          <w:rStyle w:val="normaltextrun"/>
          <w:b/>
          <w:bCs/>
          <w:sz w:val="32"/>
          <w:szCs w:val="32"/>
        </w:rPr>
        <w:t>By:</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b/>
          <w:bCs/>
          <w:sz w:val="32"/>
          <w:szCs w:val="32"/>
        </w:rPr>
        <w:t>Dentar</w:t>
      </w:r>
      <w:proofErr w:type="spellEnd"/>
      <w:r>
        <w:rPr>
          <w:rStyle w:val="normaltextrun"/>
          <w:b/>
          <w:bCs/>
          <w:sz w:val="32"/>
          <w:szCs w:val="32"/>
        </w:rPr>
        <w:t> Muhammad </w:t>
      </w:r>
      <w:proofErr w:type="spellStart"/>
      <w:r>
        <w:rPr>
          <w:rStyle w:val="normaltextrun"/>
          <w:b/>
          <w:bCs/>
          <w:sz w:val="32"/>
          <w:szCs w:val="32"/>
        </w:rPr>
        <w:t>Ababilla</w:t>
      </w:r>
      <w:proofErr w:type="spellEnd"/>
      <w:r>
        <w:rPr>
          <w:rStyle w:val="normaltextrun"/>
          <w:b/>
          <w:bCs/>
          <w:sz w:val="32"/>
          <w:szCs w:val="32"/>
        </w:rPr>
        <w:t> (25031554277)</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Ni Putu </w:t>
      </w:r>
      <w:proofErr w:type="spellStart"/>
      <w:r>
        <w:rPr>
          <w:rStyle w:val="normaltextrun"/>
          <w:b/>
          <w:bCs/>
          <w:sz w:val="32"/>
          <w:szCs w:val="32"/>
        </w:rPr>
        <w:t>Prabarajni</w:t>
      </w:r>
      <w:proofErr w:type="spellEnd"/>
      <w:r>
        <w:rPr>
          <w:rStyle w:val="normaltextrun"/>
          <w:b/>
          <w:bCs/>
          <w:sz w:val="32"/>
          <w:szCs w:val="32"/>
        </w:rPr>
        <w:t xml:space="preserve"> Kalinda </w:t>
      </w:r>
      <w:proofErr w:type="spellStart"/>
      <w:r>
        <w:rPr>
          <w:rStyle w:val="normaltextrun"/>
          <w:b/>
          <w:bCs/>
          <w:sz w:val="32"/>
          <w:szCs w:val="32"/>
        </w:rPr>
        <w:t>Saraswati</w:t>
      </w:r>
      <w:proofErr w:type="spellEnd"/>
      <w:r>
        <w:rPr>
          <w:rStyle w:val="normaltextrun"/>
          <w:b/>
          <w:bCs/>
          <w:sz w:val="32"/>
          <w:szCs w:val="32"/>
        </w:rPr>
        <w:t xml:space="preserve"> (25031554038)</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 xml:space="preserve">Rajendra </w:t>
      </w:r>
      <w:proofErr w:type="spellStart"/>
      <w:r>
        <w:rPr>
          <w:rStyle w:val="normaltextrun"/>
          <w:b/>
          <w:bCs/>
          <w:sz w:val="32"/>
          <w:szCs w:val="32"/>
        </w:rPr>
        <w:t>Alif</w:t>
      </w:r>
      <w:proofErr w:type="spellEnd"/>
      <w:r>
        <w:rPr>
          <w:rStyle w:val="normaltextrun"/>
          <w:b/>
          <w:bCs/>
          <w:sz w:val="32"/>
          <w:szCs w:val="32"/>
        </w:rPr>
        <w:t> </w:t>
      </w:r>
      <w:proofErr w:type="spellStart"/>
      <w:r>
        <w:rPr>
          <w:rStyle w:val="normaltextrun"/>
          <w:b/>
          <w:bCs/>
          <w:sz w:val="32"/>
          <w:szCs w:val="32"/>
        </w:rPr>
        <w:t>Abhyasa</w:t>
      </w:r>
      <w:proofErr w:type="spellEnd"/>
      <w:r>
        <w:rPr>
          <w:rStyle w:val="normaltextrun"/>
          <w:b/>
          <w:bCs/>
          <w:sz w:val="32"/>
          <w:szCs w:val="32"/>
        </w:rPr>
        <w:t> </w:t>
      </w:r>
      <w:proofErr w:type="spellStart"/>
      <w:r>
        <w:rPr>
          <w:rStyle w:val="normaltextrun"/>
          <w:b/>
          <w:bCs/>
          <w:sz w:val="32"/>
          <w:szCs w:val="32"/>
        </w:rPr>
        <w:t>Cahyono</w:t>
      </w:r>
      <w:proofErr w:type="spellEnd"/>
      <w:r>
        <w:rPr>
          <w:rStyle w:val="normaltextrun"/>
          <w:b/>
          <w:bCs/>
          <w:sz w:val="32"/>
          <w:szCs w:val="32"/>
        </w:rPr>
        <w:t xml:space="preserve"> (25031554137)</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b/>
          <w:bCs/>
          <w:sz w:val="32"/>
          <w:szCs w:val="32"/>
        </w:rPr>
        <w:t>Welfee</w:t>
      </w:r>
      <w:proofErr w:type="spellEnd"/>
      <w:r>
        <w:rPr>
          <w:rStyle w:val="normaltextrun"/>
          <w:b/>
          <w:bCs/>
          <w:sz w:val="32"/>
          <w:szCs w:val="32"/>
        </w:rPr>
        <w:t> Putri </w:t>
      </w:r>
      <w:proofErr w:type="spellStart"/>
      <w:r>
        <w:rPr>
          <w:rStyle w:val="normaltextrun"/>
          <w:b/>
          <w:bCs/>
          <w:sz w:val="32"/>
          <w:szCs w:val="32"/>
        </w:rPr>
        <w:t>Sukardi</w:t>
      </w:r>
      <w:proofErr w:type="spellEnd"/>
      <w:r>
        <w:rPr>
          <w:rStyle w:val="normaltextrun"/>
          <w:b/>
          <w:bCs/>
          <w:sz w:val="32"/>
          <w:szCs w:val="32"/>
        </w:rPr>
        <w:t> (25031554205)</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Lecturer:</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b/>
          <w:bCs/>
          <w:sz w:val="32"/>
          <w:szCs w:val="32"/>
        </w:rPr>
        <w:t>Ibnu</w:t>
      </w:r>
      <w:proofErr w:type="spellEnd"/>
      <w:r>
        <w:rPr>
          <w:rStyle w:val="normaltextrun"/>
          <w:b/>
          <w:bCs/>
          <w:sz w:val="32"/>
          <w:szCs w:val="32"/>
        </w:rPr>
        <w:t> </w:t>
      </w:r>
      <w:proofErr w:type="spellStart"/>
      <w:r>
        <w:rPr>
          <w:rStyle w:val="normaltextrun"/>
          <w:b/>
          <w:bCs/>
          <w:sz w:val="32"/>
          <w:szCs w:val="32"/>
        </w:rPr>
        <w:t>Febry</w:t>
      </w:r>
      <w:proofErr w:type="spellEnd"/>
      <w:r>
        <w:rPr>
          <w:rStyle w:val="normaltextrun"/>
          <w:b/>
          <w:bCs/>
          <w:sz w:val="32"/>
          <w:szCs w:val="32"/>
        </w:rPr>
        <w:t> Kurniawan, </w:t>
      </w:r>
      <w:proofErr w:type="spellStart"/>
      <w:proofErr w:type="gramStart"/>
      <w:r>
        <w:rPr>
          <w:rStyle w:val="normaltextrun"/>
          <w:b/>
          <w:bCs/>
          <w:sz w:val="32"/>
          <w:szCs w:val="32"/>
        </w:rPr>
        <w:t>S.Kom</w:t>
      </w:r>
      <w:proofErr w:type="spellEnd"/>
      <w:proofErr w:type="gramEnd"/>
      <w:r>
        <w:rPr>
          <w:rStyle w:val="normaltextrun"/>
          <w:b/>
          <w:bCs/>
          <w:sz w:val="32"/>
          <w:szCs w:val="32"/>
        </w:rPr>
        <w:t>., M.Sc., </w:t>
      </w:r>
      <w:proofErr w:type="spellStart"/>
      <w:r>
        <w:rPr>
          <w:rStyle w:val="normaltextrun"/>
          <w:b/>
          <w:bCs/>
          <w:sz w:val="32"/>
          <w:szCs w:val="32"/>
        </w:rPr>
        <w:t>Ph.D</w:t>
      </w:r>
      <w:proofErr w:type="spellEnd"/>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lang w:val="id-ID"/>
        </w:rPr>
      </w:pPr>
      <w:r>
        <w:rPr>
          <w:rStyle w:val="eop"/>
          <w:sz w:val="32"/>
          <w:szCs w:val="32"/>
          <w:lang w:val="id-ID"/>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lang w:val="id-ID"/>
        </w:rPr>
      </w:pPr>
      <w:r>
        <w:rPr>
          <w:rStyle w:val="eop"/>
          <w:sz w:val="32"/>
          <w:szCs w:val="32"/>
          <w:lang w:val="id-ID"/>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STUDY PROGRAM DATA SCIENCE</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FACULTY OF MATHEMATICS AND NATURAL SCIENCES</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STATE UNIVERSITY OF SURABAYA</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2025</w:t>
      </w:r>
      <w:r>
        <w:rPr>
          <w:rStyle w:val="eop"/>
          <w:sz w:val="32"/>
          <w:szCs w:val="32"/>
        </w:rPr>
        <w:t> </w:t>
      </w:r>
    </w:p>
    <w:p w:rsidR="001B3FC5" w:rsidRDefault="001B3FC5" w:rsidP="001B3FC5">
      <w:pPr>
        <w:pStyle w:val="paragraph"/>
        <w:spacing w:before="0" w:beforeAutospacing="0" w:after="0" w:afterAutospacing="0"/>
        <w:jc w:val="center"/>
        <w:textAlignment w:val="baseline"/>
        <w:rPr>
          <w:rStyle w:val="normaltextrun"/>
          <w:b/>
          <w:bCs/>
          <w:sz w:val="32"/>
          <w:szCs w:val="32"/>
        </w:rPr>
      </w:pPr>
    </w:p>
    <w:p w:rsidR="001B3FC5" w:rsidRDefault="001B3FC5" w:rsidP="001B3FC5">
      <w:pPr>
        <w:pStyle w:val="paragraph"/>
        <w:spacing w:before="0" w:beforeAutospacing="0" w:after="0" w:afterAutospacing="0"/>
        <w:jc w:val="center"/>
        <w:textAlignment w:val="baseline"/>
        <w:rPr>
          <w:rStyle w:val="normaltextrun"/>
          <w:b/>
          <w:bCs/>
          <w:sz w:val="32"/>
          <w:szCs w:val="32"/>
        </w:rPr>
      </w:pPr>
    </w:p>
    <w:p w:rsidR="001B3FC5" w:rsidRDefault="001B3FC5" w:rsidP="001B3FC5">
      <w:pPr>
        <w:pStyle w:val="paragraph"/>
        <w:spacing w:before="0" w:beforeAutospacing="0" w:after="0" w:afterAutospacing="0"/>
        <w:jc w:val="center"/>
        <w:textAlignment w:val="baseline"/>
        <w:rPr>
          <w:rStyle w:val="normaltextrun"/>
          <w:b/>
          <w:bCs/>
          <w:sz w:val="32"/>
          <w:szCs w:val="32"/>
        </w:rPr>
      </w:pP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lastRenderedPageBreak/>
        <w:t>TABLE OF CONTENTS</w:t>
      </w: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sz w:val="32"/>
          <w:szCs w:val="32"/>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2"/>
          <w:szCs w:val="32"/>
        </w:rPr>
        <w:t>CHAPTER 1 </w:t>
      </w:r>
      <w:r>
        <w:rPr>
          <w:rStyle w:val="eop"/>
          <w:sz w:val="32"/>
          <w:szCs w:val="32"/>
        </w:rPr>
        <w:t> </w:t>
      </w:r>
    </w:p>
    <w:p w:rsidR="001B3FC5" w:rsidRDefault="001B3FC5" w:rsidP="001B3FC5">
      <w:pPr>
        <w:pStyle w:val="paragraph"/>
        <w:spacing w:before="0" w:beforeAutospacing="0" w:after="0" w:afterAutospacing="0"/>
        <w:textAlignment w:val="baseline"/>
        <w:rPr>
          <w:rFonts w:ascii="Segoe UI" w:hAnsi="Segoe UI" w:cs="Segoe UI"/>
          <w:sz w:val="18"/>
          <w:szCs w:val="18"/>
          <w:lang w:val="id-ID"/>
        </w:rPr>
      </w:pPr>
      <w:r>
        <w:rPr>
          <w:rStyle w:val="normaltextrun"/>
          <w:b/>
          <w:bCs/>
          <w:sz w:val="28"/>
          <w:szCs w:val="28"/>
        </w:rPr>
        <w:t>                                                                                                 </w:t>
      </w:r>
      <w:r>
        <w:rPr>
          <w:rStyle w:val="eop"/>
          <w:sz w:val="28"/>
          <w:szCs w:val="28"/>
          <w:lang w:val="id-ID"/>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normaltextrun"/>
          <w:b/>
          <w:bCs/>
          <w:sz w:val="28"/>
          <w:szCs w:val="28"/>
        </w:rPr>
        <w:t>MODIFICATION</w:t>
      </w:r>
      <w:r>
        <w:rPr>
          <w:rStyle w:val="eop"/>
          <w:sz w:val="28"/>
          <w:szCs w:val="28"/>
        </w:rPr>
        <w:t> </w:t>
      </w:r>
    </w:p>
    <w:p w:rsidR="001B3FC5" w:rsidRDefault="001B3FC5" w:rsidP="001B3FC5">
      <w:pPr>
        <w:pStyle w:val="paragraph"/>
        <w:spacing w:before="0" w:beforeAutospacing="0" w:after="0" w:afterAutospacing="0"/>
        <w:ind w:left="720"/>
        <w:textAlignment w:val="baseline"/>
        <w:rPr>
          <w:sz w:val="28"/>
          <w:szCs w:val="28"/>
        </w:rPr>
      </w:pPr>
      <w:r>
        <w:rPr>
          <w:rStyle w:val="normaltextrun"/>
          <w:sz w:val="28"/>
          <w:szCs w:val="28"/>
        </w:rPr>
        <w:t>1.1</w:t>
      </w:r>
      <w:r>
        <w:rPr>
          <w:rStyle w:val="normaltextrun"/>
          <w:sz w:val="28"/>
          <w:szCs w:val="28"/>
        </w:rPr>
        <w:tab/>
      </w:r>
      <w:r>
        <w:rPr>
          <w:rStyle w:val="normaltextrun"/>
          <w:sz w:val="28"/>
          <w:szCs w:val="28"/>
        </w:rPr>
        <w:t>Background</w:t>
      </w:r>
      <w:r>
        <w:rPr>
          <w:rStyle w:val="eop"/>
          <w:sz w:val="28"/>
          <w:szCs w:val="28"/>
        </w:rPr>
        <w:t> </w:t>
      </w:r>
    </w:p>
    <w:p w:rsidR="001B3FC5" w:rsidRDefault="001B3FC5" w:rsidP="001B3FC5">
      <w:pPr>
        <w:pStyle w:val="paragraph"/>
        <w:spacing w:before="0" w:beforeAutospacing="0" w:after="0" w:afterAutospacing="0"/>
        <w:ind w:left="720"/>
        <w:textAlignment w:val="baseline"/>
        <w:rPr>
          <w:sz w:val="28"/>
          <w:szCs w:val="28"/>
        </w:rPr>
      </w:pPr>
      <w:r>
        <w:rPr>
          <w:rStyle w:val="normaltextrun"/>
          <w:sz w:val="28"/>
          <w:szCs w:val="28"/>
        </w:rPr>
        <w:t>1.2</w:t>
      </w:r>
      <w:r>
        <w:rPr>
          <w:rStyle w:val="normaltextrun"/>
          <w:sz w:val="28"/>
          <w:szCs w:val="28"/>
        </w:rPr>
        <w:tab/>
      </w:r>
      <w:r>
        <w:rPr>
          <w:rStyle w:val="normaltextrun"/>
          <w:sz w:val="28"/>
          <w:szCs w:val="28"/>
        </w:rPr>
        <w:t>Modifications Applied</w:t>
      </w:r>
      <w:r>
        <w:rPr>
          <w:rStyle w:val="eop"/>
          <w:sz w:val="28"/>
          <w:szCs w:val="28"/>
        </w:rPr>
        <w:t> </w:t>
      </w:r>
    </w:p>
    <w:p w:rsidR="001B3FC5" w:rsidRDefault="001B3FC5" w:rsidP="001B3FC5">
      <w:pPr>
        <w:pStyle w:val="paragraph"/>
        <w:spacing w:before="0" w:beforeAutospacing="0" w:after="0" w:afterAutospacing="0"/>
        <w:ind w:left="720"/>
        <w:textAlignment w:val="baseline"/>
        <w:rPr>
          <w:sz w:val="28"/>
          <w:szCs w:val="28"/>
        </w:rPr>
      </w:pPr>
      <w:r>
        <w:rPr>
          <w:rStyle w:val="normaltextrun"/>
          <w:sz w:val="28"/>
          <w:szCs w:val="28"/>
        </w:rPr>
        <w:t>1.3</w:t>
      </w:r>
      <w:r>
        <w:rPr>
          <w:rStyle w:val="normaltextrun"/>
          <w:sz w:val="28"/>
          <w:szCs w:val="28"/>
        </w:rPr>
        <w:tab/>
      </w:r>
      <w:r>
        <w:rPr>
          <w:rStyle w:val="normaltextrun"/>
          <w:sz w:val="28"/>
          <w:szCs w:val="28"/>
        </w:rPr>
        <w:t>Reason for Modification</w:t>
      </w:r>
      <w:r>
        <w:rPr>
          <w:rStyle w:val="eop"/>
          <w:sz w:val="28"/>
          <w:szCs w:val="28"/>
        </w:rPr>
        <w:t> </w:t>
      </w:r>
    </w:p>
    <w:p w:rsidR="001B3FC5" w:rsidRDefault="001B3FC5" w:rsidP="001B3FC5">
      <w:pPr>
        <w:pStyle w:val="paragraph"/>
        <w:spacing w:before="0" w:beforeAutospacing="0" w:after="0" w:afterAutospacing="0"/>
        <w:ind w:left="720"/>
        <w:textAlignment w:val="baseline"/>
        <w:rPr>
          <w:sz w:val="28"/>
          <w:szCs w:val="28"/>
        </w:rPr>
      </w:pPr>
      <w:r>
        <w:rPr>
          <w:rStyle w:val="normaltextrun"/>
          <w:sz w:val="28"/>
          <w:szCs w:val="28"/>
        </w:rPr>
        <w:t>1.4</w:t>
      </w:r>
      <w:r>
        <w:rPr>
          <w:rStyle w:val="normaltextrun"/>
          <w:sz w:val="28"/>
          <w:szCs w:val="28"/>
        </w:rPr>
        <w:tab/>
      </w:r>
      <w:r>
        <w:rPr>
          <w:rStyle w:val="normaltextrun"/>
          <w:sz w:val="28"/>
          <w:szCs w:val="28"/>
        </w:rPr>
        <w:t>Other Modification Information</w:t>
      </w:r>
      <w:r>
        <w:rPr>
          <w:rStyle w:val="eop"/>
          <w:sz w:val="28"/>
          <w:szCs w:val="28"/>
        </w:rPr>
        <w:t> </w:t>
      </w:r>
    </w:p>
    <w:p w:rsidR="001B3FC5" w:rsidRDefault="001B3FC5" w:rsidP="001B3FC5">
      <w:pPr>
        <w:pStyle w:val="paragraph"/>
        <w:spacing w:before="0" w:beforeAutospacing="0" w:after="0" w:afterAutospacing="0"/>
        <w:ind w:left="720"/>
        <w:textAlignment w:val="baseline"/>
        <w:rPr>
          <w:sz w:val="28"/>
          <w:szCs w:val="28"/>
        </w:rPr>
      </w:pPr>
      <w:r>
        <w:rPr>
          <w:rStyle w:val="normaltextrun"/>
          <w:sz w:val="28"/>
          <w:szCs w:val="28"/>
        </w:rPr>
        <w:t>1.5</w:t>
      </w:r>
      <w:r>
        <w:rPr>
          <w:rStyle w:val="normaltextrun"/>
          <w:sz w:val="28"/>
          <w:szCs w:val="28"/>
        </w:rPr>
        <w:tab/>
      </w:r>
      <w:r>
        <w:rPr>
          <w:rStyle w:val="normaltextrun"/>
          <w:sz w:val="28"/>
          <w:szCs w:val="28"/>
        </w:rPr>
        <w:t>Future Modification</w:t>
      </w: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lang w:val="id-ID"/>
        </w:rPr>
      </w:pPr>
      <w:r>
        <w:rPr>
          <w:rStyle w:val="eop"/>
          <w:sz w:val="28"/>
          <w:szCs w:val="28"/>
          <w:lang w:val="id-ID"/>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jc w:val="center"/>
        <w:textAlignment w:val="baseline"/>
        <w:rPr>
          <w:rStyle w:val="normaltextrun"/>
          <w:b/>
          <w:bCs/>
          <w:sz w:val="36"/>
          <w:szCs w:val="36"/>
        </w:rPr>
      </w:pP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6"/>
          <w:szCs w:val="36"/>
        </w:rPr>
        <w:lastRenderedPageBreak/>
        <w:t>CHAPTER 1</w:t>
      </w:r>
      <w:r>
        <w:rPr>
          <w:rStyle w:val="eop"/>
          <w:sz w:val="36"/>
          <w:szCs w:val="36"/>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sz w:val="36"/>
          <w:szCs w:val="36"/>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normaltextrun"/>
          <w:b/>
          <w:bCs/>
          <w:sz w:val="36"/>
          <w:szCs w:val="36"/>
        </w:rPr>
        <w:t>MODIFICATION</w:t>
      </w:r>
      <w:r>
        <w:rPr>
          <w:rStyle w:val="eop"/>
          <w:sz w:val="36"/>
          <w:szCs w:val="36"/>
        </w:rPr>
        <w:t> </w:t>
      </w:r>
    </w:p>
    <w:p w:rsidR="001B3FC5" w:rsidRDefault="001B3FC5" w:rsidP="001B3FC5">
      <w:pPr>
        <w:pStyle w:val="paragraph"/>
        <w:spacing w:before="0" w:beforeAutospacing="0" w:after="0" w:afterAutospacing="0"/>
        <w:jc w:val="center"/>
        <w:textAlignment w:val="baseline"/>
        <w:rPr>
          <w:rFonts w:ascii="Segoe UI" w:hAnsi="Segoe UI" w:cs="Segoe UI"/>
          <w:sz w:val="18"/>
          <w:szCs w:val="18"/>
        </w:rPr>
      </w:pPr>
      <w:r>
        <w:rPr>
          <w:rStyle w:val="eop"/>
          <w:sz w:val="36"/>
          <w:szCs w:val="36"/>
        </w:rPr>
        <w:t> </w:t>
      </w:r>
    </w:p>
    <w:p w:rsidR="001B3FC5" w:rsidRDefault="001B3FC5" w:rsidP="001B3FC5">
      <w:pPr>
        <w:pStyle w:val="paragraph"/>
        <w:spacing w:before="0" w:beforeAutospacing="0" w:after="0" w:afterAutospacing="0"/>
        <w:ind w:left="720"/>
        <w:textAlignment w:val="baseline"/>
        <w:rPr>
          <w:sz w:val="32"/>
          <w:szCs w:val="32"/>
        </w:rPr>
      </w:pPr>
      <w:bookmarkStart w:id="0" w:name="_GoBack"/>
      <w:r>
        <w:rPr>
          <w:rStyle w:val="normaltextrun"/>
          <w:b/>
          <w:bCs/>
          <w:sz w:val="32"/>
          <w:szCs w:val="32"/>
        </w:rPr>
        <w:t> </w:t>
      </w:r>
      <w:r>
        <w:rPr>
          <w:rStyle w:val="normaltextrun"/>
          <w:b/>
          <w:bCs/>
          <w:sz w:val="32"/>
          <w:szCs w:val="32"/>
        </w:rPr>
        <w:t xml:space="preserve">1.1 </w:t>
      </w:r>
      <w:r>
        <w:rPr>
          <w:rStyle w:val="normaltextrun"/>
          <w:b/>
          <w:bCs/>
          <w:sz w:val="32"/>
          <w:szCs w:val="32"/>
        </w:rPr>
        <w:t>BACKGROUND</w:t>
      </w:r>
      <w:r>
        <w:rPr>
          <w:rStyle w:val="eop"/>
          <w:sz w:val="32"/>
          <w:szCs w:val="32"/>
        </w:rPr>
        <w:t> </w:t>
      </w:r>
    </w:p>
    <w:bookmarkEnd w:id="0"/>
    <w:p w:rsidR="001B3FC5" w:rsidRDefault="001B3FC5" w:rsidP="001B3FC5">
      <w:pPr>
        <w:pStyle w:val="paragraph"/>
        <w:spacing w:before="0" w:beforeAutospacing="0" w:after="0" w:afterAutospacing="0"/>
        <w:ind w:left="720" w:firstLine="720"/>
        <w:textAlignment w:val="baseline"/>
        <w:rPr>
          <w:rFonts w:ascii="Segoe UI" w:hAnsi="Segoe UI" w:cs="Segoe UI"/>
          <w:sz w:val="18"/>
          <w:szCs w:val="18"/>
        </w:rPr>
      </w:pPr>
      <w:r>
        <w:rPr>
          <w:rStyle w:val="normaltextrun"/>
          <w:sz w:val="28"/>
          <w:szCs w:val="28"/>
        </w:rPr>
        <w:t>In modern microservices-based application development, distributed architecture has become an increasingly popular approach due to its ability to enhance system scalability, maintainability, and flexibility. However, the complexity arising from microservices architecture requires careful management, especially in terms of inter-service communication, data persistence, and request routing. </w:t>
      </w:r>
      <w:r>
        <w:rPr>
          <w:rStyle w:val="eop"/>
          <w:sz w:val="28"/>
          <w:szCs w:val="28"/>
        </w:rPr>
        <w:t> </w:t>
      </w:r>
    </w:p>
    <w:p w:rsidR="001B3FC5" w:rsidRDefault="001B3FC5" w:rsidP="001B3FC5">
      <w:pPr>
        <w:pStyle w:val="paragraph"/>
        <w:spacing w:before="0" w:beforeAutospacing="0" w:after="0" w:afterAutospacing="0"/>
        <w:ind w:left="720" w:firstLine="720"/>
        <w:textAlignment w:val="baseline"/>
        <w:rPr>
          <w:rFonts w:ascii="Segoe UI" w:hAnsi="Segoe UI" w:cs="Segoe UI"/>
          <w:sz w:val="18"/>
          <w:szCs w:val="18"/>
        </w:rPr>
      </w:pPr>
      <w:r>
        <w:rPr>
          <w:rStyle w:val="normaltextrun"/>
          <w:sz w:val="28"/>
          <w:szCs w:val="28"/>
        </w:rPr>
        <w:t>This project implements a microservices architecture using Docker and Docker Compose as the containerization platform. The system consists of various independent services that communicate through an internal network, with an API Gateway serving as a </w:t>
      </w:r>
      <w:proofErr w:type="gramStart"/>
      <w:r>
        <w:rPr>
          <w:rStyle w:val="normaltextrun"/>
          <w:sz w:val="28"/>
          <w:szCs w:val="28"/>
        </w:rPr>
        <w:t>single entry</w:t>
      </w:r>
      <w:proofErr w:type="gramEnd"/>
      <w:r>
        <w:rPr>
          <w:rStyle w:val="normaltextrun"/>
          <w:sz w:val="28"/>
          <w:szCs w:val="28"/>
        </w:rPr>
        <w:t> point to access all backend services. Each service has its own database, following the database-per-service pattern which is a best practice in microservices architecture.</w:t>
      </w:r>
      <w:r>
        <w:rPr>
          <w:rStyle w:val="eop"/>
          <w:sz w:val="28"/>
          <w:szCs w:val="28"/>
        </w:rPr>
        <w:t> </w:t>
      </w:r>
    </w:p>
    <w:p w:rsidR="001B3FC5" w:rsidRDefault="001B3FC5" w:rsidP="001B3FC5">
      <w:pPr>
        <w:pStyle w:val="paragraph"/>
        <w:spacing w:before="0" w:beforeAutospacing="0" w:after="0" w:afterAutospacing="0"/>
        <w:ind w:left="720"/>
        <w:textAlignment w:val="baseline"/>
        <w:rPr>
          <w:rFonts w:ascii="Segoe UI" w:hAnsi="Segoe UI" w:cs="Segoe UI"/>
          <w:sz w:val="18"/>
          <w:szCs w:val="18"/>
        </w:rPr>
      </w:pPr>
      <w:r>
        <w:rPr>
          <w:rStyle w:val="normaltextrun"/>
          <w:sz w:val="28"/>
          <w:szCs w:val="28"/>
        </w:rPr>
        <w:t>The main challenges in this implementation include:</w:t>
      </w:r>
      <w:r>
        <w:rPr>
          <w:rStyle w:val="eop"/>
          <w:sz w:val="28"/>
          <w:szCs w:val="28"/>
        </w:rPr>
        <w:t> </w:t>
      </w:r>
    </w:p>
    <w:p w:rsidR="001B3FC5" w:rsidRDefault="001B3FC5" w:rsidP="001B3FC5">
      <w:pPr>
        <w:pStyle w:val="paragraph"/>
        <w:numPr>
          <w:ilvl w:val="0"/>
          <w:numId w:val="7"/>
        </w:numPr>
        <w:spacing w:before="0" w:beforeAutospacing="0" w:after="0" w:afterAutospacing="0"/>
        <w:ind w:firstLine="0"/>
        <w:textAlignment w:val="baseline"/>
        <w:rPr>
          <w:sz w:val="28"/>
          <w:szCs w:val="28"/>
        </w:rPr>
      </w:pPr>
      <w:r>
        <w:rPr>
          <w:rStyle w:val="normaltextrun"/>
          <w:b/>
          <w:bCs/>
          <w:sz w:val="28"/>
          <w:szCs w:val="28"/>
        </w:rPr>
        <w:t>Service Discovery and Communication</w:t>
      </w:r>
      <w:r>
        <w:rPr>
          <w:rStyle w:val="normaltextrun"/>
          <w:sz w:val="28"/>
          <w:szCs w:val="28"/>
        </w:rPr>
        <w:t>: How services can communicate with each other reliably and efficiently</w:t>
      </w:r>
      <w:r>
        <w:rPr>
          <w:rStyle w:val="eop"/>
          <w:sz w:val="28"/>
          <w:szCs w:val="28"/>
        </w:rPr>
        <w:t> </w:t>
      </w:r>
    </w:p>
    <w:p w:rsidR="001B3FC5" w:rsidRDefault="001B3FC5" w:rsidP="001B3FC5">
      <w:pPr>
        <w:pStyle w:val="paragraph"/>
        <w:numPr>
          <w:ilvl w:val="0"/>
          <w:numId w:val="8"/>
        </w:numPr>
        <w:spacing w:before="0" w:beforeAutospacing="0" w:after="0" w:afterAutospacing="0"/>
        <w:ind w:firstLine="0"/>
        <w:textAlignment w:val="baseline"/>
        <w:rPr>
          <w:sz w:val="28"/>
          <w:szCs w:val="28"/>
        </w:rPr>
      </w:pPr>
      <w:r>
        <w:rPr>
          <w:rStyle w:val="normaltextrun"/>
          <w:b/>
          <w:bCs/>
          <w:sz w:val="28"/>
          <w:szCs w:val="28"/>
        </w:rPr>
        <w:t>Data Persistence</w:t>
      </w:r>
      <w:r>
        <w:rPr>
          <w:rStyle w:val="normaltextrun"/>
          <w:sz w:val="28"/>
          <w:szCs w:val="28"/>
        </w:rPr>
        <w:t>: Ensuring data remains safe even when containers are restarted or recreated</w:t>
      </w:r>
      <w:r>
        <w:rPr>
          <w:rStyle w:val="eop"/>
          <w:sz w:val="28"/>
          <w:szCs w:val="28"/>
        </w:rPr>
        <w:t> </w:t>
      </w:r>
    </w:p>
    <w:p w:rsidR="001B3FC5" w:rsidRDefault="001B3FC5" w:rsidP="001B3FC5">
      <w:pPr>
        <w:pStyle w:val="paragraph"/>
        <w:numPr>
          <w:ilvl w:val="0"/>
          <w:numId w:val="9"/>
        </w:numPr>
        <w:spacing w:before="0" w:beforeAutospacing="0" w:after="0" w:afterAutospacing="0"/>
        <w:ind w:firstLine="0"/>
        <w:textAlignment w:val="baseline"/>
        <w:rPr>
          <w:sz w:val="28"/>
          <w:szCs w:val="28"/>
        </w:rPr>
      </w:pPr>
      <w:r>
        <w:rPr>
          <w:rStyle w:val="normaltextrun"/>
          <w:b/>
          <w:bCs/>
          <w:sz w:val="28"/>
          <w:szCs w:val="28"/>
        </w:rPr>
        <w:t>Service Orchestration</w:t>
      </w:r>
      <w:r>
        <w:rPr>
          <w:rStyle w:val="normaltextrun"/>
          <w:sz w:val="28"/>
          <w:szCs w:val="28"/>
        </w:rPr>
        <w:t>: Ensuring services startup in the correct order according to dependencies</w:t>
      </w:r>
      <w:r>
        <w:rPr>
          <w:rStyle w:val="eop"/>
          <w:sz w:val="28"/>
          <w:szCs w:val="28"/>
        </w:rPr>
        <w:t> </w:t>
      </w:r>
    </w:p>
    <w:p w:rsidR="001B3FC5" w:rsidRDefault="001B3FC5" w:rsidP="001B3FC5">
      <w:pPr>
        <w:pStyle w:val="paragraph"/>
        <w:numPr>
          <w:ilvl w:val="0"/>
          <w:numId w:val="10"/>
        </w:numPr>
        <w:spacing w:before="0" w:beforeAutospacing="0" w:after="0" w:afterAutospacing="0"/>
        <w:ind w:firstLine="0"/>
        <w:textAlignment w:val="baseline"/>
        <w:rPr>
          <w:sz w:val="28"/>
          <w:szCs w:val="28"/>
        </w:rPr>
      </w:pPr>
      <w:r>
        <w:rPr>
          <w:rStyle w:val="normaltextrun"/>
          <w:b/>
          <w:bCs/>
          <w:sz w:val="28"/>
          <w:szCs w:val="28"/>
        </w:rPr>
        <w:t>Centralized Access Point</w:t>
      </w:r>
      <w:r>
        <w:rPr>
          <w:rStyle w:val="normaltextrun"/>
          <w:sz w:val="28"/>
          <w:szCs w:val="28"/>
        </w:rPr>
        <w:t>: Providing a </w:t>
      </w:r>
      <w:proofErr w:type="gramStart"/>
      <w:r>
        <w:rPr>
          <w:rStyle w:val="normaltextrun"/>
          <w:sz w:val="28"/>
          <w:szCs w:val="28"/>
        </w:rPr>
        <w:t>single entry</w:t>
      </w:r>
      <w:proofErr w:type="gramEnd"/>
      <w:r>
        <w:rPr>
          <w:rStyle w:val="normaltextrun"/>
          <w:sz w:val="28"/>
          <w:szCs w:val="28"/>
        </w:rPr>
        <w:t> point that can route requests to appropriate services</w:t>
      </w:r>
      <w:r>
        <w:rPr>
          <w:rStyle w:val="eop"/>
          <w:sz w:val="28"/>
          <w:szCs w:val="28"/>
        </w:rPr>
        <w:t> </w:t>
      </w:r>
    </w:p>
    <w:p w:rsidR="001B3FC5" w:rsidRDefault="001B3FC5" w:rsidP="001B3FC5">
      <w:pPr>
        <w:pStyle w:val="paragraph"/>
        <w:numPr>
          <w:ilvl w:val="0"/>
          <w:numId w:val="11"/>
        </w:numPr>
        <w:spacing w:before="0" w:beforeAutospacing="0" w:after="0" w:afterAutospacing="0"/>
        <w:ind w:firstLine="0"/>
        <w:textAlignment w:val="baseline"/>
        <w:rPr>
          <w:sz w:val="28"/>
          <w:szCs w:val="28"/>
        </w:rPr>
      </w:pPr>
      <w:r>
        <w:rPr>
          <w:rStyle w:val="normaltextrun"/>
          <w:b/>
          <w:bCs/>
          <w:sz w:val="28"/>
          <w:szCs w:val="28"/>
        </w:rPr>
        <w:t>Configuration Management</w:t>
      </w:r>
      <w:r>
        <w:rPr>
          <w:rStyle w:val="normaltextrun"/>
          <w:sz w:val="28"/>
          <w:szCs w:val="28"/>
        </w:rPr>
        <w:t>: Managing flexible and secure configurations without hardcoding</w:t>
      </w:r>
      <w:r>
        <w:rPr>
          <w:rStyle w:val="eop"/>
          <w:sz w:val="28"/>
          <w:szCs w:val="28"/>
        </w:rPr>
        <w:t> </w:t>
      </w:r>
    </w:p>
    <w:p w:rsidR="001B3FC5" w:rsidRDefault="001B3FC5" w:rsidP="001B3FC5">
      <w:pPr>
        <w:pStyle w:val="paragraph"/>
        <w:spacing w:before="0" w:beforeAutospacing="0" w:after="0" w:afterAutospacing="0"/>
        <w:ind w:left="720" w:firstLine="720"/>
        <w:textAlignment w:val="baseline"/>
        <w:rPr>
          <w:rStyle w:val="eop"/>
          <w:sz w:val="28"/>
          <w:szCs w:val="28"/>
        </w:rPr>
      </w:pPr>
      <w:r>
        <w:rPr>
          <w:rStyle w:val="normaltextrun"/>
          <w:sz w:val="28"/>
          <w:szCs w:val="28"/>
        </w:rPr>
        <w:t>The modifications made in this project aim to address these challenges by implementing various best practices in microservices architecture, including the use of bridge networks for service communication, volume mounting for data persistence, API Gateway with Nginx for request routing, and environment variables for configuration management.</w:t>
      </w:r>
      <w:r>
        <w:rPr>
          <w:rStyle w:val="eop"/>
          <w:sz w:val="28"/>
          <w:szCs w:val="28"/>
        </w:rPr>
        <w:t> </w:t>
      </w:r>
    </w:p>
    <w:p w:rsidR="001B3FC5" w:rsidRDefault="001B3FC5" w:rsidP="001B3FC5">
      <w:pPr>
        <w:pStyle w:val="paragraph"/>
        <w:spacing w:before="0" w:beforeAutospacing="0" w:after="0" w:afterAutospacing="0"/>
        <w:ind w:left="720" w:firstLine="720"/>
        <w:textAlignment w:val="baseline"/>
        <w:rPr>
          <w:rFonts w:ascii="Segoe UI" w:hAnsi="Segoe UI" w:cs="Segoe UI"/>
          <w:sz w:val="18"/>
          <w:szCs w:val="18"/>
        </w:rPr>
      </w:pPr>
    </w:p>
    <w:p w:rsidR="001B3FC5" w:rsidRDefault="001B3FC5" w:rsidP="001B3FC5">
      <w:pPr>
        <w:pStyle w:val="paragraph"/>
        <w:spacing w:before="0" w:beforeAutospacing="0" w:after="0" w:afterAutospacing="0"/>
        <w:ind w:left="420"/>
        <w:textAlignment w:val="baseline"/>
        <w:rPr>
          <w:rFonts w:ascii="Segoe UI" w:hAnsi="Segoe UI" w:cs="Segoe UI"/>
          <w:sz w:val="18"/>
          <w:szCs w:val="18"/>
        </w:rPr>
      </w:pPr>
      <w:r>
        <w:rPr>
          <w:rStyle w:val="normaltextrun"/>
          <w:b/>
          <w:bCs/>
          <w:sz w:val="32"/>
          <w:szCs w:val="32"/>
        </w:rPr>
        <w:t>1.2</w:t>
      </w:r>
      <w:r>
        <w:rPr>
          <w:rStyle w:val="normaltextrun"/>
          <w:b/>
          <w:bCs/>
        </w:rPr>
        <w:t> </w:t>
      </w:r>
      <w:r>
        <w:rPr>
          <w:rStyle w:val="normaltextrun"/>
          <w:b/>
          <w:bCs/>
          <w:sz w:val="32"/>
          <w:szCs w:val="32"/>
        </w:rPr>
        <w:t>MODIFICATIONS APPLIED</w:t>
      </w:r>
      <w:r>
        <w:rPr>
          <w:rStyle w:val="eop"/>
          <w:sz w:val="32"/>
          <w:szCs w:val="32"/>
        </w:rPr>
        <w:t> </w:t>
      </w:r>
    </w:p>
    <w:p w:rsidR="001B3FC5" w:rsidRPr="001B3FC5" w:rsidRDefault="001B3FC5" w:rsidP="001B3FC5">
      <w:pPr>
        <w:pStyle w:val="paragraph"/>
        <w:spacing w:before="0" w:beforeAutospacing="0" w:after="0" w:afterAutospacing="0"/>
        <w:ind w:left="420" w:firstLine="720"/>
        <w:textAlignment w:val="baseline"/>
        <w:rPr>
          <w:rFonts w:ascii="Segoe UI" w:hAnsi="Segoe UI" w:cs="Segoe UI"/>
          <w:sz w:val="18"/>
          <w:szCs w:val="18"/>
          <w:lang w:val="id-ID"/>
        </w:rPr>
      </w:pPr>
      <w:r>
        <w:rPr>
          <w:rStyle w:val="normaltextrun"/>
          <w:sz w:val="28"/>
          <w:szCs w:val="28"/>
        </w:rPr>
        <w:t xml:space="preserve">The modifications implemented include the addition of an internal bridge-type network and the connection of all services to the same network. Persistent volumes were configured for the MongoDB and PostgreSQL databases. A Nginx-based API gateway was introduced, with a dedicated </w:t>
      </w:r>
      <w:r>
        <w:rPr>
          <w:rStyle w:val="normaltextrun"/>
          <w:sz w:val="28"/>
          <w:szCs w:val="28"/>
        </w:rPr>
        <w:lastRenderedPageBreak/>
        <w:t>container name assigned to each service. The Nginx configuration file was mapped to the API gateway container, and the gateway port was exposed from port 80 to port 8080. Service dependencies were defined using </w:t>
      </w:r>
      <w:proofErr w:type="spellStart"/>
      <w:r>
        <w:rPr>
          <w:rStyle w:val="normaltextrun"/>
          <w:sz w:val="28"/>
          <w:szCs w:val="28"/>
        </w:rPr>
        <w:t>depends_on</w:t>
      </w:r>
      <w:proofErr w:type="spellEnd"/>
      <w:r>
        <w:rPr>
          <w:rStyle w:val="normaltextrun"/>
          <w:sz w:val="28"/>
          <w:szCs w:val="28"/>
        </w:rPr>
        <w:t> to ensure proper startup order. Additionally, new services and databases were added, including the auth-service with its corresponding auth-</w:t>
      </w:r>
      <w:proofErr w:type="spellStart"/>
      <w:r>
        <w:rPr>
          <w:rStyle w:val="normaltextrun"/>
          <w:sz w:val="28"/>
          <w:szCs w:val="28"/>
        </w:rPr>
        <w:t>db</w:t>
      </w:r>
      <w:proofErr w:type="spellEnd"/>
      <w:r>
        <w:rPr>
          <w:rStyle w:val="normaltextrun"/>
          <w:sz w:val="28"/>
          <w:szCs w:val="28"/>
        </w:rPr>
        <w:t>, as well as the </w:t>
      </w:r>
      <w:proofErr w:type="spellStart"/>
      <w:r>
        <w:rPr>
          <w:rStyle w:val="normaltextrun"/>
          <w:sz w:val="28"/>
          <w:szCs w:val="28"/>
        </w:rPr>
        <w:t>acad</w:t>
      </w:r>
      <w:proofErr w:type="spellEnd"/>
      <w:r>
        <w:rPr>
          <w:rStyle w:val="normaltextrun"/>
          <w:sz w:val="28"/>
          <w:szCs w:val="28"/>
        </w:rPr>
        <w:t>-service with the </w:t>
      </w:r>
      <w:proofErr w:type="spellStart"/>
      <w:r>
        <w:rPr>
          <w:rStyle w:val="normaltextrun"/>
          <w:sz w:val="28"/>
          <w:szCs w:val="28"/>
        </w:rPr>
        <w:t>acad</w:t>
      </w:r>
      <w:proofErr w:type="spellEnd"/>
      <w:r>
        <w:rPr>
          <w:rStyle w:val="normaltextrun"/>
          <w:sz w:val="28"/>
          <w:szCs w:val="28"/>
        </w:rPr>
        <w:t>-db. Environment variables were configured to manage database connection settings and JWT authentication.</w:t>
      </w:r>
      <w:r>
        <w:rPr>
          <w:rStyle w:val="eop"/>
          <w:sz w:val="28"/>
          <w:szCs w:val="28"/>
          <w:lang w:val="id-ID"/>
        </w:rPr>
        <w:t> </w:t>
      </w:r>
    </w:p>
    <w:p w:rsidR="001B3FC5" w:rsidRDefault="001B3FC5" w:rsidP="001B3FC5">
      <w:pPr>
        <w:pStyle w:val="paragraph"/>
        <w:spacing w:before="0" w:beforeAutospacing="0" w:after="0" w:afterAutospacing="0"/>
        <w:jc w:val="both"/>
        <w:textAlignment w:val="baseline"/>
        <w:rPr>
          <w:rFonts w:ascii="Segoe UI" w:hAnsi="Segoe UI" w:cs="Segoe UI"/>
          <w:sz w:val="18"/>
          <w:szCs w:val="18"/>
          <w:lang w:val="id-ID"/>
        </w:rPr>
      </w:pPr>
      <w:r>
        <w:rPr>
          <w:rStyle w:val="eop"/>
          <w:sz w:val="32"/>
          <w:szCs w:val="32"/>
          <w:lang w:val="id-ID"/>
        </w:rPr>
        <w:t> </w:t>
      </w:r>
    </w:p>
    <w:p w:rsidR="001B3FC5" w:rsidRDefault="001B3FC5" w:rsidP="001B3FC5">
      <w:pPr>
        <w:pStyle w:val="paragraph"/>
        <w:spacing w:before="0" w:beforeAutospacing="0" w:after="0" w:afterAutospacing="0"/>
        <w:ind w:left="420"/>
        <w:jc w:val="both"/>
        <w:textAlignment w:val="baseline"/>
        <w:rPr>
          <w:rFonts w:ascii="Segoe UI" w:hAnsi="Segoe UI" w:cs="Segoe UI"/>
          <w:sz w:val="18"/>
          <w:szCs w:val="18"/>
        </w:rPr>
      </w:pPr>
      <w:r>
        <w:rPr>
          <w:rStyle w:val="normaltextrun"/>
          <w:b/>
          <w:bCs/>
          <w:sz w:val="32"/>
          <w:szCs w:val="32"/>
        </w:rPr>
        <w:t>1.3 REASON FOR MODIFICATION</w:t>
      </w:r>
      <w:r>
        <w:rPr>
          <w:rStyle w:val="eop"/>
          <w:sz w:val="32"/>
          <w:szCs w:val="32"/>
        </w:rPr>
        <w:t> </w:t>
      </w:r>
    </w:p>
    <w:p w:rsidR="001B3FC5" w:rsidRDefault="001B3FC5" w:rsidP="001B3FC5">
      <w:pPr>
        <w:pStyle w:val="paragraph"/>
        <w:spacing w:before="0" w:beforeAutospacing="0" w:after="0" w:afterAutospacing="0"/>
        <w:ind w:left="420" w:firstLine="420"/>
        <w:jc w:val="both"/>
        <w:textAlignment w:val="baseline"/>
        <w:rPr>
          <w:rFonts w:ascii="Segoe UI" w:hAnsi="Segoe UI" w:cs="Segoe UI"/>
          <w:sz w:val="18"/>
          <w:szCs w:val="18"/>
        </w:rPr>
      </w:pPr>
      <w:r>
        <w:rPr>
          <w:rStyle w:val="normaltextrun"/>
          <w:sz w:val="28"/>
          <w:szCs w:val="28"/>
        </w:rPr>
        <w:t>The bridge network enables inter-service communication using service names, while the </w:t>
      </w:r>
      <w:proofErr w:type="spellStart"/>
      <w:r>
        <w:rPr>
          <w:rStyle w:val="normaltextrun"/>
          <w:sz w:val="28"/>
          <w:szCs w:val="28"/>
        </w:rPr>
        <w:t>depends_on</w:t>
      </w:r>
      <w:proofErr w:type="spellEnd"/>
      <w:r>
        <w:rPr>
          <w:rStyle w:val="normaltextrun"/>
          <w:sz w:val="28"/>
          <w:szCs w:val="28"/>
        </w:rPr>
        <w:t> directive ensures that services start in the correct order according to their dependencies. The use of volumes guarantees that database data remains persistent even when containers are restarted. Environmental variables provide a more flexible and secure approach to configuration management. Additionally, the API gateway serves as a single-entry point for accessing all backend services.</w:t>
      </w:r>
      <w:r>
        <w:rPr>
          <w:rStyle w:val="eop"/>
          <w:sz w:val="28"/>
          <w:szCs w:val="28"/>
        </w:rPr>
        <w:t> </w:t>
      </w:r>
    </w:p>
    <w:p w:rsidR="001B3FC5" w:rsidRDefault="001B3FC5" w:rsidP="001B3FC5">
      <w:pPr>
        <w:pStyle w:val="paragraph"/>
        <w:spacing w:before="0" w:beforeAutospacing="0" w:after="0" w:afterAutospacing="0"/>
        <w:jc w:val="both"/>
        <w:textAlignment w:val="baseline"/>
        <w:rPr>
          <w:rFonts w:ascii="Segoe UI" w:hAnsi="Segoe UI" w:cs="Segoe UI"/>
          <w:sz w:val="18"/>
          <w:szCs w:val="18"/>
        </w:rPr>
      </w:pPr>
      <w:r>
        <w:rPr>
          <w:rStyle w:val="eop"/>
          <w:sz w:val="28"/>
          <w:szCs w:val="28"/>
        </w:rPr>
        <w:t> </w:t>
      </w:r>
    </w:p>
    <w:p w:rsidR="001B3FC5" w:rsidRDefault="001B3FC5" w:rsidP="001B3FC5">
      <w:pPr>
        <w:pStyle w:val="paragraph"/>
        <w:spacing w:before="0" w:beforeAutospacing="0" w:after="0" w:afterAutospacing="0"/>
        <w:ind w:left="420"/>
        <w:jc w:val="both"/>
        <w:textAlignment w:val="baseline"/>
        <w:rPr>
          <w:rFonts w:ascii="Segoe UI" w:hAnsi="Segoe UI" w:cs="Segoe UI"/>
          <w:sz w:val="18"/>
          <w:szCs w:val="18"/>
        </w:rPr>
      </w:pPr>
      <w:r>
        <w:rPr>
          <w:rStyle w:val="normaltextrun"/>
          <w:b/>
          <w:bCs/>
          <w:sz w:val="32"/>
          <w:szCs w:val="32"/>
        </w:rPr>
        <w:t>1.4 OTHER MODIFICATION INFORMATION </w:t>
      </w:r>
      <w:r>
        <w:rPr>
          <w:rStyle w:val="eop"/>
          <w:sz w:val="32"/>
          <w:szCs w:val="32"/>
        </w:rPr>
        <w:t> </w:t>
      </w:r>
    </w:p>
    <w:p w:rsidR="001B3FC5" w:rsidRDefault="001B3FC5" w:rsidP="001B3FC5">
      <w:pPr>
        <w:pStyle w:val="paragraph"/>
        <w:spacing w:before="0" w:beforeAutospacing="0" w:after="0" w:afterAutospacing="0"/>
        <w:ind w:left="420" w:firstLine="420"/>
        <w:jc w:val="both"/>
        <w:textAlignment w:val="baseline"/>
        <w:rPr>
          <w:rFonts w:ascii="Segoe UI" w:hAnsi="Segoe UI" w:cs="Segoe UI"/>
          <w:sz w:val="18"/>
          <w:szCs w:val="18"/>
        </w:rPr>
      </w:pPr>
      <w:r>
        <w:rPr>
          <w:rStyle w:val="normaltextrun"/>
          <w:sz w:val="28"/>
          <w:szCs w:val="28"/>
        </w:rPr>
        <w:t xml:space="preserve">The API gateway is equipped with a landing page. An index.html file was added to the </w:t>
      </w:r>
      <w:proofErr w:type="spellStart"/>
      <w:r>
        <w:rPr>
          <w:rStyle w:val="normaltextrun"/>
          <w:sz w:val="28"/>
          <w:szCs w:val="28"/>
        </w:rPr>
        <w:t>nginx</w:t>
      </w:r>
      <w:proofErr w:type="spellEnd"/>
      <w:r>
        <w:rPr>
          <w:rStyle w:val="normaltextrun"/>
          <w:sz w:val="28"/>
          <w:szCs w:val="28"/>
        </w:rPr>
        <w:t>/html directory, which is mounted to /</w:t>
      </w:r>
      <w:proofErr w:type="spellStart"/>
      <w:r>
        <w:rPr>
          <w:rStyle w:val="normaltextrun"/>
          <w:sz w:val="28"/>
          <w:szCs w:val="28"/>
        </w:rPr>
        <w:t>usr</w:t>
      </w:r>
      <w:proofErr w:type="spellEnd"/>
      <w:r>
        <w:rPr>
          <w:rStyle w:val="normaltextrun"/>
          <w:sz w:val="28"/>
          <w:szCs w:val="28"/>
        </w:rPr>
        <w:t>/share/</w:t>
      </w:r>
      <w:proofErr w:type="spellStart"/>
      <w:r>
        <w:rPr>
          <w:rStyle w:val="normaltextrun"/>
          <w:sz w:val="28"/>
          <w:szCs w:val="28"/>
        </w:rPr>
        <w:t>nginx</w:t>
      </w:r>
      <w:proofErr w:type="spellEnd"/>
      <w:r>
        <w:rPr>
          <w:rStyle w:val="normaltextrun"/>
          <w:sz w:val="28"/>
          <w:szCs w:val="28"/>
        </w:rPr>
        <w:t>/html within the container. Nginx is configured to serve index.html as the default page, allowing the gateway to display the page even when the backend services are not yet active. This setup facilitates easier verification of the gateway’s status during the final project demonstration.</w:t>
      </w:r>
      <w:r>
        <w:rPr>
          <w:rStyle w:val="eop"/>
          <w:sz w:val="28"/>
          <w:szCs w:val="28"/>
        </w:rPr>
        <w:t> </w:t>
      </w:r>
    </w:p>
    <w:p w:rsidR="001B3FC5" w:rsidRDefault="001B3FC5" w:rsidP="001B3FC5">
      <w:pPr>
        <w:pStyle w:val="paragraph"/>
        <w:spacing w:before="0" w:beforeAutospacing="0" w:after="0" w:afterAutospacing="0"/>
        <w:ind w:left="420" w:firstLine="420"/>
        <w:jc w:val="both"/>
        <w:textAlignment w:val="baseline"/>
        <w:rPr>
          <w:rFonts w:ascii="Segoe UI" w:hAnsi="Segoe UI" w:cs="Segoe UI"/>
          <w:sz w:val="18"/>
          <w:szCs w:val="18"/>
          <w:lang w:val="id-ID"/>
        </w:rPr>
      </w:pPr>
      <w:r>
        <w:rPr>
          <w:rStyle w:val="eop"/>
          <w:sz w:val="28"/>
          <w:szCs w:val="28"/>
          <w:lang w:val="id-ID"/>
        </w:rPr>
        <w:t> </w:t>
      </w:r>
    </w:p>
    <w:p w:rsidR="001B3FC5" w:rsidRDefault="001B3FC5" w:rsidP="001B3FC5">
      <w:pPr>
        <w:pStyle w:val="paragraph"/>
        <w:spacing w:before="0" w:beforeAutospacing="0" w:after="0" w:afterAutospacing="0"/>
        <w:ind w:left="420"/>
        <w:textAlignment w:val="baseline"/>
        <w:rPr>
          <w:rFonts w:ascii="Segoe UI" w:hAnsi="Segoe UI" w:cs="Segoe UI"/>
          <w:sz w:val="18"/>
          <w:szCs w:val="18"/>
        </w:rPr>
      </w:pPr>
      <w:r>
        <w:rPr>
          <w:rStyle w:val="normaltextrun"/>
          <w:b/>
          <w:bCs/>
          <w:sz w:val="32"/>
          <w:szCs w:val="32"/>
        </w:rPr>
        <w:t>1.5 FUTURE MODIFICATION</w:t>
      </w:r>
      <w:r>
        <w:rPr>
          <w:rStyle w:val="eop"/>
          <w:sz w:val="32"/>
          <w:szCs w:val="32"/>
        </w:rPr>
        <w:t> </w:t>
      </w:r>
    </w:p>
    <w:p w:rsidR="001B3FC5" w:rsidRDefault="001B3FC5" w:rsidP="001B3FC5">
      <w:pPr>
        <w:pStyle w:val="paragraph"/>
        <w:spacing w:before="0" w:beforeAutospacing="0" w:after="0" w:afterAutospacing="0"/>
        <w:ind w:left="420"/>
        <w:textAlignment w:val="baseline"/>
        <w:rPr>
          <w:rFonts w:ascii="Segoe UI" w:hAnsi="Segoe UI" w:cs="Segoe UI"/>
          <w:sz w:val="18"/>
          <w:szCs w:val="18"/>
          <w:lang w:val="id-ID"/>
        </w:rPr>
      </w:pPr>
      <w:r>
        <w:rPr>
          <w:rStyle w:val="normaltextrun"/>
          <w:sz w:val="28"/>
          <w:szCs w:val="28"/>
        </w:rPr>
        <w:tab/>
      </w:r>
      <w:r>
        <w:rPr>
          <w:rStyle w:val="normaltextrun"/>
          <w:sz w:val="28"/>
          <w:szCs w:val="28"/>
        </w:rPr>
        <w:t>Based on the current implementation, the following are recommended modifications that can be made to improve system reliability, security, and scalability:</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1. Health Check Implementation</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Implementing health checks for each service using the </w:t>
      </w:r>
      <w:proofErr w:type="spellStart"/>
      <w:r>
        <w:rPr>
          <w:rStyle w:val="normaltextrun"/>
          <w:sz w:val="28"/>
          <w:szCs w:val="28"/>
        </w:rPr>
        <w:t>healthcheck</w:t>
      </w:r>
      <w:proofErr w:type="spellEnd"/>
      <w:r>
        <w:rPr>
          <w:rStyle w:val="normaltextrun"/>
          <w:sz w:val="28"/>
          <w:szCs w:val="28"/>
        </w:rPr>
        <w:t> feature in Docker Compose to ensure that </w:t>
      </w:r>
      <w:proofErr w:type="spellStart"/>
      <w:r>
        <w:rPr>
          <w:rStyle w:val="normaltextrun"/>
          <w:sz w:val="28"/>
          <w:szCs w:val="28"/>
        </w:rPr>
        <w:t>depends_on</w:t>
      </w:r>
      <w:proofErr w:type="spellEnd"/>
      <w:r>
        <w:rPr>
          <w:rStyle w:val="normaltextrun"/>
          <w:sz w:val="28"/>
          <w:szCs w:val="28"/>
        </w:rPr>
        <w:t> not only waits for containers to start, but also waits for services to be truly ready to receive requests. Benefits: Ensures more reliable service startup sequencing and prevents requests from being sent to services that are not yet ready.</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2. Load Balancing</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 xml:space="preserve">Adding load balancing at the API Gateway level or using Docker Swarm/Kubernetes to distribute traffic to multiple instances of each </w:t>
      </w:r>
      <w:r>
        <w:rPr>
          <w:rStyle w:val="normaltextrun"/>
          <w:sz w:val="28"/>
          <w:szCs w:val="28"/>
        </w:rPr>
        <w:lastRenderedPageBreak/>
        <w:t>service. Benefits: Increases availability and performance by distributing the load across multiple service instances.</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3. Service Mesh Implementation</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 xml:space="preserve">Integrating a service mesh such as </w:t>
      </w:r>
      <w:proofErr w:type="spellStart"/>
      <w:r>
        <w:rPr>
          <w:rStyle w:val="normaltextrun"/>
          <w:sz w:val="28"/>
          <w:szCs w:val="28"/>
        </w:rPr>
        <w:t>Istio</w:t>
      </w:r>
      <w:proofErr w:type="spellEnd"/>
      <w:r>
        <w:rPr>
          <w:rStyle w:val="normaltextrun"/>
          <w:sz w:val="28"/>
          <w:szCs w:val="28"/>
        </w:rPr>
        <w:t xml:space="preserve"> or </w:t>
      </w:r>
      <w:proofErr w:type="spellStart"/>
      <w:r>
        <w:rPr>
          <w:rStyle w:val="normaltextrun"/>
          <w:sz w:val="28"/>
          <w:szCs w:val="28"/>
        </w:rPr>
        <w:t>Linkerd</w:t>
      </w:r>
      <w:proofErr w:type="spellEnd"/>
      <w:r>
        <w:rPr>
          <w:rStyle w:val="normaltextrun"/>
          <w:sz w:val="28"/>
          <w:szCs w:val="28"/>
        </w:rPr>
        <w:t> for advanced traffic management, security, and observability. Benefits: Provides features such as automatic retries, circuit breaking, and mutual TLS authentication between services.</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4. Centralized Logging and Monitoring</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Implementing ELK Stack (Elasticsearch, Logstash, Kibana) or Prometheus + Grafana for centralized logging and monitoring. Benefits: Facilitates debugging and performance monitoring of all services in a single dashboard.</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5. Secret Management</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Replacing environment variables with dedicated secret management tools such as Docker Secrets or </w:t>
      </w:r>
      <w:proofErr w:type="spellStart"/>
      <w:r>
        <w:rPr>
          <w:rStyle w:val="normaltextrun"/>
          <w:sz w:val="28"/>
          <w:szCs w:val="28"/>
        </w:rPr>
        <w:t>HashiCorp</w:t>
      </w:r>
      <w:proofErr w:type="spellEnd"/>
      <w:r>
        <w:rPr>
          <w:rStyle w:val="normaltextrun"/>
          <w:sz w:val="28"/>
          <w:szCs w:val="28"/>
        </w:rPr>
        <w:t> Vault. Benefits: Enhances security by encrypting credentials and sensitive data.</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b/>
          <w:bCs/>
          <w:sz w:val="28"/>
          <w:szCs w:val="28"/>
        </w:rPr>
        <w:t>6. Database Replication and Backup</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Implementing database replication (master-slave) and automated backup strategy for MongoDB and PostgreSQL. Benefits: Increases data availability and disaster recovery capability.</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7. Rate Limiting and Throttling</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Adding rate limiting at the API Gateway to prevent abuse and overload. Benefits: Protects backend services from excessive requests and potential DDoS attacks.</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8. API Versioning</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Implementing API versioning strategy (e.g., /</w:t>
      </w:r>
      <w:proofErr w:type="spellStart"/>
      <w:r>
        <w:rPr>
          <w:rStyle w:val="normaltextrun"/>
          <w:sz w:val="28"/>
          <w:szCs w:val="28"/>
        </w:rPr>
        <w:t>api</w:t>
      </w:r>
      <w:proofErr w:type="spellEnd"/>
      <w:r>
        <w:rPr>
          <w:rStyle w:val="normaltextrun"/>
          <w:sz w:val="28"/>
          <w:szCs w:val="28"/>
        </w:rPr>
        <w:t>/v1/, /</w:t>
      </w:r>
      <w:proofErr w:type="spellStart"/>
      <w:r>
        <w:rPr>
          <w:rStyle w:val="normaltextrun"/>
          <w:sz w:val="28"/>
          <w:szCs w:val="28"/>
        </w:rPr>
        <w:t>api</w:t>
      </w:r>
      <w:proofErr w:type="spellEnd"/>
      <w:r>
        <w:rPr>
          <w:rStyle w:val="normaltextrun"/>
          <w:sz w:val="28"/>
          <w:szCs w:val="28"/>
        </w:rPr>
        <w:t>/v2/) at the API Gateway. Benefits: Facilitates backward compatibility when making breaking changes to the API.</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9. Caching Layer</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Adding Redis as a caching layer for frequently accessed data. Benefits: Reduces database load and improves response time.</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10. CI/CD Pipeline</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Integrating with CI/CD tools such as Jenkins, GitLab CI, or GitHub Actions for automated testing and deployment. Benefits: Increases development velocity and reduces human error in the deployment process.</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11. Container Image Optimization</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Using multi-stage builds and alpine-based images to reduce container image sizes. Benefits: Faster deployment times and reduced storage requirements.</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color w:val="0F4761"/>
          <w:sz w:val="18"/>
          <w:szCs w:val="18"/>
          <w:lang w:val="id-ID"/>
        </w:rPr>
      </w:pPr>
      <w:r>
        <w:rPr>
          <w:rStyle w:val="normaltextrun"/>
          <w:b/>
          <w:bCs/>
          <w:sz w:val="28"/>
          <w:szCs w:val="28"/>
        </w:rPr>
        <w:t>12. Service Authentication &amp; Authorization</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Style w:val="eop"/>
          <w:sz w:val="28"/>
          <w:szCs w:val="28"/>
          <w:lang w:val="id-ID"/>
        </w:rPr>
      </w:pPr>
      <w:r>
        <w:rPr>
          <w:rStyle w:val="normaltextrun"/>
          <w:sz w:val="28"/>
          <w:szCs w:val="28"/>
        </w:rPr>
        <w:lastRenderedPageBreak/>
        <w:t>Implementing OAuth 2.0 or OpenID Connect for standardized authentication flow between services. Benefits: Enhances security with centralized authentication and fine-grained authorization.</w:t>
      </w:r>
      <w:r>
        <w:rPr>
          <w:rStyle w:val="eop"/>
          <w:sz w:val="28"/>
          <w:szCs w:val="28"/>
          <w:lang w:val="id-ID"/>
        </w:rPr>
        <w:t> </w:t>
      </w: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p>
    <w:p w:rsidR="001B3FC5" w:rsidRDefault="001B3FC5" w:rsidP="001B3FC5">
      <w:pPr>
        <w:pStyle w:val="paragraph"/>
        <w:spacing w:before="0" w:beforeAutospacing="0" w:after="0" w:afterAutospacing="0"/>
        <w:ind w:firstLine="720"/>
        <w:textAlignment w:val="baseline"/>
        <w:rPr>
          <w:rFonts w:ascii="Segoe UI" w:hAnsi="Segoe UI" w:cs="Segoe UI"/>
          <w:sz w:val="18"/>
          <w:szCs w:val="18"/>
          <w:lang w:val="id-ID"/>
        </w:rPr>
      </w:pPr>
      <w:r>
        <w:rPr>
          <w:rStyle w:val="normaltextrun"/>
          <w:sz w:val="28"/>
          <w:szCs w:val="28"/>
        </w:rPr>
        <w:t>The implementation of these modifications should be done gradually, starting from the most critical (such as health checks and monitoring) to more advanced optimizations (such as service mesh). Each modification must be thoroughly tested to ensure it does not interfere with existing functionality.</w:t>
      </w:r>
      <w:r>
        <w:rPr>
          <w:rStyle w:val="eop"/>
          <w:sz w:val="28"/>
          <w:szCs w:val="28"/>
          <w:lang w:val="id-ID"/>
        </w:rPr>
        <w:t> </w:t>
      </w:r>
    </w:p>
    <w:p w:rsidR="001B3FC5" w:rsidRDefault="001B3FC5" w:rsidP="001B3FC5">
      <w:pPr>
        <w:pStyle w:val="paragraph"/>
        <w:spacing w:before="0" w:beforeAutospacing="0" w:after="0" w:afterAutospacing="0"/>
        <w:textAlignment w:val="baseline"/>
        <w:rPr>
          <w:rFonts w:ascii="Segoe UI" w:hAnsi="Segoe UI" w:cs="Segoe UI"/>
          <w:sz w:val="18"/>
          <w:szCs w:val="18"/>
          <w:lang w:val="id-ID"/>
        </w:rPr>
      </w:pPr>
      <w:r>
        <w:rPr>
          <w:rStyle w:val="eop"/>
          <w:sz w:val="28"/>
          <w:szCs w:val="28"/>
          <w:lang w:val="id-ID"/>
        </w:rPr>
        <w:t> </w:t>
      </w:r>
    </w:p>
    <w:p w:rsidR="00211AB8" w:rsidRDefault="00211AB8"/>
    <w:sectPr w:rsidR="00211A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33F45"/>
    <w:multiLevelType w:val="multilevel"/>
    <w:tmpl w:val="FB0C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23BA6"/>
    <w:multiLevelType w:val="multilevel"/>
    <w:tmpl w:val="3D38F4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579AD"/>
    <w:multiLevelType w:val="multilevel"/>
    <w:tmpl w:val="5378B8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31BFC"/>
    <w:multiLevelType w:val="multilevel"/>
    <w:tmpl w:val="794AAA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015E7"/>
    <w:multiLevelType w:val="multilevel"/>
    <w:tmpl w:val="D56E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D251A"/>
    <w:multiLevelType w:val="multilevel"/>
    <w:tmpl w:val="40CE6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4F2B79"/>
    <w:multiLevelType w:val="multilevel"/>
    <w:tmpl w:val="D2FEF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940F99"/>
    <w:multiLevelType w:val="multilevel"/>
    <w:tmpl w:val="331AB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828A5"/>
    <w:multiLevelType w:val="multilevel"/>
    <w:tmpl w:val="FADA1B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2A72D3"/>
    <w:multiLevelType w:val="multilevel"/>
    <w:tmpl w:val="A25C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6054F"/>
    <w:multiLevelType w:val="multilevel"/>
    <w:tmpl w:val="93221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1"/>
  </w:num>
  <w:num w:numId="4">
    <w:abstractNumId w:val="5"/>
  </w:num>
  <w:num w:numId="5">
    <w:abstractNumId w:val="8"/>
  </w:num>
  <w:num w:numId="6">
    <w:abstractNumId w:val="4"/>
  </w:num>
  <w:num w:numId="7">
    <w:abstractNumId w:val="9"/>
  </w:num>
  <w:num w:numId="8">
    <w:abstractNumId w:val="7"/>
  </w:num>
  <w:num w:numId="9">
    <w:abstractNumId w:val="2"/>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FC5"/>
    <w:rsid w:val="001B3FC5"/>
    <w:rsid w:val="001E3B8D"/>
    <w:rsid w:val="00211AB8"/>
    <w:rsid w:val="006B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ED89"/>
  <w15:chartTrackingRefBased/>
  <w15:docId w15:val="{F8ED5A5F-54A7-411A-8124-35FED4CA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B3F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B3FC5"/>
  </w:style>
  <w:style w:type="character" w:customStyle="1" w:styleId="eop">
    <w:name w:val="eop"/>
    <w:basedOn w:val="DefaultParagraphFont"/>
    <w:rsid w:val="001B3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757798">
      <w:bodyDiv w:val="1"/>
      <w:marLeft w:val="0"/>
      <w:marRight w:val="0"/>
      <w:marTop w:val="0"/>
      <w:marBottom w:val="0"/>
      <w:divBdr>
        <w:top w:val="none" w:sz="0" w:space="0" w:color="auto"/>
        <w:left w:val="none" w:sz="0" w:space="0" w:color="auto"/>
        <w:bottom w:val="none" w:sz="0" w:space="0" w:color="auto"/>
        <w:right w:val="none" w:sz="0" w:space="0" w:color="auto"/>
      </w:divBdr>
      <w:divsChild>
        <w:div w:id="1422338155">
          <w:marLeft w:val="0"/>
          <w:marRight w:val="0"/>
          <w:marTop w:val="0"/>
          <w:marBottom w:val="0"/>
          <w:divBdr>
            <w:top w:val="none" w:sz="0" w:space="0" w:color="auto"/>
            <w:left w:val="none" w:sz="0" w:space="0" w:color="auto"/>
            <w:bottom w:val="none" w:sz="0" w:space="0" w:color="auto"/>
            <w:right w:val="none" w:sz="0" w:space="0" w:color="auto"/>
          </w:divBdr>
        </w:div>
        <w:div w:id="634991986">
          <w:marLeft w:val="0"/>
          <w:marRight w:val="0"/>
          <w:marTop w:val="0"/>
          <w:marBottom w:val="0"/>
          <w:divBdr>
            <w:top w:val="none" w:sz="0" w:space="0" w:color="auto"/>
            <w:left w:val="none" w:sz="0" w:space="0" w:color="auto"/>
            <w:bottom w:val="none" w:sz="0" w:space="0" w:color="auto"/>
            <w:right w:val="none" w:sz="0" w:space="0" w:color="auto"/>
          </w:divBdr>
        </w:div>
        <w:div w:id="1833176923">
          <w:marLeft w:val="0"/>
          <w:marRight w:val="0"/>
          <w:marTop w:val="0"/>
          <w:marBottom w:val="0"/>
          <w:divBdr>
            <w:top w:val="none" w:sz="0" w:space="0" w:color="auto"/>
            <w:left w:val="none" w:sz="0" w:space="0" w:color="auto"/>
            <w:bottom w:val="none" w:sz="0" w:space="0" w:color="auto"/>
            <w:right w:val="none" w:sz="0" w:space="0" w:color="auto"/>
          </w:divBdr>
        </w:div>
        <w:div w:id="753891823">
          <w:marLeft w:val="0"/>
          <w:marRight w:val="0"/>
          <w:marTop w:val="0"/>
          <w:marBottom w:val="0"/>
          <w:divBdr>
            <w:top w:val="none" w:sz="0" w:space="0" w:color="auto"/>
            <w:left w:val="none" w:sz="0" w:space="0" w:color="auto"/>
            <w:bottom w:val="none" w:sz="0" w:space="0" w:color="auto"/>
            <w:right w:val="none" w:sz="0" w:space="0" w:color="auto"/>
          </w:divBdr>
        </w:div>
        <w:div w:id="1875775882">
          <w:marLeft w:val="0"/>
          <w:marRight w:val="0"/>
          <w:marTop w:val="0"/>
          <w:marBottom w:val="0"/>
          <w:divBdr>
            <w:top w:val="none" w:sz="0" w:space="0" w:color="auto"/>
            <w:left w:val="none" w:sz="0" w:space="0" w:color="auto"/>
            <w:bottom w:val="none" w:sz="0" w:space="0" w:color="auto"/>
            <w:right w:val="none" w:sz="0" w:space="0" w:color="auto"/>
          </w:divBdr>
        </w:div>
        <w:div w:id="1995864898">
          <w:marLeft w:val="0"/>
          <w:marRight w:val="0"/>
          <w:marTop w:val="0"/>
          <w:marBottom w:val="0"/>
          <w:divBdr>
            <w:top w:val="none" w:sz="0" w:space="0" w:color="auto"/>
            <w:left w:val="none" w:sz="0" w:space="0" w:color="auto"/>
            <w:bottom w:val="none" w:sz="0" w:space="0" w:color="auto"/>
            <w:right w:val="none" w:sz="0" w:space="0" w:color="auto"/>
          </w:divBdr>
        </w:div>
        <w:div w:id="1243417049">
          <w:marLeft w:val="0"/>
          <w:marRight w:val="0"/>
          <w:marTop w:val="0"/>
          <w:marBottom w:val="0"/>
          <w:divBdr>
            <w:top w:val="none" w:sz="0" w:space="0" w:color="auto"/>
            <w:left w:val="none" w:sz="0" w:space="0" w:color="auto"/>
            <w:bottom w:val="none" w:sz="0" w:space="0" w:color="auto"/>
            <w:right w:val="none" w:sz="0" w:space="0" w:color="auto"/>
          </w:divBdr>
        </w:div>
        <w:div w:id="1277757296">
          <w:marLeft w:val="0"/>
          <w:marRight w:val="0"/>
          <w:marTop w:val="0"/>
          <w:marBottom w:val="0"/>
          <w:divBdr>
            <w:top w:val="none" w:sz="0" w:space="0" w:color="auto"/>
            <w:left w:val="none" w:sz="0" w:space="0" w:color="auto"/>
            <w:bottom w:val="none" w:sz="0" w:space="0" w:color="auto"/>
            <w:right w:val="none" w:sz="0" w:space="0" w:color="auto"/>
          </w:divBdr>
        </w:div>
        <w:div w:id="1603953746">
          <w:marLeft w:val="0"/>
          <w:marRight w:val="0"/>
          <w:marTop w:val="0"/>
          <w:marBottom w:val="0"/>
          <w:divBdr>
            <w:top w:val="none" w:sz="0" w:space="0" w:color="auto"/>
            <w:left w:val="none" w:sz="0" w:space="0" w:color="auto"/>
            <w:bottom w:val="none" w:sz="0" w:space="0" w:color="auto"/>
            <w:right w:val="none" w:sz="0" w:space="0" w:color="auto"/>
          </w:divBdr>
        </w:div>
        <w:div w:id="1246763499">
          <w:marLeft w:val="0"/>
          <w:marRight w:val="0"/>
          <w:marTop w:val="0"/>
          <w:marBottom w:val="0"/>
          <w:divBdr>
            <w:top w:val="none" w:sz="0" w:space="0" w:color="auto"/>
            <w:left w:val="none" w:sz="0" w:space="0" w:color="auto"/>
            <w:bottom w:val="none" w:sz="0" w:space="0" w:color="auto"/>
            <w:right w:val="none" w:sz="0" w:space="0" w:color="auto"/>
          </w:divBdr>
        </w:div>
        <w:div w:id="1368218334">
          <w:marLeft w:val="0"/>
          <w:marRight w:val="0"/>
          <w:marTop w:val="0"/>
          <w:marBottom w:val="0"/>
          <w:divBdr>
            <w:top w:val="none" w:sz="0" w:space="0" w:color="auto"/>
            <w:left w:val="none" w:sz="0" w:space="0" w:color="auto"/>
            <w:bottom w:val="none" w:sz="0" w:space="0" w:color="auto"/>
            <w:right w:val="none" w:sz="0" w:space="0" w:color="auto"/>
          </w:divBdr>
        </w:div>
        <w:div w:id="685865666">
          <w:marLeft w:val="0"/>
          <w:marRight w:val="0"/>
          <w:marTop w:val="0"/>
          <w:marBottom w:val="0"/>
          <w:divBdr>
            <w:top w:val="none" w:sz="0" w:space="0" w:color="auto"/>
            <w:left w:val="none" w:sz="0" w:space="0" w:color="auto"/>
            <w:bottom w:val="none" w:sz="0" w:space="0" w:color="auto"/>
            <w:right w:val="none" w:sz="0" w:space="0" w:color="auto"/>
          </w:divBdr>
        </w:div>
        <w:div w:id="148643173">
          <w:marLeft w:val="0"/>
          <w:marRight w:val="0"/>
          <w:marTop w:val="0"/>
          <w:marBottom w:val="0"/>
          <w:divBdr>
            <w:top w:val="none" w:sz="0" w:space="0" w:color="auto"/>
            <w:left w:val="none" w:sz="0" w:space="0" w:color="auto"/>
            <w:bottom w:val="none" w:sz="0" w:space="0" w:color="auto"/>
            <w:right w:val="none" w:sz="0" w:space="0" w:color="auto"/>
          </w:divBdr>
        </w:div>
        <w:div w:id="888494643">
          <w:marLeft w:val="0"/>
          <w:marRight w:val="0"/>
          <w:marTop w:val="0"/>
          <w:marBottom w:val="0"/>
          <w:divBdr>
            <w:top w:val="none" w:sz="0" w:space="0" w:color="auto"/>
            <w:left w:val="none" w:sz="0" w:space="0" w:color="auto"/>
            <w:bottom w:val="none" w:sz="0" w:space="0" w:color="auto"/>
            <w:right w:val="none" w:sz="0" w:space="0" w:color="auto"/>
          </w:divBdr>
        </w:div>
        <w:div w:id="1949465340">
          <w:marLeft w:val="0"/>
          <w:marRight w:val="0"/>
          <w:marTop w:val="0"/>
          <w:marBottom w:val="0"/>
          <w:divBdr>
            <w:top w:val="none" w:sz="0" w:space="0" w:color="auto"/>
            <w:left w:val="none" w:sz="0" w:space="0" w:color="auto"/>
            <w:bottom w:val="none" w:sz="0" w:space="0" w:color="auto"/>
            <w:right w:val="none" w:sz="0" w:space="0" w:color="auto"/>
          </w:divBdr>
        </w:div>
        <w:div w:id="1324898267">
          <w:marLeft w:val="0"/>
          <w:marRight w:val="0"/>
          <w:marTop w:val="0"/>
          <w:marBottom w:val="0"/>
          <w:divBdr>
            <w:top w:val="none" w:sz="0" w:space="0" w:color="auto"/>
            <w:left w:val="none" w:sz="0" w:space="0" w:color="auto"/>
            <w:bottom w:val="none" w:sz="0" w:space="0" w:color="auto"/>
            <w:right w:val="none" w:sz="0" w:space="0" w:color="auto"/>
          </w:divBdr>
        </w:div>
        <w:div w:id="300229146">
          <w:marLeft w:val="0"/>
          <w:marRight w:val="0"/>
          <w:marTop w:val="0"/>
          <w:marBottom w:val="0"/>
          <w:divBdr>
            <w:top w:val="none" w:sz="0" w:space="0" w:color="auto"/>
            <w:left w:val="none" w:sz="0" w:space="0" w:color="auto"/>
            <w:bottom w:val="none" w:sz="0" w:space="0" w:color="auto"/>
            <w:right w:val="none" w:sz="0" w:space="0" w:color="auto"/>
          </w:divBdr>
        </w:div>
        <w:div w:id="1385442355">
          <w:marLeft w:val="0"/>
          <w:marRight w:val="0"/>
          <w:marTop w:val="0"/>
          <w:marBottom w:val="0"/>
          <w:divBdr>
            <w:top w:val="none" w:sz="0" w:space="0" w:color="auto"/>
            <w:left w:val="none" w:sz="0" w:space="0" w:color="auto"/>
            <w:bottom w:val="none" w:sz="0" w:space="0" w:color="auto"/>
            <w:right w:val="none" w:sz="0" w:space="0" w:color="auto"/>
          </w:divBdr>
        </w:div>
        <w:div w:id="959845828">
          <w:marLeft w:val="0"/>
          <w:marRight w:val="0"/>
          <w:marTop w:val="0"/>
          <w:marBottom w:val="0"/>
          <w:divBdr>
            <w:top w:val="none" w:sz="0" w:space="0" w:color="auto"/>
            <w:left w:val="none" w:sz="0" w:space="0" w:color="auto"/>
            <w:bottom w:val="none" w:sz="0" w:space="0" w:color="auto"/>
            <w:right w:val="none" w:sz="0" w:space="0" w:color="auto"/>
          </w:divBdr>
        </w:div>
        <w:div w:id="532574604">
          <w:marLeft w:val="0"/>
          <w:marRight w:val="0"/>
          <w:marTop w:val="0"/>
          <w:marBottom w:val="0"/>
          <w:divBdr>
            <w:top w:val="none" w:sz="0" w:space="0" w:color="auto"/>
            <w:left w:val="none" w:sz="0" w:space="0" w:color="auto"/>
            <w:bottom w:val="none" w:sz="0" w:space="0" w:color="auto"/>
            <w:right w:val="none" w:sz="0" w:space="0" w:color="auto"/>
          </w:divBdr>
        </w:div>
        <w:div w:id="989943087">
          <w:marLeft w:val="0"/>
          <w:marRight w:val="0"/>
          <w:marTop w:val="0"/>
          <w:marBottom w:val="0"/>
          <w:divBdr>
            <w:top w:val="none" w:sz="0" w:space="0" w:color="auto"/>
            <w:left w:val="none" w:sz="0" w:space="0" w:color="auto"/>
            <w:bottom w:val="none" w:sz="0" w:space="0" w:color="auto"/>
            <w:right w:val="none" w:sz="0" w:space="0" w:color="auto"/>
          </w:divBdr>
        </w:div>
        <w:div w:id="212888781">
          <w:marLeft w:val="0"/>
          <w:marRight w:val="0"/>
          <w:marTop w:val="0"/>
          <w:marBottom w:val="0"/>
          <w:divBdr>
            <w:top w:val="none" w:sz="0" w:space="0" w:color="auto"/>
            <w:left w:val="none" w:sz="0" w:space="0" w:color="auto"/>
            <w:bottom w:val="none" w:sz="0" w:space="0" w:color="auto"/>
            <w:right w:val="none" w:sz="0" w:space="0" w:color="auto"/>
          </w:divBdr>
        </w:div>
        <w:div w:id="543058438">
          <w:marLeft w:val="0"/>
          <w:marRight w:val="0"/>
          <w:marTop w:val="0"/>
          <w:marBottom w:val="0"/>
          <w:divBdr>
            <w:top w:val="none" w:sz="0" w:space="0" w:color="auto"/>
            <w:left w:val="none" w:sz="0" w:space="0" w:color="auto"/>
            <w:bottom w:val="none" w:sz="0" w:space="0" w:color="auto"/>
            <w:right w:val="none" w:sz="0" w:space="0" w:color="auto"/>
          </w:divBdr>
        </w:div>
        <w:div w:id="298193170">
          <w:marLeft w:val="0"/>
          <w:marRight w:val="0"/>
          <w:marTop w:val="0"/>
          <w:marBottom w:val="0"/>
          <w:divBdr>
            <w:top w:val="none" w:sz="0" w:space="0" w:color="auto"/>
            <w:left w:val="none" w:sz="0" w:space="0" w:color="auto"/>
            <w:bottom w:val="none" w:sz="0" w:space="0" w:color="auto"/>
            <w:right w:val="none" w:sz="0" w:space="0" w:color="auto"/>
          </w:divBdr>
        </w:div>
        <w:div w:id="1766146924">
          <w:marLeft w:val="0"/>
          <w:marRight w:val="0"/>
          <w:marTop w:val="0"/>
          <w:marBottom w:val="0"/>
          <w:divBdr>
            <w:top w:val="none" w:sz="0" w:space="0" w:color="auto"/>
            <w:left w:val="none" w:sz="0" w:space="0" w:color="auto"/>
            <w:bottom w:val="none" w:sz="0" w:space="0" w:color="auto"/>
            <w:right w:val="none" w:sz="0" w:space="0" w:color="auto"/>
          </w:divBdr>
        </w:div>
        <w:div w:id="273899638">
          <w:marLeft w:val="0"/>
          <w:marRight w:val="0"/>
          <w:marTop w:val="0"/>
          <w:marBottom w:val="0"/>
          <w:divBdr>
            <w:top w:val="none" w:sz="0" w:space="0" w:color="auto"/>
            <w:left w:val="none" w:sz="0" w:space="0" w:color="auto"/>
            <w:bottom w:val="none" w:sz="0" w:space="0" w:color="auto"/>
            <w:right w:val="none" w:sz="0" w:space="0" w:color="auto"/>
          </w:divBdr>
        </w:div>
        <w:div w:id="878931955">
          <w:marLeft w:val="0"/>
          <w:marRight w:val="0"/>
          <w:marTop w:val="0"/>
          <w:marBottom w:val="0"/>
          <w:divBdr>
            <w:top w:val="none" w:sz="0" w:space="0" w:color="auto"/>
            <w:left w:val="none" w:sz="0" w:space="0" w:color="auto"/>
            <w:bottom w:val="none" w:sz="0" w:space="0" w:color="auto"/>
            <w:right w:val="none" w:sz="0" w:space="0" w:color="auto"/>
          </w:divBdr>
        </w:div>
        <w:div w:id="1551767139">
          <w:marLeft w:val="0"/>
          <w:marRight w:val="0"/>
          <w:marTop w:val="0"/>
          <w:marBottom w:val="0"/>
          <w:divBdr>
            <w:top w:val="none" w:sz="0" w:space="0" w:color="auto"/>
            <w:left w:val="none" w:sz="0" w:space="0" w:color="auto"/>
            <w:bottom w:val="none" w:sz="0" w:space="0" w:color="auto"/>
            <w:right w:val="none" w:sz="0" w:space="0" w:color="auto"/>
          </w:divBdr>
        </w:div>
        <w:div w:id="1719352733">
          <w:marLeft w:val="0"/>
          <w:marRight w:val="0"/>
          <w:marTop w:val="0"/>
          <w:marBottom w:val="0"/>
          <w:divBdr>
            <w:top w:val="none" w:sz="0" w:space="0" w:color="auto"/>
            <w:left w:val="none" w:sz="0" w:space="0" w:color="auto"/>
            <w:bottom w:val="none" w:sz="0" w:space="0" w:color="auto"/>
            <w:right w:val="none" w:sz="0" w:space="0" w:color="auto"/>
          </w:divBdr>
        </w:div>
        <w:div w:id="1152521616">
          <w:marLeft w:val="0"/>
          <w:marRight w:val="0"/>
          <w:marTop w:val="0"/>
          <w:marBottom w:val="0"/>
          <w:divBdr>
            <w:top w:val="none" w:sz="0" w:space="0" w:color="auto"/>
            <w:left w:val="none" w:sz="0" w:space="0" w:color="auto"/>
            <w:bottom w:val="none" w:sz="0" w:space="0" w:color="auto"/>
            <w:right w:val="none" w:sz="0" w:space="0" w:color="auto"/>
          </w:divBdr>
        </w:div>
        <w:div w:id="1060787312">
          <w:marLeft w:val="0"/>
          <w:marRight w:val="0"/>
          <w:marTop w:val="0"/>
          <w:marBottom w:val="0"/>
          <w:divBdr>
            <w:top w:val="none" w:sz="0" w:space="0" w:color="auto"/>
            <w:left w:val="none" w:sz="0" w:space="0" w:color="auto"/>
            <w:bottom w:val="none" w:sz="0" w:space="0" w:color="auto"/>
            <w:right w:val="none" w:sz="0" w:space="0" w:color="auto"/>
          </w:divBdr>
        </w:div>
        <w:div w:id="1740636830">
          <w:marLeft w:val="0"/>
          <w:marRight w:val="0"/>
          <w:marTop w:val="0"/>
          <w:marBottom w:val="0"/>
          <w:divBdr>
            <w:top w:val="none" w:sz="0" w:space="0" w:color="auto"/>
            <w:left w:val="none" w:sz="0" w:space="0" w:color="auto"/>
            <w:bottom w:val="none" w:sz="0" w:space="0" w:color="auto"/>
            <w:right w:val="none" w:sz="0" w:space="0" w:color="auto"/>
          </w:divBdr>
        </w:div>
        <w:div w:id="2087913683">
          <w:marLeft w:val="0"/>
          <w:marRight w:val="0"/>
          <w:marTop w:val="0"/>
          <w:marBottom w:val="0"/>
          <w:divBdr>
            <w:top w:val="none" w:sz="0" w:space="0" w:color="auto"/>
            <w:left w:val="none" w:sz="0" w:space="0" w:color="auto"/>
            <w:bottom w:val="none" w:sz="0" w:space="0" w:color="auto"/>
            <w:right w:val="none" w:sz="0" w:space="0" w:color="auto"/>
          </w:divBdr>
        </w:div>
        <w:div w:id="344863150">
          <w:marLeft w:val="0"/>
          <w:marRight w:val="0"/>
          <w:marTop w:val="0"/>
          <w:marBottom w:val="0"/>
          <w:divBdr>
            <w:top w:val="none" w:sz="0" w:space="0" w:color="auto"/>
            <w:left w:val="none" w:sz="0" w:space="0" w:color="auto"/>
            <w:bottom w:val="none" w:sz="0" w:space="0" w:color="auto"/>
            <w:right w:val="none" w:sz="0" w:space="0" w:color="auto"/>
          </w:divBdr>
        </w:div>
        <w:div w:id="1949696872">
          <w:marLeft w:val="0"/>
          <w:marRight w:val="0"/>
          <w:marTop w:val="0"/>
          <w:marBottom w:val="0"/>
          <w:divBdr>
            <w:top w:val="none" w:sz="0" w:space="0" w:color="auto"/>
            <w:left w:val="none" w:sz="0" w:space="0" w:color="auto"/>
            <w:bottom w:val="none" w:sz="0" w:space="0" w:color="auto"/>
            <w:right w:val="none" w:sz="0" w:space="0" w:color="auto"/>
          </w:divBdr>
        </w:div>
        <w:div w:id="1058162172">
          <w:marLeft w:val="0"/>
          <w:marRight w:val="0"/>
          <w:marTop w:val="0"/>
          <w:marBottom w:val="0"/>
          <w:divBdr>
            <w:top w:val="none" w:sz="0" w:space="0" w:color="auto"/>
            <w:left w:val="none" w:sz="0" w:space="0" w:color="auto"/>
            <w:bottom w:val="none" w:sz="0" w:space="0" w:color="auto"/>
            <w:right w:val="none" w:sz="0" w:space="0" w:color="auto"/>
          </w:divBdr>
        </w:div>
        <w:div w:id="1587689186">
          <w:marLeft w:val="0"/>
          <w:marRight w:val="0"/>
          <w:marTop w:val="0"/>
          <w:marBottom w:val="0"/>
          <w:divBdr>
            <w:top w:val="none" w:sz="0" w:space="0" w:color="auto"/>
            <w:left w:val="none" w:sz="0" w:space="0" w:color="auto"/>
            <w:bottom w:val="none" w:sz="0" w:space="0" w:color="auto"/>
            <w:right w:val="none" w:sz="0" w:space="0" w:color="auto"/>
          </w:divBdr>
        </w:div>
        <w:div w:id="225530277">
          <w:marLeft w:val="0"/>
          <w:marRight w:val="0"/>
          <w:marTop w:val="0"/>
          <w:marBottom w:val="0"/>
          <w:divBdr>
            <w:top w:val="none" w:sz="0" w:space="0" w:color="auto"/>
            <w:left w:val="none" w:sz="0" w:space="0" w:color="auto"/>
            <w:bottom w:val="none" w:sz="0" w:space="0" w:color="auto"/>
            <w:right w:val="none" w:sz="0" w:space="0" w:color="auto"/>
          </w:divBdr>
        </w:div>
        <w:div w:id="967468515">
          <w:marLeft w:val="0"/>
          <w:marRight w:val="0"/>
          <w:marTop w:val="0"/>
          <w:marBottom w:val="0"/>
          <w:divBdr>
            <w:top w:val="none" w:sz="0" w:space="0" w:color="auto"/>
            <w:left w:val="none" w:sz="0" w:space="0" w:color="auto"/>
            <w:bottom w:val="none" w:sz="0" w:space="0" w:color="auto"/>
            <w:right w:val="none" w:sz="0" w:space="0" w:color="auto"/>
          </w:divBdr>
        </w:div>
        <w:div w:id="1300375791">
          <w:marLeft w:val="0"/>
          <w:marRight w:val="0"/>
          <w:marTop w:val="0"/>
          <w:marBottom w:val="0"/>
          <w:divBdr>
            <w:top w:val="none" w:sz="0" w:space="0" w:color="auto"/>
            <w:left w:val="none" w:sz="0" w:space="0" w:color="auto"/>
            <w:bottom w:val="none" w:sz="0" w:space="0" w:color="auto"/>
            <w:right w:val="none" w:sz="0" w:space="0" w:color="auto"/>
          </w:divBdr>
        </w:div>
        <w:div w:id="1927882518">
          <w:marLeft w:val="0"/>
          <w:marRight w:val="0"/>
          <w:marTop w:val="0"/>
          <w:marBottom w:val="0"/>
          <w:divBdr>
            <w:top w:val="none" w:sz="0" w:space="0" w:color="auto"/>
            <w:left w:val="none" w:sz="0" w:space="0" w:color="auto"/>
            <w:bottom w:val="none" w:sz="0" w:space="0" w:color="auto"/>
            <w:right w:val="none" w:sz="0" w:space="0" w:color="auto"/>
          </w:divBdr>
        </w:div>
        <w:div w:id="104273568">
          <w:marLeft w:val="0"/>
          <w:marRight w:val="0"/>
          <w:marTop w:val="0"/>
          <w:marBottom w:val="0"/>
          <w:divBdr>
            <w:top w:val="none" w:sz="0" w:space="0" w:color="auto"/>
            <w:left w:val="none" w:sz="0" w:space="0" w:color="auto"/>
            <w:bottom w:val="none" w:sz="0" w:space="0" w:color="auto"/>
            <w:right w:val="none" w:sz="0" w:space="0" w:color="auto"/>
          </w:divBdr>
        </w:div>
        <w:div w:id="1839035348">
          <w:marLeft w:val="0"/>
          <w:marRight w:val="0"/>
          <w:marTop w:val="0"/>
          <w:marBottom w:val="0"/>
          <w:divBdr>
            <w:top w:val="none" w:sz="0" w:space="0" w:color="auto"/>
            <w:left w:val="none" w:sz="0" w:space="0" w:color="auto"/>
            <w:bottom w:val="none" w:sz="0" w:space="0" w:color="auto"/>
            <w:right w:val="none" w:sz="0" w:space="0" w:color="auto"/>
          </w:divBdr>
          <w:divsChild>
            <w:div w:id="1970474395">
              <w:marLeft w:val="0"/>
              <w:marRight w:val="0"/>
              <w:marTop w:val="0"/>
              <w:marBottom w:val="0"/>
              <w:divBdr>
                <w:top w:val="none" w:sz="0" w:space="0" w:color="auto"/>
                <w:left w:val="none" w:sz="0" w:space="0" w:color="auto"/>
                <w:bottom w:val="none" w:sz="0" w:space="0" w:color="auto"/>
                <w:right w:val="none" w:sz="0" w:space="0" w:color="auto"/>
              </w:divBdr>
            </w:div>
            <w:div w:id="580481955">
              <w:marLeft w:val="0"/>
              <w:marRight w:val="0"/>
              <w:marTop w:val="0"/>
              <w:marBottom w:val="0"/>
              <w:divBdr>
                <w:top w:val="none" w:sz="0" w:space="0" w:color="auto"/>
                <w:left w:val="none" w:sz="0" w:space="0" w:color="auto"/>
                <w:bottom w:val="none" w:sz="0" w:space="0" w:color="auto"/>
                <w:right w:val="none" w:sz="0" w:space="0" w:color="auto"/>
              </w:divBdr>
            </w:div>
            <w:div w:id="1383556443">
              <w:marLeft w:val="0"/>
              <w:marRight w:val="0"/>
              <w:marTop w:val="0"/>
              <w:marBottom w:val="0"/>
              <w:divBdr>
                <w:top w:val="none" w:sz="0" w:space="0" w:color="auto"/>
                <w:left w:val="none" w:sz="0" w:space="0" w:color="auto"/>
                <w:bottom w:val="none" w:sz="0" w:space="0" w:color="auto"/>
                <w:right w:val="none" w:sz="0" w:space="0" w:color="auto"/>
              </w:divBdr>
            </w:div>
            <w:div w:id="675767231">
              <w:marLeft w:val="0"/>
              <w:marRight w:val="0"/>
              <w:marTop w:val="0"/>
              <w:marBottom w:val="0"/>
              <w:divBdr>
                <w:top w:val="none" w:sz="0" w:space="0" w:color="auto"/>
                <w:left w:val="none" w:sz="0" w:space="0" w:color="auto"/>
                <w:bottom w:val="none" w:sz="0" w:space="0" w:color="auto"/>
                <w:right w:val="none" w:sz="0" w:space="0" w:color="auto"/>
              </w:divBdr>
            </w:div>
            <w:div w:id="194121001">
              <w:marLeft w:val="0"/>
              <w:marRight w:val="0"/>
              <w:marTop w:val="0"/>
              <w:marBottom w:val="0"/>
              <w:divBdr>
                <w:top w:val="none" w:sz="0" w:space="0" w:color="auto"/>
                <w:left w:val="none" w:sz="0" w:space="0" w:color="auto"/>
                <w:bottom w:val="none" w:sz="0" w:space="0" w:color="auto"/>
                <w:right w:val="none" w:sz="0" w:space="0" w:color="auto"/>
              </w:divBdr>
            </w:div>
            <w:div w:id="1880704023">
              <w:marLeft w:val="0"/>
              <w:marRight w:val="0"/>
              <w:marTop w:val="0"/>
              <w:marBottom w:val="0"/>
              <w:divBdr>
                <w:top w:val="none" w:sz="0" w:space="0" w:color="auto"/>
                <w:left w:val="none" w:sz="0" w:space="0" w:color="auto"/>
                <w:bottom w:val="none" w:sz="0" w:space="0" w:color="auto"/>
                <w:right w:val="none" w:sz="0" w:space="0" w:color="auto"/>
              </w:divBdr>
            </w:div>
            <w:div w:id="962879439">
              <w:marLeft w:val="0"/>
              <w:marRight w:val="0"/>
              <w:marTop w:val="0"/>
              <w:marBottom w:val="0"/>
              <w:divBdr>
                <w:top w:val="none" w:sz="0" w:space="0" w:color="auto"/>
                <w:left w:val="none" w:sz="0" w:space="0" w:color="auto"/>
                <w:bottom w:val="none" w:sz="0" w:space="0" w:color="auto"/>
                <w:right w:val="none" w:sz="0" w:space="0" w:color="auto"/>
              </w:divBdr>
            </w:div>
            <w:div w:id="900948279">
              <w:marLeft w:val="0"/>
              <w:marRight w:val="0"/>
              <w:marTop w:val="0"/>
              <w:marBottom w:val="0"/>
              <w:divBdr>
                <w:top w:val="none" w:sz="0" w:space="0" w:color="auto"/>
                <w:left w:val="none" w:sz="0" w:space="0" w:color="auto"/>
                <w:bottom w:val="none" w:sz="0" w:space="0" w:color="auto"/>
                <w:right w:val="none" w:sz="0" w:space="0" w:color="auto"/>
              </w:divBdr>
            </w:div>
            <w:div w:id="518467534">
              <w:marLeft w:val="0"/>
              <w:marRight w:val="0"/>
              <w:marTop w:val="0"/>
              <w:marBottom w:val="0"/>
              <w:divBdr>
                <w:top w:val="none" w:sz="0" w:space="0" w:color="auto"/>
                <w:left w:val="none" w:sz="0" w:space="0" w:color="auto"/>
                <w:bottom w:val="none" w:sz="0" w:space="0" w:color="auto"/>
                <w:right w:val="none" w:sz="0" w:space="0" w:color="auto"/>
              </w:divBdr>
            </w:div>
            <w:div w:id="2119134127">
              <w:marLeft w:val="0"/>
              <w:marRight w:val="0"/>
              <w:marTop w:val="0"/>
              <w:marBottom w:val="0"/>
              <w:divBdr>
                <w:top w:val="none" w:sz="0" w:space="0" w:color="auto"/>
                <w:left w:val="none" w:sz="0" w:space="0" w:color="auto"/>
                <w:bottom w:val="none" w:sz="0" w:space="0" w:color="auto"/>
                <w:right w:val="none" w:sz="0" w:space="0" w:color="auto"/>
              </w:divBdr>
            </w:div>
            <w:div w:id="828054940">
              <w:marLeft w:val="0"/>
              <w:marRight w:val="0"/>
              <w:marTop w:val="0"/>
              <w:marBottom w:val="0"/>
              <w:divBdr>
                <w:top w:val="none" w:sz="0" w:space="0" w:color="auto"/>
                <w:left w:val="none" w:sz="0" w:space="0" w:color="auto"/>
                <w:bottom w:val="none" w:sz="0" w:space="0" w:color="auto"/>
                <w:right w:val="none" w:sz="0" w:space="0" w:color="auto"/>
              </w:divBdr>
            </w:div>
            <w:div w:id="1959024753">
              <w:marLeft w:val="0"/>
              <w:marRight w:val="0"/>
              <w:marTop w:val="0"/>
              <w:marBottom w:val="0"/>
              <w:divBdr>
                <w:top w:val="none" w:sz="0" w:space="0" w:color="auto"/>
                <w:left w:val="none" w:sz="0" w:space="0" w:color="auto"/>
                <w:bottom w:val="none" w:sz="0" w:space="0" w:color="auto"/>
                <w:right w:val="none" w:sz="0" w:space="0" w:color="auto"/>
              </w:divBdr>
            </w:div>
            <w:div w:id="2060937422">
              <w:marLeft w:val="0"/>
              <w:marRight w:val="0"/>
              <w:marTop w:val="0"/>
              <w:marBottom w:val="0"/>
              <w:divBdr>
                <w:top w:val="none" w:sz="0" w:space="0" w:color="auto"/>
                <w:left w:val="none" w:sz="0" w:space="0" w:color="auto"/>
                <w:bottom w:val="none" w:sz="0" w:space="0" w:color="auto"/>
                <w:right w:val="none" w:sz="0" w:space="0" w:color="auto"/>
              </w:divBdr>
            </w:div>
            <w:div w:id="1069695557">
              <w:marLeft w:val="0"/>
              <w:marRight w:val="0"/>
              <w:marTop w:val="0"/>
              <w:marBottom w:val="0"/>
              <w:divBdr>
                <w:top w:val="none" w:sz="0" w:space="0" w:color="auto"/>
                <w:left w:val="none" w:sz="0" w:space="0" w:color="auto"/>
                <w:bottom w:val="none" w:sz="0" w:space="0" w:color="auto"/>
                <w:right w:val="none" w:sz="0" w:space="0" w:color="auto"/>
              </w:divBdr>
            </w:div>
            <w:div w:id="1519352919">
              <w:marLeft w:val="0"/>
              <w:marRight w:val="0"/>
              <w:marTop w:val="0"/>
              <w:marBottom w:val="0"/>
              <w:divBdr>
                <w:top w:val="none" w:sz="0" w:space="0" w:color="auto"/>
                <w:left w:val="none" w:sz="0" w:space="0" w:color="auto"/>
                <w:bottom w:val="none" w:sz="0" w:space="0" w:color="auto"/>
                <w:right w:val="none" w:sz="0" w:space="0" w:color="auto"/>
              </w:divBdr>
            </w:div>
            <w:div w:id="991374866">
              <w:marLeft w:val="0"/>
              <w:marRight w:val="0"/>
              <w:marTop w:val="0"/>
              <w:marBottom w:val="0"/>
              <w:divBdr>
                <w:top w:val="none" w:sz="0" w:space="0" w:color="auto"/>
                <w:left w:val="none" w:sz="0" w:space="0" w:color="auto"/>
                <w:bottom w:val="none" w:sz="0" w:space="0" w:color="auto"/>
                <w:right w:val="none" w:sz="0" w:space="0" w:color="auto"/>
              </w:divBdr>
            </w:div>
            <w:div w:id="218053751">
              <w:marLeft w:val="0"/>
              <w:marRight w:val="0"/>
              <w:marTop w:val="0"/>
              <w:marBottom w:val="0"/>
              <w:divBdr>
                <w:top w:val="none" w:sz="0" w:space="0" w:color="auto"/>
                <w:left w:val="none" w:sz="0" w:space="0" w:color="auto"/>
                <w:bottom w:val="none" w:sz="0" w:space="0" w:color="auto"/>
                <w:right w:val="none" w:sz="0" w:space="0" w:color="auto"/>
              </w:divBdr>
            </w:div>
            <w:div w:id="931739193">
              <w:marLeft w:val="0"/>
              <w:marRight w:val="0"/>
              <w:marTop w:val="0"/>
              <w:marBottom w:val="0"/>
              <w:divBdr>
                <w:top w:val="none" w:sz="0" w:space="0" w:color="auto"/>
                <w:left w:val="none" w:sz="0" w:space="0" w:color="auto"/>
                <w:bottom w:val="none" w:sz="0" w:space="0" w:color="auto"/>
                <w:right w:val="none" w:sz="0" w:space="0" w:color="auto"/>
              </w:divBdr>
            </w:div>
            <w:div w:id="798457341">
              <w:marLeft w:val="0"/>
              <w:marRight w:val="0"/>
              <w:marTop w:val="0"/>
              <w:marBottom w:val="0"/>
              <w:divBdr>
                <w:top w:val="none" w:sz="0" w:space="0" w:color="auto"/>
                <w:left w:val="none" w:sz="0" w:space="0" w:color="auto"/>
                <w:bottom w:val="none" w:sz="0" w:space="0" w:color="auto"/>
                <w:right w:val="none" w:sz="0" w:space="0" w:color="auto"/>
              </w:divBdr>
            </w:div>
            <w:div w:id="2123719414">
              <w:marLeft w:val="0"/>
              <w:marRight w:val="0"/>
              <w:marTop w:val="0"/>
              <w:marBottom w:val="0"/>
              <w:divBdr>
                <w:top w:val="none" w:sz="0" w:space="0" w:color="auto"/>
                <w:left w:val="none" w:sz="0" w:space="0" w:color="auto"/>
                <w:bottom w:val="none" w:sz="0" w:space="0" w:color="auto"/>
                <w:right w:val="none" w:sz="0" w:space="0" w:color="auto"/>
              </w:divBdr>
            </w:div>
            <w:div w:id="191922168">
              <w:marLeft w:val="0"/>
              <w:marRight w:val="0"/>
              <w:marTop w:val="0"/>
              <w:marBottom w:val="0"/>
              <w:divBdr>
                <w:top w:val="none" w:sz="0" w:space="0" w:color="auto"/>
                <w:left w:val="none" w:sz="0" w:space="0" w:color="auto"/>
                <w:bottom w:val="none" w:sz="0" w:space="0" w:color="auto"/>
                <w:right w:val="none" w:sz="0" w:space="0" w:color="auto"/>
              </w:divBdr>
            </w:div>
            <w:div w:id="18971870">
              <w:marLeft w:val="0"/>
              <w:marRight w:val="0"/>
              <w:marTop w:val="0"/>
              <w:marBottom w:val="0"/>
              <w:divBdr>
                <w:top w:val="none" w:sz="0" w:space="0" w:color="auto"/>
                <w:left w:val="none" w:sz="0" w:space="0" w:color="auto"/>
                <w:bottom w:val="none" w:sz="0" w:space="0" w:color="auto"/>
                <w:right w:val="none" w:sz="0" w:space="0" w:color="auto"/>
              </w:divBdr>
            </w:div>
          </w:divsChild>
        </w:div>
        <w:div w:id="408234949">
          <w:marLeft w:val="0"/>
          <w:marRight w:val="0"/>
          <w:marTop w:val="0"/>
          <w:marBottom w:val="0"/>
          <w:divBdr>
            <w:top w:val="none" w:sz="0" w:space="0" w:color="auto"/>
            <w:left w:val="none" w:sz="0" w:space="0" w:color="auto"/>
            <w:bottom w:val="none" w:sz="0" w:space="0" w:color="auto"/>
            <w:right w:val="none" w:sz="0" w:space="0" w:color="auto"/>
          </w:divBdr>
          <w:divsChild>
            <w:div w:id="811335703">
              <w:marLeft w:val="0"/>
              <w:marRight w:val="0"/>
              <w:marTop w:val="0"/>
              <w:marBottom w:val="0"/>
              <w:divBdr>
                <w:top w:val="none" w:sz="0" w:space="0" w:color="auto"/>
                <w:left w:val="none" w:sz="0" w:space="0" w:color="auto"/>
                <w:bottom w:val="none" w:sz="0" w:space="0" w:color="auto"/>
                <w:right w:val="none" w:sz="0" w:space="0" w:color="auto"/>
              </w:divBdr>
            </w:div>
            <w:div w:id="69156984">
              <w:marLeft w:val="0"/>
              <w:marRight w:val="0"/>
              <w:marTop w:val="0"/>
              <w:marBottom w:val="0"/>
              <w:divBdr>
                <w:top w:val="none" w:sz="0" w:space="0" w:color="auto"/>
                <w:left w:val="none" w:sz="0" w:space="0" w:color="auto"/>
                <w:bottom w:val="none" w:sz="0" w:space="0" w:color="auto"/>
                <w:right w:val="none" w:sz="0" w:space="0" w:color="auto"/>
              </w:divBdr>
            </w:div>
            <w:div w:id="1538397614">
              <w:marLeft w:val="0"/>
              <w:marRight w:val="0"/>
              <w:marTop w:val="0"/>
              <w:marBottom w:val="0"/>
              <w:divBdr>
                <w:top w:val="none" w:sz="0" w:space="0" w:color="auto"/>
                <w:left w:val="none" w:sz="0" w:space="0" w:color="auto"/>
                <w:bottom w:val="none" w:sz="0" w:space="0" w:color="auto"/>
                <w:right w:val="none" w:sz="0" w:space="0" w:color="auto"/>
              </w:divBdr>
            </w:div>
            <w:div w:id="1433823703">
              <w:marLeft w:val="0"/>
              <w:marRight w:val="0"/>
              <w:marTop w:val="0"/>
              <w:marBottom w:val="0"/>
              <w:divBdr>
                <w:top w:val="none" w:sz="0" w:space="0" w:color="auto"/>
                <w:left w:val="none" w:sz="0" w:space="0" w:color="auto"/>
                <w:bottom w:val="none" w:sz="0" w:space="0" w:color="auto"/>
                <w:right w:val="none" w:sz="0" w:space="0" w:color="auto"/>
              </w:divBdr>
            </w:div>
            <w:div w:id="111218703">
              <w:marLeft w:val="0"/>
              <w:marRight w:val="0"/>
              <w:marTop w:val="0"/>
              <w:marBottom w:val="0"/>
              <w:divBdr>
                <w:top w:val="none" w:sz="0" w:space="0" w:color="auto"/>
                <w:left w:val="none" w:sz="0" w:space="0" w:color="auto"/>
                <w:bottom w:val="none" w:sz="0" w:space="0" w:color="auto"/>
                <w:right w:val="none" w:sz="0" w:space="0" w:color="auto"/>
              </w:divBdr>
            </w:div>
            <w:div w:id="434518189">
              <w:marLeft w:val="0"/>
              <w:marRight w:val="0"/>
              <w:marTop w:val="0"/>
              <w:marBottom w:val="0"/>
              <w:divBdr>
                <w:top w:val="none" w:sz="0" w:space="0" w:color="auto"/>
                <w:left w:val="none" w:sz="0" w:space="0" w:color="auto"/>
                <w:bottom w:val="none" w:sz="0" w:space="0" w:color="auto"/>
                <w:right w:val="none" w:sz="0" w:space="0" w:color="auto"/>
              </w:divBdr>
            </w:div>
            <w:div w:id="1335307552">
              <w:marLeft w:val="0"/>
              <w:marRight w:val="0"/>
              <w:marTop w:val="0"/>
              <w:marBottom w:val="0"/>
              <w:divBdr>
                <w:top w:val="none" w:sz="0" w:space="0" w:color="auto"/>
                <w:left w:val="none" w:sz="0" w:space="0" w:color="auto"/>
                <w:bottom w:val="none" w:sz="0" w:space="0" w:color="auto"/>
                <w:right w:val="none" w:sz="0" w:space="0" w:color="auto"/>
              </w:divBdr>
            </w:div>
            <w:div w:id="967931673">
              <w:marLeft w:val="0"/>
              <w:marRight w:val="0"/>
              <w:marTop w:val="0"/>
              <w:marBottom w:val="0"/>
              <w:divBdr>
                <w:top w:val="none" w:sz="0" w:space="0" w:color="auto"/>
                <w:left w:val="none" w:sz="0" w:space="0" w:color="auto"/>
                <w:bottom w:val="none" w:sz="0" w:space="0" w:color="auto"/>
                <w:right w:val="none" w:sz="0" w:space="0" w:color="auto"/>
              </w:divBdr>
            </w:div>
            <w:div w:id="428162041">
              <w:marLeft w:val="0"/>
              <w:marRight w:val="0"/>
              <w:marTop w:val="0"/>
              <w:marBottom w:val="0"/>
              <w:divBdr>
                <w:top w:val="none" w:sz="0" w:space="0" w:color="auto"/>
                <w:left w:val="none" w:sz="0" w:space="0" w:color="auto"/>
                <w:bottom w:val="none" w:sz="0" w:space="0" w:color="auto"/>
                <w:right w:val="none" w:sz="0" w:space="0" w:color="auto"/>
              </w:divBdr>
            </w:div>
            <w:div w:id="1189221456">
              <w:marLeft w:val="0"/>
              <w:marRight w:val="0"/>
              <w:marTop w:val="0"/>
              <w:marBottom w:val="0"/>
              <w:divBdr>
                <w:top w:val="none" w:sz="0" w:space="0" w:color="auto"/>
                <w:left w:val="none" w:sz="0" w:space="0" w:color="auto"/>
                <w:bottom w:val="none" w:sz="0" w:space="0" w:color="auto"/>
                <w:right w:val="none" w:sz="0" w:space="0" w:color="auto"/>
              </w:divBdr>
            </w:div>
            <w:div w:id="1292202736">
              <w:marLeft w:val="0"/>
              <w:marRight w:val="0"/>
              <w:marTop w:val="0"/>
              <w:marBottom w:val="0"/>
              <w:divBdr>
                <w:top w:val="none" w:sz="0" w:space="0" w:color="auto"/>
                <w:left w:val="none" w:sz="0" w:space="0" w:color="auto"/>
                <w:bottom w:val="none" w:sz="0" w:space="0" w:color="auto"/>
                <w:right w:val="none" w:sz="0" w:space="0" w:color="auto"/>
              </w:divBdr>
            </w:div>
            <w:div w:id="474764543">
              <w:marLeft w:val="0"/>
              <w:marRight w:val="0"/>
              <w:marTop w:val="0"/>
              <w:marBottom w:val="0"/>
              <w:divBdr>
                <w:top w:val="none" w:sz="0" w:space="0" w:color="auto"/>
                <w:left w:val="none" w:sz="0" w:space="0" w:color="auto"/>
                <w:bottom w:val="none" w:sz="0" w:space="0" w:color="auto"/>
                <w:right w:val="none" w:sz="0" w:space="0" w:color="auto"/>
              </w:divBdr>
            </w:div>
            <w:div w:id="1817334034">
              <w:marLeft w:val="0"/>
              <w:marRight w:val="0"/>
              <w:marTop w:val="0"/>
              <w:marBottom w:val="0"/>
              <w:divBdr>
                <w:top w:val="none" w:sz="0" w:space="0" w:color="auto"/>
                <w:left w:val="none" w:sz="0" w:space="0" w:color="auto"/>
                <w:bottom w:val="none" w:sz="0" w:space="0" w:color="auto"/>
                <w:right w:val="none" w:sz="0" w:space="0" w:color="auto"/>
              </w:divBdr>
            </w:div>
            <w:div w:id="758409519">
              <w:marLeft w:val="0"/>
              <w:marRight w:val="0"/>
              <w:marTop w:val="0"/>
              <w:marBottom w:val="0"/>
              <w:divBdr>
                <w:top w:val="none" w:sz="0" w:space="0" w:color="auto"/>
                <w:left w:val="none" w:sz="0" w:space="0" w:color="auto"/>
                <w:bottom w:val="none" w:sz="0" w:space="0" w:color="auto"/>
                <w:right w:val="none" w:sz="0" w:space="0" w:color="auto"/>
              </w:divBdr>
            </w:div>
            <w:div w:id="1227103896">
              <w:marLeft w:val="0"/>
              <w:marRight w:val="0"/>
              <w:marTop w:val="0"/>
              <w:marBottom w:val="0"/>
              <w:divBdr>
                <w:top w:val="none" w:sz="0" w:space="0" w:color="auto"/>
                <w:left w:val="none" w:sz="0" w:space="0" w:color="auto"/>
                <w:bottom w:val="none" w:sz="0" w:space="0" w:color="auto"/>
                <w:right w:val="none" w:sz="0" w:space="0" w:color="auto"/>
              </w:divBdr>
            </w:div>
            <w:div w:id="259067760">
              <w:marLeft w:val="0"/>
              <w:marRight w:val="0"/>
              <w:marTop w:val="0"/>
              <w:marBottom w:val="0"/>
              <w:divBdr>
                <w:top w:val="none" w:sz="0" w:space="0" w:color="auto"/>
                <w:left w:val="none" w:sz="0" w:space="0" w:color="auto"/>
                <w:bottom w:val="none" w:sz="0" w:space="0" w:color="auto"/>
                <w:right w:val="none" w:sz="0" w:space="0" w:color="auto"/>
              </w:divBdr>
            </w:div>
            <w:div w:id="1012414401">
              <w:marLeft w:val="0"/>
              <w:marRight w:val="0"/>
              <w:marTop w:val="0"/>
              <w:marBottom w:val="0"/>
              <w:divBdr>
                <w:top w:val="none" w:sz="0" w:space="0" w:color="auto"/>
                <w:left w:val="none" w:sz="0" w:space="0" w:color="auto"/>
                <w:bottom w:val="none" w:sz="0" w:space="0" w:color="auto"/>
                <w:right w:val="none" w:sz="0" w:space="0" w:color="auto"/>
              </w:divBdr>
            </w:div>
            <w:div w:id="1984574377">
              <w:marLeft w:val="0"/>
              <w:marRight w:val="0"/>
              <w:marTop w:val="0"/>
              <w:marBottom w:val="0"/>
              <w:divBdr>
                <w:top w:val="none" w:sz="0" w:space="0" w:color="auto"/>
                <w:left w:val="none" w:sz="0" w:space="0" w:color="auto"/>
                <w:bottom w:val="none" w:sz="0" w:space="0" w:color="auto"/>
                <w:right w:val="none" w:sz="0" w:space="0" w:color="auto"/>
              </w:divBdr>
            </w:div>
            <w:div w:id="1829592307">
              <w:marLeft w:val="0"/>
              <w:marRight w:val="0"/>
              <w:marTop w:val="0"/>
              <w:marBottom w:val="0"/>
              <w:divBdr>
                <w:top w:val="none" w:sz="0" w:space="0" w:color="auto"/>
                <w:left w:val="none" w:sz="0" w:space="0" w:color="auto"/>
                <w:bottom w:val="none" w:sz="0" w:space="0" w:color="auto"/>
                <w:right w:val="none" w:sz="0" w:space="0" w:color="auto"/>
              </w:divBdr>
            </w:div>
            <w:div w:id="348680349">
              <w:marLeft w:val="0"/>
              <w:marRight w:val="0"/>
              <w:marTop w:val="0"/>
              <w:marBottom w:val="0"/>
              <w:divBdr>
                <w:top w:val="none" w:sz="0" w:space="0" w:color="auto"/>
                <w:left w:val="none" w:sz="0" w:space="0" w:color="auto"/>
                <w:bottom w:val="none" w:sz="0" w:space="0" w:color="auto"/>
                <w:right w:val="none" w:sz="0" w:space="0" w:color="auto"/>
              </w:divBdr>
            </w:div>
            <w:div w:id="709887510">
              <w:marLeft w:val="0"/>
              <w:marRight w:val="0"/>
              <w:marTop w:val="0"/>
              <w:marBottom w:val="0"/>
              <w:divBdr>
                <w:top w:val="none" w:sz="0" w:space="0" w:color="auto"/>
                <w:left w:val="none" w:sz="0" w:space="0" w:color="auto"/>
                <w:bottom w:val="none" w:sz="0" w:space="0" w:color="auto"/>
                <w:right w:val="none" w:sz="0" w:space="0" w:color="auto"/>
              </w:divBdr>
            </w:div>
            <w:div w:id="1501893278">
              <w:marLeft w:val="0"/>
              <w:marRight w:val="0"/>
              <w:marTop w:val="0"/>
              <w:marBottom w:val="0"/>
              <w:divBdr>
                <w:top w:val="none" w:sz="0" w:space="0" w:color="auto"/>
                <w:left w:val="none" w:sz="0" w:space="0" w:color="auto"/>
                <w:bottom w:val="none" w:sz="0" w:space="0" w:color="auto"/>
                <w:right w:val="none" w:sz="0" w:space="0" w:color="auto"/>
              </w:divBdr>
            </w:div>
            <w:div w:id="835414227">
              <w:marLeft w:val="0"/>
              <w:marRight w:val="0"/>
              <w:marTop w:val="0"/>
              <w:marBottom w:val="0"/>
              <w:divBdr>
                <w:top w:val="none" w:sz="0" w:space="0" w:color="auto"/>
                <w:left w:val="none" w:sz="0" w:space="0" w:color="auto"/>
                <w:bottom w:val="none" w:sz="0" w:space="0" w:color="auto"/>
                <w:right w:val="none" w:sz="0" w:space="0" w:color="auto"/>
              </w:divBdr>
            </w:div>
            <w:div w:id="1130976866">
              <w:marLeft w:val="0"/>
              <w:marRight w:val="0"/>
              <w:marTop w:val="0"/>
              <w:marBottom w:val="0"/>
              <w:divBdr>
                <w:top w:val="none" w:sz="0" w:space="0" w:color="auto"/>
                <w:left w:val="none" w:sz="0" w:space="0" w:color="auto"/>
                <w:bottom w:val="none" w:sz="0" w:space="0" w:color="auto"/>
                <w:right w:val="none" w:sz="0" w:space="0" w:color="auto"/>
              </w:divBdr>
            </w:div>
            <w:div w:id="411198890">
              <w:marLeft w:val="0"/>
              <w:marRight w:val="0"/>
              <w:marTop w:val="0"/>
              <w:marBottom w:val="0"/>
              <w:divBdr>
                <w:top w:val="none" w:sz="0" w:space="0" w:color="auto"/>
                <w:left w:val="none" w:sz="0" w:space="0" w:color="auto"/>
                <w:bottom w:val="none" w:sz="0" w:space="0" w:color="auto"/>
                <w:right w:val="none" w:sz="0" w:space="0" w:color="auto"/>
              </w:divBdr>
            </w:div>
            <w:div w:id="1248809973">
              <w:marLeft w:val="0"/>
              <w:marRight w:val="0"/>
              <w:marTop w:val="0"/>
              <w:marBottom w:val="0"/>
              <w:divBdr>
                <w:top w:val="none" w:sz="0" w:space="0" w:color="auto"/>
                <w:left w:val="none" w:sz="0" w:space="0" w:color="auto"/>
                <w:bottom w:val="none" w:sz="0" w:space="0" w:color="auto"/>
                <w:right w:val="none" w:sz="0" w:space="0" w:color="auto"/>
              </w:divBdr>
            </w:div>
            <w:div w:id="1898128382">
              <w:marLeft w:val="0"/>
              <w:marRight w:val="0"/>
              <w:marTop w:val="0"/>
              <w:marBottom w:val="0"/>
              <w:divBdr>
                <w:top w:val="none" w:sz="0" w:space="0" w:color="auto"/>
                <w:left w:val="none" w:sz="0" w:space="0" w:color="auto"/>
                <w:bottom w:val="none" w:sz="0" w:space="0" w:color="auto"/>
                <w:right w:val="none" w:sz="0" w:space="0" w:color="auto"/>
              </w:divBdr>
            </w:div>
            <w:div w:id="1215628826">
              <w:marLeft w:val="0"/>
              <w:marRight w:val="0"/>
              <w:marTop w:val="0"/>
              <w:marBottom w:val="0"/>
              <w:divBdr>
                <w:top w:val="none" w:sz="0" w:space="0" w:color="auto"/>
                <w:left w:val="none" w:sz="0" w:space="0" w:color="auto"/>
                <w:bottom w:val="none" w:sz="0" w:space="0" w:color="auto"/>
                <w:right w:val="none" w:sz="0" w:space="0" w:color="auto"/>
              </w:divBdr>
            </w:div>
            <w:div w:id="792821326">
              <w:marLeft w:val="0"/>
              <w:marRight w:val="0"/>
              <w:marTop w:val="0"/>
              <w:marBottom w:val="0"/>
              <w:divBdr>
                <w:top w:val="none" w:sz="0" w:space="0" w:color="auto"/>
                <w:left w:val="none" w:sz="0" w:space="0" w:color="auto"/>
                <w:bottom w:val="none" w:sz="0" w:space="0" w:color="auto"/>
                <w:right w:val="none" w:sz="0" w:space="0" w:color="auto"/>
              </w:divBdr>
            </w:div>
          </w:divsChild>
        </w:div>
        <w:div w:id="771897863">
          <w:marLeft w:val="0"/>
          <w:marRight w:val="0"/>
          <w:marTop w:val="0"/>
          <w:marBottom w:val="0"/>
          <w:divBdr>
            <w:top w:val="none" w:sz="0" w:space="0" w:color="auto"/>
            <w:left w:val="none" w:sz="0" w:space="0" w:color="auto"/>
            <w:bottom w:val="none" w:sz="0" w:space="0" w:color="auto"/>
            <w:right w:val="none" w:sz="0" w:space="0" w:color="auto"/>
          </w:divBdr>
        </w:div>
        <w:div w:id="1129515417">
          <w:marLeft w:val="0"/>
          <w:marRight w:val="0"/>
          <w:marTop w:val="0"/>
          <w:marBottom w:val="0"/>
          <w:divBdr>
            <w:top w:val="none" w:sz="0" w:space="0" w:color="auto"/>
            <w:left w:val="none" w:sz="0" w:space="0" w:color="auto"/>
            <w:bottom w:val="none" w:sz="0" w:space="0" w:color="auto"/>
            <w:right w:val="none" w:sz="0" w:space="0" w:color="auto"/>
          </w:divBdr>
        </w:div>
        <w:div w:id="826945007">
          <w:marLeft w:val="0"/>
          <w:marRight w:val="0"/>
          <w:marTop w:val="0"/>
          <w:marBottom w:val="0"/>
          <w:divBdr>
            <w:top w:val="none" w:sz="0" w:space="0" w:color="auto"/>
            <w:left w:val="none" w:sz="0" w:space="0" w:color="auto"/>
            <w:bottom w:val="none" w:sz="0" w:space="0" w:color="auto"/>
            <w:right w:val="none" w:sz="0" w:space="0" w:color="auto"/>
          </w:divBdr>
        </w:div>
        <w:div w:id="1120301605">
          <w:marLeft w:val="0"/>
          <w:marRight w:val="0"/>
          <w:marTop w:val="0"/>
          <w:marBottom w:val="0"/>
          <w:divBdr>
            <w:top w:val="none" w:sz="0" w:space="0" w:color="auto"/>
            <w:left w:val="none" w:sz="0" w:space="0" w:color="auto"/>
            <w:bottom w:val="none" w:sz="0" w:space="0" w:color="auto"/>
            <w:right w:val="none" w:sz="0" w:space="0" w:color="auto"/>
          </w:divBdr>
        </w:div>
        <w:div w:id="509225065">
          <w:marLeft w:val="0"/>
          <w:marRight w:val="0"/>
          <w:marTop w:val="0"/>
          <w:marBottom w:val="0"/>
          <w:divBdr>
            <w:top w:val="none" w:sz="0" w:space="0" w:color="auto"/>
            <w:left w:val="none" w:sz="0" w:space="0" w:color="auto"/>
            <w:bottom w:val="none" w:sz="0" w:space="0" w:color="auto"/>
            <w:right w:val="none" w:sz="0" w:space="0" w:color="auto"/>
          </w:divBdr>
        </w:div>
        <w:div w:id="1589075947">
          <w:marLeft w:val="0"/>
          <w:marRight w:val="0"/>
          <w:marTop w:val="0"/>
          <w:marBottom w:val="0"/>
          <w:divBdr>
            <w:top w:val="none" w:sz="0" w:space="0" w:color="auto"/>
            <w:left w:val="none" w:sz="0" w:space="0" w:color="auto"/>
            <w:bottom w:val="none" w:sz="0" w:space="0" w:color="auto"/>
            <w:right w:val="none" w:sz="0" w:space="0" w:color="auto"/>
          </w:divBdr>
        </w:div>
        <w:div w:id="1605768579">
          <w:marLeft w:val="0"/>
          <w:marRight w:val="0"/>
          <w:marTop w:val="0"/>
          <w:marBottom w:val="0"/>
          <w:divBdr>
            <w:top w:val="none" w:sz="0" w:space="0" w:color="auto"/>
            <w:left w:val="none" w:sz="0" w:space="0" w:color="auto"/>
            <w:bottom w:val="none" w:sz="0" w:space="0" w:color="auto"/>
            <w:right w:val="none" w:sz="0" w:space="0" w:color="auto"/>
          </w:divBdr>
        </w:div>
        <w:div w:id="1246767235">
          <w:marLeft w:val="0"/>
          <w:marRight w:val="0"/>
          <w:marTop w:val="0"/>
          <w:marBottom w:val="0"/>
          <w:divBdr>
            <w:top w:val="none" w:sz="0" w:space="0" w:color="auto"/>
            <w:left w:val="none" w:sz="0" w:space="0" w:color="auto"/>
            <w:bottom w:val="none" w:sz="0" w:space="0" w:color="auto"/>
            <w:right w:val="none" w:sz="0" w:space="0" w:color="auto"/>
          </w:divBdr>
        </w:div>
        <w:div w:id="1071268947">
          <w:marLeft w:val="0"/>
          <w:marRight w:val="0"/>
          <w:marTop w:val="0"/>
          <w:marBottom w:val="0"/>
          <w:divBdr>
            <w:top w:val="none" w:sz="0" w:space="0" w:color="auto"/>
            <w:left w:val="none" w:sz="0" w:space="0" w:color="auto"/>
            <w:bottom w:val="none" w:sz="0" w:space="0" w:color="auto"/>
            <w:right w:val="none" w:sz="0" w:space="0" w:color="auto"/>
          </w:divBdr>
        </w:div>
        <w:div w:id="1279028118">
          <w:marLeft w:val="0"/>
          <w:marRight w:val="0"/>
          <w:marTop w:val="0"/>
          <w:marBottom w:val="0"/>
          <w:divBdr>
            <w:top w:val="none" w:sz="0" w:space="0" w:color="auto"/>
            <w:left w:val="none" w:sz="0" w:space="0" w:color="auto"/>
            <w:bottom w:val="none" w:sz="0" w:space="0" w:color="auto"/>
            <w:right w:val="none" w:sz="0" w:space="0" w:color="auto"/>
          </w:divBdr>
        </w:div>
        <w:div w:id="1861774018">
          <w:marLeft w:val="0"/>
          <w:marRight w:val="0"/>
          <w:marTop w:val="0"/>
          <w:marBottom w:val="0"/>
          <w:divBdr>
            <w:top w:val="none" w:sz="0" w:space="0" w:color="auto"/>
            <w:left w:val="none" w:sz="0" w:space="0" w:color="auto"/>
            <w:bottom w:val="none" w:sz="0" w:space="0" w:color="auto"/>
            <w:right w:val="none" w:sz="0" w:space="0" w:color="auto"/>
          </w:divBdr>
        </w:div>
        <w:div w:id="695010524">
          <w:marLeft w:val="0"/>
          <w:marRight w:val="0"/>
          <w:marTop w:val="0"/>
          <w:marBottom w:val="0"/>
          <w:divBdr>
            <w:top w:val="none" w:sz="0" w:space="0" w:color="auto"/>
            <w:left w:val="none" w:sz="0" w:space="0" w:color="auto"/>
            <w:bottom w:val="none" w:sz="0" w:space="0" w:color="auto"/>
            <w:right w:val="none" w:sz="0" w:space="0" w:color="auto"/>
          </w:divBdr>
        </w:div>
        <w:div w:id="1938444966">
          <w:marLeft w:val="0"/>
          <w:marRight w:val="0"/>
          <w:marTop w:val="0"/>
          <w:marBottom w:val="0"/>
          <w:divBdr>
            <w:top w:val="none" w:sz="0" w:space="0" w:color="auto"/>
            <w:left w:val="none" w:sz="0" w:space="0" w:color="auto"/>
            <w:bottom w:val="none" w:sz="0" w:space="0" w:color="auto"/>
            <w:right w:val="none" w:sz="0" w:space="0" w:color="auto"/>
          </w:divBdr>
        </w:div>
        <w:div w:id="1291783596">
          <w:marLeft w:val="0"/>
          <w:marRight w:val="0"/>
          <w:marTop w:val="0"/>
          <w:marBottom w:val="0"/>
          <w:divBdr>
            <w:top w:val="none" w:sz="0" w:space="0" w:color="auto"/>
            <w:left w:val="none" w:sz="0" w:space="0" w:color="auto"/>
            <w:bottom w:val="none" w:sz="0" w:space="0" w:color="auto"/>
            <w:right w:val="none" w:sz="0" w:space="0" w:color="auto"/>
          </w:divBdr>
        </w:div>
        <w:div w:id="205147102">
          <w:marLeft w:val="0"/>
          <w:marRight w:val="0"/>
          <w:marTop w:val="0"/>
          <w:marBottom w:val="0"/>
          <w:divBdr>
            <w:top w:val="none" w:sz="0" w:space="0" w:color="auto"/>
            <w:left w:val="none" w:sz="0" w:space="0" w:color="auto"/>
            <w:bottom w:val="none" w:sz="0" w:space="0" w:color="auto"/>
            <w:right w:val="none" w:sz="0" w:space="0" w:color="auto"/>
          </w:divBdr>
        </w:div>
        <w:div w:id="885335959">
          <w:marLeft w:val="0"/>
          <w:marRight w:val="0"/>
          <w:marTop w:val="0"/>
          <w:marBottom w:val="0"/>
          <w:divBdr>
            <w:top w:val="none" w:sz="0" w:space="0" w:color="auto"/>
            <w:left w:val="none" w:sz="0" w:space="0" w:color="auto"/>
            <w:bottom w:val="none" w:sz="0" w:space="0" w:color="auto"/>
            <w:right w:val="none" w:sz="0" w:space="0" w:color="auto"/>
          </w:divBdr>
        </w:div>
        <w:div w:id="1833176973">
          <w:marLeft w:val="0"/>
          <w:marRight w:val="0"/>
          <w:marTop w:val="0"/>
          <w:marBottom w:val="0"/>
          <w:divBdr>
            <w:top w:val="none" w:sz="0" w:space="0" w:color="auto"/>
            <w:left w:val="none" w:sz="0" w:space="0" w:color="auto"/>
            <w:bottom w:val="none" w:sz="0" w:space="0" w:color="auto"/>
            <w:right w:val="none" w:sz="0" w:space="0" w:color="auto"/>
          </w:divBdr>
        </w:div>
        <w:div w:id="482280901">
          <w:marLeft w:val="0"/>
          <w:marRight w:val="0"/>
          <w:marTop w:val="0"/>
          <w:marBottom w:val="0"/>
          <w:divBdr>
            <w:top w:val="none" w:sz="0" w:space="0" w:color="auto"/>
            <w:left w:val="none" w:sz="0" w:space="0" w:color="auto"/>
            <w:bottom w:val="none" w:sz="0" w:space="0" w:color="auto"/>
            <w:right w:val="none" w:sz="0" w:space="0" w:color="auto"/>
          </w:divBdr>
        </w:div>
        <w:div w:id="1326321852">
          <w:marLeft w:val="0"/>
          <w:marRight w:val="0"/>
          <w:marTop w:val="0"/>
          <w:marBottom w:val="0"/>
          <w:divBdr>
            <w:top w:val="none" w:sz="0" w:space="0" w:color="auto"/>
            <w:left w:val="none" w:sz="0" w:space="0" w:color="auto"/>
            <w:bottom w:val="none" w:sz="0" w:space="0" w:color="auto"/>
            <w:right w:val="none" w:sz="0" w:space="0" w:color="auto"/>
          </w:divBdr>
        </w:div>
        <w:div w:id="132918364">
          <w:marLeft w:val="0"/>
          <w:marRight w:val="0"/>
          <w:marTop w:val="0"/>
          <w:marBottom w:val="0"/>
          <w:divBdr>
            <w:top w:val="none" w:sz="0" w:space="0" w:color="auto"/>
            <w:left w:val="none" w:sz="0" w:space="0" w:color="auto"/>
            <w:bottom w:val="none" w:sz="0" w:space="0" w:color="auto"/>
            <w:right w:val="none" w:sz="0" w:space="0" w:color="auto"/>
          </w:divBdr>
        </w:div>
        <w:div w:id="1453086513">
          <w:marLeft w:val="0"/>
          <w:marRight w:val="0"/>
          <w:marTop w:val="0"/>
          <w:marBottom w:val="0"/>
          <w:divBdr>
            <w:top w:val="none" w:sz="0" w:space="0" w:color="auto"/>
            <w:left w:val="none" w:sz="0" w:space="0" w:color="auto"/>
            <w:bottom w:val="none" w:sz="0" w:space="0" w:color="auto"/>
            <w:right w:val="none" w:sz="0" w:space="0" w:color="auto"/>
          </w:divBdr>
        </w:div>
        <w:div w:id="345136612">
          <w:marLeft w:val="0"/>
          <w:marRight w:val="0"/>
          <w:marTop w:val="0"/>
          <w:marBottom w:val="0"/>
          <w:divBdr>
            <w:top w:val="none" w:sz="0" w:space="0" w:color="auto"/>
            <w:left w:val="none" w:sz="0" w:space="0" w:color="auto"/>
            <w:bottom w:val="none" w:sz="0" w:space="0" w:color="auto"/>
            <w:right w:val="none" w:sz="0" w:space="0" w:color="auto"/>
          </w:divBdr>
        </w:div>
        <w:div w:id="288324119">
          <w:marLeft w:val="0"/>
          <w:marRight w:val="0"/>
          <w:marTop w:val="0"/>
          <w:marBottom w:val="0"/>
          <w:divBdr>
            <w:top w:val="none" w:sz="0" w:space="0" w:color="auto"/>
            <w:left w:val="none" w:sz="0" w:space="0" w:color="auto"/>
            <w:bottom w:val="none" w:sz="0" w:space="0" w:color="auto"/>
            <w:right w:val="none" w:sz="0" w:space="0" w:color="auto"/>
          </w:divBdr>
        </w:div>
        <w:div w:id="2097746218">
          <w:marLeft w:val="0"/>
          <w:marRight w:val="0"/>
          <w:marTop w:val="0"/>
          <w:marBottom w:val="0"/>
          <w:divBdr>
            <w:top w:val="none" w:sz="0" w:space="0" w:color="auto"/>
            <w:left w:val="none" w:sz="0" w:space="0" w:color="auto"/>
            <w:bottom w:val="none" w:sz="0" w:space="0" w:color="auto"/>
            <w:right w:val="none" w:sz="0" w:space="0" w:color="auto"/>
          </w:divBdr>
        </w:div>
        <w:div w:id="70543521">
          <w:marLeft w:val="0"/>
          <w:marRight w:val="0"/>
          <w:marTop w:val="0"/>
          <w:marBottom w:val="0"/>
          <w:divBdr>
            <w:top w:val="none" w:sz="0" w:space="0" w:color="auto"/>
            <w:left w:val="none" w:sz="0" w:space="0" w:color="auto"/>
            <w:bottom w:val="none" w:sz="0" w:space="0" w:color="auto"/>
            <w:right w:val="none" w:sz="0" w:space="0" w:color="auto"/>
          </w:divBdr>
        </w:div>
        <w:div w:id="301277066">
          <w:marLeft w:val="0"/>
          <w:marRight w:val="0"/>
          <w:marTop w:val="0"/>
          <w:marBottom w:val="0"/>
          <w:divBdr>
            <w:top w:val="none" w:sz="0" w:space="0" w:color="auto"/>
            <w:left w:val="none" w:sz="0" w:space="0" w:color="auto"/>
            <w:bottom w:val="none" w:sz="0" w:space="0" w:color="auto"/>
            <w:right w:val="none" w:sz="0" w:space="0" w:color="auto"/>
          </w:divBdr>
        </w:div>
        <w:div w:id="1870944396">
          <w:marLeft w:val="0"/>
          <w:marRight w:val="0"/>
          <w:marTop w:val="0"/>
          <w:marBottom w:val="0"/>
          <w:divBdr>
            <w:top w:val="none" w:sz="0" w:space="0" w:color="auto"/>
            <w:left w:val="none" w:sz="0" w:space="0" w:color="auto"/>
            <w:bottom w:val="none" w:sz="0" w:space="0" w:color="auto"/>
            <w:right w:val="none" w:sz="0" w:space="0" w:color="auto"/>
          </w:divBdr>
        </w:div>
        <w:div w:id="644162834">
          <w:marLeft w:val="0"/>
          <w:marRight w:val="0"/>
          <w:marTop w:val="0"/>
          <w:marBottom w:val="0"/>
          <w:divBdr>
            <w:top w:val="none" w:sz="0" w:space="0" w:color="auto"/>
            <w:left w:val="none" w:sz="0" w:space="0" w:color="auto"/>
            <w:bottom w:val="none" w:sz="0" w:space="0" w:color="auto"/>
            <w:right w:val="none" w:sz="0" w:space="0" w:color="auto"/>
          </w:divBdr>
        </w:div>
        <w:div w:id="1008022253">
          <w:marLeft w:val="0"/>
          <w:marRight w:val="0"/>
          <w:marTop w:val="0"/>
          <w:marBottom w:val="0"/>
          <w:divBdr>
            <w:top w:val="none" w:sz="0" w:space="0" w:color="auto"/>
            <w:left w:val="none" w:sz="0" w:space="0" w:color="auto"/>
            <w:bottom w:val="none" w:sz="0" w:space="0" w:color="auto"/>
            <w:right w:val="none" w:sz="0" w:space="0" w:color="auto"/>
          </w:divBdr>
        </w:div>
        <w:div w:id="1054161838">
          <w:marLeft w:val="0"/>
          <w:marRight w:val="0"/>
          <w:marTop w:val="0"/>
          <w:marBottom w:val="0"/>
          <w:divBdr>
            <w:top w:val="none" w:sz="0" w:space="0" w:color="auto"/>
            <w:left w:val="none" w:sz="0" w:space="0" w:color="auto"/>
            <w:bottom w:val="none" w:sz="0" w:space="0" w:color="auto"/>
            <w:right w:val="none" w:sz="0" w:space="0" w:color="auto"/>
          </w:divBdr>
        </w:div>
        <w:div w:id="710149928">
          <w:marLeft w:val="0"/>
          <w:marRight w:val="0"/>
          <w:marTop w:val="0"/>
          <w:marBottom w:val="0"/>
          <w:divBdr>
            <w:top w:val="none" w:sz="0" w:space="0" w:color="auto"/>
            <w:left w:val="none" w:sz="0" w:space="0" w:color="auto"/>
            <w:bottom w:val="none" w:sz="0" w:space="0" w:color="auto"/>
            <w:right w:val="none" w:sz="0" w:space="0" w:color="auto"/>
          </w:divBdr>
        </w:div>
        <w:div w:id="309480254">
          <w:marLeft w:val="0"/>
          <w:marRight w:val="0"/>
          <w:marTop w:val="0"/>
          <w:marBottom w:val="0"/>
          <w:divBdr>
            <w:top w:val="none" w:sz="0" w:space="0" w:color="auto"/>
            <w:left w:val="none" w:sz="0" w:space="0" w:color="auto"/>
            <w:bottom w:val="none" w:sz="0" w:space="0" w:color="auto"/>
            <w:right w:val="none" w:sz="0" w:space="0" w:color="auto"/>
          </w:divBdr>
        </w:div>
        <w:div w:id="391122272">
          <w:marLeft w:val="0"/>
          <w:marRight w:val="0"/>
          <w:marTop w:val="0"/>
          <w:marBottom w:val="0"/>
          <w:divBdr>
            <w:top w:val="none" w:sz="0" w:space="0" w:color="auto"/>
            <w:left w:val="none" w:sz="0" w:space="0" w:color="auto"/>
            <w:bottom w:val="none" w:sz="0" w:space="0" w:color="auto"/>
            <w:right w:val="none" w:sz="0" w:space="0" w:color="auto"/>
          </w:divBdr>
        </w:div>
        <w:div w:id="879903682">
          <w:marLeft w:val="0"/>
          <w:marRight w:val="0"/>
          <w:marTop w:val="0"/>
          <w:marBottom w:val="0"/>
          <w:divBdr>
            <w:top w:val="none" w:sz="0" w:space="0" w:color="auto"/>
            <w:left w:val="none" w:sz="0" w:space="0" w:color="auto"/>
            <w:bottom w:val="none" w:sz="0" w:space="0" w:color="auto"/>
            <w:right w:val="none" w:sz="0" w:space="0" w:color="auto"/>
          </w:divBdr>
        </w:div>
        <w:div w:id="70927606">
          <w:marLeft w:val="0"/>
          <w:marRight w:val="0"/>
          <w:marTop w:val="0"/>
          <w:marBottom w:val="0"/>
          <w:divBdr>
            <w:top w:val="none" w:sz="0" w:space="0" w:color="auto"/>
            <w:left w:val="none" w:sz="0" w:space="0" w:color="auto"/>
            <w:bottom w:val="none" w:sz="0" w:space="0" w:color="auto"/>
            <w:right w:val="none" w:sz="0" w:space="0" w:color="auto"/>
          </w:divBdr>
        </w:div>
        <w:div w:id="453524015">
          <w:marLeft w:val="0"/>
          <w:marRight w:val="0"/>
          <w:marTop w:val="0"/>
          <w:marBottom w:val="0"/>
          <w:divBdr>
            <w:top w:val="none" w:sz="0" w:space="0" w:color="auto"/>
            <w:left w:val="none" w:sz="0" w:space="0" w:color="auto"/>
            <w:bottom w:val="none" w:sz="0" w:space="0" w:color="auto"/>
            <w:right w:val="none" w:sz="0" w:space="0" w:color="auto"/>
          </w:divBdr>
        </w:div>
        <w:div w:id="750543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14F</dc:creator>
  <cp:keywords/>
  <dc:description/>
  <cp:lastModifiedBy>MyBook 14F</cp:lastModifiedBy>
  <cp:revision>1</cp:revision>
  <dcterms:created xsi:type="dcterms:W3CDTF">2025-12-14T15:16:00Z</dcterms:created>
  <dcterms:modified xsi:type="dcterms:W3CDTF">2025-12-14T15:28:00Z</dcterms:modified>
</cp:coreProperties>
</file>