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ABBE" w14:textId="77777777" w:rsidR="00166897" w:rsidRPr="00166897" w:rsidRDefault="00166897" w:rsidP="00166897">
      <w:pPr>
        <w:spacing w:line="240" w:lineRule="auto"/>
        <w:ind w:firstLine="0"/>
        <w:contextualSpacing w:val="0"/>
        <w:jc w:val="center"/>
        <w:rPr>
          <w:rFonts w:eastAsia="Times New Roman"/>
          <w:caps/>
          <w:kern w:val="0"/>
          <w:lang w:eastAsia="ru-RU"/>
          <w14:ligatures w14:val="none"/>
        </w:rPr>
      </w:pPr>
      <w:bookmarkStart w:id="0" w:name="OLE_LINK18"/>
      <w:bookmarkStart w:id="1" w:name="OLE_LINK19"/>
      <w:bookmarkStart w:id="2" w:name="OLE_LINK20"/>
      <w:r w:rsidRPr="00166897">
        <w:rPr>
          <w:rFonts w:eastAsia="Times New Roman"/>
          <w:caps/>
          <w:kern w:val="0"/>
          <w:lang w:eastAsia="ru-RU"/>
          <w14:ligatures w14:val="none"/>
        </w:rPr>
        <w:t>МИНОБРНАУКИ РОССИИ</w:t>
      </w:r>
    </w:p>
    <w:p w14:paraId="23834E47" w14:textId="77777777" w:rsidR="00166897" w:rsidRPr="00166897" w:rsidRDefault="00166897" w:rsidP="00166897">
      <w:pPr>
        <w:spacing w:line="240" w:lineRule="auto"/>
        <w:ind w:firstLine="0"/>
        <w:contextualSpacing w:val="0"/>
        <w:jc w:val="center"/>
        <w:rPr>
          <w:rFonts w:eastAsia="Times New Roman"/>
          <w:caps/>
          <w:kern w:val="0"/>
          <w:lang w:eastAsia="ru-RU"/>
          <w14:ligatures w14:val="none"/>
        </w:rPr>
      </w:pPr>
    </w:p>
    <w:p w14:paraId="7F5EB160" w14:textId="77777777" w:rsidR="00166897" w:rsidRPr="00166897" w:rsidRDefault="00166897" w:rsidP="00166897">
      <w:pPr>
        <w:spacing w:line="240" w:lineRule="auto"/>
        <w:ind w:firstLine="0"/>
        <w:contextualSpacing w:val="0"/>
        <w:jc w:val="center"/>
        <w:rPr>
          <w:rFonts w:eastAsia="Times New Roman"/>
          <w:b/>
          <w:bCs/>
          <w:kern w:val="0"/>
          <w:lang w:eastAsia="ru-RU"/>
          <w14:ligatures w14:val="none"/>
        </w:rPr>
      </w:pPr>
      <w:r w:rsidRPr="00166897">
        <w:rPr>
          <w:rFonts w:eastAsia="Times New Roman"/>
          <w:caps/>
          <w:kern w:val="0"/>
          <w:lang w:eastAsia="ru-RU"/>
          <w14:ligatures w14:val="none"/>
        </w:rPr>
        <w:t>РГУ нефти и газа (НИУ) имени И.М. Губкина</w:t>
      </w:r>
    </w:p>
    <w:p w14:paraId="6EC7BEA6" w14:textId="77777777" w:rsidR="00166897" w:rsidRPr="00166897" w:rsidRDefault="00166897" w:rsidP="00166897">
      <w:pPr>
        <w:spacing w:line="240" w:lineRule="auto"/>
        <w:ind w:firstLine="0"/>
        <w:contextualSpacing w:val="0"/>
        <w:jc w:val="left"/>
        <w:rPr>
          <w:rFonts w:eastAsia="Times New Roman"/>
          <w:kern w:val="0"/>
          <w:lang w:eastAsia="ru-RU"/>
          <w14:ligatures w14:val="none"/>
        </w:rPr>
      </w:pPr>
    </w:p>
    <w:tbl>
      <w:tblPr>
        <w:tblStyle w:val="3f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7801"/>
      </w:tblGrid>
      <w:tr w:rsidR="00166897" w:rsidRPr="00166897" w14:paraId="0AC05053" w14:textId="77777777">
        <w:tc>
          <w:tcPr>
            <w:tcW w:w="1474" w:type="dxa"/>
            <w:hideMark/>
          </w:tcPr>
          <w:p w14:paraId="7FE9D7D1" w14:textId="77777777" w:rsidR="00166897" w:rsidRPr="00166897" w:rsidRDefault="00166897" w:rsidP="00166897">
            <w:pPr>
              <w:spacing w:line="240" w:lineRule="auto"/>
              <w:ind w:firstLine="0"/>
              <w:contextualSpacing w:val="0"/>
              <w:jc w:val="left"/>
              <w:rPr>
                <w:bCs/>
                <w:sz w:val="24"/>
              </w:rPr>
            </w:pPr>
            <w:r w:rsidRPr="00166897">
              <w:rPr>
                <w:bCs/>
                <w:sz w:val="24"/>
              </w:rPr>
              <w:t>Факультет</w:t>
            </w:r>
          </w:p>
        </w:tc>
        <w:tc>
          <w:tcPr>
            <w:tcW w:w="8381" w:type="dxa"/>
            <w:tcBorders>
              <w:top w:val="nil"/>
              <w:left w:val="nil"/>
              <w:bottom w:val="single" w:sz="4" w:space="0" w:color="auto"/>
              <w:right w:val="nil"/>
            </w:tcBorders>
          </w:tcPr>
          <w:p w14:paraId="49097452" w14:textId="4936B0E3" w:rsidR="00166897" w:rsidRPr="00B144CB" w:rsidRDefault="004374F4" w:rsidP="00166897">
            <w:pPr>
              <w:spacing w:line="240" w:lineRule="auto"/>
              <w:ind w:firstLine="0"/>
              <w:contextualSpacing w:val="0"/>
              <w:jc w:val="left"/>
              <w:rPr>
                <w:b/>
                <w:sz w:val="24"/>
                <w:szCs w:val="24"/>
              </w:rPr>
            </w:pPr>
            <w:r w:rsidRPr="00B144CB">
              <w:rPr>
                <w:b/>
                <w:sz w:val="24"/>
                <w:szCs w:val="24"/>
              </w:rPr>
              <w:t>Автоматики и вычислительной техники</w:t>
            </w:r>
          </w:p>
        </w:tc>
      </w:tr>
      <w:tr w:rsidR="00166897" w:rsidRPr="00166897" w14:paraId="582BC144" w14:textId="77777777">
        <w:tc>
          <w:tcPr>
            <w:tcW w:w="1474" w:type="dxa"/>
            <w:hideMark/>
          </w:tcPr>
          <w:p w14:paraId="0ED62E29" w14:textId="77777777" w:rsidR="00166897" w:rsidRPr="00166897" w:rsidRDefault="00166897" w:rsidP="00166897">
            <w:pPr>
              <w:spacing w:line="240" w:lineRule="auto"/>
              <w:ind w:firstLine="0"/>
              <w:contextualSpacing w:val="0"/>
              <w:jc w:val="left"/>
              <w:rPr>
                <w:bCs/>
                <w:sz w:val="24"/>
              </w:rPr>
            </w:pPr>
            <w:r w:rsidRPr="00166897">
              <w:rPr>
                <w:bCs/>
                <w:sz w:val="24"/>
              </w:rPr>
              <w:t>Кафедра</w:t>
            </w:r>
          </w:p>
        </w:tc>
        <w:tc>
          <w:tcPr>
            <w:tcW w:w="8381" w:type="dxa"/>
            <w:tcBorders>
              <w:top w:val="single" w:sz="4" w:space="0" w:color="auto"/>
              <w:left w:val="nil"/>
              <w:bottom w:val="single" w:sz="4" w:space="0" w:color="auto"/>
              <w:right w:val="nil"/>
            </w:tcBorders>
          </w:tcPr>
          <w:p w14:paraId="49B5A29A" w14:textId="42F42466" w:rsidR="00166897" w:rsidRPr="00B144CB" w:rsidRDefault="006972E5" w:rsidP="006972E5">
            <w:pPr>
              <w:suppressAutoHyphens/>
              <w:spacing w:line="240" w:lineRule="auto"/>
              <w:ind w:firstLine="0"/>
              <w:jc w:val="left"/>
              <w:rPr>
                <w:rFonts w:eastAsiaTheme="minorHAnsi"/>
                <w:bCs/>
                <w:caps/>
                <w:kern w:val="2"/>
                <w:sz w:val="24"/>
                <w:szCs w:val="24"/>
              </w:rPr>
            </w:pPr>
            <w:r w:rsidRPr="00B144CB">
              <w:rPr>
                <w:b/>
                <w:bCs/>
                <w:sz w:val="24"/>
                <w:szCs w:val="24"/>
              </w:rPr>
              <w:t>Автоматизированных систем управления</w:t>
            </w:r>
          </w:p>
        </w:tc>
      </w:tr>
      <w:tr w:rsidR="00166897" w:rsidRPr="00166897" w14:paraId="3AD8E8E3" w14:textId="77777777">
        <w:tc>
          <w:tcPr>
            <w:tcW w:w="1474" w:type="dxa"/>
            <w:hideMark/>
          </w:tcPr>
          <w:p w14:paraId="21A226F2" w14:textId="77777777" w:rsidR="00166897" w:rsidRPr="00166897" w:rsidRDefault="00166897" w:rsidP="00166897">
            <w:pPr>
              <w:spacing w:line="240" w:lineRule="auto"/>
              <w:ind w:firstLine="0"/>
              <w:contextualSpacing w:val="0"/>
              <w:jc w:val="left"/>
              <w:rPr>
                <w:bCs/>
                <w:sz w:val="24"/>
              </w:rPr>
            </w:pPr>
            <w:r w:rsidRPr="00166897">
              <w:rPr>
                <w:bCs/>
                <w:sz w:val="24"/>
              </w:rPr>
              <w:t>Направление</w:t>
            </w:r>
          </w:p>
        </w:tc>
        <w:tc>
          <w:tcPr>
            <w:tcW w:w="8381" w:type="dxa"/>
            <w:tcBorders>
              <w:top w:val="single" w:sz="4" w:space="0" w:color="auto"/>
              <w:left w:val="nil"/>
              <w:bottom w:val="single" w:sz="4" w:space="0" w:color="auto"/>
              <w:right w:val="nil"/>
            </w:tcBorders>
          </w:tcPr>
          <w:p w14:paraId="64BCD233" w14:textId="26879FD0" w:rsidR="00166897" w:rsidRPr="00B144CB" w:rsidRDefault="00B12FE3" w:rsidP="00166897">
            <w:pPr>
              <w:spacing w:line="240" w:lineRule="auto"/>
              <w:ind w:firstLine="0"/>
              <w:contextualSpacing w:val="0"/>
              <w:jc w:val="left"/>
              <w:rPr>
                <w:b/>
                <w:sz w:val="24"/>
                <w:szCs w:val="24"/>
              </w:rPr>
            </w:pPr>
            <w:r w:rsidRPr="00B144CB">
              <w:rPr>
                <w:b/>
                <w:sz w:val="24"/>
                <w:szCs w:val="24"/>
              </w:rPr>
              <w:t>09.04.01 Информатика и вычислительная техника</w:t>
            </w:r>
          </w:p>
        </w:tc>
      </w:tr>
      <w:tr w:rsidR="00166897" w:rsidRPr="00166897" w14:paraId="7DCC8D6F" w14:textId="77777777">
        <w:tc>
          <w:tcPr>
            <w:tcW w:w="1474" w:type="dxa"/>
            <w:hideMark/>
          </w:tcPr>
          <w:p w14:paraId="2E6B17B2" w14:textId="77777777" w:rsidR="00166897" w:rsidRPr="00166897" w:rsidRDefault="00166897" w:rsidP="00166897">
            <w:pPr>
              <w:spacing w:line="240" w:lineRule="auto"/>
              <w:ind w:firstLine="0"/>
              <w:contextualSpacing w:val="0"/>
              <w:jc w:val="left"/>
              <w:rPr>
                <w:bCs/>
                <w:sz w:val="24"/>
              </w:rPr>
            </w:pPr>
            <w:r w:rsidRPr="00166897">
              <w:rPr>
                <w:bCs/>
                <w:sz w:val="24"/>
              </w:rPr>
              <w:t>Программа</w:t>
            </w:r>
          </w:p>
        </w:tc>
        <w:tc>
          <w:tcPr>
            <w:tcW w:w="8381" w:type="dxa"/>
            <w:tcBorders>
              <w:top w:val="single" w:sz="4" w:space="0" w:color="auto"/>
              <w:left w:val="nil"/>
              <w:bottom w:val="single" w:sz="4" w:space="0" w:color="auto"/>
              <w:right w:val="nil"/>
            </w:tcBorders>
          </w:tcPr>
          <w:p w14:paraId="5D78C93A" w14:textId="0BFF7634" w:rsidR="00166897" w:rsidRPr="00B144CB" w:rsidRDefault="00C76C36" w:rsidP="00166897">
            <w:pPr>
              <w:spacing w:line="240" w:lineRule="auto"/>
              <w:ind w:firstLine="0"/>
              <w:contextualSpacing w:val="0"/>
              <w:jc w:val="left"/>
              <w:rPr>
                <w:b/>
                <w:sz w:val="24"/>
                <w:szCs w:val="24"/>
              </w:rPr>
            </w:pPr>
            <w:r w:rsidRPr="00B144CB">
              <w:rPr>
                <w:b/>
                <w:sz w:val="24"/>
                <w:szCs w:val="24"/>
              </w:rPr>
              <w:t>Автоматизированные системы диспетчерского управления в нефтегазовом комплексе</w:t>
            </w:r>
          </w:p>
        </w:tc>
      </w:tr>
      <w:bookmarkEnd w:id="0"/>
      <w:bookmarkEnd w:id="1"/>
      <w:bookmarkEnd w:id="2"/>
    </w:tbl>
    <w:p w14:paraId="2B5AD396" w14:textId="77777777" w:rsidR="00166897" w:rsidRPr="00166897" w:rsidRDefault="00166897" w:rsidP="00166897">
      <w:pPr>
        <w:spacing w:line="240" w:lineRule="auto"/>
        <w:ind w:firstLine="0"/>
        <w:contextualSpacing w:val="0"/>
        <w:jc w:val="left"/>
        <w:rPr>
          <w:rFonts w:eastAsia="Times New Roman"/>
          <w:kern w:val="0"/>
          <w:lang w:eastAsia="ru-RU"/>
          <w14:ligatures w14:val="none"/>
        </w:rPr>
      </w:pPr>
    </w:p>
    <w:tbl>
      <w:tblPr>
        <w:tblStyle w:val="3f3"/>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
        <w:gridCol w:w="1230"/>
        <w:gridCol w:w="234"/>
        <w:gridCol w:w="731"/>
        <w:gridCol w:w="1152"/>
        <w:gridCol w:w="573"/>
      </w:tblGrid>
      <w:tr w:rsidR="00166897" w:rsidRPr="00166897" w14:paraId="42BB786C" w14:textId="77777777">
        <w:trPr>
          <w:jc w:val="right"/>
        </w:trPr>
        <w:tc>
          <w:tcPr>
            <w:tcW w:w="1043" w:type="dxa"/>
            <w:hideMark/>
          </w:tcPr>
          <w:p w14:paraId="5673E97F" w14:textId="77777777" w:rsidR="00166897" w:rsidRPr="00166897" w:rsidRDefault="00166897" w:rsidP="00166897">
            <w:pPr>
              <w:spacing w:line="240" w:lineRule="auto"/>
              <w:ind w:firstLine="0"/>
              <w:contextualSpacing w:val="0"/>
              <w:jc w:val="left"/>
              <w:rPr>
                <w:sz w:val="24"/>
              </w:rPr>
            </w:pPr>
            <w:r w:rsidRPr="00166897">
              <w:rPr>
                <w:sz w:val="24"/>
              </w:rPr>
              <w:t>Оценка:</w:t>
            </w:r>
          </w:p>
        </w:tc>
        <w:tc>
          <w:tcPr>
            <w:tcW w:w="2195" w:type="dxa"/>
            <w:gridSpan w:val="3"/>
            <w:tcBorders>
              <w:top w:val="nil"/>
              <w:left w:val="nil"/>
              <w:bottom w:val="single" w:sz="4" w:space="0" w:color="auto"/>
              <w:right w:val="nil"/>
            </w:tcBorders>
          </w:tcPr>
          <w:p w14:paraId="37D19C55" w14:textId="77777777" w:rsidR="00166897" w:rsidRPr="00166897" w:rsidRDefault="00166897" w:rsidP="00166897">
            <w:pPr>
              <w:spacing w:line="240" w:lineRule="auto"/>
              <w:ind w:firstLine="0"/>
              <w:contextualSpacing w:val="0"/>
              <w:jc w:val="left"/>
              <w:rPr>
                <w:sz w:val="24"/>
              </w:rPr>
            </w:pPr>
          </w:p>
        </w:tc>
        <w:tc>
          <w:tcPr>
            <w:tcW w:w="1152" w:type="dxa"/>
            <w:hideMark/>
          </w:tcPr>
          <w:p w14:paraId="7F6731A1" w14:textId="77777777" w:rsidR="00166897" w:rsidRPr="00166897" w:rsidRDefault="00166897" w:rsidP="00166897">
            <w:pPr>
              <w:spacing w:line="240" w:lineRule="auto"/>
              <w:ind w:firstLine="0"/>
              <w:contextualSpacing w:val="0"/>
              <w:jc w:val="left"/>
              <w:rPr>
                <w:sz w:val="24"/>
              </w:rPr>
            </w:pPr>
            <w:r w:rsidRPr="00166897">
              <w:rPr>
                <w:sz w:val="24"/>
              </w:rPr>
              <w:t>Рейтинг:</w:t>
            </w:r>
          </w:p>
        </w:tc>
        <w:tc>
          <w:tcPr>
            <w:tcW w:w="573" w:type="dxa"/>
            <w:tcBorders>
              <w:top w:val="nil"/>
              <w:left w:val="nil"/>
              <w:bottom w:val="single" w:sz="4" w:space="0" w:color="auto"/>
              <w:right w:val="nil"/>
            </w:tcBorders>
          </w:tcPr>
          <w:p w14:paraId="34E7FC01" w14:textId="77777777" w:rsidR="00166897" w:rsidRPr="00166897" w:rsidRDefault="00166897" w:rsidP="00166897">
            <w:pPr>
              <w:spacing w:line="240" w:lineRule="auto"/>
              <w:ind w:firstLine="0"/>
              <w:contextualSpacing w:val="0"/>
              <w:jc w:val="left"/>
              <w:rPr>
                <w:sz w:val="24"/>
              </w:rPr>
            </w:pPr>
          </w:p>
        </w:tc>
      </w:tr>
      <w:tr w:rsidR="00166897" w:rsidRPr="00166897" w14:paraId="3B7C97BD" w14:textId="77777777">
        <w:trPr>
          <w:jc w:val="right"/>
        </w:trPr>
        <w:tc>
          <w:tcPr>
            <w:tcW w:w="4963" w:type="dxa"/>
            <w:gridSpan w:val="6"/>
          </w:tcPr>
          <w:p w14:paraId="2D079AB5" w14:textId="77777777" w:rsidR="00166897" w:rsidRPr="00166897" w:rsidRDefault="00166897" w:rsidP="00166897">
            <w:pPr>
              <w:spacing w:line="240" w:lineRule="auto"/>
              <w:ind w:firstLine="0"/>
              <w:contextualSpacing w:val="0"/>
              <w:jc w:val="left"/>
              <w:rPr>
                <w:sz w:val="24"/>
              </w:rPr>
            </w:pPr>
          </w:p>
          <w:p w14:paraId="17C6D292" w14:textId="77777777" w:rsidR="00166897" w:rsidRPr="00166897" w:rsidRDefault="00166897" w:rsidP="00166897">
            <w:pPr>
              <w:spacing w:line="240" w:lineRule="auto"/>
              <w:ind w:firstLine="0"/>
              <w:contextualSpacing w:val="0"/>
              <w:jc w:val="left"/>
              <w:rPr>
                <w:sz w:val="24"/>
              </w:rPr>
            </w:pPr>
            <w:r w:rsidRPr="00166897">
              <w:rPr>
                <w:sz w:val="24"/>
              </w:rPr>
              <w:t>Подпись секретаря ГЭК:</w:t>
            </w:r>
          </w:p>
          <w:p w14:paraId="4188E316" w14:textId="77777777" w:rsidR="00166897" w:rsidRPr="00166897" w:rsidRDefault="00166897" w:rsidP="00166897">
            <w:pPr>
              <w:spacing w:line="240" w:lineRule="auto"/>
              <w:ind w:firstLine="0"/>
              <w:contextualSpacing w:val="0"/>
              <w:jc w:val="left"/>
              <w:rPr>
                <w:sz w:val="24"/>
              </w:rPr>
            </w:pPr>
          </w:p>
        </w:tc>
      </w:tr>
      <w:tr w:rsidR="00166897" w:rsidRPr="00166897" w14:paraId="0E90D681" w14:textId="77777777">
        <w:trPr>
          <w:jc w:val="right"/>
        </w:trPr>
        <w:tc>
          <w:tcPr>
            <w:tcW w:w="2273" w:type="dxa"/>
            <w:gridSpan w:val="2"/>
            <w:tcBorders>
              <w:top w:val="nil"/>
              <w:left w:val="nil"/>
              <w:bottom w:val="single" w:sz="4" w:space="0" w:color="auto"/>
              <w:right w:val="nil"/>
            </w:tcBorders>
          </w:tcPr>
          <w:p w14:paraId="35D5F1D9" w14:textId="77777777" w:rsidR="00166897" w:rsidRPr="00166897" w:rsidRDefault="00166897" w:rsidP="00166897">
            <w:pPr>
              <w:spacing w:line="240" w:lineRule="auto"/>
              <w:ind w:firstLine="0"/>
              <w:contextualSpacing w:val="0"/>
              <w:jc w:val="left"/>
              <w:rPr>
                <w:sz w:val="24"/>
              </w:rPr>
            </w:pPr>
          </w:p>
        </w:tc>
        <w:tc>
          <w:tcPr>
            <w:tcW w:w="234" w:type="dxa"/>
          </w:tcPr>
          <w:p w14:paraId="6BABD08B" w14:textId="77777777" w:rsidR="00166897" w:rsidRPr="00166897" w:rsidRDefault="00166897" w:rsidP="00166897">
            <w:pPr>
              <w:spacing w:line="240" w:lineRule="auto"/>
              <w:ind w:firstLine="0"/>
              <w:contextualSpacing w:val="0"/>
              <w:jc w:val="left"/>
              <w:rPr>
                <w:sz w:val="24"/>
              </w:rPr>
            </w:pPr>
          </w:p>
        </w:tc>
        <w:tc>
          <w:tcPr>
            <w:tcW w:w="2456" w:type="dxa"/>
            <w:gridSpan w:val="3"/>
            <w:tcBorders>
              <w:top w:val="nil"/>
              <w:left w:val="nil"/>
              <w:bottom w:val="single" w:sz="4" w:space="0" w:color="auto"/>
              <w:right w:val="nil"/>
            </w:tcBorders>
          </w:tcPr>
          <w:p w14:paraId="396C65F9" w14:textId="77777777" w:rsidR="00166897" w:rsidRPr="00166897" w:rsidRDefault="00166897" w:rsidP="00166897">
            <w:pPr>
              <w:spacing w:line="240" w:lineRule="auto"/>
              <w:ind w:firstLine="0"/>
              <w:contextualSpacing w:val="0"/>
              <w:jc w:val="left"/>
              <w:rPr>
                <w:sz w:val="24"/>
              </w:rPr>
            </w:pPr>
          </w:p>
        </w:tc>
      </w:tr>
      <w:tr w:rsidR="00166897" w:rsidRPr="00166897" w14:paraId="541D1421" w14:textId="77777777">
        <w:trPr>
          <w:jc w:val="right"/>
        </w:trPr>
        <w:tc>
          <w:tcPr>
            <w:tcW w:w="2273" w:type="dxa"/>
            <w:gridSpan w:val="2"/>
            <w:tcBorders>
              <w:top w:val="single" w:sz="4" w:space="0" w:color="auto"/>
              <w:left w:val="nil"/>
              <w:bottom w:val="nil"/>
              <w:right w:val="nil"/>
            </w:tcBorders>
            <w:hideMark/>
          </w:tcPr>
          <w:p w14:paraId="6581CC8E" w14:textId="77777777" w:rsidR="00166897" w:rsidRPr="00166897" w:rsidRDefault="00166897" w:rsidP="00166897">
            <w:pPr>
              <w:spacing w:line="240" w:lineRule="auto"/>
              <w:ind w:firstLine="0"/>
              <w:contextualSpacing w:val="0"/>
              <w:jc w:val="center"/>
              <w:rPr>
                <w:sz w:val="20"/>
                <w:szCs w:val="20"/>
              </w:rPr>
            </w:pPr>
            <w:r w:rsidRPr="00166897">
              <w:rPr>
                <w:sz w:val="20"/>
                <w:szCs w:val="20"/>
              </w:rPr>
              <w:t>(подпись)</w:t>
            </w:r>
          </w:p>
        </w:tc>
        <w:tc>
          <w:tcPr>
            <w:tcW w:w="234" w:type="dxa"/>
          </w:tcPr>
          <w:p w14:paraId="3F915E8B" w14:textId="77777777" w:rsidR="00166897" w:rsidRPr="00166897" w:rsidRDefault="00166897" w:rsidP="00166897">
            <w:pPr>
              <w:spacing w:line="240" w:lineRule="auto"/>
              <w:ind w:firstLine="0"/>
              <w:contextualSpacing w:val="0"/>
              <w:jc w:val="center"/>
              <w:rPr>
                <w:sz w:val="20"/>
                <w:szCs w:val="20"/>
              </w:rPr>
            </w:pPr>
          </w:p>
        </w:tc>
        <w:tc>
          <w:tcPr>
            <w:tcW w:w="2456" w:type="dxa"/>
            <w:gridSpan w:val="3"/>
            <w:hideMark/>
          </w:tcPr>
          <w:p w14:paraId="46E4D71B" w14:textId="77777777" w:rsidR="00166897" w:rsidRPr="00166897" w:rsidRDefault="00166897" w:rsidP="00166897">
            <w:pPr>
              <w:spacing w:line="240" w:lineRule="auto"/>
              <w:ind w:firstLine="0"/>
              <w:contextualSpacing w:val="0"/>
              <w:jc w:val="center"/>
              <w:rPr>
                <w:sz w:val="20"/>
                <w:szCs w:val="20"/>
              </w:rPr>
            </w:pPr>
            <w:r w:rsidRPr="00166897">
              <w:rPr>
                <w:sz w:val="20"/>
                <w:szCs w:val="20"/>
              </w:rPr>
              <w:t>(фамилия, имя, отчество)</w:t>
            </w:r>
          </w:p>
        </w:tc>
      </w:tr>
      <w:tr w:rsidR="00166897" w:rsidRPr="00166897" w14:paraId="037228C9" w14:textId="77777777">
        <w:trPr>
          <w:jc w:val="right"/>
        </w:trPr>
        <w:tc>
          <w:tcPr>
            <w:tcW w:w="4963" w:type="dxa"/>
            <w:gridSpan w:val="6"/>
            <w:tcBorders>
              <w:top w:val="nil"/>
              <w:left w:val="nil"/>
              <w:bottom w:val="single" w:sz="4" w:space="0" w:color="auto"/>
              <w:right w:val="nil"/>
            </w:tcBorders>
          </w:tcPr>
          <w:p w14:paraId="7A9A1059" w14:textId="77777777" w:rsidR="00166897" w:rsidRPr="00166897" w:rsidRDefault="00166897" w:rsidP="00166897">
            <w:pPr>
              <w:spacing w:line="240" w:lineRule="auto"/>
              <w:ind w:firstLine="0"/>
              <w:contextualSpacing w:val="0"/>
              <w:jc w:val="center"/>
              <w:rPr>
                <w:sz w:val="20"/>
                <w:szCs w:val="20"/>
              </w:rPr>
            </w:pPr>
          </w:p>
        </w:tc>
      </w:tr>
      <w:tr w:rsidR="00166897" w:rsidRPr="00166897" w14:paraId="2A623C08" w14:textId="77777777">
        <w:trPr>
          <w:jc w:val="right"/>
        </w:trPr>
        <w:tc>
          <w:tcPr>
            <w:tcW w:w="4963" w:type="dxa"/>
            <w:gridSpan w:val="6"/>
            <w:tcBorders>
              <w:top w:val="single" w:sz="4" w:space="0" w:color="auto"/>
              <w:left w:val="nil"/>
              <w:bottom w:val="nil"/>
              <w:right w:val="nil"/>
            </w:tcBorders>
            <w:hideMark/>
          </w:tcPr>
          <w:p w14:paraId="4D9363A3" w14:textId="77777777" w:rsidR="00166897" w:rsidRPr="00166897" w:rsidRDefault="00166897" w:rsidP="00166897">
            <w:pPr>
              <w:spacing w:line="240" w:lineRule="auto"/>
              <w:ind w:firstLine="0"/>
              <w:contextualSpacing w:val="0"/>
              <w:jc w:val="center"/>
              <w:rPr>
                <w:sz w:val="20"/>
                <w:szCs w:val="20"/>
              </w:rPr>
            </w:pPr>
            <w:r w:rsidRPr="00166897">
              <w:rPr>
                <w:sz w:val="20"/>
                <w:szCs w:val="20"/>
              </w:rPr>
              <w:t>(дата)</w:t>
            </w:r>
          </w:p>
        </w:tc>
      </w:tr>
    </w:tbl>
    <w:p w14:paraId="15A5D441" w14:textId="77777777" w:rsidR="00166897" w:rsidRPr="00166897" w:rsidRDefault="00166897" w:rsidP="00166897">
      <w:pPr>
        <w:spacing w:line="240" w:lineRule="auto"/>
        <w:ind w:firstLine="0"/>
        <w:contextualSpacing w:val="0"/>
        <w:jc w:val="left"/>
        <w:rPr>
          <w:rFonts w:eastAsia="Times New Roman"/>
          <w:kern w:val="0"/>
          <w:sz w:val="24"/>
          <w:szCs w:val="24"/>
          <w:lang w:eastAsia="ru-RU"/>
          <w14:ligatures w14:val="none"/>
        </w:rPr>
      </w:pPr>
    </w:p>
    <w:p w14:paraId="15CC70D2" w14:textId="77777777" w:rsidR="00166897" w:rsidRPr="00166897" w:rsidRDefault="00166897" w:rsidP="00166897">
      <w:pPr>
        <w:spacing w:line="240" w:lineRule="auto"/>
        <w:ind w:firstLine="0"/>
        <w:contextualSpacing w:val="0"/>
        <w:jc w:val="left"/>
        <w:rPr>
          <w:rFonts w:eastAsia="Times New Roman"/>
          <w:kern w:val="0"/>
          <w:sz w:val="24"/>
          <w:szCs w:val="24"/>
          <w:lang w:eastAsia="ru-RU"/>
          <w14:ligatures w14:val="none"/>
        </w:rPr>
      </w:pPr>
    </w:p>
    <w:p w14:paraId="5F10EC66" w14:textId="77777777" w:rsidR="00166897" w:rsidRPr="00166897" w:rsidRDefault="00166897" w:rsidP="00BD7CD4">
      <w:pPr>
        <w:spacing w:line="240" w:lineRule="auto"/>
        <w:ind w:firstLine="0"/>
        <w:contextualSpacing w:val="0"/>
        <w:jc w:val="center"/>
        <w:rPr>
          <w:rFonts w:eastAsia="Times New Roman"/>
          <w:b/>
          <w:bCs/>
          <w:kern w:val="0"/>
          <w:sz w:val="32"/>
          <w:szCs w:val="32"/>
          <w:lang w:eastAsia="ru-RU"/>
          <w14:ligatures w14:val="none"/>
        </w:rPr>
      </w:pPr>
      <w:r w:rsidRPr="00166897">
        <w:rPr>
          <w:rFonts w:eastAsia="Times New Roman"/>
          <w:b/>
          <w:bCs/>
          <w:kern w:val="0"/>
          <w:sz w:val="32"/>
          <w:szCs w:val="32"/>
          <w:lang w:eastAsia="ru-RU"/>
          <w14:ligatures w14:val="none"/>
        </w:rPr>
        <w:t>МАГИСТЕРСКАЯ ДИССЕРТАЦИЯ</w:t>
      </w:r>
    </w:p>
    <w:p w14:paraId="2749E32B" w14:textId="77777777" w:rsidR="00166897" w:rsidRPr="00F8174B" w:rsidRDefault="00166897" w:rsidP="00166897">
      <w:pPr>
        <w:spacing w:line="240" w:lineRule="auto"/>
        <w:ind w:firstLine="0"/>
        <w:contextualSpacing w:val="0"/>
        <w:jc w:val="left"/>
        <w:rPr>
          <w:rFonts w:eastAsia="Times New Roman"/>
          <w:kern w:val="0"/>
          <w:sz w:val="24"/>
          <w:szCs w:val="24"/>
          <w:lang w:eastAsia="ru-RU"/>
          <w14:ligatures w14:val="none"/>
        </w:rPr>
      </w:pPr>
    </w:p>
    <w:tbl>
      <w:tblPr>
        <w:tblStyle w:val="3f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5"/>
        <w:gridCol w:w="8150"/>
      </w:tblGrid>
      <w:tr w:rsidR="00166897" w:rsidRPr="00F8174B" w14:paraId="7F7E59A0" w14:textId="77777777">
        <w:tc>
          <w:tcPr>
            <w:tcW w:w="1242" w:type="dxa"/>
            <w:hideMark/>
          </w:tcPr>
          <w:p w14:paraId="589CA17E" w14:textId="77777777" w:rsidR="00166897" w:rsidRPr="00F8174B" w:rsidRDefault="00166897" w:rsidP="00C3117D">
            <w:pPr>
              <w:spacing w:line="240" w:lineRule="auto"/>
              <w:ind w:firstLine="0"/>
              <w:contextualSpacing w:val="0"/>
              <w:jc w:val="left"/>
              <w:rPr>
                <w:bCs/>
                <w:sz w:val="24"/>
                <w:szCs w:val="24"/>
              </w:rPr>
            </w:pPr>
            <w:r w:rsidRPr="00F8174B">
              <w:rPr>
                <w:bCs/>
                <w:sz w:val="24"/>
                <w:szCs w:val="24"/>
              </w:rPr>
              <w:t>на тему</w:t>
            </w:r>
          </w:p>
        </w:tc>
        <w:tc>
          <w:tcPr>
            <w:tcW w:w="8613" w:type="dxa"/>
            <w:tcBorders>
              <w:top w:val="nil"/>
              <w:left w:val="nil"/>
              <w:bottom w:val="single" w:sz="4" w:space="0" w:color="auto"/>
              <w:right w:val="nil"/>
            </w:tcBorders>
          </w:tcPr>
          <w:p w14:paraId="0BEC3372" w14:textId="1A95A08A" w:rsidR="00166897" w:rsidRPr="00F8174B" w:rsidRDefault="00D03E0F" w:rsidP="00D03E0F">
            <w:pPr>
              <w:spacing w:line="240" w:lineRule="auto"/>
              <w:ind w:firstLine="0"/>
              <w:contextualSpacing w:val="0"/>
              <w:jc w:val="center"/>
              <w:rPr>
                <w:bCs/>
                <w:sz w:val="24"/>
                <w:szCs w:val="24"/>
              </w:rPr>
            </w:pPr>
            <w:r w:rsidRPr="00D03E0F">
              <w:rPr>
                <w:bCs/>
                <w:sz w:val="24"/>
                <w:szCs w:val="24"/>
              </w:rPr>
              <w:t>Проектирование архитектуры портала</w:t>
            </w:r>
          </w:p>
        </w:tc>
      </w:tr>
      <w:tr w:rsidR="00166897" w:rsidRPr="00F8174B" w14:paraId="3FDA60AD" w14:textId="77777777">
        <w:tc>
          <w:tcPr>
            <w:tcW w:w="9855" w:type="dxa"/>
            <w:gridSpan w:val="2"/>
            <w:tcBorders>
              <w:top w:val="nil"/>
              <w:left w:val="nil"/>
              <w:bottom w:val="single" w:sz="4" w:space="0" w:color="auto"/>
              <w:right w:val="nil"/>
            </w:tcBorders>
          </w:tcPr>
          <w:p w14:paraId="2D415EB0" w14:textId="793C8726" w:rsidR="00166897" w:rsidRPr="00F8174B" w:rsidRDefault="00D03E0F" w:rsidP="00D03E0F">
            <w:pPr>
              <w:spacing w:line="240" w:lineRule="auto"/>
              <w:ind w:firstLine="0"/>
              <w:contextualSpacing w:val="0"/>
              <w:jc w:val="center"/>
              <w:rPr>
                <w:bCs/>
                <w:sz w:val="24"/>
                <w:szCs w:val="24"/>
              </w:rPr>
            </w:pPr>
            <w:r w:rsidRPr="00D03E0F">
              <w:rPr>
                <w:bCs/>
                <w:sz w:val="24"/>
                <w:szCs w:val="24"/>
              </w:rPr>
              <w:t>управления распределенным тренажерным комплексом</w:t>
            </w:r>
          </w:p>
        </w:tc>
      </w:tr>
      <w:tr w:rsidR="00166897" w:rsidRPr="00F8174B" w14:paraId="34C5A1CF" w14:textId="77777777">
        <w:tc>
          <w:tcPr>
            <w:tcW w:w="9855" w:type="dxa"/>
            <w:gridSpan w:val="2"/>
            <w:tcBorders>
              <w:top w:val="single" w:sz="4" w:space="0" w:color="auto"/>
              <w:left w:val="nil"/>
              <w:bottom w:val="single" w:sz="4" w:space="0" w:color="auto"/>
              <w:right w:val="nil"/>
            </w:tcBorders>
          </w:tcPr>
          <w:p w14:paraId="37BBA56A" w14:textId="607DC9D9" w:rsidR="00166897" w:rsidRPr="00F8174B" w:rsidRDefault="00D03E0F" w:rsidP="00D03E0F">
            <w:pPr>
              <w:spacing w:line="240" w:lineRule="auto"/>
              <w:ind w:firstLine="0"/>
              <w:contextualSpacing w:val="0"/>
              <w:jc w:val="center"/>
              <w:rPr>
                <w:bCs/>
                <w:sz w:val="24"/>
                <w:szCs w:val="24"/>
              </w:rPr>
            </w:pPr>
            <w:r w:rsidRPr="00D03E0F">
              <w:rPr>
                <w:bCs/>
                <w:sz w:val="24"/>
                <w:szCs w:val="24"/>
              </w:rPr>
              <w:t>и разработка базовых компонентов взаимодействия</w:t>
            </w:r>
          </w:p>
        </w:tc>
      </w:tr>
    </w:tbl>
    <w:p w14:paraId="1CDD54EC" w14:textId="77777777" w:rsidR="00166897" w:rsidRPr="00F8174B" w:rsidRDefault="00166897" w:rsidP="00166897">
      <w:pPr>
        <w:spacing w:line="240" w:lineRule="auto"/>
        <w:ind w:firstLine="0"/>
        <w:contextualSpacing w:val="0"/>
        <w:jc w:val="center"/>
        <w:rPr>
          <w:rFonts w:eastAsia="Times New Roman"/>
          <w:bCs/>
          <w:kern w:val="0"/>
          <w:sz w:val="24"/>
          <w:szCs w:val="24"/>
          <w:lang w:eastAsia="ru-RU"/>
          <w14:ligatures w14:val="none"/>
        </w:rPr>
      </w:pPr>
    </w:p>
    <w:tbl>
      <w:tblPr>
        <w:tblStyle w:val="3f3"/>
        <w:tblW w:w="988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1121"/>
        <w:gridCol w:w="1918"/>
        <w:gridCol w:w="2410"/>
      </w:tblGrid>
      <w:tr w:rsidR="00166897" w:rsidRPr="00F8174B" w14:paraId="3D478215" w14:textId="77777777">
        <w:tc>
          <w:tcPr>
            <w:tcW w:w="4440" w:type="dxa"/>
            <w:hideMark/>
          </w:tcPr>
          <w:p w14:paraId="720FA996" w14:textId="77777777" w:rsidR="00166897" w:rsidRPr="00F8174B" w:rsidRDefault="00166897" w:rsidP="00166897">
            <w:pPr>
              <w:spacing w:line="240" w:lineRule="auto"/>
              <w:ind w:firstLine="0"/>
              <w:contextualSpacing w:val="0"/>
              <w:jc w:val="left"/>
              <w:rPr>
                <w:sz w:val="24"/>
                <w:szCs w:val="24"/>
              </w:rPr>
            </w:pPr>
            <w:r w:rsidRPr="00F8174B">
              <w:rPr>
                <w:sz w:val="24"/>
                <w:szCs w:val="24"/>
              </w:rPr>
              <w:t>НАУЧНЫЙ РУКОВОДИТЕЛЬ:</w:t>
            </w:r>
          </w:p>
        </w:tc>
        <w:tc>
          <w:tcPr>
            <w:tcW w:w="1121" w:type="dxa"/>
          </w:tcPr>
          <w:p w14:paraId="5DE9E71C" w14:textId="77777777" w:rsidR="00166897" w:rsidRPr="00F8174B" w:rsidRDefault="00166897" w:rsidP="00166897">
            <w:pPr>
              <w:spacing w:line="240" w:lineRule="auto"/>
              <w:ind w:firstLine="0"/>
              <w:contextualSpacing w:val="0"/>
              <w:jc w:val="center"/>
              <w:rPr>
                <w:bCs/>
                <w:sz w:val="24"/>
                <w:szCs w:val="24"/>
              </w:rPr>
            </w:pPr>
          </w:p>
        </w:tc>
        <w:tc>
          <w:tcPr>
            <w:tcW w:w="1918" w:type="dxa"/>
            <w:hideMark/>
          </w:tcPr>
          <w:p w14:paraId="715414AE" w14:textId="77777777" w:rsidR="00166897" w:rsidRPr="00F8174B" w:rsidRDefault="00166897" w:rsidP="00166897">
            <w:pPr>
              <w:spacing w:line="240" w:lineRule="auto"/>
              <w:ind w:firstLine="0"/>
              <w:contextualSpacing w:val="0"/>
              <w:jc w:val="left"/>
              <w:rPr>
                <w:sz w:val="24"/>
                <w:szCs w:val="24"/>
              </w:rPr>
            </w:pPr>
            <w:r w:rsidRPr="00F8174B">
              <w:rPr>
                <w:sz w:val="24"/>
                <w:szCs w:val="24"/>
              </w:rPr>
              <w:t>ВЫПОЛНИЛ:</w:t>
            </w:r>
          </w:p>
        </w:tc>
        <w:tc>
          <w:tcPr>
            <w:tcW w:w="2410" w:type="dxa"/>
            <w:vAlign w:val="center"/>
          </w:tcPr>
          <w:p w14:paraId="41AA4C8D" w14:textId="77777777" w:rsidR="00166897" w:rsidRPr="00F8174B" w:rsidRDefault="00166897" w:rsidP="00166897">
            <w:pPr>
              <w:spacing w:line="240" w:lineRule="auto"/>
              <w:ind w:firstLine="0"/>
              <w:contextualSpacing w:val="0"/>
              <w:jc w:val="center"/>
              <w:rPr>
                <w:bCs/>
                <w:sz w:val="24"/>
                <w:szCs w:val="24"/>
              </w:rPr>
            </w:pPr>
          </w:p>
        </w:tc>
      </w:tr>
      <w:tr w:rsidR="00166897" w:rsidRPr="00F8174B" w14:paraId="26DFCAE8" w14:textId="77777777">
        <w:tc>
          <w:tcPr>
            <w:tcW w:w="4440" w:type="dxa"/>
            <w:tcBorders>
              <w:top w:val="nil"/>
              <w:left w:val="nil"/>
              <w:bottom w:val="single" w:sz="4" w:space="0" w:color="auto"/>
              <w:right w:val="nil"/>
            </w:tcBorders>
          </w:tcPr>
          <w:p w14:paraId="7B5636B1" w14:textId="10E3B210" w:rsidR="00166897" w:rsidRPr="00F8174B" w:rsidRDefault="0038015D" w:rsidP="0038015D">
            <w:pPr>
              <w:tabs>
                <w:tab w:val="left" w:pos="188"/>
                <w:tab w:val="center" w:pos="2112"/>
              </w:tabs>
              <w:spacing w:line="240" w:lineRule="auto"/>
              <w:ind w:firstLine="0"/>
              <w:contextualSpacing w:val="0"/>
              <w:jc w:val="left"/>
              <w:rPr>
                <w:sz w:val="24"/>
                <w:szCs w:val="24"/>
              </w:rPr>
            </w:pPr>
            <w:r>
              <w:rPr>
                <w:sz w:val="24"/>
                <w:szCs w:val="24"/>
              </w:rPr>
              <w:tab/>
              <w:t xml:space="preserve">Профессор, </w:t>
            </w:r>
            <w:r>
              <w:rPr>
                <w:sz w:val="24"/>
                <w:szCs w:val="24"/>
              </w:rPr>
              <w:tab/>
            </w:r>
            <w:r w:rsidR="00AC3E7C" w:rsidRPr="00AC3E7C">
              <w:rPr>
                <w:sz w:val="24"/>
                <w:szCs w:val="24"/>
              </w:rPr>
              <w:t>д.т.н.</w:t>
            </w:r>
            <w:r>
              <w:rPr>
                <w:sz w:val="24"/>
                <w:szCs w:val="24"/>
              </w:rPr>
              <w:t xml:space="preserve">, </w:t>
            </w:r>
            <w:r w:rsidR="00AC3E7C" w:rsidRPr="00AC3E7C">
              <w:rPr>
                <w:sz w:val="24"/>
                <w:szCs w:val="24"/>
              </w:rPr>
              <w:t>Леонов Дмитрий Геннадьевич</w:t>
            </w:r>
          </w:p>
        </w:tc>
        <w:tc>
          <w:tcPr>
            <w:tcW w:w="1121" w:type="dxa"/>
          </w:tcPr>
          <w:p w14:paraId="357D270D" w14:textId="77777777" w:rsidR="00166897" w:rsidRPr="00F8174B" w:rsidRDefault="00166897" w:rsidP="00166897">
            <w:pPr>
              <w:spacing w:line="240" w:lineRule="auto"/>
              <w:ind w:firstLine="0"/>
              <w:contextualSpacing w:val="0"/>
              <w:jc w:val="center"/>
              <w:rPr>
                <w:bCs/>
                <w:sz w:val="24"/>
                <w:szCs w:val="24"/>
              </w:rPr>
            </w:pPr>
          </w:p>
        </w:tc>
        <w:tc>
          <w:tcPr>
            <w:tcW w:w="1918" w:type="dxa"/>
            <w:hideMark/>
          </w:tcPr>
          <w:p w14:paraId="1D4FF637" w14:textId="77777777" w:rsidR="00166897" w:rsidRPr="00F8174B" w:rsidRDefault="00166897" w:rsidP="00166897">
            <w:pPr>
              <w:spacing w:line="240" w:lineRule="auto"/>
              <w:ind w:firstLine="0"/>
              <w:contextualSpacing w:val="0"/>
              <w:jc w:val="left"/>
              <w:rPr>
                <w:sz w:val="24"/>
                <w:szCs w:val="24"/>
              </w:rPr>
            </w:pPr>
            <w:r w:rsidRPr="00F8174B">
              <w:rPr>
                <w:bCs/>
                <w:sz w:val="24"/>
                <w:szCs w:val="24"/>
              </w:rPr>
              <w:t>Студент группы</w:t>
            </w:r>
          </w:p>
        </w:tc>
        <w:tc>
          <w:tcPr>
            <w:tcW w:w="2410" w:type="dxa"/>
            <w:tcBorders>
              <w:top w:val="nil"/>
              <w:left w:val="nil"/>
              <w:bottom w:val="single" w:sz="4" w:space="0" w:color="auto"/>
              <w:right w:val="nil"/>
            </w:tcBorders>
            <w:vAlign w:val="center"/>
          </w:tcPr>
          <w:p w14:paraId="1FA56351" w14:textId="75DB8EEF" w:rsidR="00166897" w:rsidRPr="00F8174B" w:rsidRDefault="0038015D" w:rsidP="00166897">
            <w:pPr>
              <w:spacing w:line="240" w:lineRule="auto"/>
              <w:ind w:firstLine="0"/>
              <w:contextualSpacing w:val="0"/>
              <w:jc w:val="center"/>
              <w:rPr>
                <w:bCs/>
                <w:sz w:val="24"/>
                <w:szCs w:val="24"/>
              </w:rPr>
            </w:pPr>
            <w:r>
              <w:rPr>
                <w:bCs/>
                <w:sz w:val="24"/>
                <w:szCs w:val="24"/>
              </w:rPr>
              <w:t>АСМ-24-04</w:t>
            </w:r>
          </w:p>
        </w:tc>
      </w:tr>
      <w:tr w:rsidR="00166897" w:rsidRPr="00F8174B" w14:paraId="6E140D70" w14:textId="77777777">
        <w:tc>
          <w:tcPr>
            <w:tcW w:w="4440" w:type="dxa"/>
            <w:tcBorders>
              <w:top w:val="single" w:sz="4" w:space="0" w:color="auto"/>
              <w:left w:val="nil"/>
              <w:bottom w:val="nil"/>
              <w:right w:val="nil"/>
            </w:tcBorders>
            <w:hideMark/>
          </w:tcPr>
          <w:p w14:paraId="7277EDC3" w14:textId="77777777" w:rsidR="00166897" w:rsidRPr="00F8174B" w:rsidRDefault="00166897" w:rsidP="00166897">
            <w:pPr>
              <w:spacing w:line="240" w:lineRule="auto"/>
              <w:ind w:firstLine="0"/>
              <w:contextualSpacing w:val="0"/>
              <w:jc w:val="center"/>
              <w:rPr>
                <w:sz w:val="24"/>
                <w:szCs w:val="24"/>
              </w:rPr>
            </w:pPr>
            <w:r w:rsidRPr="00F8174B">
              <w:rPr>
                <w:sz w:val="24"/>
                <w:szCs w:val="24"/>
              </w:rPr>
              <w:t>(должность, степень; фамилия, имя, отчество)</w:t>
            </w:r>
          </w:p>
        </w:tc>
        <w:tc>
          <w:tcPr>
            <w:tcW w:w="1121" w:type="dxa"/>
          </w:tcPr>
          <w:p w14:paraId="7DE9369D" w14:textId="77777777" w:rsidR="00166897" w:rsidRPr="00F8174B" w:rsidRDefault="00166897" w:rsidP="00166897">
            <w:pPr>
              <w:spacing w:line="240" w:lineRule="auto"/>
              <w:ind w:firstLine="0"/>
              <w:contextualSpacing w:val="0"/>
              <w:jc w:val="center"/>
              <w:rPr>
                <w:bCs/>
                <w:sz w:val="24"/>
                <w:szCs w:val="24"/>
              </w:rPr>
            </w:pPr>
          </w:p>
        </w:tc>
        <w:tc>
          <w:tcPr>
            <w:tcW w:w="1918" w:type="dxa"/>
          </w:tcPr>
          <w:p w14:paraId="76E13113" w14:textId="77777777" w:rsidR="00166897" w:rsidRPr="00F8174B" w:rsidRDefault="00166897" w:rsidP="00166897">
            <w:pPr>
              <w:spacing w:line="240" w:lineRule="auto"/>
              <w:ind w:firstLine="0"/>
              <w:contextualSpacing w:val="0"/>
              <w:jc w:val="left"/>
              <w:rPr>
                <w:bCs/>
                <w:sz w:val="24"/>
                <w:szCs w:val="24"/>
              </w:rPr>
            </w:pPr>
          </w:p>
        </w:tc>
        <w:tc>
          <w:tcPr>
            <w:tcW w:w="2410" w:type="dxa"/>
            <w:tcBorders>
              <w:top w:val="single" w:sz="4" w:space="0" w:color="auto"/>
              <w:left w:val="nil"/>
              <w:bottom w:val="nil"/>
              <w:right w:val="nil"/>
            </w:tcBorders>
            <w:vAlign w:val="center"/>
            <w:hideMark/>
          </w:tcPr>
          <w:p w14:paraId="38249279" w14:textId="77777777" w:rsidR="00166897" w:rsidRPr="00F8174B" w:rsidRDefault="00166897" w:rsidP="00166897">
            <w:pPr>
              <w:spacing w:line="240" w:lineRule="auto"/>
              <w:ind w:firstLine="0"/>
              <w:contextualSpacing w:val="0"/>
              <w:jc w:val="center"/>
              <w:rPr>
                <w:bCs/>
                <w:sz w:val="24"/>
                <w:szCs w:val="24"/>
                <w:vertAlign w:val="superscript"/>
              </w:rPr>
            </w:pPr>
            <w:r w:rsidRPr="00F8174B">
              <w:rPr>
                <w:bCs/>
                <w:sz w:val="24"/>
                <w:szCs w:val="24"/>
                <w:vertAlign w:val="superscript"/>
              </w:rPr>
              <w:t>(номер группы)</w:t>
            </w:r>
          </w:p>
        </w:tc>
      </w:tr>
      <w:tr w:rsidR="00166897" w:rsidRPr="00F8174B" w14:paraId="7097EDE1" w14:textId="77777777">
        <w:trPr>
          <w:trHeight w:val="496"/>
        </w:trPr>
        <w:tc>
          <w:tcPr>
            <w:tcW w:w="4440" w:type="dxa"/>
            <w:tcBorders>
              <w:top w:val="nil"/>
              <w:left w:val="nil"/>
              <w:bottom w:val="single" w:sz="4" w:space="0" w:color="auto"/>
              <w:right w:val="nil"/>
            </w:tcBorders>
            <w:vAlign w:val="center"/>
          </w:tcPr>
          <w:p w14:paraId="12546798" w14:textId="77777777" w:rsidR="00166897" w:rsidRPr="00F8174B" w:rsidRDefault="00166897" w:rsidP="00166897">
            <w:pPr>
              <w:spacing w:line="240" w:lineRule="auto"/>
              <w:ind w:firstLine="0"/>
              <w:contextualSpacing w:val="0"/>
              <w:jc w:val="center"/>
              <w:rPr>
                <w:bCs/>
                <w:sz w:val="24"/>
                <w:szCs w:val="24"/>
              </w:rPr>
            </w:pPr>
          </w:p>
        </w:tc>
        <w:tc>
          <w:tcPr>
            <w:tcW w:w="1121" w:type="dxa"/>
          </w:tcPr>
          <w:p w14:paraId="4B16E6E5" w14:textId="77777777" w:rsidR="00166897" w:rsidRPr="00F8174B" w:rsidRDefault="00166897" w:rsidP="00166897">
            <w:pPr>
              <w:spacing w:line="240" w:lineRule="auto"/>
              <w:ind w:firstLine="0"/>
              <w:contextualSpacing w:val="0"/>
              <w:jc w:val="right"/>
              <w:rPr>
                <w:bCs/>
                <w:sz w:val="24"/>
                <w:szCs w:val="24"/>
              </w:rPr>
            </w:pPr>
          </w:p>
        </w:tc>
        <w:tc>
          <w:tcPr>
            <w:tcW w:w="4328" w:type="dxa"/>
            <w:gridSpan w:val="2"/>
            <w:tcBorders>
              <w:top w:val="nil"/>
              <w:left w:val="nil"/>
              <w:bottom w:val="single" w:sz="4" w:space="0" w:color="auto"/>
              <w:right w:val="nil"/>
            </w:tcBorders>
            <w:vAlign w:val="center"/>
          </w:tcPr>
          <w:p w14:paraId="48A4AD44" w14:textId="2438C1CE" w:rsidR="00166897" w:rsidRPr="00F8174B" w:rsidRDefault="0038015D" w:rsidP="00166897">
            <w:pPr>
              <w:spacing w:line="240" w:lineRule="auto"/>
              <w:ind w:firstLine="0"/>
              <w:contextualSpacing w:val="0"/>
              <w:jc w:val="center"/>
              <w:rPr>
                <w:bCs/>
                <w:sz w:val="24"/>
                <w:szCs w:val="24"/>
              </w:rPr>
            </w:pPr>
            <w:r>
              <w:rPr>
                <w:bCs/>
                <w:sz w:val="24"/>
                <w:szCs w:val="24"/>
              </w:rPr>
              <w:t>Ганеев Артём Ильмирович</w:t>
            </w:r>
          </w:p>
        </w:tc>
      </w:tr>
      <w:tr w:rsidR="00166897" w:rsidRPr="00F8174B" w14:paraId="7A761919" w14:textId="77777777">
        <w:trPr>
          <w:trHeight w:val="121"/>
        </w:trPr>
        <w:tc>
          <w:tcPr>
            <w:tcW w:w="4440" w:type="dxa"/>
            <w:tcBorders>
              <w:top w:val="single" w:sz="4" w:space="0" w:color="auto"/>
              <w:left w:val="nil"/>
              <w:bottom w:val="nil"/>
              <w:right w:val="nil"/>
            </w:tcBorders>
            <w:hideMark/>
          </w:tcPr>
          <w:p w14:paraId="0F8DCB53" w14:textId="77777777" w:rsidR="00166897" w:rsidRPr="00F8174B" w:rsidRDefault="00166897" w:rsidP="00166897">
            <w:pPr>
              <w:spacing w:line="240" w:lineRule="auto"/>
              <w:ind w:firstLine="0"/>
              <w:contextualSpacing w:val="0"/>
              <w:jc w:val="center"/>
              <w:rPr>
                <w:sz w:val="24"/>
                <w:szCs w:val="24"/>
              </w:rPr>
            </w:pPr>
            <w:r w:rsidRPr="00F8174B">
              <w:rPr>
                <w:sz w:val="24"/>
                <w:szCs w:val="24"/>
              </w:rPr>
              <w:t>(подпись)</w:t>
            </w:r>
          </w:p>
        </w:tc>
        <w:tc>
          <w:tcPr>
            <w:tcW w:w="1121" w:type="dxa"/>
          </w:tcPr>
          <w:p w14:paraId="4DBDE8EC"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Borders>
              <w:top w:val="single" w:sz="4" w:space="0" w:color="auto"/>
              <w:left w:val="nil"/>
              <w:bottom w:val="nil"/>
              <w:right w:val="nil"/>
            </w:tcBorders>
            <w:hideMark/>
          </w:tcPr>
          <w:p w14:paraId="099D814D" w14:textId="77777777" w:rsidR="00166897" w:rsidRPr="00F8174B" w:rsidRDefault="00166897" w:rsidP="00166897">
            <w:pPr>
              <w:spacing w:line="240" w:lineRule="auto"/>
              <w:ind w:firstLine="0"/>
              <w:contextualSpacing w:val="0"/>
              <w:jc w:val="center"/>
              <w:rPr>
                <w:sz w:val="24"/>
                <w:szCs w:val="24"/>
              </w:rPr>
            </w:pPr>
            <w:r w:rsidRPr="00F8174B">
              <w:rPr>
                <w:sz w:val="24"/>
                <w:szCs w:val="24"/>
              </w:rPr>
              <w:t>(фамилия, имя, отчество)</w:t>
            </w:r>
          </w:p>
        </w:tc>
      </w:tr>
      <w:tr w:rsidR="00166897" w:rsidRPr="00F8174B" w14:paraId="77F506F1" w14:textId="77777777">
        <w:trPr>
          <w:trHeight w:val="454"/>
        </w:trPr>
        <w:tc>
          <w:tcPr>
            <w:tcW w:w="4440" w:type="dxa"/>
            <w:tcBorders>
              <w:top w:val="nil"/>
              <w:left w:val="nil"/>
              <w:bottom w:val="single" w:sz="4" w:space="0" w:color="auto"/>
              <w:right w:val="nil"/>
            </w:tcBorders>
          </w:tcPr>
          <w:p w14:paraId="1FADC1C8" w14:textId="77777777" w:rsidR="00166897" w:rsidRPr="00F8174B" w:rsidRDefault="00166897" w:rsidP="00166897">
            <w:pPr>
              <w:spacing w:line="240" w:lineRule="auto"/>
              <w:ind w:firstLine="0"/>
              <w:contextualSpacing w:val="0"/>
              <w:jc w:val="center"/>
              <w:rPr>
                <w:bCs/>
                <w:sz w:val="24"/>
                <w:szCs w:val="24"/>
              </w:rPr>
            </w:pPr>
          </w:p>
        </w:tc>
        <w:tc>
          <w:tcPr>
            <w:tcW w:w="1121" w:type="dxa"/>
          </w:tcPr>
          <w:p w14:paraId="67EFC622"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Borders>
              <w:top w:val="nil"/>
              <w:left w:val="nil"/>
              <w:bottom w:val="single" w:sz="4" w:space="0" w:color="auto"/>
              <w:right w:val="nil"/>
            </w:tcBorders>
          </w:tcPr>
          <w:p w14:paraId="7490F432" w14:textId="77777777" w:rsidR="00166897" w:rsidRPr="00F8174B" w:rsidRDefault="00166897" w:rsidP="00166897">
            <w:pPr>
              <w:spacing w:line="240" w:lineRule="auto"/>
              <w:ind w:firstLine="0"/>
              <w:contextualSpacing w:val="0"/>
              <w:jc w:val="center"/>
              <w:rPr>
                <w:bCs/>
                <w:sz w:val="24"/>
                <w:szCs w:val="24"/>
              </w:rPr>
            </w:pPr>
          </w:p>
        </w:tc>
      </w:tr>
      <w:tr w:rsidR="00166897" w:rsidRPr="00F8174B" w14:paraId="72A8007A" w14:textId="77777777">
        <w:tc>
          <w:tcPr>
            <w:tcW w:w="4440" w:type="dxa"/>
            <w:tcBorders>
              <w:top w:val="single" w:sz="4" w:space="0" w:color="auto"/>
              <w:left w:val="nil"/>
              <w:bottom w:val="nil"/>
              <w:right w:val="nil"/>
            </w:tcBorders>
            <w:hideMark/>
          </w:tcPr>
          <w:p w14:paraId="0E18313B" w14:textId="77777777" w:rsidR="00166897" w:rsidRPr="00F8174B" w:rsidRDefault="00166897" w:rsidP="00166897">
            <w:pPr>
              <w:spacing w:line="240" w:lineRule="auto"/>
              <w:ind w:firstLine="0"/>
              <w:contextualSpacing w:val="0"/>
              <w:jc w:val="center"/>
              <w:rPr>
                <w:sz w:val="24"/>
                <w:szCs w:val="24"/>
              </w:rPr>
            </w:pPr>
            <w:r w:rsidRPr="00F8174B">
              <w:rPr>
                <w:sz w:val="24"/>
                <w:szCs w:val="24"/>
              </w:rPr>
              <w:t>(дата)</w:t>
            </w:r>
          </w:p>
        </w:tc>
        <w:tc>
          <w:tcPr>
            <w:tcW w:w="1121" w:type="dxa"/>
          </w:tcPr>
          <w:p w14:paraId="51256AA4"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Borders>
              <w:top w:val="single" w:sz="4" w:space="0" w:color="auto"/>
              <w:left w:val="nil"/>
              <w:bottom w:val="nil"/>
              <w:right w:val="nil"/>
            </w:tcBorders>
            <w:hideMark/>
          </w:tcPr>
          <w:p w14:paraId="2378F6FD" w14:textId="77777777" w:rsidR="00166897" w:rsidRPr="00F8174B" w:rsidRDefault="00166897" w:rsidP="00166897">
            <w:pPr>
              <w:spacing w:line="240" w:lineRule="auto"/>
              <w:ind w:firstLine="0"/>
              <w:contextualSpacing w:val="0"/>
              <w:jc w:val="center"/>
              <w:rPr>
                <w:sz w:val="24"/>
                <w:szCs w:val="24"/>
              </w:rPr>
            </w:pPr>
            <w:r w:rsidRPr="00F8174B">
              <w:rPr>
                <w:sz w:val="24"/>
                <w:szCs w:val="24"/>
              </w:rPr>
              <w:t>(подпись)</w:t>
            </w:r>
          </w:p>
        </w:tc>
      </w:tr>
      <w:tr w:rsidR="00166897" w:rsidRPr="00F8174B" w14:paraId="56C36865" w14:textId="77777777">
        <w:trPr>
          <w:trHeight w:val="454"/>
        </w:trPr>
        <w:tc>
          <w:tcPr>
            <w:tcW w:w="4440" w:type="dxa"/>
            <w:hideMark/>
          </w:tcPr>
          <w:p w14:paraId="32274DD8" w14:textId="77777777" w:rsidR="00166897" w:rsidRPr="00F8174B" w:rsidRDefault="00166897" w:rsidP="00166897">
            <w:pPr>
              <w:spacing w:line="240" w:lineRule="auto"/>
              <w:ind w:firstLine="0"/>
              <w:contextualSpacing w:val="0"/>
              <w:jc w:val="left"/>
              <w:rPr>
                <w:bCs/>
                <w:sz w:val="24"/>
                <w:szCs w:val="24"/>
              </w:rPr>
            </w:pPr>
            <w:r w:rsidRPr="00F8174B">
              <w:rPr>
                <w:sz w:val="24"/>
                <w:szCs w:val="24"/>
              </w:rPr>
              <w:t>КОНСУЛЬТАНТ ПО РАЗДЕЛУ:</w:t>
            </w:r>
          </w:p>
        </w:tc>
        <w:tc>
          <w:tcPr>
            <w:tcW w:w="1121" w:type="dxa"/>
          </w:tcPr>
          <w:p w14:paraId="28E22552"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Borders>
              <w:top w:val="nil"/>
              <w:left w:val="nil"/>
              <w:bottom w:val="single" w:sz="4" w:space="0" w:color="auto"/>
              <w:right w:val="nil"/>
            </w:tcBorders>
          </w:tcPr>
          <w:p w14:paraId="06BE8A11" w14:textId="77777777" w:rsidR="00166897" w:rsidRPr="00F8174B" w:rsidRDefault="00166897" w:rsidP="00166897">
            <w:pPr>
              <w:spacing w:line="240" w:lineRule="auto"/>
              <w:ind w:firstLine="0"/>
              <w:contextualSpacing w:val="0"/>
              <w:jc w:val="center"/>
              <w:rPr>
                <w:bCs/>
                <w:sz w:val="24"/>
                <w:szCs w:val="24"/>
              </w:rPr>
            </w:pPr>
          </w:p>
        </w:tc>
      </w:tr>
      <w:tr w:rsidR="00166897" w:rsidRPr="00F8174B" w14:paraId="170CF040" w14:textId="77777777">
        <w:tc>
          <w:tcPr>
            <w:tcW w:w="4440" w:type="dxa"/>
            <w:tcBorders>
              <w:top w:val="nil"/>
              <w:left w:val="nil"/>
              <w:bottom w:val="single" w:sz="4" w:space="0" w:color="auto"/>
              <w:right w:val="nil"/>
            </w:tcBorders>
          </w:tcPr>
          <w:p w14:paraId="2188C9B4" w14:textId="77777777" w:rsidR="00166897" w:rsidRPr="00F8174B" w:rsidRDefault="00166897" w:rsidP="00166897">
            <w:pPr>
              <w:spacing w:line="240" w:lineRule="auto"/>
              <w:ind w:firstLine="0"/>
              <w:contextualSpacing w:val="0"/>
              <w:jc w:val="center"/>
              <w:rPr>
                <w:sz w:val="24"/>
                <w:szCs w:val="24"/>
              </w:rPr>
            </w:pPr>
          </w:p>
        </w:tc>
        <w:tc>
          <w:tcPr>
            <w:tcW w:w="1121" w:type="dxa"/>
          </w:tcPr>
          <w:p w14:paraId="17AEBE28"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Borders>
              <w:top w:val="single" w:sz="4" w:space="0" w:color="auto"/>
              <w:left w:val="nil"/>
              <w:bottom w:val="nil"/>
              <w:right w:val="nil"/>
            </w:tcBorders>
            <w:hideMark/>
          </w:tcPr>
          <w:p w14:paraId="25C1CE1D" w14:textId="77777777" w:rsidR="00166897" w:rsidRPr="00F8174B" w:rsidRDefault="00166897" w:rsidP="00166897">
            <w:pPr>
              <w:spacing w:line="240" w:lineRule="auto"/>
              <w:ind w:firstLine="0"/>
              <w:contextualSpacing w:val="0"/>
              <w:jc w:val="center"/>
              <w:rPr>
                <w:sz w:val="24"/>
                <w:szCs w:val="24"/>
              </w:rPr>
            </w:pPr>
            <w:r w:rsidRPr="00F8174B">
              <w:rPr>
                <w:sz w:val="24"/>
                <w:szCs w:val="24"/>
              </w:rPr>
              <w:t>(дата)</w:t>
            </w:r>
          </w:p>
        </w:tc>
      </w:tr>
      <w:tr w:rsidR="00166897" w:rsidRPr="00F8174B" w14:paraId="1607E069" w14:textId="77777777">
        <w:tc>
          <w:tcPr>
            <w:tcW w:w="4440" w:type="dxa"/>
            <w:tcBorders>
              <w:top w:val="single" w:sz="4" w:space="0" w:color="auto"/>
              <w:left w:val="nil"/>
              <w:bottom w:val="nil"/>
              <w:right w:val="nil"/>
            </w:tcBorders>
            <w:hideMark/>
          </w:tcPr>
          <w:p w14:paraId="66698630" w14:textId="77777777" w:rsidR="00166897" w:rsidRPr="00F8174B" w:rsidRDefault="00166897" w:rsidP="00166897">
            <w:pPr>
              <w:spacing w:line="240" w:lineRule="auto"/>
              <w:ind w:firstLine="0"/>
              <w:contextualSpacing w:val="0"/>
              <w:jc w:val="center"/>
              <w:rPr>
                <w:sz w:val="24"/>
                <w:szCs w:val="24"/>
              </w:rPr>
            </w:pPr>
            <w:r w:rsidRPr="00F8174B">
              <w:rPr>
                <w:sz w:val="24"/>
                <w:szCs w:val="24"/>
              </w:rPr>
              <w:t>(наименование раздела)</w:t>
            </w:r>
          </w:p>
        </w:tc>
        <w:tc>
          <w:tcPr>
            <w:tcW w:w="1121" w:type="dxa"/>
          </w:tcPr>
          <w:p w14:paraId="794DCF74"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391C842F" w14:textId="77777777" w:rsidR="00166897" w:rsidRPr="00F8174B" w:rsidRDefault="00166897" w:rsidP="00166897">
            <w:pPr>
              <w:spacing w:line="240" w:lineRule="auto"/>
              <w:ind w:firstLine="0"/>
              <w:contextualSpacing w:val="0"/>
              <w:jc w:val="center"/>
              <w:rPr>
                <w:sz w:val="24"/>
                <w:szCs w:val="24"/>
              </w:rPr>
            </w:pPr>
          </w:p>
        </w:tc>
      </w:tr>
      <w:tr w:rsidR="00166897" w:rsidRPr="00F8174B" w14:paraId="5E16ACA3" w14:textId="77777777">
        <w:tc>
          <w:tcPr>
            <w:tcW w:w="4440" w:type="dxa"/>
            <w:tcBorders>
              <w:top w:val="nil"/>
              <w:left w:val="nil"/>
              <w:bottom w:val="single" w:sz="4" w:space="0" w:color="auto"/>
              <w:right w:val="nil"/>
            </w:tcBorders>
          </w:tcPr>
          <w:p w14:paraId="4738CDBF" w14:textId="77777777" w:rsidR="00166897" w:rsidRPr="00F8174B" w:rsidRDefault="00166897" w:rsidP="00166897">
            <w:pPr>
              <w:spacing w:line="240" w:lineRule="auto"/>
              <w:ind w:firstLine="0"/>
              <w:contextualSpacing w:val="0"/>
              <w:jc w:val="center"/>
              <w:rPr>
                <w:sz w:val="24"/>
                <w:szCs w:val="24"/>
              </w:rPr>
            </w:pPr>
          </w:p>
        </w:tc>
        <w:tc>
          <w:tcPr>
            <w:tcW w:w="1121" w:type="dxa"/>
          </w:tcPr>
          <w:p w14:paraId="6939FBAA"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70789C72" w14:textId="77777777" w:rsidR="00166897" w:rsidRPr="00F8174B" w:rsidRDefault="00166897" w:rsidP="00166897">
            <w:pPr>
              <w:spacing w:line="240" w:lineRule="auto"/>
              <w:ind w:firstLine="0"/>
              <w:contextualSpacing w:val="0"/>
              <w:jc w:val="center"/>
              <w:rPr>
                <w:sz w:val="24"/>
                <w:szCs w:val="24"/>
              </w:rPr>
            </w:pPr>
          </w:p>
        </w:tc>
      </w:tr>
      <w:tr w:rsidR="00166897" w:rsidRPr="00F8174B" w14:paraId="2EEFB3A6" w14:textId="77777777">
        <w:tc>
          <w:tcPr>
            <w:tcW w:w="4440" w:type="dxa"/>
            <w:tcBorders>
              <w:top w:val="single" w:sz="4" w:space="0" w:color="auto"/>
              <w:left w:val="nil"/>
              <w:bottom w:val="nil"/>
              <w:right w:val="nil"/>
            </w:tcBorders>
            <w:hideMark/>
          </w:tcPr>
          <w:p w14:paraId="26E9C05C" w14:textId="77777777" w:rsidR="00166897" w:rsidRPr="00F8174B" w:rsidRDefault="00166897" w:rsidP="00166897">
            <w:pPr>
              <w:spacing w:line="240" w:lineRule="auto"/>
              <w:ind w:firstLine="0"/>
              <w:contextualSpacing w:val="0"/>
              <w:jc w:val="center"/>
              <w:rPr>
                <w:sz w:val="24"/>
                <w:szCs w:val="24"/>
              </w:rPr>
            </w:pPr>
            <w:r w:rsidRPr="00F8174B">
              <w:rPr>
                <w:sz w:val="24"/>
                <w:szCs w:val="24"/>
              </w:rPr>
              <w:t>(должность, степень)</w:t>
            </w:r>
          </w:p>
        </w:tc>
        <w:tc>
          <w:tcPr>
            <w:tcW w:w="1121" w:type="dxa"/>
          </w:tcPr>
          <w:p w14:paraId="70854669"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43EB24CD" w14:textId="77777777" w:rsidR="00166897" w:rsidRPr="00F8174B" w:rsidRDefault="00166897" w:rsidP="00166897">
            <w:pPr>
              <w:spacing w:line="240" w:lineRule="auto"/>
              <w:ind w:firstLine="0"/>
              <w:contextualSpacing w:val="0"/>
              <w:jc w:val="center"/>
              <w:rPr>
                <w:sz w:val="24"/>
                <w:szCs w:val="24"/>
              </w:rPr>
            </w:pPr>
          </w:p>
        </w:tc>
      </w:tr>
      <w:tr w:rsidR="00166897" w:rsidRPr="00F8174B" w14:paraId="6BBB05D7" w14:textId="77777777">
        <w:tc>
          <w:tcPr>
            <w:tcW w:w="4440" w:type="dxa"/>
            <w:tcBorders>
              <w:top w:val="nil"/>
              <w:left w:val="nil"/>
              <w:bottom w:val="single" w:sz="4" w:space="0" w:color="auto"/>
              <w:right w:val="nil"/>
            </w:tcBorders>
            <w:vAlign w:val="center"/>
          </w:tcPr>
          <w:p w14:paraId="3CCBC5B7" w14:textId="77777777" w:rsidR="00166897" w:rsidRPr="00F8174B" w:rsidRDefault="00166897" w:rsidP="00166897">
            <w:pPr>
              <w:spacing w:line="240" w:lineRule="auto"/>
              <w:ind w:firstLine="0"/>
              <w:contextualSpacing w:val="0"/>
              <w:jc w:val="center"/>
              <w:rPr>
                <w:bCs/>
                <w:sz w:val="24"/>
                <w:szCs w:val="24"/>
              </w:rPr>
            </w:pPr>
          </w:p>
        </w:tc>
        <w:tc>
          <w:tcPr>
            <w:tcW w:w="1121" w:type="dxa"/>
          </w:tcPr>
          <w:p w14:paraId="706CD239"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19C9BF42" w14:textId="77777777" w:rsidR="00166897" w:rsidRPr="00F8174B" w:rsidRDefault="00166897" w:rsidP="00166897">
            <w:pPr>
              <w:spacing w:line="240" w:lineRule="auto"/>
              <w:ind w:firstLine="0"/>
              <w:contextualSpacing w:val="0"/>
              <w:jc w:val="center"/>
              <w:rPr>
                <w:sz w:val="24"/>
                <w:szCs w:val="24"/>
              </w:rPr>
            </w:pPr>
          </w:p>
        </w:tc>
      </w:tr>
      <w:tr w:rsidR="00166897" w:rsidRPr="00F8174B" w14:paraId="034C32C6" w14:textId="77777777">
        <w:tc>
          <w:tcPr>
            <w:tcW w:w="4440" w:type="dxa"/>
            <w:tcBorders>
              <w:top w:val="single" w:sz="4" w:space="0" w:color="auto"/>
              <w:left w:val="nil"/>
              <w:bottom w:val="nil"/>
              <w:right w:val="nil"/>
            </w:tcBorders>
            <w:hideMark/>
          </w:tcPr>
          <w:p w14:paraId="00DBF229" w14:textId="77777777" w:rsidR="00166897" w:rsidRPr="00F8174B" w:rsidRDefault="00166897" w:rsidP="00166897">
            <w:pPr>
              <w:spacing w:line="240" w:lineRule="auto"/>
              <w:ind w:firstLine="0"/>
              <w:contextualSpacing w:val="0"/>
              <w:jc w:val="center"/>
              <w:rPr>
                <w:sz w:val="24"/>
                <w:szCs w:val="24"/>
              </w:rPr>
            </w:pPr>
            <w:r w:rsidRPr="00F8174B">
              <w:rPr>
                <w:sz w:val="24"/>
                <w:szCs w:val="24"/>
              </w:rPr>
              <w:t>(фамилия, имя, отчество)</w:t>
            </w:r>
          </w:p>
        </w:tc>
        <w:tc>
          <w:tcPr>
            <w:tcW w:w="1121" w:type="dxa"/>
          </w:tcPr>
          <w:p w14:paraId="10E5B57C"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57701E6D" w14:textId="77777777" w:rsidR="00166897" w:rsidRPr="00F8174B" w:rsidRDefault="00166897" w:rsidP="00166897">
            <w:pPr>
              <w:spacing w:line="240" w:lineRule="auto"/>
              <w:ind w:firstLine="0"/>
              <w:contextualSpacing w:val="0"/>
              <w:jc w:val="center"/>
              <w:rPr>
                <w:sz w:val="24"/>
                <w:szCs w:val="24"/>
              </w:rPr>
            </w:pPr>
          </w:p>
        </w:tc>
      </w:tr>
      <w:tr w:rsidR="00166897" w:rsidRPr="00F8174B" w14:paraId="3C23DC92" w14:textId="77777777">
        <w:tc>
          <w:tcPr>
            <w:tcW w:w="4440" w:type="dxa"/>
            <w:tcBorders>
              <w:top w:val="nil"/>
              <w:left w:val="nil"/>
              <w:bottom w:val="single" w:sz="4" w:space="0" w:color="auto"/>
              <w:right w:val="nil"/>
            </w:tcBorders>
          </w:tcPr>
          <w:p w14:paraId="1D4498C5" w14:textId="77777777" w:rsidR="00166897" w:rsidRPr="00F8174B" w:rsidRDefault="00166897" w:rsidP="00166897">
            <w:pPr>
              <w:spacing w:line="240" w:lineRule="auto"/>
              <w:ind w:firstLine="0"/>
              <w:contextualSpacing w:val="0"/>
              <w:jc w:val="center"/>
              <w:rPr>
                <w:bCs/>
                <w:sz w:val="24"/>
                <w:szCs w:val="24"/>
              </w:rPr>
            </w:pPr>
          </w:p>
        </w:tc>
        <w:tc>
          <w:tcPr>
            <w:tcW w:w="1121" w:type="dxa"/>
          </w:tcPr>
          <w:p w14:paraId="6BA571F1"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45111A1E" w14:textId="77777777" w:rsidR="00166897" w:rsidRPr="00F8174B" w:rsidRDefault="00166897" w:rsidP="00166897">
            <w:pPr>
              <w:spacing w:line="240" w:lineRule="auto"/>
              <w:ind w:firstLine="0"/>
              <w:contextualSpacing w:val="0"/>
              <w:jc w:val="center"/>
              <w:rPr>
                <w:sz w:val="24"/>
                <w:szCs w:val="24"/>
              </w:rPr>
            </w:pPr>
          </w:p>
        </w:tc>
      </w:tr>
      <w:tr w:rsidR="00166897" w:rsidRPr="00F8174B" w14:paraId="37C717F8" w14:textId="77777777">
        <w:tc>
          <w:tcPr>
            <w:tcW w:w="4440" w:type="dxa"/>
            <w:tcBorders>
              <w:top w:val="single" w:sz="4" w:space="0" w:color="auto"/>
              <w:left w:val="nil"/>
              <w:bottom w:val="nil"/>
              <w:right w:val="nil"/>
            </w:tcBorders>
            <w:hideMark/>
          </w:tcPr>
          <w:p w14:paraId="46D1A78D" w14:textId="77777777" w:rsidR="00166897" w:rsidRPr="00F8174B" w:rsidRDefault="00166897" w:rsidP="00166897">
            <w:pPr>
              <w:spacing w:line="240" w:lineRule="auto"/>
              <w:ind w:firstLine="0"/>
              <w:contextualSpacing w:val="0"/>
              <w:jc w:val="center"/>
              <w:rPr>
                <w:sz w:val="24"/>
                <w:szCs w:val="24"/>
              </w:rPr>
            </w:pPr>
            <w:r w:rsidRPr="00F8174B">
              <w:rPr>
                <w:sz w:val="24"/>
                <w:szCs w:val="24"/>
              </w:rPr>
              <w:t>(подпись)</w:t>
            </w:r>
          </w:p>
        </w:tc>
        <w:tc>
          <w:tcPr>
            <w:tcW w:w="1121" w:type="dxa"/>
          </w:tcPr>
          <w:p w14:paraId="7415B63E"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7FFD698C" w14:textId="77777777" w:rsidR="00166897" w:rsidRPr="00F8174B" w:rsidRDefault="00166897" w:rsidP="00166897">
            <w:pPr>
              <w:spacing w:line="240" w:lineRule="auto"/>
              <w:ind w:firstLine="0"/>
              <w:contextualSpacing w:val="0"/>
              <w:jc w:val="center"/>
              <w:rPr>
                <w:sz w:val="24"/>
                <w:szCs w:val="24"/>
              </w:rPr>
            </w:pPr>
          </w:p>
        </w:tc>
      </w:tr>
      <w:tr w:rsidR="00166897" w:rsidRPr="00F8174B" w14:paraId="09431FDB" w14:textId="77777777">
        <w:tc>
          <w:tcPr>
            <w:tcW w:w="4440" w:type="dxa"/>
            <w:tcBorders>
              <w:top w:val="nil"/>
              <w:left w:val="nil"/>
              <w:bottom w:val="single" w:sz="4" w:space="0" w:color="auto"/>
              <w:right w:val="nil"/>
            </w:tcBorders>
          </w:tcPr>
          <w:p w14:paraId="6BEF6586" w14:textId="77777777" w:rsidR="00166897" w:rsidRPr="00F8174B" w:rsidRDefault="00166897" w:rsidP="00166897">
            <w:pPr>
              <w:spacing w:line="240" w:lineRule="auto"/>
              <w:ind w:firstLine="0"/>
              <w:contextualSpacing w:val="0"/>
              <w:jc w:val="center"/>
              <w:rPr>
                <w:bCs/>
                <w:sz w:val="24"/>
                <w:szCs w:val="24"/>
              </w:rPr>
            </w:pPr>
          </w:p>
        </w:tc>
        <w:tc>
          <w:tcPr>
            <w:tcW w:w="1121" w:type="dxa"/>
          </w:tcPr>
          <w:p w14:paraId="5A16BD1D"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3561F00E" w14:textId="77777777" w:rsidR="00166897" w:rsidRPr="00F8174B" w:rsidRDefault="00166897" w:rsidP="00166897">
            <w:pPr>
              <w:spacing w:line="240" w:lineRule="auto"/>
              <w:ind w:firstLine="0"/>
              <w:contextualSpacing w:val="0"/>
              <w:jc w:val="center"/>
              <w:rPr>
                <w:sz w:val="24"/>
                <w:szCs w:val="24"/>
              </w:rPr>
            </w:pPr>
          </w:p>
        </w:tc>
      </w:tr>
      <w:tr w:rsidR="00166897" w:rsidRPr="00F8174B" w14:paraId="2F8EAF0F" w14:textId="77777777">
        <w:tc>
          <w:tcPr>
            <w:tcW w:w="4440" w:type="dxa"/>
            <w:tcBorders>
              <w:top w:val="single" w:sz="4" w:space="0" w:color="auto"/>
              <w:left w:val="nil"/>
              <w:bottom w:val="nil"/>
              <w:right w:val="nil"/>
            </w:tcBorders>
            <w:hideMark/>
          </w:tcPr>
          <w:p w14:paraId="6F29D512" w14:textId="77777777" w:rsidR="00166897" w:rsidRPr="00F8174B" w:rsidRDefault="00166897" w:rsidP="00166897">
            <w:pPr>
              <w:spacing w:line="240" w:lineRule="auto"/>
              <w:ind w:firstLine="0"/>
              <w:contextualSpacing w:val="0"/>
              <w:jc w:val="center"/>
              <w:rPr>
                <w:sz w:val="24"/>
                <w:szCs w:val="24"/>
              </w:rPr>
            </w:pPr>
            <w:r w:rsidRPr="00F8174B">
              <w:rPr>
                <w:sz w:val="24"/>
                <w:szCs w:val="24"/>
              </w:rPr>
              <w:t>(дата)</w:t>
            </w:r>
          </w:p>
        </w:tc>
        <w:tc>
          <w:tcPr>
            <w:tcW w:w="1121" w:type="dxa"/>
          </w:tcPr>
          <w:p w14:paraId="32DFFC71" w14:textId="77777777" w:rsidR="00166897" w:rsidRPr="00F8174B" w:rsidRDefault="00166897" w:rsidP="00166897">
            <w:pPr>
              <w:spacing w:line="240" w:lineRule="auto"/>
              <w:ind w:firstLine="0"/>
              <w:contextualSpacing w:val="0"/>
              <w:jc w:val="center"/>
              <w:rPr>
                <w:bCs/>
                <w:sz w:val="24"/>
                <w:szCs w:val="24"/>
              </w:rPr>
            </w:pPr>
          </w:p>
        </w:tc>
        <w:tc>
          <w:tcPr>
            <w:tcW w:w="4328" w:type="dxa"/>
            <w:gridSpan w:val="2"/>
          </w:tcPr>
          <w:p w14:paraId="55E439EA" w14:textId="77777777" w:rsidR="00166897" w:rsidRPr="00F8174B" w:rsidRDefault="00166897" w:rsidP="00166897">
            <w:pPr>
              <w:spacing w:line="240" w:lineRule="auto"/>
              <w:ind w:firstLine="0"/>
              <w:contextualSpacing w:val="0"/>
              <w:jc w:val="center"/>
              <w:rPr>
                <w:sz w:val="24"/>
                <w:szCs w:val="24"/>
              </w:rPr>
            </w:pPr>
          </w:p>
        </w:tc>
      </w:tr>
    </w:tbl>
    <w:p w14:paraId="6A903B0E" w14:textId="77777777" w:rsidR="00166897" w:rsidRPr="00F8174B" w:rsidRDefault="00166897" w:rsidP="00166897">
      <w:pPr>
        <w:spacing w:line="240" w:lineRule="auto"/>
        <w:ind w:firstLine="0"/>
        <w:contextualSpacing w:val="0"/>
        <w:jc w:val="left"/>
        <w:rPr>
          <w:rFonts w:eastAsia="Times New Roman"/>
          <w:kern w:val="0"/>
          <w:sz w:val="24"/>
          <w:szCs w:val="24"/>
          <w:lang w:eastAsia="ru-RU"/>
          <w14:ligatures w14:val="none"/>
        </w:rPr>
      </w:pPr>
    </w:p>
    <w:tbl>
      <w:tblPr>
        <w:tblStyle w:val="3f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3"/>
        <w:gridCol w:w="2370"/>
        <w:gridCol w:w="456"/>
        <w:gridCol w:w="4206"/>
      </w:tblGrid>
      <w:tr w:rsidR="00166897" w:rsidRPr="00F8174B" w14:paraId="76E56098" w14:textId="77777777">
        <w:tc>
          <w:tcPr>
            <w:tcW w:w="2449" w:type="dxa"/>
          </w:tcPr>
          <w:p w14:paraId="3A367C00" w14:textId="77777777" w:rsidR="00166897" w:rsidRPr="00F8174B" w:rsidRDefault="00166897" w:rsidP="00166897">
            <w:pPr>
              <w:spacing w:line="240" w:lineRule="auto"/>
              <w:ind w:firstLine="0"/>
              <w:contextualSpacing w:val="0"/>
              <w:jc w:val="left"/>
              <w:rPr>
                <w:sz w:val="24"/>
                <w:szCs w:val="24"/>
              </w:rPr>
            </w:pPr>
          </w:p>
        </w:tc>
        <w:tc>
          <w:tcPr>
            <w:tcW w:w="2449" w:type="dxa"/>
            <w:hideMark/>
          </w:tcPr>
          <w:p w14:paraId="573FE5C3" w14:textId="77777777" w:rsidR="00166897" w:rsidRPr="00F8174B" w:rsidRDefault="00166897" w:rsidP="00166897">
            <w:pPr>
              <w:spacing w:line="240" w:lineRule="auto"/>
              <w:ind w:firstLine="0"/>
              <w:contextualSpacing w:val="0"/>
              <w:jc w:val="right"/>
              <w:rPr>
                <w:sz w:val="24"/>
                <w:szCs w:val="24"/>
              </w:rPr>
            </w:pPr>
            <w:r w:rsidRPr="00F8174B">
              <w:rPr>
                <w:sz w:val="24"/>
                <w:szCs w:val="24"/>
              </w:rPr>
              <w:t>Москва, 20</w:t>
            </w:r>
          </w:p>
        </w:tc>
        <w:tc>
          <w:tcPr>
            <w:tcW w:w="455" w:type="dxa"/>
            <w:tcBorders>
              <w:top w:val="nil"/>
              <w:left w:val="nil"/>
              <w:bottom w:val="single" w:sz="4" w:space="0" w:color="auto"/>
              <w:right w:val="nil"/>
            </w:tcBorders>
          </w:tcPr>
          <w:p w14:paraId="495E5AE8" w14:textId="6BF2C1BA" w:rsidR="00166897" w:rsidRPr="00F8174B" w:rsidRDefault="00F8174B" w:rsidP="00166897">
            <w:pPr>
              <w:spacing w:line="240" w:lineRule="auto"/>
              <w:ind w:firstLine="0"/>
              <w:contextualSpacing w:val="0"/>
              <w:jc w:val="left"/>
              <w:rPr>
                <w:sz w:val="24"/>
                <w:szCs w:val="24"/>
                <w:lang w:val="en-US"/>
              </w:rPr>
            </w:pPr>
            <w:r>
              <w:rPr>
                <w:sz w:val="24"/>
                <w:szCs w:val="24"/>
                <w:lang w:val="en-US"/>
              </w:rPr>
              <w:t>26</w:t>
            </w:r>
          </w:p>
        </w:tc>
        <w:tc>
          <w:tcPr>
            <w:tcW w:w="4445" w:type="dxa"/>
          </w:tcPr>
          <w:p w14:paraId="43D253CB" w14:textId="77777777" w:rsidR="00166897" w:rsidRPr="00F8174B" w:rsidRDefault="00166897" w:rsidP="00166897">
            <w:pPr>
              <w:spacing w:line="240" w:lineRule="auto"/>
              <w:ind w:firstLine="0"/>
              <w:contextualSpacing w:val="0"/>
              <w:jc w:val="left"/>
              <w:rPr>
                <w:sz w:val="24"/>
                <w:szCs w:val="24"/>
              </w:rPr>
            </w:pPr>
          </w:p>
        </w:tc>
      </w:tr>
    </w:tbl>
    <w:p w14:paraId="58B79CDB" w14:textId="77777777" w:rsidR="00166897" w:rsidRPr="00166897" w:rsidRDefault="00166897" w:rsidP="00166897">
      <w:pPr>
        <w:spacing w:line="240" w:lineRule="auto"/>
        <w:ind w:firstLine="0"/>
        <w:contextualSpacing w:val="0"/>
        <w:jc w:val="left"/>
        <w:rPr>
          <w:rFonts w:eastAsia="Times New Roman"/>
          <w:kern w:val="0"/>
          <w:sz w:val="24"/>
          <w:szCs w:val="24"/>
          <w:lang w:eastAsia="ru-RU"/>
          <w14:ligatures w14:val="none"/>
        </w:rPr>
      </w:pPr>
    </w:p>
    <w:p w14:paraId="4502FB39" w14:textId="77777777" w:rsidR="00166897" w:rsidRDefault="00166897" w:rsidP="00294E77">
      <w:pPr>
        <w:pStyle w:val="1"/>
        <w:spacing w:before="0" w:after="0" w:line="420" w:lineRule="auto"/>
        <w:jc w:val="center"/>
        <w:rPr>
          <w:rFonts w:ascii="Times New Roman" w:hAnsi="Times New Roman" w:cs="Times New Roman"/>
          <w:color w:val="000000"/>
        </w:rPr>
        <w:sectPr w:rsidR="00166897" w:rsidSect="00D1610E">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81"/>
        </w:sectPr>
      </w:pPr>
    </w:p>
    <w:p w14:paraId="0708DCD1" w14:textId="77777777" w:rsidR="00E056A5" w:rsidRPr="00E056A5" w:rsidRDefault="00E056A5" w:rsidP="00E056A5">
      <w:pPr>
        <w:spacing w:line="240" w:lineRule="auto"/>
        <w:ind w:firstLine="0"/>
        <w:contextualSpacing w:val="0"/>
        <w:jc w:val="center"/>
        <w:rPr>
          <w:rFonts w:eastAsia="Times New Roman"/>
          <w:caps/>
          <w:kern w:val="0"/>
          <w:lang w:eastAsia="ru-RU"/>
          <w14:ligatures w14:val="none"/>
        </w:rPr>
      </w:pPr>
      <w:r w:rsidRPr="00E056A5">
        <w:rPr>
          <w:rFonts w:eastAsia="Times New Roman"/>
          <w:caps/>
          <w:kern w:val="0"/>
          <w:lang w:eastAsia="ru-RU"/>
          <w14:ligatures w14:val="none"/>
        </w:rPr>
        <w:lastRenderedPageBreak/>
        <w:t>МИНОБРНАУКИ РОССИИ</w:t>
      </w:r>
    </w:p>
    <w:p w14:paraId="7A0BF0CD" w14:textId="77777777" w:rsidR="00E056A5" w:rsidRPr="00E056A5" w:rsidRDefault="00E056A5" w:rsidP="00E056A5">
      <w:pPr>
        <w:spacing w:line="240" w:lineRule="auto"/>
        <w:ind w:firstLine="0"/>
        <w:contextualSpacing w:val="0"/>
        <w:jc w:val="center"/>
        <w:rPr>
          <w:rFonts w:eastAsia="Times New Roman"/>
          <w:caps/>
          <w:kern w:val="0"/>
          <w:lang w:eastAsia="ru-RU"/>
          <w14:ligatures w14:val="none"/>
        </w:rPr>
      </w:pPr>
    </w:p>
    <w:p w14:paraId="3721CF20" w14:textId="77777777" w:rsidR="00E056A5" w:rsidRPr="00E056A5" w:rsidRDefault="00E056A5" w:rsidP="00E056A5">
      <w:pPr>
        <w:spacing w:line="240" w:lineRule="auto"/>
        <w:ind w:firstLine="0"/>
        <w:contextualSpacing w:val="0"/>
        <w:jc w:val="center"/>
        <w:rPr>
          <w:rFonts w:eastAsia="Times New Roman"/>
          <w:b/>
          <w:bCs/>
          <w:kern w:val="0"/>
          <w:lang w:eastAsia="ru-RU"/>
          <w14:ligatures w14:val="none"/>
        </w:rPr>
      </w:pPr>
      <w:r w:rsidRPr="00E056A5">
        <w:rPr>
          <w:rFonts w:eastAsia="Times New Roman"/>
          <w:caps/>
          <w:kern w:val="0"/>
          <w:lang w:eastAsia="ru-RU"/>
          <w14:ligatures w14:val="none"/>
        </w:rPr>
        <w:t>РГУ нефти и газа (НИУ) имени И.М. Губкина</w:t>
      </w:r>
    </w:p>
    <w:p w14:paraId="2713D2C5"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7892"/>
      </w:tblGrid>
      <w:tr w:rsidR="00B144CB" w:rsidRPr="00E056A5" w14:paraId="1E1A9E84" w14:textId="77777777" w:rsidTr="00B144CB">
        <w:tc>
          <w:tcPr>
            <w:tcW w:w="1463" w:type="dxa"/>
            <w:hideMark/>
          </w:tcPr>
          <w:p w14:paraId="3E89A8BB" w14:textId="77777777" w:rsidR="00B144CB" w:rsidRPr="00E056A5" w:rsidRDefault="00B144CB" w:rsidP="00B144CB">
            <w:pPr>
              <w:spacing w:line="240" w:lineRule="auto"/>
              <w:ind w:firstLine="0"/>
              <w:contextualSpacing w:val="0"/>
              <w:jc w:val="left"/>
              <w:rPr>
                <w:bCs/>
                <w:sz w:val="24"/>
              </w:rPr>
            </w:pPr>
            <w:r w:rsidRPr="00E056A5">
              <w:rPr>
                <w:bCs/>
                <w:sz w:val="24"/>
              </w:rPr>
              <w:t>Факультет</w:t>
            </w:r>
          </w:p>
        </w:tc>
        <w:tc>
          <w:tcPr>
            <w:tcW w:w="7892" w:type="dxa"/>
            <w:tcBorders>
              <w:top w:val="nil"/>
              <w:left w:val="nil"/>
              <w:bottom w:val="single" w:sz="4" w:space="0" w:color="auto"/>
              <w:right w:val="nil"/>
            </w:tcBorders>
          </w:tcPr>
          <w:p w14:paraId="421AED9E" w14:textId="53B3F2C3" w:rsidR="00B144CB" w:rsidRPr="00E056A5" w:rsidRDefault="00B144CB" w:rsidP="00B144CB">
            <w:pPr>
              <w:spacing w:line="240" w:lineRule="auto"/>
              <w:ind w:firstLine="0"/>
              <w:contextualSpacing w:val="0"/>
              <w:jc w:val="left"/>
              <w:rPr>
                <w:b/>
                <w:bCs/>
                <w:sz w:val="24"/>
              </w:rPr>
            </w:pPr>
            <w:r w:rsidRPr="00B144CB">
              <w:rPr>
                <w:b/>
                <w:sz w:val="24"/>
                <w:szCs w:val="24"/>
              </w:rPr>
              <w:t>Автоматики и вычислительной техники</w:t>
            </w:r>
          </w:p>
        </w:tc>
      </w:tr>
      <w:tr w:rsidR="00B144CB" w:rsidRPr="00E056A5" w14:paraId="5C4DD047" w14:textId="77777777" w:rsidTr="00B144CB">
        <w:tc>
          <w:tcPr>
            <w:tcW w:w="1463" w:type="dxa"/>
            <w:hideMark/>
          </w:tcPr>
          <w:p w14:paraId="7E3FF8CE" w14:textId="77777777" w:rsidR="00B144CB" w:rsidRPr="00E056A5" w:rsidRDefault="00B144CB" w:rsidP="00B144CB">
            <w:pPr>
              <w:spacing w:line="240" w:lineRule="auto"/>
              <w:ind w:firstLine="0"/>
              <w:contextualSpacing w:val="0"/>
              <w:jc w:val="left"/>
              <w:rPr>
                <w:bCs/>
                <w:sz w:val="24"/>
              </w:rPr>
            </w:pPr>
            <w:r w:rsidRPr="00E056A5">
              <w:rPr>
                <w:bCs/>
                <w:sz w:val="24"/>
              </w:rPr>
              <w:t>Кафедра</w:t>
            </w:r>
          </w:p>
        </w:tc>
        <w:tc>
          <w:tcPr>
            <w:tcW w:w="7892" w:type="dxa"/>
            <w:tcBorders>
              <w:top w:val="single" w:sz="4" w:space="0" w:color="auto"/>
              <w:left w:val="nil"/>
              <w:bottom w:val="single" w:sz="4" w:space="0" w:color="auto"/>
              <w:right w:val="nil"/>
            </w:tcBorders>
          </w:tcPr>
          <w:p w14:paraId="7738E248" w14:textId="39E0B270" w:rsidR="00B144CB" w:rsidRPr="00E056A5" w:rsidRDefault="00B144CB" w:rsidP="00B144CB">
            <w:pPr>
              <w:spacing w:line="240" w:lineRule="auto"/>
              <w:ind w:firstLine="0"/>
              <w:contextualSpacing w:val="0"/>
              <w:jc w:val="left"/>
              <w:rPr>
                <w:b/>
                <w:bCs/>
                <w:sz w:val="24"/>
              </w:rPr>
            </w:pPr>
            <w:r w:rsidRPr="00B144CB">
              <w:rPr>
                <w:b/>
                <w:bCs/>
                <w:sz w:val="24"/>
                <w:szCs w:val="24"/>
              </w:rPr>
              <w:t>Автоматизированных систем управления</w:t>
            </w:r>
          </w:p>
        </w:tc>
      </w:tr>
    </w:tbl>
    <w:p w14:paraId="303C11D4"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p w14:paraId="0B84CA49" w14:textId="77777777" w:rsidR="00E056A5" w:rsidRPr="00E056A5" w:rsidRDefault="00E056A5" w:rsidP="00AC1879">
      <w:pPr>
        <w:spacing w:line="240" w:lineRule="auto"/>
        <w:ind w:firstLine="0"/>
        <w:contextualSpacing w:val="0"/>
        <w:jc w:val="center"/>
        <w:rPr>
          <w:rFonts w:eastAsia="Times New Roman"/>
          <w:b/>
          <w:bCs/>
          <w:kern w:val="0"/>
          <w:lang w:eastAsia="ru-RU"/>
          <w14:ligatures w14:val="none"/>
        </w:rPr>
      </w:pPr>
      <w:r w:rsidRPr="00E056A5">
        <w:rPr>
          <w:rFonts w:eastAsia="Times New Roman"/>
          <w:b/>
          <w:bCs/>
          <w:kern w:val="0"/>
          <w:lang w:eastAsia="ru-RU"/>
          <w14:ligatures w14:val="none"/>
        </w:rPr>
        <w:t xml:space="preserve">ЗАДАНИЕ НА ВЫПОЛНЕНИЕ </w:t>
      </w:r>
    </w:p>
    <w:p w14:paraId="005104F3" w14:textId="77777777" w:rsidR="00E056A5" w:rsidRPr="00E056A5" w:rsidRDefault="00E056A5" w:rsidP="00AC1879">
      <w:pPr>
        <w:spacing w:line="240" w:lineRule="auto"/>
        <w:ind w:firstLine="0"/>
        <w:contextualSpacing w:val="0"/>
        <w:jc w:val="center"/>
        <w:rPr>
          <w:rFonts w:eastAsia="Times New Roman"/>
          <w:b/>
          <w:bCs/>
          <w:kern w:val="0"/>
          <w:lang w:eastAsia="ru-RU"/>
          <w14:ligatures w14:val="none"/>
        </w:rPr>
      </w:pPr>
      <w:r w:rsidRPr="00E056A5">
        <w:rPr>
          <w:rFonts w:eastAsia="Times New Roman"/>
          <w:b/>
          <w:bCs/>
          <w:kern w:val="0"/>
          <w:lang w:eastAsia="ru-RU"/>
          <w14:ligatures w14:val="none"/>
        </w:rPr>
        <w:t>ВЫПУСКНОЙ КВАЛИФИКАЦИОННОЙ РАБОТЫ</w:t>
      </w:r>
    </w:p>
    <w:p w14:paraId="3F379B1F" w14:textId="77777777" w:rsidR="00E056A5" w:rsidRPr="00E056A5" w:rsidRDefault="00E056A5" w:rsidP="00E056A5">
      <w:pPr>
        <w:spacing w:line="240" w:lineRule="auto"/>
        <w:ind w:firstLine="0"/>
        <w:contextualSpacing w:val="0"/>
        <w:jc w:val="center"/>
        <w:rPr>
          <w:rFonts w:eastAsia="Times New Roman"/>
          <w:bCs/>
          <w:kern w:val="0"/>
          <w:lang w:eastAsia="ru-RU"/>
          <w14:ligatures w14:val="none"/>
        </w:rPr>
      </w:pPr>
    </w:p>
    <w:tbl>
      <w:tblPr>
        <w:tblStyle w:val="64"/>
        <w:tblW w:w="96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536"/>
        <w:gridCol w:w="1134"/>
        <w:gridCol w:w="1706"/>
      </w:tblGrid>
      <w:tr w:rsidR="00E056A5" w:rsidRPr="00E056A5" w14:paraId="183072EB" w14:textId="77777777">
        <w:tc>
          <w:tcPr>
            <w:tcW w:w="2263" w:type="dxa"/>
            <w:hideMark/>
          </w:tcPr>
          <w:p w14:paraId="5346BA9F" w14:textId="77777777" w:rsidR="00E056A5" w:rsidRPr="00E056A5" w:rsidRDefault="00E056A5" w:rsidP="00E056A5">
            <w:pPr>
              <w:spacing w:line="240" w:lineRule="auto"/>
              <w:ind w:firstLine="0"/>
              <w:contextualSpacing w:val="0"/>
              <w:jc w:val="left"/>
            </w:pPr>
            <w:r w:rsidRPr="00E056A5">
              <w:t>ДАНО</w:t>
            </w:r>
            <w:r w:rsidRPr="00E056A5">
              <w:rPr>
                <w:bCs/>
              </w:rPr>
              <w:t xml:space="preserve"> студенту </w:t>
            </w:r>
          </w:p>
        </w:tc>
        <w:tc>
          <w:tcPr>
            <w:tcW w:w="4536" w:type="dxa"/>
            <w:tcBorders>
              <w:top w:val="nil"/>
              <w:left w:val="nil"/>
              <w:bottom w:val="single" w:sz="4" w:space="0" w:color="auto"/>
              <w:right w:val="nil"/>
            </w:tcBorders>
          </w:tcPr>
          <w:p w14:paraId="5B723D20" w14:textId="0FEB551F" w:rsidR="00E056A5" w:rsidRPr="00E056A5" w:rsidRDefault="00B144CB" w:rsidP="00E056A5">
            <w:pPr>
              <w:spacing w:line="240" w:lineRule="auto"/>
              <w:ind w:firstLine="0"/>
              <w:contextualSpacing w:val="0"/>
              <w:jc w:val="center"/>
              <w:rPr>
                <w:b/>
                <w:bCs/>
              </w:rPr>
            </w:pPr>
            <w:r>
              <w:rPr>
                <w:b/>
                <w:bCs/>
              </w:rPr>
              <w:t xml:space="preserve">Ганееву Артёму </w:t>
            </w:r>
            <w:proofErr w:type="spellStart"/>
            <w:r>
              <w:rPr>
                <w:b/>
                <w:bCs/>
              </w:rPr>
              <w:t>Ильмировичу</w:t>
            </w:r>
            <w:proofErr w:type="spellEnd"/>
          </w:p>
        </w:tc>
        <w:tc>
          <w:tcPr>
            <w:tcW w:w="1134" w:type="dxa"/>
            <w:hideMark/>
          </w:tcPr>
          <w:p w14:paraId="489FECE2" w14:textId="77777777" w:rsidR="00E056A5" w:rsidRPr="00E056A5" w:rsidRDefault="00E056A5" w:rsidP="00E056A5">
            <w:pPr>
              <w:spacing w:line="240" w:lineRule="auto"/>
              <w:ind w:firstLine="0"/>
              <w:contextualSpacing w:val="0"/>
              <w:jc w:val="center"/>
              <w:rPr>
                <w:b/>
                <w:bCs/>
              </w:rPr>
            </w:pPr>
            <w:r w:rsidRPr="00E056A5">
              <w:rPr>
                <w:bCs/>
              </w:rPr>
              <w:t>группы</w:t>
            </w:r>
          </w:p>
        </w:tc>
        <w:tc>
          <w:tcPr>
            <w:tcW w:w="1706" w:type="dxa"/>
            <w:tcBorders>
              <w:top w:val="nil"/>
              <w:left w:val="nil"/>
              <w:bottom w:val="single" w:sz="4" w:space="0" w:color="auto"/>
              <w:right w:val="nil"/>
            </w:tcBorders>
            <w:vAlign w:val="center"/>
          </w:tcPr>
          <w:p w14:paraId="3A4F8866" w14:textId="2B020EFA" w:rsidR="00E056A5" w:rsidRPr="00E056A5" w:rsidRDefault="00B144CB" w:rsidP="00E056A5">
            <w:pPr>
              <w:spacing w:line="240" w:lineRule="auto"/>
              <w:ind w:firstLine="0"/>
              <w:contextualSpacing w:val="0"/>
              <w:jc w:val="center"/>
              <w:rPr>
                <w:b/>
                <w:bCs/>
              </w:rPr>
            </w:pPr>
            <w:r>
              <w:rPr>
                <w:b/>
                <w:bCs/>
              </w:rPr>
              <w:t>АСМ-24-04</w:t>
            </w:r>
          </w:p>
        </w:tc>
      </w:tr>
      <w:tr w:rsidR="00E056A5" w:rsidRPr="00E056A5" w14:paraId="751F14F2" w14:textId="77777777">
        <w:tc>
          <w:tcPr>
            <w:tcW w:w="2263" w:type="dxa"/>
          </w:tcPr>
          <w:p w14:paraId="15B56E40" w14:textId="77777777" w:rsidR="00E056A5" w:rsidRPr="00E056A5" w:rsidRDefault="00E056A5" w:rsidP="00E056A5">
            <w:pPr>
              <w:spacing w:line="240" w:lineRule="auto"/>
              <w:ind w:firstLine="0"/>
              <w:contextualSpacing w:val="0"/>
              <w:jc w:val="left"/>
              <w:rPr>
                <w:bCs/>
                <w:sz w:val="24"/>
              </w:rPr>
            </w:pPr>
          </w:p>
        </w:tc>
        <w:tc>
          <w:tcPr>
            <w:tcW w:w="4536" w:type="dxa"/>
            <w:tcBorders>
              <w:top w:val="single" w:sz="4" w:space="0" w:color="auto"/>
              <w:left w:val="nil"/>
              <w:bottom w:val="nil"/>
              <w:right w:val="nil"/>
            </w:tcBorders>
            <w:hideMark/>
          </w:tcPr>
          <w:p w14:paraId="6C534EA9" w14:textId="77777777" w:rsidR="00E056A5" w:rsidRPr="00E056A5" w:rsidRDefault="00E056A5" w:rsidP="00E056A5">
            <w:pPr>
              <w:spacing w:line="240" w:lineRule="auto"/>
              <w:ind w:firstLine="0"/>
              <w:contextualSpacing w:val="0"/>
              <w:jc w:val="center"/>
              <w:rPr>
                <w:bCs/>
                <w:sz w:val="24"/>
                <w:vertAlign w:val="superscript"/>
              </w:rPr>
            </w:pPr>
            <w:r w:rsidRPr="00E056A5">
              <w:rPr>
                <w:sz w:val="24"/>
                <w:vertAlign w:val="superscript"/>
              </w:rPr>
              <w:t>(фамилия, имя, отчество в дательном падеже)</w:t>
            </w:r>
          </w:p>
        </w:tc>
        <w:tc>
          <w:tcPr>
            <w:tcW w:w="1134" w:type="dxa"/>
          </w:tcPr>
          <w:p w14:paraId="52FD9930" w14:textId="77777777" w:rsidR="00E056A5" w:rsidRPr="00E056A5" w:rsidRDefault="00E056A5" w:rsidP="00E056A5">
            <w:pPr>
              <w:spacing w:line="240" w:lineRule="auto"/>
              <w:ind w:firstLine="0"/>
              <w:contextualSpacing w:val="0"/>
              <w:jc w:val="center"/>
              <w:rPr>
                <w:bCs/>
                <w:sz w:val="24"/>
                <w:vertAlign w:val="superscript"/>
              </w:rPr>
            </w:pPr>
          </w:p>
        </w:tc>
        <w:tc>
          <w:tcPr>
            <w:tcW w:w="1706" w:type="dxa"/>
            <w:tcBorders>
              <w:top w:val="single" w:sz="4" w:space="0" w:color="auto"/>
              <w:left w:val="nil"/>
              <w:bottom w:val="nil"/>
              <w:right w:val="nil"/>
            </w:tcBorders>
            <w:vAlign w:val="center"/>
            <w:hideMark/>
          </w:tcPr>
          <w:p w14:paraId="65EAA093" w14:textId="77777777" w:rsidR="00E056A5" w:rsidRPr="00E056A5" w:rsidRDefault="00E056A5" w:rsidP="00E056A5">
            <w:pPr>
              <w:spacing w:line="240" w:lineRule="auto"/>
              <w:ind w:firstLine="0"/>
              <w:contextualSpacing w:val="0"/>
              <w:jc w:val="center"/>
              <w:rPr>
                <w:bCs/>
                <w:sz w:val="24"/>
                <w:vertAlign w:val="superscript"/>
              </w:rPr>
            </w:pPr>
            <w:r w:rsidRPr="00E056A5">
              <w:rPr>
                <w:bCs/>
                <w:sz w:val="24"/>
                <w:vertAlign w:val="superscript"/>
              </w:rPr>
              <w:t>(номер группы)</w:t>
            </w:r>
          </w:p>
        </w:tc>
      </w:tr>
    </w:tbl>
    <w:p w14:paraId="4473772F"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5"/>
        <w:gridCol w:w="7820"/>
      </w:tblGrid>
      <w:tr w:rsidR="00E056A5" w:rsidRPr="00E056A5" w14:paraId="0C67F041" w14:textId="77777777">
        <w:tc>
          <w:tcPr>
            <w:tcW w:w="1560" w:type="dxa"/>
            <w:hideMark/>
          </w:tcPr>
          <w:p w14:paraId="1CB015E0" w14:textId="77777777" w:rsidR="00E056A5" w:rsidRPr="00E056A5" w:rsidRDefault="00E056A5" w:rsidP="00415ACB">
            <w:pPr>
              <w:spacing w:line="240" w:lineRule="auto"/>
              <w:ind w:firstLine="0"/>
              <w:contextualSpacing w:val="0"/>
              <w:jc w:val="left"/>
              <w:rPr>
                <w:bCs/>
              </w:rPr>
            </w:pPr>
            <w:r w:rsidRPr="00E056A5">
              <w:rPr>
                <w:bCs/>
                <w:lang w:val="en-US"/>
              </w:rPr>
              <w:t>Т</w:t>
            </w:r>
            <w:proofErr w:type="spellStart"/>
            <w:r w:rsidRPr="00E056A5">
              <w:rPr>
                <w:bCs/>
              </w:rPr>
              <w:t>ема</w:t>
            </w:r>
            <w:proofErr w:type="spellEnd"/>
            <w:r w:rsidRPr="00E056A5">
              <w:rPr>
                <w:bCs/>
              </w:rPr>
              <w:t xml:space="preserve"> ВКР:</w:t>
            </w:r>
          </w:p>
        </w:tc>
        <w:tc>
          <w:tcPr>
            <w:tcW w:w="8022" w:type="dxa"/>
            <w:tcBorders>
              <w:top w:val="nil"/>
              <w:left w:val="nil"/>
              <w:bottom w:val="single" w:sz="4" w:space="0" w:color="auto"/>
              <w:right w:val="nil"/>
            </w:tcBorders>
          </w:tcPr>
          <w:p w14:paraId="2A43F703" w14:textId="571544DA" w:rsidR="00E056A5" w:rsidRPr="00E056A5" w:rsidRDefault="00B144CB" w:rsidP="00B144CB">
            <w:pPr>
              <w:spacing w:line="240" w:lineRule="auto"/>
              <w:ind w:firstLine="0"/>
              <w:contextualSpacing w:val="0"/>
              <w:jc w:val="center"/>
              <w:rPr>
                <w:bCs/>
              </w:rPr>
            </w:pPr>
            <w:r w:rsidRPr="00B144CB">
              <w:rPr>
                <w:bCs/>
              </w:rPr>
              <w:t>Проектирование архитектуры портала</w:t>
            </w:r>
          </w:p>
        </w:tc>
      </w:tr>
      <w:tr w:rsidR="00E056A5" w:rsidRPr="00E056A5" w14:paraId="5304C74A" w14:textId="77777777">
        <w:tc>
          <w:tcPr>
            <w:tcW w:w="9582" w:type="dxa"/>
            <w:gridSpan w:val="2"/>
            <w:tcBorders>
              <w:top w:val="nil"/>
              <w:left w:val="nil"/>
              <w:bottom w:val="single" w:sz="4" w:space="0" w:color="auto"/>
              <w:right w:val="nil"/>
            </w:tcBorders>
          </w:tcPr>
          <w:p w14:paraId="0A78B001" w14:textId="6DFA65A2" w:rsidR="00E056A5" w:rsidRPr="00E056A5" w:rsidRDefault="00B144CB" w:rsidP="00B144CB">
            <w:pPr>
              <w:spacing w:line="240" w:lineRule="auto"/>
              <w:ind w:firstLine="0"/>
              <w:contextualSpacing w:val="0"/>
              <w:jc w:val="center"/>
              <w:rPr>
                <w:bCs/>
              </w:rPr>
            </w:pPr>
            <w:r w:rsidRPr="00B144CB">
              <w:rPr>
                <w:bCs/>
              </w:rPr>
              <w:t>управления распределенным тренажерным комплексом</w:t>
            </w:r>
          </w:p>
        </w:tc>
      </w:tr>
      <w:tr w:rsidR="00E056A5" w:rsidRPr="00E056A5" w14:paraId="32A9B167" w14:textId="77777777">
        <w:tc>
          <w:tcPr>
            <w:tcW w:w="9582" w:type="dxa"/>
            <w:gridSpan w:val="2"/>
            <w:tcBorders>
              <w:top w:val="single" w:sz="4" w:space="0" w:color="auto"/>
              <w:left w:val="nil"/>
              <w:bottom w:val="single" w:sz="4" w:space="0" w:color="auto"/>
              <w:right w:val="nil"/>
            </w:tcBorders>
          </w:tcPr>
          <w:p w14:paraId="795E532C" w14:textId="2979A5D2" w:rsidR="00E056A5" w:rsidRPr="00E056A5" w:rsidRDefault="00B144CB" w:rsidP="00B144CB">
            <w:pPr>
              <w:spacing w:line="240" w:lineRule="auto"/>
              <w:ind w:firstLine="0"/>
              <w:contextualSpacing w:val="0"/>
              <w:jc w:val="center"/>
              <w:rPr>
                <w:bCs/>
              </w:rPr>
            </w:pPr>
            <w:r w:rsidRPr="00B144CB">
              <w:rPr>
                <w:bCs/>
              </w:rPr>
              <w:t>и разработка базовых компонентов взаимодействия</w:t>
            </w:r>
          </w:p>
        </w:tc>
      </w:tr>
    </w:tbl>
    <w:p w14:paraId="33077DFB"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5"/>
        <w:gridCol w:w="7410"/>
      </w:tblGrid>
      <w:tr w:rsidR="00E056A5" w:rsidRPr="00E056A5" w14:paraId="06873932" w14:textId="77777777">
        <w:tc>
          <w:tcPr>
            <w:tcW w:w="1945" w:type="dxa"/>
            <w:hideMark/>
          </w:tcPr>
          <w:p w14:paraId="4178DD8D" w14:textId="77777777" w:rsidR="00E056A5" w:rsidRPr="00E056A5" w:rsidRDefault="00E056A5" w:rsidP="00B144CB">
            <w:pPr>
              <w:tabs>
                <w:tab w:val="num" w:pos="360"/>
              </w:tabs>
              <w:spacing w:line="240" w:lineRule="auto"/>
              <w:ind w:firstLine="0"/>
              <w:contextualSpacing w:val="0"/>
              <w:jc w:val="left"/>
              <w:rPr>
                <w:bCs/>
              </w:rPr>
            </w:pPr>
            <w:r w:rsidRPr="00E056A5">
              <w:rPr>
                <w:bCs/>
              </w:rPr>
              <w:t>Руководитель:</w:t>
            </w:r>
          </w:p>
        </w:tc>
        <w:tc>
          <w:tcPr>
            <w:tcW w:w="7637" w:type="dxa"/>
            <w:tcBorders>
              <w:top w:val="nil"/>
              <w:left w:val="nil"/>
              <w:bottom w:val="single" w:sz="4" w:space="0" w:color="auto"/>
              <w:right w:val="nil"/>
            </w:tcBorders>
          </w:tcPr>
          <w:p w14:paraId="54D83C1E" w14:textId="0B171F21" w:rsidR="00E056A5" w:rsidRPr="00E056A5" w:rsidRDefault="001D5FB2" w:rsidP="00415ACB">
            <w:pPr>
              <w:spacing w:line="240" w:lineRule="auto"/>
              <w:ind w:firstLine="0"/>
              <w:contextualSpacing w:val="0"/>
              <w:rPr>
                <w:bCs/>
              </w:rPr>
            </w:pPr>
            <w:r>
              <w:rPr>
                <w:bCs/>
              </w:rPr>
              <w:t xml:space="preserve">Леонов Д.Г., </w:t>
            </w:r>
            <w:r w:rsidRPr="001D5FB2">
              <w:rPr>
                <w:bCs/>
              </w:rPr>
              <w:t xml:space="preserve">Профессор, </w:t>
            </w:r>
            <w:r w:rsidRPr="001D5FB2">
              <w:rPr>
                <w:bCs/>
              </w:rPr>
              <w:tab/>
              <w:t>д.т.н.</w:t>
            </w:r>
          </w:p>
        </w:tc>
      </w:tr>
      <w:tr w:rsidR="00E056A5" w:rsidRPr="00E056A5" w14:paraId="6F29DA6B" w14:textId="77777777">
        <w:tc>
          <w:tcPr>
            <w:tcW w:w="9582" w:type="dxa"/>
            <w:gridSpan w:val="2"/>
            <w:hideMark/>
          </w:tcPr>
          <w:p w14:paraId="0CA9F508" w14:textId="77777777" w:rsidR="00E056A5" w:rsidRPr="00E056A5" w:rsidRDefault="00E056A5" w:rsidP="00415ACB">
            <w:pPr>
              <w:spacing w:line="240" w:lineRule="auto"/>
              <w:ind w:firstLine="0"/>
              <w:contextualSpacing w:val="0"/>
              <w:rPr>
                <w:bCs/>
                <w:vertAlign w:val="superscript"/>
              </w:rPr>
            </w:pPr>
            <w:r w:rsidRPr="00E056A5">
              <w:rPr>
                <w:bCs/>
                <w:vertAlign w:val="superscript"/>
              </w:rPr>
              <w:t>(фамилия И.О., должность, ученая степень)</w:t>
            </w:r>
          </w:p>
        </w:tc>
      </w:tr>
    </w:tbl>
    <w:p w14:paraId="33AD22A6"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4"/>
        <w:gridCol w:w="110"/>
        <w:gridCol w:w="1467"/>
        <w:gridCol w:w="292"/>
        <w:gridCol w:w="1556"/>
        <w:gridCol w:w="346"/>
        <w:gridCol w:w="1696"/>
        <w:gridCol w:w="80"/>
        <w:gridCol w:w="2124"/>
      </w:tblGrid>
      <w:tr w:rsidR="00E056A5" w:rsidRPr="00E056A5" w14:paraId="51F9FD4E" w14:textId="77777777" w:rsidTr="00D31D19">
        <w:tc>
          <w:tcPr>
            <w:tcW w:w="9355" w:type="dxa"/>
            <w:gridSpan w:val="9"/>
            <w:tcMar>
              <w:top w:w="0" w:type="dxa"/>
              <w:left w:w="0" w:type="dxa"/>
              <w:bottom w:w="0" w:type="dxa"/>
              <w:right w:w="0" w:type="dxa"/>
            </w:tcMar>
            <w:hideMark/>
          </w:tcPr>
          <w:p w14:paraId="141703D0" w14:textId="77777777" w:rsidR="00E056A5" w:rsidRPr="00E056A5" w:rsidRDefault="00E056A5" w:rsidP="00B144CB">
            <w:pPr>
              <w:tabs>
                <w:tab w:val="num" w:pos="360"/>
              </w:tabs>
              <w:spacing w:line="240" w:lineRule="auto"/>
              <w:ind w:firstLine="0"/>
              <w:contextualSpacing w:val="0"/>
              <w:jc w:val="left"/>
              <w:rPr>
                <w:bCs/>
              </w:rPr>
            </w:pPr>
            <w:r w:rsidRPr="00E056A5">
              <w:rPr>
                <w:bCs/>
              </w:rPr>
              <w:t>Тема ВКР, руководитель и консультант(ы) (при наличии) закреплены приказом</w:t>
            </w:r>
          </w:p>
        </w:tc>
      </w:tr>
      <w:tr w:rsidR="00E056A5" w:rsidRPr="00E056A5" w14:paraId="6D38C674" w14:textId="77777777" w:rsidTr="00D31D19">
        <w:tc>
          <w:tcPr>
            <w:tcW w:w="1684" w:type="dxa"/>
            <w:tcMar>
              <w:top w:w="0" w:type="dxa"/>
              <w:left w:w="0" w:type="dxa"/>
              <w:bottom w:w="0" w:type="dxa"/>
              <w:right w:w="0" w:type="dxa"/>
            </w:tcMar>
            <w:hideMark/>
          </w:tcPr>
          <w:p w14:paraId="7E7782C2" w14:textId="77777777" w:rsidR="00E056A5" w:rsidRPr="00D31D19" w:rsidRDefault="00E056A5" w:rsidP="00D31D19">
            <w:pPr>
              <w:tabs>
                <w:tab w:val="num" w:pos="360"/>
              </w:tabs>
              <w:spacing w:line="240" w:lineRule="auto"/>
              <w:ind w:firstLine="0"/>
              <w:contextualSpacing w:val="0"/>
              <w:jc w:val="left"/>
              <w:rPr>
                <w:bCs/>
              </w:rPr>
            </w:pPr>
            <w:r w:rsidRPr="00D31D19">
              <w:rPr>
                <w:bCs/>
              </w:rPr>
              <w:t>№</w:t>
            </w:r>
          </w:p>
        </w:tc>
        <w:tc>
          <w:tcPr>
            <w:tcW w:w="110" w:type="dxa"/>
            <w:tcBorders>
              <w:top w:val="nil"/>
              <w:left w:val="nil"/>
              <w:bottom w:val="single" w:sz="4" w:space="0" w:color="auto"/>
              <w:right w:val="nil"/>
            </w:tcBorders>
            <w:tcMar>
              <w:top w:w="0" w:type="dxa"/>
              <w:left w:w="0" w:type="dxa"/>
              <w:bottom w:w="0" w:type="dxa"/>
              <w:right w:w="0" w:type="dxa"/>
            </w:tcMar>
          </w:tcPr>
          <w:p w14:paraId="49E03C1F" w14:textId="77777777" w:rsidR="00E056A5" w:rsidRPr="00D31D19" w:rsidRDefault="00E056A5" w:rsidP="00D31D19">
            <w:pPr>
              <w:tabs>
                <w:tab w:val="num" w:pos="360"/>
              </w:tabs>
              <w:spacing w:line="240" w:lineRule="auto"/>
              <w:ind w:firstLine="0"/>
              <w:contextualSpacing w:val="0"/>
              <w:jc w:val="left"/>
              <w:rPr>
                <w:bCs/>
              </w:rPr>
            </w:pPr>
          </w:p>
        </w:tc>
        <w:tc>
          <w:tcPr>
            <w:tcW w:w="1467" w:type="dxa"/>
            <w:tcMar>
              <w:top w:w="0" w:type="dxa"/>
              <w:left w:w="0" w:type="dxa"/>
              <w:bottom w:w="0" w:type="dxa"/>
              <w:right w:w="0" w:type="dxa"/>
            </w:tcMar>
            <w:hideMark/>
          </w:tcPr>
          <w:p w14:paraId="3A6F3D9D" w14:textId="77777777" w:rsidR="00E056A5" w:rsidRPr="00D31D19" w:rsidRDefault="00E056A5" w:rsidP="00D31D19">
            <w:pPr>
              <w:tabs>
                <w:tab w:val="num" w:pos="360"/>
              </w:tabs>
              <w:spacing w:line="240" w:lineRule="auto"/>
              <w:ind w:firstLine="0"/>
              <w:contextualSpacing w:val="0"/>
              <w:jc w:val="left"/>
              <w:rPr>
                <w:bCs/>
              </w:rPr>
            </w:pPr>
            <w:r w:rsidRPr="00D31D19">
              <w:rPr>
                <w:bCs/>
              </w:rPr>
              <w:t>от «</w:t>
            </w:r>
          </w:p>
        </w:tc>
        <w:tc>
          <w:tcPr>
            <w:tcW w:w="292" w:type="dxa"/>
            <w:tcBorders>
              <w:top w:val="nil"/>
              <w:left w:val="nil"/>
              <w:bottom w:val="single" w:sz="4" w:space="0" w:color="auto"/>
              <w:right w:val="nil"/>
            </w:tcBorders>
            <w:tcMar>
              <w:top w:w="0" w:type="dxa"/>
              <w:left w:w="0" w:type="dxa"/>
              <w:bottom w:w="0" w:type="dxa"/>
              <w:right w:w="0" w:type="dxa"/>
            </w:tcMar>
          </w:tcPr>
          <w:p w14:paraId="589B8D65" w14:textId="77777777" w:rsidR="00E056A5" w:rsidRPr="00D31D19" w:rsidRDefault="00E056A5" w:rsidP="00D31D19">
            <w:pPr>
              <w:tabs>
                <w:tab w:val="num" w:pos="360"/>
              </w:tabs>
              <w:spacing w:line="240" w:lineRule="auto"/>
              <w:ind w:firstLine="0"/>
              <w:contextualSpacing w:val="0"/>
              <w:jc w:val="left"/>
              <w:rPr>
                <w:bCs/>
              </w:rPr>
            </w:pPr>
          </w:p>
        </w:tc>
        <w:tc>
          <w:tcPr>
            <w:tcW w:w="1556" w:type="dxa"/>
            <w:tcMar>
              <w:top w:w="0" w:type="dxa"/>
              <w:left w:w="0" w:type="dxa"/>
              <w:bottom w:w="0" w:type="dxa"/>
              <w:right w:w="0" w:type="dxa"/>
            </w:tcMar>
            <w:hideMark/>
          </w:tcPr>
          <w:p w14:paraId="628C41F7" w14:textId="77777777" w:rsidR="00E056A5" w:rsidRPr="00D31D19" w:rsidRDefault="00E056A5" w:rsidP="00D31D19">
            <w:pPr>
              <w:tabs>
                <w:tab w:val="num" w:pos="360"/>
              </w:tabs>
              <w:spacing w:line="240" w:lineRule="auto"/>
              <w:ind w:firstLine="0"/>
              <w:contextualSpacing w:val="0"/>
              <w:jc w:val="left"/>
              <w:rPr>
                <w:bCs/>
              </w:rPr>
            </w:pPr>
            <w:r w:rsidRPr="00D31D19">
              <w:rPr>
                <w:bCs/>
              </w:rPr>
              <w:t>»</w:t>
            </w:r>
          </w:p>
        </w:tc>
        <w:tc>
          <w:tcPr>
            <w:tcW w:w="346" w:type="dxa"/>
            <w:tcBorders>
              <w:top w:val="nil"/>
              <w:left w:val="nil"/>
              <w:bottom w:val="single" w:sz="4" w:space="0" w:color="auto"/>
              <w:right w:val="nil"/>
            </w:tcBorders>
            <w:tcMar>
              <w:top w:w="0" w:type="dxa"/>
              <w:left w:w="0" w:type="dxa"/>
              <w:bottom w:w="0" w:type="dxa"/>
              <w:right w:w="0" w:type="dxa"/>
            </w:tcMar>
          </w:tcPr>
          <w:p w14:paraId="39CB9E9C" w14:textId="77777777" w:rsidR="00E056A5" w:rsidRPr="00E056A5" w:rsidRDefault="00E056A5" w:rsidP="00D31D19">
            <w:pPr>
              <w:tabs>
                <w:tab w:val="num" w:pos="360"/>
              </w:tabs>
              <w:spacing w:line="240" w:lineRule="auto"/>
              <w:ind w:firstLine="0"/>
              <w:contextualSpacing w:val="0"/>
              <w:jc w:val="left"/>
              <w:rPr>
                <w:bCs/>
              </w:rPr>
            </w:pPr>
          </w:p>
        </w:tc>
        <w:tc>
          <w:tcPr>
            <w:tcW w:w="1696" w:type="dxa"/>
            <w:tcMar>
              <w:top w:w="0" w:type="dxa"/>
              <w:left w:w="0" w:type="dxa"/>
              <w:bottom w:w="0" w:type="dxa"/>
              <w:right w:w="0" w:type="dxa"/>
            </w:tcMar>
            <w:hideMark/>
          </w:tcPr>
          <w:p w14:paraId="5390A681" w14:textId="77777777" w:rsidR="00E056A5" w:rsidRPr="00E056A5" w:rsidRDefault="00E056A5" w:rsidP="00D31D19">
            <w:pPr>
              <w:tabs>
                <w:tab w:val="num" w:pos="360"/>
              </w:tabs>
              <w:spacing w:line="240" w:lineRule="auto"/>
              <w:ind w:firstLine="0"/>
              <w:contextualSpacing w:val="0"/>
              <w:jc w:val="left"/>
              <w:rPr>
                <w:bCs/>
              </w:rPr>
            </w:pPr>
            <w:r w:rsidRPr="00E056A5">
              <w:rPr>
                <w:bCs/>
              </w:rPr>
              <w:t>20</w:t>
            </w:r>
          </w:p>
        </w:tc>
        <w:tc>
          <w:tcPr>
            <w:tcW w:w="80" w:type="dxa"/>
            <w:tcBorders>
              <w:top w:val="nil"/>
              <w:left w:val="nil"/>
              <w:bottom w:val="single" w:sz="4" w:space="0" w:color="auto"/>
              <w:right w:val="nil"/>
            </w:tcBorders>
            <w:tcMar>
              <w:top w:w="0" w:type="dxa"/>
              <w:left w:w="0" w:type="dxa"/>
              <w:bottom w:w="0" w:type="dxa"/>
              <w:right w:w="0" w:type="dxa"/>
            </w:tcMar>
          </w:tcPr>
          <w:p w14:paraId="6F5088EA" w14:textId="77777777" w:rsidR="00E056A5" w:rsidRPr="00E056A5" w:rsidRDefault="00E056A5" w:rsidP="00D31D19">
            <w:pPr>
              <w:tabs>
                <w:tab w:val="num" w:pos="360"/>
              </w:tabs>
              <w:spacing w:line="240" w:lineRule="auto"/>
              <w:ind w:firstLine="0"/>
              <w:contextualSpacing w:val="0"/>
              <w:jc w:val="left"/>
              <w:rPr>
                <w:bCs/>
              </w:rPr>
            </w:pPr>
          </w:p>
        </w:tc>
        <w:tc>
          <w:tcPr>
            <w:tcW w:w="2124" w:type="dxa"/>
            <w:tcMar>
              <w:top w:w="0" w:type="dxa"/>
              <w:left w:w="0" w:type="dxa"/>
              <w:bottom w:w="0" w:type="dxa"/>
              <w:right w:w="0" w:type="dxa"/>
            </w:tcMar>
            <w:hideMark/>
          </w:tcPr>
          <w:p w14:paraId="7FA161FB" w14:textId="77777777" w:rsidR="00E056A5" w:rsidRPr="00E056A5" w:rsidRDefault="00E056A5" w:rsidP="00D31D19">
            <w:pPr>
              <w:tabs>
                <w:tab w:val="num" w:pos="360"/>
              </w:tabs>
              <w:spacing w:line="240" w:lineRule="auto"/>
              <w:ind w:firstLine="0"/>
              <w:contextualSpacing w:val="0"/>
              <w:jc w:val="left"/>
              <w:rPr>
                <w:bCs/>
              </w:rPr>
            </w:pPr>
            <w:r w:rsidRPr="00E056A5">
              <w:rPr>
                <w:bCs/>
              </w:rPr>
              <w:t>года</w:t>
            </w:r>
          </w:p>
        </w:tc>
      </w:tr>
      <w:tr w:rsidR="00E056A5" w:rsidRPr="00E056A5" w14:paraId="5A68F4A2" w14:textId="77777777" w:rsidTr="00D31D19">
        <w:tc>
          <w:tcPr>
            <w:tcW w:w="9355" w:type="dxa"/>
            <w:gridSpan w:val="9"/>
            <w:tcMar>
              <w:top w:w="0" w:type="dxa"/>
              <w:left w:w="0" w:type="dxa"/>
              <w:bottom w:w="0" w:type="dxa"/>
              <w:right w:w="0" w:type="dxa"/>
            </w:tcMar>
            <w:hideMark/>
          </w:tcPr>
          <w:p w14:paraId="36223C1D" w14:textId="77777777" w:rsidR="00E056A5" w:rsidRPr="00E056A5" w:rsidRDefault="00E056A5" w:rsidP="00D31D19">
            <w:pPr>
              <w:tabs>
                <w:tab w:val="num" w:pos="360"/>
              </w:tabs>
              <w:spacing w:line="240" w:lineRule="auto"/>
              <w:ind w:firstLine="0"/>
              <w:contextualSpacing w:val="0"/>
              <w:jc w:val="left"/>
              <w:rPr>
                <w:bCs/>
              </w:rPr>
            </w:pPr>
            <w:r w:rsidRPr="00E056A5">
              <w:rPr>
                <w:bCs/>
              </w:rPr>
              <w:t>Закрепление изменено приказом (при наличии):</w:t>
            </w:r>
          </w:p>
        </w:tc>
      </w:tr>
      <w:tr w:rsidR="00E056A5" w:rsidRPr="00E056A5" w14:paraId="523F0DB9" w14:textId="77777777" w:rsidTr="00D31D19">
        <w:tc>
          <w:tcPr>
            <w:tcW w:w="1684" w:type="dxa"/>
            <w:tcMar>
              <w:top w:w="0" w:type="dxa"/>
              <w:left w:w="0" w:type="dxa"/>
              <w:bottom w:w="0" w:type="dxa"/>
              <w:right w:w="0" w:type="dxa"/>
            </w:tcMar>
            <w:hideMark/>
          </w:tcPr>
          <w:p w14:paraId="077DCB5D" w14:textId="77777777" w:rsidR="00E056A5" w:rsidRPr="00E056A5" w:rsidRDefault="00E056A5" w:rsidP="00D31D19">
            <w:pPr>
              <w:tabs>
                <w:tab w:val="num" w:pos="360"/>
              </w:tabs>
              <w:spacing w:line="240" w:lineRule="auto"/>
              <w:ind w:firstLine="0"/>
              <w:contextualSpacing w:val="0"/>
              <w:jc w:val="left"/>
              <w:rPr>
                <w:bCs/>
              </w:rPr>
            </w:pPr>
            <w:r w:rsidRPr="00E056A5">
              <w:rPr>
                <w:bCs/>
              </w:rPr>
              <w:t>№</w:t>
            </w:r>
          </w:p>
        </w:tc>
        <w:tc>
          <w:tcPr>
            <w:tcW w:w="110" w:type="dxa"/>
            <w:tcBorders>
              <w:top w:val="nil"/>
              <w:left w:val="nil"/>
              <w:bottom w:val="single" w:sz="4" w:space="0" w:color="auto"/>
              <w:right w:val="nil"/>
            </w:tcBorders>
            <w:tcMar>
              <w:top w:w="0" w:type="dxa"/>
              <w:left w:w="0" w:type="dxa"/>
              <w:bottom w:w="0" w:type="dxa"/>
              <w:right w:w="0" w:type="dxa"/>
            </w:tcMar>
          </w:tcPr>
          <w:p w14:paraId="7FEF6076" w14:textId="77777777" w:rsidR="00E056A5" w:rsidRPr="00E056A5" w:rsidRDefault="00E056A5" w:rsidP="00D31D19">
            <w:pPr>
              <w:tabs>
                <w:tab w:val="num" w:pos="360"/>
              </w:tabs>
              <w:spacing w:line="240" w:lineRule="auto"/>
              <w:ind w:firstLine="0"/>
              <w:contextualSpacing w:val="0"/>
              <w:jc w:val="left"/>
              <w:rPr>
                <w:bCs/>
              </w:rPr>
            </w:pPr>
          </w:p>
        </w:tc>
        <w:tc>
          <w:tcPr>
            <w:tcW w:w="1467" w:type="dxa"/>
            <w:tcMar>
              <w:top w:w="0" w:type="dxa"/>
              <w:left w:w="0" w:type="dxa"/>
              <w:bottom w:w="0" w:type="dxa"/>
              <w:right w:w="0" w:type="dxa"/>
            </w:tcMar>
            <w:hideMark/>
          </w:tcPr>
          <w:p w14:paraId="1D54791E" w14:textId="77777777" w:rsidR="00E056A5" w:rsidRPr="00E056A5" w:rsidRDefault="00E056A5" w:rsidP="00D31D19">
            <w:pPr>
              <w:tabs>
                <w:tab w:val="num" w:pos="360"/>
              </w:tabs>
              <w:spacing w:line="240" w:lineRule="auto"/>
              <w:ind w:firstLine="0"/>
              <w:contextualSpacing w:val="0"/>
              <w:jc w:val="left"/>
              <w:rPr>
                <w:bCs/>
              </w:rPr>
            </w:pPr>
            <w:r w:rsidRPr="00E056A5">
              <w:rPr>
                <w:bCs/>
              </w:rPr>
              <w:t>от «</w:t>
            </w:r>
          </w:p>
        </w:tc>
        <w:tc>
          <w:tcPr>
            <w:tcW w:w="292" w:type="dxa"/>
            <w:tcBorders>
              <w:top w:val="nil"/>
              <w:left w:val="nil"/>
              <w:bottom w:val="single" w:sz="4" w:space="0" w:color="auto"/>
              <w:right w:val="nil"/>
            </w:tcBorders>
            <w:tcMar>
              <w:top w:w="0" w:type="dxa"/>
              <w:left w:w="0" w:type="dxa"/>
              <w:bottom w:w="0" w:type="dxa"/>
              <w:right w:w="0" w:type="dxa"/>
            </w:tcMar>
          </w:tcPr>
          <w:p w14:paraId="4CB73D41" w14:textId="77777777" w:rsidR="00E056A5" w:rsidRPr="00E056A5" w:rsidRDefault="00E056A5" w:rsidP="00D31D19">
            <w:pPr>
              <w:tabs>
                <w:tab w:val="num" w:pos="360"/>
              </w:tabs>
              <w:spacing w:line="240" w:lineRule="auto"/>
              <w:ind w:firstLine="0"/>
              <w:contextualSpacing w:val="0"/>
              <w:jc w:val="left"/>
              <w:rPr>
                <w:bCs/>
              </w:rPr>
            </w:pPr>
          </w:p>
        </w:tc>
        <w:tc>
          <w:tcPr>
            <w:tcW w:w="1556" w:type="dxa"/>
            <w:tcMar>
              <w:top w:w="0" w:type="dxa"/>
              <w:left w:w="0" w:type="dxa"/>
              <w:bottom w:w="0" w:type="dxa"/>
              <w:right w:w="0" w:type="dxa"/>
            </w:tcMar>
            <w:hideMark/>
          </w:tcPr>
          <w:p w14:paraId="2CB5B9C9" w14:textId="77777777" w:rsidR="00E056A5" w:rsidRPr="00E056A5" w:rsidRDefault="00E056A5" w:rsidP="00D31D19">
            <w:pPr>
              <w:tabs>
                <w:tab w:val="num" w:pos="360"/>
              </w:tabs>
              <w:spacing w:line="240" w:lineRule="auto"/>
              <w:ind w:firstLine="0"/>
              <w:contextualSpacing w:val="0"/>
              <w:jc w:val="left"/>
              <w:rPr>
                <w:bCs/>
              </w:rPr>
            </w:pPr>
            <w:r w:rsidRPr="00E056A5">
              <w:rPr>
                <w:bCs/>
              </w:rPr>
              <w:t>»</w:t>
            </w:r>
          </w:p>
        </w:tc>
        <w:tc>
          <w:tcPr>
            <w:tcW w:w="346" w:type="dxa"/>
            <w:tcBorders>
              <w:top w:val="nil"/>
              <w:left w:val="nil"/>
              <w:bottom w:val="single" w:sz="4" w:space="0" w:color="auto"/>
              <w:right w:val="nil"/>
            </w:tcBorders>
            <w:tcMar>
              <w:top w:w="0" w:type="dxa"/>
              <w:left w:w="0" w:type="dxa"/>
              <w:bottom w:w="0" w:type="dxa"/>
              <w:right w:w="0" w:type="dxa"/>
            </w:tcMar>
          </w:tcPr>
          <w:p w14:paraId="52A51F52" w14:textId="77777777" w:rsidR="00E056A5" w:rsidRPr="00E056A5" w:rsidRDefault="00E056A5" w:rsidP="00D31D19">
            <w:pPr>
              <w:tabs>
                <w:tab w:val="num" w:pos="360"/>
              </w:tabs>
              <w:spacing w:line="240" w:lineRule="auto"/>
              <w:ind w:firstLine="0"/>
              <w:contextualSpacing w:val="0"/>
              <w:jc w:val="left"/>
              <w:rPr>
                <w:bCs/>
              </w:rPr>
            </w:pPr>
          </w:p>
        </w:tc>
        <w:tc>
          <w:tcPr>
            <w:tcW w:w="1696" w:type="dxa"/>
            <w:tcMar>
              <w:top w:w="0" w:type="dxa"/>
              <w:left w:w="0" w:type="dxa"/>
              <w:bottom w:w="0" w:type="dxa"/>
              <w:right w:w="0" w:type="dxa"/>
            </w:tcMar>
            <w:hideMark/>
          </w:tcPr>
          <w:p w14:paraId="23AF7BAF" w14:textId="77777777" w:rsidR="00E056A5" w:rsidRPr="00E056A5" w:rsidRDefault="00E056A5" w:rsidP="00D31D19">
            <w:pPr>
              <w:tabs>
                <w:tab w:val="num" w:pos="360"/>
              </w:tabs>
              <w:spacing w:line="240" w:lineRule="auto"/>
              <w:ind w:firstLine="0"/>
              <w:contextualSpacing w:val="0"/>
              <w:jc w:val="left"/>
              <w:rPr>
                <w:bCs/>
              </w:rPr>
            </w:pPr>
            <w:r w:rsidRPr="00E056A5">
              <w:rPr>
                <w:bCs/>
              </w:rPr>
              <w:t>20</w:t>
            </w:r>
          </w:p>
        </w:tc>
        <w:tc>
          <w:tcPr>
            <w:tcW w:w="80" w:type="dxa"/>
            <w:tcBorders>
              <w:top w:val="nil"/>
              <w:left w:val="nil"/>
              <w:bottom w:val="single" w:sz="4" w:space="0" w:color="auto"/>
              <w:right w:val="nil"/>
            </w:tcBorders>
            <w:tcMar>
              <w:top w:w="0" w:type="dxa"/>
              <w:left w:w="0" w:type="dxa"/>
              <w:bottom w:w="0" w:type="dxa"/>
              <w:right w:w="0" w:type="dxa"/>
            </w:tcMar>
          </w:tcPr>
          <w:p w14:paraId="1E28BBD2" w14:textId="77777777" w:rsidR="00E056A5" w:rsidRPr="00E056A5" w:rsidRDefault="00E056A5" w:rsidP="00D31D19">
            <w:pPr>
              <w:tabs>
                <w:tab w:val="num" w:pos="360"/>
              </w:tabs>
              <w:spacing w:line="240" w:lineRule="auto"/>
              <w:ind w:firstLine="0"/>
              <w:contextualSpacing w:val="0"/>
              <w:jc w:val="left"/>
              <w:rPr>
                <w:bCs/>
              </w:rPr>
            </w:pPr>
          </w:p>
        </w:tc>
        <w:tc>
          <w:tcPr>
            <w:tcW w:w="2124" w:type="dxa"/>
            <w:tcMar>
              <w:top w:w="0" w:type="dxa"/>
              <w:left w:w="0" w:type="dxa"/>
              <w:bottom w:w="0" w:type="dxa"/>
              <w:right w:w="0" w:type="dxa"/>
            </w:tcMar>
            <w:hideMark/>
          </w:tcPr>
          <w:p w14:paraId="1BBA3990" w14:textId="77777777" w:rsidR="00E056A5" w:rsidRPr="00E056A5" w:rsidRDefault="00E056A5" w:rsidP="00D31D19">
            <w:pPr>
              <w:tabs>
                <w:tab w:val="num" w:pos="360"/>
              </w:tabs>
              <w:spacing w:line="240" w:lineRule="auto"/>
              <w:ind w:firstLine="0"/>
              <w:contextualSpacing w:val="0"/>
              <w:jc w:val="left"/>
              <w:rPr>
                <w:bCs/>
              </w:rPr>
            </w:pPr>
            <w:r w:rsidRPr="00E056A5">
              <w:rPr>
                <w:bCs/>
              </w:rPr>
              <w:t>года</w:t>
            </w:r>
          </w:p>
        </w:tc>
      </w:tr>
    </w:tbl>
    <w:p w14:paraId="57FE45D3"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258"/>
        <w:gridCol w:w="7661"/>
        <w:gridCol w:w="10"/>
      </w:tblGrid>
      <w:tr w:rsidR="00E056A5" w:rsidRPr="00E056A5" w14:paraId="65B41701" w14:textId="77777777">
        <w:tc>
          <w:tcPr>
            <w:tcW w:w="1701" w:type="dxa"/>
            <w:gridSpan w:val="2"/>
            <w:tcMar>
              <w:top w:w="0" w:type="dxa"/>
              <w:left w:w="0" w:type="dxa"/>
              <w:bottom w:w="0" w:type="dxa"/>
              <w:right w:w="0" w:type="dxa"/>
            </w:tcMar>
            <w:hideMark/>
          </w:tcPr>
          <w:p w14:paraId="50C9A4C4" w14:textId="77777777" w:rsidR="00E056A5" w:rsidRPr="00E056A5" w:rsidRDefault="00E056A5" w:rsidP="00B144CB">
            <w:pPr>
              <w:tabs>
                <w:tab w:val="num" w:pos="360"/>
              </w:tabs>
              <w:spacing w:line="240" w:lineRule="auto"/>
              <w:ind w:left="360" w:firstLine="0"/>
              <w:contextualSpacing w:val="0"/>
              <w:jc w:val="left"/>
              <w:rPr>
                <w:b/>
                <w:bCs/>
              </w:rPr>
            </w:pPr>
            <w:r w:rsidRPr="00E056A5">
              <w:rPr>
                <w:b/>
              </w:rPr>
              <w:t>Раздел ВКР:</w:t>
            </w:r>
          </w:p>
        </w:tc>
        <w:tc>
          <w:tcPr>
            <w:tcW w:w="7881" w:type="dxa"/>
            <w:gridSpan w:val="2"/>
            <w:tcBorders>
              <w:top w:val="nil"/>
              <w:left w:val="nil"/>
              <w:bottom w:val="single" w:sz="4" w:space="0" w:color="auto"/>
              <w:right w:val="nil"/>
            </w:tcBorders>
            <w:tcMar>
              <w:top w:w="0" w:type="dxa"/>
              <w:left w:w="0" w:type="dxa"/>
              <w:bottom w:w="0" w:type="dxa"/>
              <w:right w:w="0" w:type="dxa"/>
            </w:tcMar>
          </w:tcPr>
          <w:p w14:paraId="62C2C95E" w14:textId="41D44FE9" w:rsidR="00E056A5" w:rsidRPr="00E056A5" w:rsidRDefault="0079485C" w:rsidP="00B144CB">
            <w:pPr>
              <w:tabs>
                <w:tab w:val="num" w:pos="360"/>
              </w:tabs>
              <w:spacing w:line="240" w:lineRule="auto"/>
              <w:ind w:left="360" w:firstLine="0"/>
              <w:contextualSpacing w:val="0"/>
              <w:jc w:val="center"/>
              <w:rPr>
                <w:b/>
                <w:bCs/>
              </w:rPr>
            </w:pPr>
            <w:r>
              <w:rPr>
                <w:b/>
                <w:bCs/>
              </w:rPr>
              <w:t>Анализ предметной области</w:t>
            </w:r>
          </w:p>
        </w:tc>
      </w:tr>
      <w:tr w:rsidR="00E056A5" w:rsidRPr="00E056A5" w14:paraId="0BF3E89A" w14:textId="77777777">
        <w:tc>
          <w:tcPr>
            <w:tcW w:w="426" w:type="dxa"/>
            <w:tcMar>
              <w:top w:w="0" w:type="dxa"/>
              <w:left w:w="0" w:type="dxa"/>
              <w:bottom w:w="0" w:type="dxa"/>
              <w:right w:w="0" w:type="dxa"/>
            </w:tcMar>
          </w:tcPr>
          <w:p w14:paraId="48E364DE" w14:textId="77777777" w:rsidR="00E056A5" w:rsidRPr="00E056A5" w:rsidRDefault="00E056A5" w:rsidP="00B144CB">
            <w:pPr>
              <w:tabs>
                <w:tab w:val="num" w:pos="360"/>
              </w:tabs>
              <w:spacing w:line="240" w:lineRule="auto"/>
              <w:ind w:left="360" w:firstLine="0"/>
              <w:contextualSpacing w:val="0"/>
              <w:jc w:val="right"/>
              <w:rPr>
                <w:bCs/>
                <w:vertAlign w:val="superscript"/>
              </w:rPr>
            </w:pPr>
          </w:p>
        </w:tc>
        <w:tc>
          <w:tcPr>
            <w:tcW w:w="9156" w:type="dxa"/>
            <w:gridSpan w:val="3"/>
            <w:tcBorders>
              <w:top w:val="nil"/>
              <w:left w:val="nil"/>
              <w:bottom w:val="single" w:sz="4" w:space="0" w:color="auto"/>
              <w:right w:val="nil"/>
            </w:tcBorders>
            <w:tcMar>
              <w:top w:w="0" w:type="dxa"/>
              <w:left w:w="0" w:type="dxa"/>
              <w:bottom w:w="0" w:type="dxa"/>
              <w:right w:w="0" w:type="dxa"/>
            </w:tcMar>
            <w:hideMark/>
          </w:tcPr>
          <w:p w14:paraId="56A17AE1" w14:textId="77777777" w:rsidR="00E056A5" w:rsidRPr="00E056A5" w:rsidRDefault="00E056A5" w:rsidP="00B144CB">
            <w:pPr>
              <w:tabs>
                <w:tab w:val="num" w:pos="360"/>
              </w:tabs>
              <w:spacing w:line="240" w:lineRule="auto"/>
              <w:ind w:left="360" w:firstLine="0"/>
              <w:contextualSpacing w:val="0"/>
              <w:jc w:val="center"/>
              <w:rPr>
                <w:bCs/>
                <w:vertAlign w:val="superscript"/>
              </w:rPr>
            </w:pPr>
            <w:r w:rsidRPr="00E056A5">
              <w:rPr>
                <w:bCs/>
                <w:vertAlign w:val="superscript"/>
              </w:rPr>
              <w:t>(наименование раздела)</w:t>
            </w:r>
          </w:p>
        </w:tc>
      </w:tr>
      <w:tr w:rsidR="00E056A5" w:rsidRPr="00E056A5" w14:paraId="533036C0" w14:textId="77777777">
        <w:tc>
          <w:tcPr>
            <w:tcW w:w="9582" w:type="dxa"/>
            <w:gridSpan w:val="4"/>
            <w:tcMar>
              <w:top w:w="0" w:type="dxa"/>
              <w:left w:w="0" w:type="dxa"/>
              <w:bottom w:w="0" w:type="dxa"/>
              <w:right w:w="0" w:type="dxa"/>
            </w:tcMar>
            <w:hideMark/>
          </w:tcPr>
          <w:p w14:paraId="272F0DC6" w14:textId="77777777" w:rsidR="00E056A5" w:rsidRPr="00E056A5" w:rsidRDefault="00E056A5" w:rsidP="00B144CB">
            <w:pPr>
              <w:tabs>
                <w:tab w:val="num" w:pos="360"/>
              </w:tabs>
              <w:spacing w:line="240" w:lineRule="auto"/>
              <w:ind w:left="360" w:firstLine="0"/>
              <w:contextualSpacing w:val="0"/>
              <w:jc w:val="left"/>
              <w:rPr>
                <w:bCs/>
                <w:vertAlign w:val="superscript"/>
              </w:rPr>
            </w:pPr>
            <w:r w:rsidRPr="00E056A5">
              <w:t>Задание и исходные данные по разделу:</w:t>
            </w:r>
          </w:p>
        </w:tc>
      </w:tr>
      <w:tr w:rsidR="00E056A5" w:rsidRPr="00E056A5" w14:paraId="3EA1D7E7" w14:textId="77777777">
        <w:trPr>
          <w:gridAfter w:val="1"/>
          <w:wAfter w:w="10" w:type="dxa"/>
        </w:trPr>
        <w:tc>
          <w:tcPr>
            <w:tcW w:w="426" w:type="dxa"/>
            <w:tcMar>
              <w:top w:w="0" w:type="dxa"/>
              <w:left w:w="0" w:type="dxa"/>
              <w:bottom w:w="0" w:type="dxa"/>
              <w:right w:w="0" w:type="dxa"/>
            </w:tcMar>
          </w:tcPr>
          <w:p w14:paraId="7BB14B13" w14:textId="77777777" w:rsidR="00E056A5" w:rsidRPr="00B144CB" w:rsidRDefault="00E056A5" w:rsidP="00B144CB">
            <w:pPr>
              <w:spacing w:line="240" w:lineRule="auto"/>
              <w:ind w:left="360" w:firstLine="0"/>
              <w:contextualSpacing w:val="0"/>
              <w:jc w:val="left"/>
            </w:pPr>
          </w:p>
        </w:tc>
        <w:tc>
          <w:tcPr>
            <w:tcW w:w="9146" w:type="dxa"/>
            <w:gridSpan w:val="2"/>
            <w:tcBorders>
              <w:top w:val="nil"/>
              <w:left w:val="nil"/>
              <w:bottom w:val="single" w:sz="4" w:space="0" w:color="auto"/>
              <w:right w:val="nil"/>
            </w:tcBorders>
            <w:tcMar>
              <w:top w:w="0" w:type="dxa"/>
              <w:left w:w="0" w:type="dxa"/>
              <w:bottom w:w="0" w:type="dxa"/>
              <w:right w:w="0" w:type="dxa"/>
            </w:tcMar>
          </w:tcPr>
          <w:p w14:paraId="5B9A043F" w14:textId="2AEF6E6C" w:rsidR="00E056A5" w:rsidRPr="00B144CB" w:rsidRDefault="0016753A" w:rsidP="00B144CB">
            <w:pPr>
              <w:spacing w:line="240" w:lineRule="auto"/>
              <w:ind w:left="360" w:firstLine="0"/>
              <w:contextualSpacing w:val="0"/>
              <w:jc w:val="left"/>
            </w:pPr>
            <w:r>
              <w:t>Анализ предметной области</w:t>
            </w:r>
          </w:p>
        </w:tc>
      </w:tr>
      <w:tr w:rsidR="00E056A5" w:rsidRPr="00E056A5" w14:paraId="2BCE895D" w14:textId="77777777">
        <w:trPr>
          <w:gridAfter w:val="1"/>
          <w:wAfter w:w="10" w:type="dxa"/>
        </w:trPr>
        <w:tc>
          <w:tcPr>
            <w:tcW w:w="426" w:type="dxa"/>
            <w:tcMar>
              <w:top w:w="0" w:type="dxa"/>
              <w:left w:w="0" w:type="dxa"/>
              <w:bottom w:w="0" w:type="dxa"/>
              <w:right w:w="0" w:type="dxa"/>
            </w:tcMar>
          </w:tcPr>
          <w:p w14:paraId="61E48BC9"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17D39A2E" w14:textId="331DE6B8" w:rsidR="00E056A5" w:rsidRPr="00B144CB" w:rsidRDefault="00E056A5" w:rsidP="00B144CB">
            <w:pPr>
              <w:spacing w:line="240" w:lineRule="auto"/>
              <w:ind w:left="360" w:firstLine="0"/>
              <w:contextualSpacing w:val="0"/>
              <w:jc w:val="left"/>
            </w:pPr>
          </w:p>
        </w:tc>
      </w:tr>
      <w:tr w:rsidR="00E056A5" w:rsidRPr="00E056A5" w14:paraId="0E73FC50" w14:textId="77777777">
        <w:trPr>
          <w:gridAfter w:val="1"/>
          <w:wAfter w:w="10" w:type="dxa"/>
        </w:trPr>
        <w:tc>
          <w:tcPr>
            <w:tcW w:w="426" w:type="dxa"/>
            <w:tcMar>
              <w:top w:w="0" w:type="dxa"/>
              <w:left w:w="0" w:type="dxa"/>
              <w:bottom w:w="0" w:type="dxa"/>
              <w:right w:w="0" w:type="dxa"/>
            </w:tcMar>
          </w:tcPr>
          <w:p w14:paraId="2D788689"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03CDEFC5" w14:textId="77777777" w:rsidR="00E056A5" w:rsidRPr="00B144CB" w:rsidRDefault="00E056A5" w:rsidP="00B144CB">
            <w:pPr>
              <w:spacing w:line="240" w:lineRule="auto"/>
              <w:ind w:left="360" w:firstLine="0"/>
              <w:contextualSpacing w:val="0"/>
              <w:jc w:val="left"/>
            </w:pPr>
          </w:p>
        </w:tc>
      </w:tr>
    </w:tbl>
    <w:p w14:paraId="12A32ED4"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256"/>
        <w:gridCol w:w="7663"/>
        <w:gridCol w:w="10"/>
      </w:tblGrid>
      <w:tr w:rsidR="00E056A5" w:rsidRPr="00E056A5" w14:paraId="3CD9E531" w14:textId="77777777">
        <w:tc>
          <w:tcPr>
            <w:tcW w:w="1701" w:type="dxa"/>
            <w:gridSpan w:val="2"/>
            <w:tcMar>
              <w:top w:w="0" w:type="dxa"/>
              <w:left w:w="0" w:type="dxa"/>
              <w:bottom w:w="0" w:type="dxa"/>
              <w:right w:w="0" w:type="dxa"/>
            </w:tcMar>
            <w:hideMark/>
          </w:tcPr>
          <w:p w14:paraId="19484379" w14:textId="77777777" w:rsidR="00E056A5" w:rsidRPr="00E056A5" w:rsidRDefault="00E056A5" w:rsidP="00B144CB">
            <w:pPr>
              <w:tabs>
                <w:tab w:val="num" w:pos="360"/>
              </w:tabs>
              <w:spacing w:line="240" w:lineRule="auto"/>
              <w:ind w:left="360" w:firstLine="0"/>
              <w:contextualSpacing w:val="0"/>
              <w:jc w:val="left"/>
              <w:rPr>
                <w:b/>
                <w:bCs/>
              </w:rPr>
            </w:pPr>
            <w:r w:rsidRPr="00E056A5">
              <w:rPr>
                <w:b/>
              </w:rPr>
              <w:t>Раздел ВКР:</w:t>
            </w:r>
          </w:p>
        </w:tc>
        <w:tc>
          <w:tcPr>
            <w:tcW w:w="7881" w:type="dxa"/>
            <w:gridSpan w:val="2"/>
            <w:tcBorders>
              <w:top w:val="nil"/>
              <w:left w:val="nil"/>
              <w:bottom w:val="single" w:sz="4" w:space="0" w:color="auto"/>
              <w:right w:val="nil"/>
            </w:tcBorders>
            <w:tcMar>
              <w:top w:w="0" w:type="dxa"/>
              <w:left w:w="0" w:type="dxa"/>
              <w:bottom w:w="0" w:type="dxa"/>
              <w:right w:w="0" w:type="dxa"/>
            </w:tcMar>
          </w:tcPr>
          <w:p w14:paraId="0451453D" w14:textId="44F2FF5B" w:rsidR="00E056A5" w:rsidRPr="00E056A5" w:rsidRDefault="0079485C" w:rsidP="00B144CB">
            <w:pPr>
              <w:tabs>
                <w:tab w:val="num" w:pos="360"/>
              </w:tabs>
              <w:spacing w:line="240" w:lineRule="auto"/>
              <w:ind w:left="360" w:firstLine="0"/>
              <w:contextualSpacing w:val="0"/>
              <w:jc w:val="center"/>
              <w:rPr>
                <w:b/>
                <w:bCs/>
              </w:rPr>
            </w:pPr>
            <w:r>
              <w:rPr>
                <w:b/>
                <w:bCs/>
              </w:rPr>
              <w:t>Проектирование архитектуры портала</w:t>
            </w:r>
          </w:p>
        </w:tc>
      </w:tr>
      <w:tr w:rsidR="00E056A5" w:rsidRPr="00E056A5" w14:paraId="0ED0B576" w14:textId="77777777">
        <w:tc>
          <w:tcPr>
            <w:tcW w:w="426" w:type="dxa"/>
            <w:tcMar>
              <w:top w:w="0" w:type="dxa"/>
              <w:left w:w="0" w:type="dxa"/>
              <w:bottom w:w="0" w:type="dxa"/>
              <w:right w:w="0" w:type="dxa"/>
            </w:tcMar>
          </w:tcPr>
          <w:p w14:paraId="0E3A4CD7" w14:textId="77777777" w:rsidR="00E056A5" w:rsidRPr="00E056A5" w:rsidRDefault="00E056A5" w:rsidP="00B144CB">
            <w:pPr>
              <w:tabs>
                <w:tab w:val="num" w:pos="360"/>
              </w:tabs>
              <w:spacing w:line="240" w:lineRule="auto"/>
              <w:ind w:left="360" w:firstLine="0"/>
              <w:contextualSpacing w:val="0"/>
              <w:jc w:val="right"/>
              <w:rPr>
                <w:bCs/>
                <w:vertAlign w:val="superscript"/>
              </w:rPr>
            </w:pPr>
          </w:p>
        </w:tc>
        <w:tc>
          <w:tcPr>
            <w:tcW w:w="9156" w:type="dxa"/>
            <w:gridSpan w:val="3"/>
            <w:tcBorders>
              <w:top w:val="nil"/>
              <w:left w:val="nil"/>
              <w:bottom w:val="single" w:sz="4" w:space="0" w:color="auto"/>
              <w:right w:val="nil"/>
            </w:tcBorders>
            <w:tcMar>
              <w:top w:w="0" w:type="dxa"/>
              <w:left w:w="0" w:type="dxa"/>
              <w:bottom w:w="0" w:type="dxa"/>
              <w:right w:w="0" w:type="dxa"/>
            </w:tcMar>
            <w:hideMark/>
          </w:tcPr>
          <w:p w14:paraId="6DA284E2" w14:textId="77777777" w:rsidR="00E056A5" w:rsidRPr="00E056A5" w:rsidRDefault="00E056A5" w:rsidP="00B144CB">
            <w:pPr>
              <w:tabs>
                <w:tab w:val="num" w:pos="360"/>
              </w:tabs>
              <w:spacing w:line="240" w:lineRule="auto"/>
              <w:ind w:left="360" w:firstLine="0"/>
              <w:contextualSpacing w:val="0"/>
              <w:jc w:val="center"/>
              <w:rPr>
                <w:bCs/>
                <w:vertAlign w:val="superscript"/>
              </w:rPr>
            </w:pPr>
            <w:r w:rsidRPr="00E056A5">
              <w:rPr>
                <w:bCs/>
                <w:vertAlign w:val="superscript"/>
              </w:rPr>
              <w:t>(наименование раздела)</w:t>
            </w:r>
          </w:p>
        </w:tc>
      </w:tr>
      <w:tr w:rsidR="00E056A5" w:rsidRPr="00E056A5" w14:paraId="395FC1F4" w14:textId="77777777">
        <w:tc>
          <w:tcPr>
            <w:tcW w:w="9582" w:type="dxa"/>
            <w:gridSpan w:val="4"/>
            <w:tcMar>
              <w:top w:w="0" w:type="dxa"/>
              <w:left w:w="0" w:type="dxa"/>
              <w:bottom w:w="0" w:type="dxa"/>
              <w:right w:w="0" w:type="dxa"/>
            </w:tcMar>
            <w:hideMark/>
          </w:tcPr>
          <w:p w14:paraId="77CE1DF2" w14:textId="77777777" w:rsidR="00E056A5" w:rsidRPr="00E056A5" w:rsidRDefault="00E056A5" w:rsidP="00B144CB">
            <w:pPr>
              <w:tabs>
                <w:tab w:val="num" w:pos="360"/>
              </w:tabs>
              <w:spacing w:line="240" w:lineRule="auto"/>
              <w:ind w:left="360" w:firstLine="0"/>
              <w:contextualSpacing w:val="0"/>
              <w:jc w:val="left"/>
              <w:rPr>
                <w:bCs/>
                <w:vertAlign w:val="superscript"/>
              </w:rPr>
            </w:pPr>
            <w:r w:rsidRPr="00E056A5">
              <w:t>Задание и исходные данные по разделу:</w:t>
            </w:r>
          </w:p>
        </w:tc>
      </w:tr>
      <w:tr w:rsidR="00E056A5" w:rsidRPr="00E056A5" w14:paraId="3627D2C2" w14:textId="77777777">
        <w:trPr>
          <w:gridAfter w:val="1"/>
          <w:wAfter w:w="10" w:type="dxa"/>
        </w:trPr>
        <w:tc>
          <w:tcPr>
            <w:tcW w:w="426" w:type="dxa"/>
            <w:tcMar>
              <w:top w:w="0" w:type="dxa"/>
              <w:left w:w="0" w:type="dxa"/>
              <w:bottom w:w="0" w:type="dxa"/>
              <w:right w:w="0" w:type="dxa"/>
            </w:tcMar>
          </w:tcPr>
          <w:p w14:paraId="29A07CFE" w14:textId="77777777" w:rsidR="00E056A5" w:rsidRPr="00B144CB" w:rsidRDefault="00E056A5" w:rsidP="00B144CB">
            <w:pPr>
              <w:spacing w:line="240" w:lineRule="auto"/>
              <w:ind w:left="360" w:firstLine="0"/>
              <w:contextualSpacing w:val="0"/>
              <w:jc w:val="left"/>
            </w:pPr>
          </w:p>
        </w:tc>
        <w:tc>
          <w:tcPr>
            <w:tcW w:w="9146" w:type="dxa"/>
            <w:gridSpan w:val="2"/>
            <w:tcBorders>
              <w:top w:val="nil"/>
              <w:left w:val="nil"/>
              <w:bottom w:val="single" w:sz="4" w:space="0" w:color="auto"/>
              <w:right w:val="nil"/>
            </w:tcBorders>
            <w:tcMar>
              <w:top w:w="0" w:type="dxa"/>
              <w:left w:w="0" w:type="dxa"/>
              <w:bottom w:w="0" w:type="dxa"/>
              <w:right w:w="0" w:type="dxa"/>
            </w:tcMar>
          </w:tcPr>
          <w:p w14:paraId="0CE7DD77" w14:textId="0C45A932" w:rsidR="00E056A5" w:rsidRPr="00B144CB" w:rsidRDefault="00477CFB" w:rsidP="00B144CB">
            <w:pPr>
              <w:spacing w:line="240" w:lineRule="auto"/>
              <w:ind w:left="360" w:firstLine="0"/>
              <w:contextualSpacing w:val="0"/>
              <w:jc w:val="left"/>
            </w:pPr>
            <w:r>
              <w:t>Постановка требований к системе</w:t>
            </w:r>
          </w:p>
        </w:tc>
      </w:tr>
      <w:tr w:rsidR="00E056A5" w:rsidRPr="00E056A5" w14:paraId="03251EFA" w14:textId="77777777">
        <w:trPr>
          <w:gridAfter w:val="1"/>
          <w:wAfter w:w="10" w:type="dxa"/>
        </w:trPr>
        <w:tc>
          <w:tcPr>
            <w:tcW w:w="426" w:type="dxa"/>
            <w:tcMar>
              <w:top w:w="0" w:type="dxa"/>
              <w:left w:w="0" w:type="dxa"/>
              <w:bottom w:w="0" w:type="dxa"/>
              <w:right w:w="0" w:type="dxa"/>
            </w:tcMar>
          </w:tcPr>
          <w:p w14:paraId="30CD1C9E"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47CF9F75" w14:textId="6D285892" w:rsidR="00E056A5" w:rsidRPr="00B144CB" w:rsidRDefault="00477CFB" w:rsidP="00B144CB">
            <w:pPr>
              <w:spacing w:line="240" w:lineRule="auto"/>
              <w:ind w:left="360" w:firstLine="0"/>
              <w:contextualSpacing w:val="0"/>
              <w:jc w:val="left"/>
            </w:pPr>
            <w:r>
              <w:t>Сопоставление типовых архитектурных решений</w:t>
            </w:r>
          </w:p>
        </w:tc>
      </w:tr>
      <w:tr w:rsidR="00E056A5" w:rsidRPr="00E056A5" w14:paraId="3A452C16" w14:textId="77777777">
        <w:trPr>
          <w:gridAfter w:val="1"/>
          <w:wAfter w:w="10" w:type="dxa"/>
        </w:trPr>
        <w:tc>
          <w:tcPr>
            <w:tcW w:w="426" w:type="dxa"/>
            <w:tcMar>
              <w:top w:w="0" w:type="dxa"/>
              <w:left w:w="0" w:type="dxa"/>
              <w:bottom w:w="0" w:type="dxa"/>
              <w:right w:w="0" w:type="dxa"/>
            </w:tcMar>
          </w:tcPr>
          <w:p w14:paraId="42221DA2"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31D7AE44" w14:textId="32B49BCE" w:rsidR="00E056A5" w:rsidRPr="00B144CB" w:rsidRDefault="009B5846" w:rsidP="00B144CB">
            <w:pPr>
              <w:spacing w:line="240" w:lineRule="auto"/>
              <w:ind w:left="360" w:firstLine="0"/>
              <w:contextualSpacing w:val="0"/>
              <w:jc w:val="left"/>
            </w:pPr>
            <w:r>
              <w:t>Обоснование выбора архитектурных решений</w:t>
            </w:r>
          </w:p>
        </w:tc>
      </w:tr>
    </w:tbl>
    <w:p w14:paraId="0AB9297A"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256"/>
        <w:gridCol w:w="7663"/>
        <w:gridCol w:w="10"/>
      </w:tblGrid>
      <w:tr w:rsidR="00E056A5" w:rsidRPr="00E056A5" w14:paraId="5D304184" w14:textId="77777777">
        <w:tc>
          <w:tcPr>
            <w:tcW w:w="1701" w:type="dxa"/>
            <w:gridSpan w:val="2"/>
            <w:tcMar>
              <w:top w:w="0" w:type="dxa"/>
              <w:left w:w="0" w:type="dxa"/>
              <w:bottom w:w="0" w:type="dxa"/>
              <w:right w:w="0" w:type="dxa"/>
            </w:tcMar>
            <w:hideMark/>
          </w:tcPr>
          <w:p w14:paraId="7C78ECDB" w14:textId="77777777" w:rsidR="00E056A5" w:rsidRPr="00E056A5" w:rsidRDefault="00E056A5" w:rsidP="00B144CB">
            <w:pPr>
              <w:tabs>
                <w:tab w:val="num" w:pos="360"/>
              </w:tabs>
              <w:spacing w:line="240" w:lineRule="auto"/>
              <w:ind w:left="360" w:firstLine="0"/>
              <w:contextualSpacing w:val="0"/>
              <w:jc w:val="left"/>
              <w:rPr>
                <w:b/>
                <w:bCs/>
              </w:rPr>
            </w:pPr>
            <w:r w:rsidRPr="00E056A5">
              <w:rPr>
                <w:b/>
              </w:rPr>
              <w:t>Раздел ВКР:</w:t>
            </w:r>
          </w:p>
        </w:tc>
        <w:tc>
          <w:tcPr>
            <w:tcW w:w="7881" w:type="dxa"/>
            <w:gridSpan w:val="2"/>
            <w:tcBorders>
              <w:top w:val="nil"/>
              <w:left w:val="nil"/>
              <w:bottom w:val="single" w:sz="4" w:space="0" w:color="auto"/>
              <w:right w:val="nil"/>
            </w:tcBorders>
            <w:tcMar>
              <w:top w:w="0" w:type="dxa"/>
              <w:left w:w="0" w:type="dxa"/>
              <w:bottom w:w="0" w:type="dxa"/>
              <w:right w:w="0" w:type="dxa"/>
            </w:tcMar>
          </w:tcPr>
          <w:p w14:paraId="46238EF6" w14:textId="152D08C5" w:rsidR="00E056A5" w:rsidRPr="00E056A5" w:rsidRDefault="0079485C" w:rsidP="00B144CB">
            <w:pPr>
              <w:tabs>
                <w:tab w:val="num" w:pos="360"/>
              </w:tabs>
              <w:spacing w:line="240" w:lineRule="auto"/>
              <w:ind w:left="360" w:firstLine="0"/>
              <w:contextualSpacing w:val="0"/>
              <w:jc w:val="center"/>
              <w:rPr>
                <w:b/>
                <w:bCs/>
              </w:rPr>
            </w:pPr>
            <w:r>
              <w:rPr>
                <w:b/>
                <w:bCs/>
              </w:rPr>
              <w:t>Разработка портала управления распределенным тренажерным комплексом</w:t>
            </w:r>
          </w:p>
        </w:tc>
      </w:tr>
      <w:tr w:rsidR="00E056A5" w:rsidRPr="00E056A5" w14:paraId="009E4602" w14:textId="77777777">
        <w:tc>
          <w:tcPr>
            <w:tcW w:w="426" w:type="dxa"/>
            <w:tcMar>
              <w:top w:w="0" w:type="dxa"/>
              <w:left w:w="0" w:type="dxa"/>
              <w:bottom w:w="0" w:type="dxa"/>
              <w:right w:w="0" w:type="dxa"/>
            </w:tcMar>
          </w:tcPr>
          <w:p w14:paraId="1F4E501A" w14:textId="77777777" w:rsidR="00E056A5" w:rsidRPr="00E056A5" w:rsidRDefault="00E056A5" w:rsidP="00B144CB">
            <w:pPr>
              <w:tabs>
                <w:tab w:val="num" w:pos="360"/>
              </w:tabs>
              <w:spacing w:line="240" w:lineRule="auto"/>
              <w:ind w:left="360" w:firstLine="0"/>
              <w:contextualSpacing w:val="0"/>
              <w:jc w:val="right"/>
              <w:rPr>
                <w:bCs/>
                <w:vertAlign w:val="superscript"/>
              </w:rPr>
            </w:pPr>
          </w:p>
        </w:tc>
        <w:tc>
          <w:tcPr>
            <w:tcW w:w="9156" w:type="dxa"/>
            <w:gridSpan w:val="3"/>
            <w:tcBorders>
              <w:top w:val="nil"/>
              <w:left w:val="nil"/>
              <w:bottom w:val="single" w:sz="4" w:space="0" w:color="auto"/>
              <w:right w:val="nil"/>
            </w:tcBorders>
            <w:tcMar>
              <w:top w:w="0" w:type="dxa"/>
              <w:left w:w="0" w:type="dxa"/>
              <w:bottom w:w="0" w:type="dxa"/>
              <w:right w:w="0" w:type="dxa"/>
            </w:tcMar>
            <w:hideMark/>
          </w:tcPr>
          <w:p w14:paraId="1A63C58C" w14:textId="77777777" w:rsidR="00E056A5" w:rsidRPr="00E056A5" w:rsidRDefault="00E056A5" w:rsidP="00B144CB">
            <w:pPr>
              <w:tabs>
                <w:tab w:val="num" w:pos="360"/>
              </w:tabs>
              <w:spacing w:line="240" w:lineRule="auto"/>
              <w:ind w:left="360" w:firstLine="0"/>
              <w:contextualSpacing w:val="0"/>
              <w:jc w:val="center"/>
              <w:rPr>
                <w:bCs/>
                <w:vertAlign w:val="superscript"/>
              </w:rPr>
            </w:pPr>
            <w:r w:rsidRPr="00E056A5">
              <w:rPr>
                <w:bCs/>
                <w:vertAlign w:val="superscript"/>
              </w:rPr>
              <w:t>(наименование раздела)</w:t>
            </w:r>
          </w:p>
        </w:tc>
      </w:tr>
      <w:tr w:rsidR="00E056A5" w:rsidRPr="00E056A5" w14:paraId="6C7B95AA" w14:textId="77777777">
        <w:tc>
          <w:tcPr>
            <w:tcW w:w="9582" w:type="dxa"/>
            <w:gridSpan w:val="4"/>
            <w:tcMar>
              <w:top w:w="0" w:type="dxa"/>
              <w:left w:w="0" w:type="dxa"/>
              <w:bottom w:w="0" w:type="dxa"/>
              <w:right w:w="0" w:type="dxa"/>
            </w:tcMar>
            <w:hideMark/>
          </w:tcPr>
          <w:p w14:paraId="52F06C67" w14:textId="77777777" w:rsidR="00E056A5" w:rsidRPr="00E056A5" w:rsidRDefault="00E056A5" w:rsidP="00B144CB">
            <w:pPr>
              <w:tabs>
                <w:tab w:val="num" w:pos="360"/>
              </w:tabs>
              <w:spacing w:line="240" w:lineRule="auto"/>
              <w:ind w:left="360" w:firstLine="0"/>
              <w:contextualSpacing w:val="0"/>
              <w:jc w:val="left"/>
              <w:rPr>
                <w:bCs/>
                <w:vertAlign w:val="superscript"/>
              </w:rPr>
            </w:pPr>
            <w:r w:rsidRPr="00E056A5">
              <w:lastRenderedPageBreak/>
              <w:t>Задание и исходные данные по разделу:</w:t>
            </w:r>
          </w:p>
        </w:tc>
      </w:tr>
      <w:tr w:rsidR="00E056A5" w:rsidRPr="00E056A5" w14:paraId="1C7C0B4F" w14:textId="77777777">
        <w:trPr>
          <w:gridAfter w:val="1"/>
          <w:wAfter w:w="10" w:type="dxa"/>
        </w:trPr>
        <w:tc>
          <w:tcPr>
            <w:tcW w:w="426" w:type="dxa"/>
            <w:tcMar>
              <w:top w:w="0" w:type="dxa"/>
              <w:left w:w="0" w:type="dxa"/>
              <w:bottom w:w="0" w:type="dxa"/>
              <w:right w:w="0" w:type="dxa"/>
            </w:tcMar>
          </w:tcPr>
          <w:p w14:paraId="5C2995CA" w14:textId="77777777" w:rsidR="00E056A5" w:rsidRPr="00B144CB" w:rsidRDefault="00E056A5" w:rsidP="00B144CB">
            <w:pPr>
              <w:spacing w:line="240" w:lineRule="auto"/>
              <w:ind w:left="360" w:firstLine="0"/>
              <w:contextualSpacing w:val="0"/>
              <w:jc w:val="left"/>
            </w:pPr>
          </w:p>
        </w:tc>
        <w:tc>
          <w:tcPr>
            <w:tcW w:w="9146" w:type="dxa"/>
            <w:gridSpan w:val="2"/>
            <w:tcBorders>
              <w:top w:val="nil"/>
              <w:left w:val="nil"/>
              <w:bottom w:val="single" w:sz="4" w:space="0" w:color="auto"/>
              <w:right w:val="nil"/>
            </w:tcBorders>
            <w:tcMar>
              <w:top w:w="0" w:type="dxa"/>
              <w:left w:w="0" w:type="dxa"/>
              <w:bottom w:w="0" w:type="dxa"/>
              <w:right w:w="0" w:type="dxa"/>
            </w:tcMar>
          </w:tcPr>
          <w:p w14:paraId="42644A1D" w14:textId="5C0EB3A6" w:rsidR="00E056A5" w:rsidRPr="00B144CB" w:rsidRDefault="00D87958" w:rsidP="00B144CB">
            <w:pPr>
              <w:spacing w:line="240" w:lineRule="auto"/>
              <w:ind w:left="360" w:firstLine="0"/>
              <w:contextualSpacing w:val="0"/>
              <w:jc w:val="left"/>
            </w:pPr>
            <w:r>
              <w:t>Разработка серверной и клиентской части портала</w:t>
            </w:r>
          </w:p>
        </w:tc>
      </w:tr>
      <w:tr w:rsidR="00E056A5" w:rsidRPr="00E056A5" w14:paraId="1092B8F2" w14:textId="77777777">
        <w:trPr>
          <w:gridAfter w:val="1"/>
          <w:wAfter w:w="10" w:type="dxa"/>
        </w:trPr>
        <w:tc>
          <w:tcPr>
            <w:tcW w:w="426" w:type="dxa"/>
            <w:tcMar>
              <w:top w:w="0" w:type="dxa"/>
              <w:left w:w="0" w:type="dxa"/>
              <w:bottom w:w="0" w:type="dxa"/>
              <w:right w:w="0" w:type="dxa"/>
            </w:tcMar>
          </w:tcPr>
          <w:p w14:paraId="5DCAA832"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42A35F7B" w14:textId="2FFAEC8B" w:rsidR="00E056A5" w:rsidRPr="00B144CB" w:rsidRDefault="00D87958" w:rsidP="00B144CB">
            <w:pPr>
              <w:spacing w:line="240" w:lineRule="auto"/>
              <w:ind w:left="360" w:firstLine="0"/>
              <w:contextualSpacing w:val="0"/>
              <w:jc w:val="left"/>
            </w:pPr>
            <w:r>
              <w:t>Описание результатов</w:t>
            </w:r>
          </w:p>
        </w:tc>
      </w:tr>
      <w:tr w:rsidR="00E056A5" w:rsidRPr="00E056A5" w14:paraId="2D9032EF" w14:textId="77777777">
        <w:trPr>
          <w:gridAfter w:val="1"/>
          <w:wAfter w:w="10" w:type="dxa"/>
        </w:trPr>
        <w:tc>
          <w:tcPr>
            <w:tcW w:w="426" w:type="dxa"/>
            <w:tcMar>
              <w:top w:w="0" w:type="dxa"/>
              <w:left w:w="0" w:type="dxa"/>
              <w:bottom w:w="0" w:type="dxa"/>
              <w:right w:w="0" w:type="dxa"/>
            </w:tcMar>
          </w:tcPr>
          <w:p w14:paraId="67CDC56C" w14:textId="77777777" w:rsidR="00E056A5" w:rsidRPr="00B144CB" w:rsidRDefault="00E056A5" w:rsidP="00B144CB">
            <w:pPr>
              <w:spacing w:line="240" w:lineRule="auto"/>
              <w:ind w:left="360" w:firstLine="0"/>
              <w:contextualSpacing w:val="0"/>
              <w:jc w:val="left"/>
            </w:pPr>
          </w:p>
        </w:tc>
        <w:tc>
          <w:tcPr>
            <w:tcW w:w="9146" w:type="dxa"/>
            <w:gridSpan w:val="2"/>
            <w:tcBorders>
              <w:top w:val="single" w:sz="4" w:space="0" w:color="auto"/>
              <w:left w:val="nil"/>
              <w:bottom w:val="single" w:sz="4" w:space="0" w:color="auto"/>
              <w:right w:val="nil"/>
            </w:tcBorders>
            <w:tcMar>
              <w:top w:w="0" w:type="dxa"/>
              <w:left w:w="0" w:type="dxa"/>
              <w:bottom w:w="0" w:type="dxa"/>
              <w:right w:w="0" w:type="dxa"/>
            </w:tcMar>
          </w:tcPr>
          <w:p w14:paraId="5C1BB233" w14:textId="3505B716" w:rsidR="00E056A5" w:rsidRPr="00B144CB" w:rsidRDefault="00D87958" w:rsidP="00B144CB">
            <w:pPr>
              <w:spacing w:line="240" w:lineRule="auto"/>
              <w:ind w:left="360" w:firstLine="0"/>
              <w:contextualSpacing w:val="0"/>
              <w:jc w:val="left"/>
            </w:pPr>
            <w:r>
              <w:t>Заключение</w:t>
            </w:r>
          </w:p>
        </w:tc>
      </w:tr>
    </w:tbl>
    <w:p w14:paraId="0FFEBD97"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p w14:paraId="6B0E8840"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p w14:paraId="278DF0B1" w14:textId="77777777" w:rsidR="00E056A5" w:rsidRPr="00B144CB" w:rsidRDefault="00E056A5" w:rsidP="00B144CB">
      <w:pPr>
        <w:spacing w:line="240" w:lineRule="auto"/>
        <w:ind w:left="360" w:firstLine="0"/>
        <w:contextualSpacing w:val="0"/>
        <w:jc w:val="left"/>
        <w:rPr>
          <w:rFonts w:eastAsia="Times New Roman"/>
          <w:b/>
          <w:kern w:val="0"/>
          <w:lang w:eastAsia="ru-RU"/>
          <w14:ligatures w14:val="none"/>
        </w:rPr>
      </w:pPr>
      <w:r w:rsidRPr="00B144CB">
        <w:rPr>
          <w:rFonts w:eastAsia="Times New Roman"/>
          <w:b/>
          <w:kern w:val="0"/>
          <w:lang w:eastAsia="ru-RU"/>
          <w14:ligatures w14:val="none"/>
        </w:rPr>
        <w:t>Рекомендуемая литература:</w:t>
      </w: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8936"/>
      </w:tblGrid>
      <w:tr w:rsidR="00E056A5" w:rsidRPr="00E056A5" w14:paraId="5AF4F4B3" w14:textId="77777777">
        <w:tc>
          <w:tcPr>
            <w:tcW w:w="426" w:type="dxa"/>
          </w:tcPr>
          <w:p w14:paraId="0B579071" w14:textId="77777777" w:rsidR="00E056A5" w:rsidRPr="00E056A5" w:rsidRDefault="00E056A5" w:rsidP="00B144CB">
            <w:pPr>
              <w:spacing w:line="240" w:lineRule="auto"/>
              <w:ind w:left="360" w:firstLine="0"/>
              <w:contextualSpacing w:val="0"/>
              <w:jc w:val="left"/>
            </w:pPr>
          </w:p>
        </w:tc>
        <w:tc>
          <w:tcPr>
            <w:tcW w:w="9146" w:type="dxa"/>
            <w:tcBorders>
              <w:top w:val="nil"/>
              <w:left w:val="nil"/>
              <w:bottom w:val="single" w:sz="4" w:space="0" w:color="auto"/>
              <w:right w:val="nil"/>
            </w:tcBorders>
          </w:tcPr>
          <w:p w14:paraId="394D063C" w14:textId="073C5815" w:rsidR="00E056A5" w:rsidRPr="00B144CB" w:rsidRDefault="00D21AA7" w:rsidP="00B144CB">
            <w:pPr>
              <w:spacing w:line="240" w:lineRule="auto"/>
              <w:ind w:left="360" w:firstLine="0"/>
              <w:contextualSpacing w:val="0"/>
              <w:jc w:val="left"/>
            </w:pPr>
            <w:proofErr w:type="spellStart"/>
            <w:r w:rsidRPr="00D21AA7">
              <w:t>Папилина</w:t>
            </w:r>
            <w:proofErr w:type="spellEnd"/>
            <w:r w:rsidRPr="00D21AA7">
              <w:t xml:space="preserve"> Т. М., </w:t>
            </w:r>
            <w:proofErr w:type="spellStart"/>
            <w:r w:rsidRPr="00D21AA7">
              <w:t>Барашкин</w:t>
            </w:r>
            <w:proofErr w:type="spellEnd"/>
            <w:r w:rsidRPr="00D21AA7">
              <w:t xml:space="preserve"> Р. Л., Василюк Н. С. Система автоматической оценки действий обучаемых в компьютерных тренажерных комплексах // Труды РГУ нефти и газа (НИУ) имени И. М. Губкина. — 2019. — № 3 (296). — С. 150–164. — DOI: 10.33285/2073-9028-2019-3(296)-150-164. — </w:t>
            </w:r>
            <w:proofErr w:type="gramStart"/>
            <w:r w:rsidRPr="00D21AA7">
              <w:t>Текст :</w:t>
            </w:r>
            <w:proofErr w:type="gramEnd"/>
            <w:r w:rsidRPr="00D21AA7">
              <w:t xml:space="preserve"> </w:t>
            </w:r>
            <w:proofErr w:type="gramStart"/>
            <w:r w:rsidRPr="00D21AA7">
              <w:t>непосредственный..</w:t>
            </w:r>
            <w:proofErr w:type="gramEnd"/>
          </w:p>
        </w:tc>
      </w:tr>
      <w:tr w:rsidR="00E056A5" w:rsidRPr="00E056A5" w14:paraId="6957E1F5" w14:textId="77777777">
        <w:tc>
          <w:tcPr>
            <w:tcW w:w="426" w:type="dxa"/>
          </w:tcPr>
          <w:p w14:paraId="025C6D1E" w14:textId="77777777" w:rsidR="00E056A5" w:rsidRPr="00E056A5" w:rsidRDefault="00E056A5" w:rsidP="00B144CB">
            <w:pPr>
              <w:spacing w:line="240" w:lineRule="auto"/>
              <w:ind w:left="360" w:firstLine="0"/>
              <w:contextualSpacing w:val="0"/>
              <w:jc w:val="left"/>
            </w:pPr>
          </w:p>
        </w:tc>
        <w:tc>
          <w:tcPr>
            <w:tcW w:w="9146" w:type="dxa"/>
            <w:tcBorders>
              <w:top w:val="single" w:sz="4" w:space="0" w:color="auto"/>
              <w:left w:val="nil"/>
              <w:bottom w:val="single" w:sz="4" w:space="0" w:color="auto"/>
              <w:right w:val="nil"/>
            </w:tcBorders>
          </w:tcPr>
          <w:p w14:paraId="2ED2D591" w14:textId="4690A45F" w:rsidR="00E056A5" w:rsidRPr="00B144CB" w:rsidRDefault="00164867" w:rsidP="00B144CB">
            <w:pPr>
              <w:spacing w:line="240" w:lineRule="auto"/>
              <w:ind w:left="360" w:firstLine="0"/>
              <w:contextualSpacing w:val="0"/>
              <w:jc w:val="left"/>
            </w:pPr>
            <w:r w:rsidRPr="00164867">
              <w:t>Сайт ПВК “Веста” https://pvk-vesta.tilda.ws/simu</w:t>
            </w:r>
          </w:p>
        </w:tc>
      </w:tr>
      <w:tr w:rsidR="00E056A5" w:rsidRPr="00E056A5" w14:paraId="0A235EC5" w14:textId="77777777">
        <w:tc>
          <w:tcPr>
            <w:tcW w:w="426" w:type="dxa"/>
          </w:tcPr>
          <w:p w14:paraId="6B847361" w14:textId="77777777" w:rsidR="00E056A5" w:rsidRPr="00E056A5" w:rsidRDefault="00E056A5" w:rsidP="00B144CB">
            <w:pPr>
              <w:spacing w:line="240" w:lineRule="auto"/>
              <w:ind w:left="360" w:firstLine="0"/>
              <w:contextualSpacing w:val="0"/>
              <w:jc w:val="left"/>
            </w:pPr>
          </w:p>
        </w:tc>
        <w:tc>
          <w:tcPr>
            <w:tcW w:w="9146" w:type="dxa"/>
            <w:tcBorders>
              <w:top w:val="single" w:sz="4" w:space="0" w:color="auto"/>
              <w:left w:val="nil"/>
              <w:bottom w:val="single" w:sz="4" w:space="0" w:color="auto"/>
              <w:right w:val="nil"/>
            </w:tcBorders>
          </w:tcPr>
          <w:p w14:paraId="534B4859" w14:textId="77777777" w:rsidR="00E056A5" w:rsidRPr="00164867" w:rsidRDefault="00E056A5" w:rsidP="00B144CB">
            <w:pPr>
              <w:spacing w:line="240" w:lineRule="auto"/>
              <w:ind w:left="360" w:firstLine="0"/>
              <w:contextualSpacing w:val="0"/>
              <w:jc w:val="left"/>
            </w:pPr>
          </w:p>
        </w:tc>
      </w:tr>
      <w:tr w:rsidR="00E056A5" w:rsidRPr="00E056A5" w14:paraId="043FE64F" w14:textId="77777777">
        <w:tc>
          <w:tcPr>
            <w:tcW w:w="426" w:type="dxa"/>
          </w:tcPr>
          <w:p w14:paraId="09F75647" w14:textId="77777777" w:rsidR="00E056A5" w:rsidRPr="00E056A5" w:rsidRDefault="00E056A5" w:rsidP="00B144CB">
            <w:pPr>
              <w:spacing w:line="240" w:lineRule="auto"/>
              <w:ind w:left="360" w:firstLine="0"/>
              <w:contextualSpacing w:val="0"/>
              <w:jc w:val="left"/>
            </w:pPr>
          </w:p>
        </w:tc>
        <w:tc>
          <w:tcPr>
            <w:tcW w:w="9146" w:type="dxa"/>
            <w:tcBorders>
              <w:top w:val="single" w:sz="4" w:space="0" w:color="auto"/>
              <w:left w:val="nil"/>
              <w:bottom w:val="single" w:sz="4" w:space="0" w:color="auto"/>
              <w:right w:val="nil"/>
            </w:tcBorders>
          </w:tcPr>
          <w:p w14:paraId="70B5A9CC" w14:textId="77777777" w:rsidR="00E056A5" w:rsidRPr="00B144CB" w:rsidRDefault="00E056A5" w:rsidP="00B144CB">
            <w:pPr>
              <w:spacing w:line="240" w:lineRule="auto"/>
              <w:ind w:left="360" w:firstLine="0"/>
              <w:contextualSpacing w:val="0"/>
              <w:jc w:val="left"/>
            </w:pPr>
          </w:p>
        </w:tc>
      </w:tr>
      <w:tr w:rsidR="00E056A5" w:rsidRPr="00E056A5" w14:paraId="0EE87223" w14:textId="77777777">
        <w:tc>
          <w:tcPr>
            <w:tcW w:w="426" w:type="dxa"/>
          </w:tcPr>
          <w:p w14:paraId="22730718" w14:textId="77777777" w:rsidR="00E056A5" w:rsidRPr="00E056A5" w:rsidRDefault="00E056A5" w:rsidP="00B144CB">
            <w:pPr>
              <w:spacing w:line="240" w:lineRule="auto"/>
              <w:ind w:left="360" w:firstLine="0"/>
              <w:contextualSpacing w:val="0"/>
              <w:jc w:val="left"/>
            </w:pPr>
          </w:p>
        </w:tc>
        <w:tc>
          <w:tcPr>
            <w:tcW w:w="9146" w:type="dxa"/>
            <w:tcBorders>
              <w:top w:val="single" w:sz="4" w:space="0" w:color="auto"/>
              <w:left w:val="nil"/>
              <w:bottom w:val="single" w:sz="4" w:space="0" w:color="auto"/>
              <w:right w:val="nil"/>
            </w:tcBorders>
          </w:tcPr>
          <w:p w14:paraId="31E3E582" w14:textId="77777777" w:rsidR="00E056A5" w:rsidRPr="00B144CB" w:rsidRDefault="00E056A5" w:rsidP="00B144CB">
            <w:pPr>
              <w:spacing w:line="240" w:lineRule="auto"/>
              <w:ind w:left="360" w:firstLine="0"/>
              <w:contextualSpacing w:val="0"/>
              <w:jc w:val="left"/>
            </w:pPr>
          </w:p>
        </w:tc>
      </w:tr>
    </w:tbl>
    <w:p w14:paraId="066F6E41"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p w14:paraId="7BE5564D" w14:textId="77777777" w:rsidR="00E056A5" w:rsidRPr="00E056A5" w:rsidRDefault="00E056A5" w:rsidP="00B144CB">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gridCol w:w="270"/>
        <w:gridCol w:w="1821"/>
        <w:gridCol w:w="270"/>
        <w:gridCol w:w="2738"/>
      </w:tblGrid>
      <w:tr w:rsidR="00E056A5" w:rsidRPr="00E056A5" w14:paraId="670955A1" w14:textId="77777777">
        <w:tc>
          <w:tcPr>
            <w:tcW w:w="4395" w:type="dxa"/>
            <w:tcMar>
              <w:top w:w="0" w:type="dxa"/>
              <w:left w:w="0" w:type="dxa"/>
              <w:bottom w:w="0" w:type="dxa"/>
              <w:right w:w="0" w:type="dxa"/>
            </w:tcMar>
            <w:hideMark/>
          </w:tcPr>
          <w:p w14:paraId="282CCC00" w14:textId="77777777" w:rsidR="00E056A5" w:rsidRPr="00B144CB" w:rsidRDefault="00E056A5" w:rsidP="00B144CB">
            <w:pPr>
              <w:spacing w:line="240" w:lineRule="auto"/>
              <w:ind w:left="360" w:firstLine="0"/>
              <w:contextualSpacing w:val="0"/>
              <w:jc w:val="left"/>
            </w:pPr>
            <w:r w:rsidRPr="00B144CB">
              <w:t>Задание выдал:</w:t>
            </w:r>
          </w:p>
        </w:tc>
        <w:tc>
          <w:tcPr>
            <w:tcW w:w="283" w:type="dxa"/>
            <w:tcMar>
              <w:top w:w="0" w:type="dxa"/>
              <w:left w:w="0" w:type="dxa"/>
              <w:bottom w:w="0" w:type="dxa"/>
              <w:right w:w="0" w:type="dxa"/>
            </w:tcMar>
          </w:tcPr>
          <w:p w14:paraId="599AD193" w14:textId="77777777" w:rsidR="00E056A5" w:rsidRPr="00B144CB" w:rsidRDefault="00E056A5" w:rsidP="00B144CB">
            <w:pPr>
              <w:spacing w:line="240" w:lineRule="auto"/>
              <w:ind w:left="360" w:firstLine="0"/>
              <w:contextualSpacing w:val="0"/>
              <w:jc w:val="left"/>
            </w:pPr>
          </w:p>
        </w:tc>
        <w:tc>
          <w:tcPr>
            <w:tcW w:w="1843" w:type="dxa"/>
            <w:tcBorders>
              <w:top w:val="nil"/>
              <w:left w:val="nil"/>
              <w:bottom w:val="single" w:sz="4" w:space="0" w:color="auto"/>
              <w:right w:val="nil"/>
            </w:tcBorders>
            <w:tcMar>
              <w:top w:w="0" w:type="dxa"/>
              <w:left w:w="0" w:type="dxa"/>
              <w:bottom w:w="0" w:type="dxa"/>
              <w:right w:w="0" w:type="dxa"/>
            </w:tcMar>
          </w:tcPr>
          <w:p w14:paraId="2366C960" w14:textId="77777777" w:rsidR="00E056A5" w:rsidRPr="00B144CB" w:rsidRDefault="00E056A5" w:rsidP="00B144CB">
            <w:pPr>
              <w:spacing w:line="240" w:lineRule="auto"/>
              <w:ind w:left="360" w:firstLine="0"/>
              <w:contextualSpacing w:val="0"/>
              <w:jc w:val="left"/>
            </w:pPr>
          </w:p>
        </w:tc>
        <w:tc>
          <w:tcPr>
            <w:tcW w:w="283" w:type="dxa"/>
            <w:tcMar>
              <w:top w:w="0" w:type="dxa"/>
              <w:left w:w="0" w:type="dxa"/>
              <w:bottom w:w="0" w:type="dxa"/>
              <w:right w:w="0" w:type="dxa"/>
            </w:tcMar>
          </w:tcPr>
          <w:p w14:paraId="39481A9A" w14:textId="77777777" w:rsidR="00E056A5" w:rsidRPr="00B144CB" w:rsidRDefault="00E056A5" w:rsidP="00B144CB">
            <w:pPr>
              <w:spacing w:line="240" w:lineRule="auto"/>
              <w:ind w:left="360" w:firstLine="0"/>
              <w:contextualSpacing w:val="0"/>
              <w:jc w:val="left"/>
            </w:pPr>
          </w:p>
        </w:tc>
        <w:tc>
          <w:tcPr>
            <w:tcW w:w="2778" w:type="dxa"/>
            <w:tcBorders>
              <w:top w:val="nil"/>
              <w:left w:val="nil"/>
              <w:bottom w:val="single" w:sz="4" w:space="0" w:color="auto"/>
              <w:right w:val="nil"/>
            </w:tcBorders>
            <w:tcMar>
              <w:top w:w="0" w:type="dxa"/>
              <w:left w:w="0" w:type="dxa"/>
              <w:bottom w:w="0" w:type="dxa"/>
              <w:right w:w="0" w:type="dxa"/>
            </w:tcMar>
          </w:tcPr>
          <w:p w14:paraId="1E315EAA" w14:textId="777583C9" w:rsidR="00E056A5" w:rsidRPr="00B144CB" w:rsidRDefault="005314A9" w:rsidP="00AD187A">
            <w:pPr>
              <w:spacing w:line="240" w:lineRule="auto"/>
              <w:ind w:left="360" w:firstLine="0"/>
              <w:contextualSpacing w:val="0"/>
              <w:jc w:val="center"/>
            </w:pPr>
            <w:r w:rsidRPr="005314A9">
              <w:t>Леонов Дмитрий Геннадьевич</w:t>
            </w:r>
          </w:p>
        </w:tc>
      </w:tr>
      <w:tr w:rsidR="00E056A5" w:rsidRPr="00E056A5" w14:paraId="436D3E53" w14:textId="77777777">
        <w:tc>
          <w:tcPr>
            <w:tcW w:w="4395" w:type="dxa"/>
            <w:tcMar>
              <w:top w:w="0" w:type="dxa"/>
              <w:left w:w="0" w:type="dxa"/>
              <w:bottom w:w="0" w:type="dxa"/>
              <w:right w:w="0" w:type="dxa"/>
            </w:tcMar>
          </w:tcPr>
          <w:p w14:paraId="6C26F254" w14:textId="77777777" w:rsidR="00E056A5" w:rsidRPr="00B144CB" w:rsidRDefault="00E056A5" w:rsidP="00B144CB">
            <w:pPr>
              <w:spacing w:line="240" w:lineRule="auto"/>
              <w:ind w:left="360" w:firstLine="0"/>
              <w:contextualSpacing w:val="0"/>
              <w:jc w:val="center"/>
            </w:pPr>
          </w:p>
        </w:tc>
        <w:tc>
          <w:tcPr>
            <w:tcW w:w="283" w:type="dxa"/>
            <w:tcMar>
              <w:top w:w="0" w:type="dxa"/>
              <w:left w:w="0" w:type="dxa"/>
              <w:bottom w:w="0" w:type="dxa"/>
              <w:right w:w="0" w:type="dxa"/>
            </w:tcMar>
          </w:tcPr>
          <w:p w14:paraId="2D2B6F7C" w14:textId="77777777" w:rsidR="00E056A5" w:rsidRPr="00B144CB" w:rsidRDefault="00E056A5" w:rsidP="00B144CB">
            <w:pPr>
              <w:spacing w:line="240" w:lineRule="auto"/>
              <w:ind w:left="360" w:firstLine="0"/>
              <w:contextualSpacing w:val="0"/>
              <w:jc w:val="left"/>
            </w:pPr>
          </w:p>
        </w:tc>
        <w:tc>
          <w:tcPr>
            <w:tcW w:w="1843" w:type="dxa"/>
            <w:tcBorders>
              <w:top w:val="single" w:sz="4" w:space="0" w:color="auto"/>
              <w:left w:val="nil"/>
              <w:bottom w:val="nil"/>
              <w:right w:val="nil"/>
            </w:tcBorders>
            <w:tcMar>
              <w:top w:w="0" w:type="dxa"/>
              <w:left w:w="0" w:type="dxa"/>
              <w:bottom w:w="0" w:type="dxa"/>
              <w:right w:w="0" w:type="dxa"/>
            </w:tcMar>
            <w:hideMark/>
          </w:tcPr>
          <w:p w14:paraId="7660C255" w14:textId="77777777" w:rsidR="00E056A5" w:rsidRPr="00B144CB" w:rsidRDefault="00E056A5" w:rsidP="00B144CB">
            <w:pPr>
              <w:spacing w:line="240" w:lineRule="auto"/>
              <w:ind w:left="360" w:firstLine="0"/>
              <w:contextualSpacing w:val="0"/>
              <w:jc w:val="center"/>
            </w:pPr>
            <w:r w:rsidRPr="00B144CB">
              <w:rPr>
                <w:sz w:val="24"/>
                <w:vertAlign w:val="superscript"/>
              </w:rPr>
              <w:t>(подпись руководителя)</w:t>
            </w:r>
          </w:p>
        </w:tc>
        <w:tc>
          <w:tcPr>
            <w:tcW w:w="283" w:type="dxa"/>
            <w:tcMar>
              <w:top w:w="0" w:type="dxa"/>
              <w:left w:w="0" w:type="dxa"/>
              <w:bottom w:w="0" w:type="dxa"/>
              <w:right w:w="0" w:type="dxa"/>
            </w:tcMar>
          </w:tcPr>
          <w:p w14:paraId="790C325C" w14:textId="77777777" w:rsidR="00E056A5" w:rsidRPr="00B144CB" w:rsidRDefault="00E056A5" w:rsidP="00B144CB">
            <w:pPr>
              <w:spacing w:line="240" w:lineRule="auto"/>
              <w:ind w:left="360" w:firstLine="0"/>
              <w:contextualSpacing w:val="0"/>
              <w:jc w:val="left"/>
            </w:pPr>
          </w:p>
        </w:tc>
        <w:tc>
          <w:tcPr>
            <w:tcW w:w="2778" w:type="dxa"/>
            <w:tcBorders>
              <w:top w:val="single" w:sz="4" w:space="0" w:color="auto"/>
              <w:left w:val="nil"/>
              <w:bottom w:val="nil"/>
              <w:right w:val="nil"/>
            </w:tcBorders>
            <w:tcMar>
              <w:top w:w="0" w:type="dxa"/>
              <w:left w:w="0" w:type="dxa"/>
              <w:bottom w:w="0" w:type="dxa"/>
              <w:right w:w="0" w:type="dxa"/>
            </w:tcMar>
            <w:hideMark/>
          </w:tcPr>
          <w:p w14:paraId="63F4DA72" w14:textId="77777777" w:rsidR="00E056A5" w:rsidRPr="00B144CB" w:rsidRDefault="00E056A5" w:rsidP="00B144CB">
            <w:pPr>
              <w:spacing w:line="240" w:lineRule="auto"/>
              <w:ind w:left="360" w:firstLine="0"/>
              <w:contextualSpacing w:val="0"/>
              <w:jc w:val="center"/>
            </w:pPr>
            <w:r w:rsidRPr="00B144CB">
              <w:rPr>
                <w:sz w:val="24"/>
                <w:vertAlign w:val="superscript"/>
              </w:rPr>
              <w:t>(фамилия, имя, отчество)</w:t>
            </w:r>
          </w:p>
        </w:tc>
      </w:tr>
    </w:tbl>
    <w:p w14:paraId="50FCDA1B" w14:textId="77777777" w:rsidR="00E056A5" w:rsidRPr="00E056A5" w:rsidRDefault="00E056A5" w:rsidP="00E056A5">
      <w:pPr>
        <w:spacing w:line="240" w:lineRule="auto"/>
        <w:ind w:firstLine="0"/>
        <w:contextualSpacing w:val="0"/>
        <w:jc w:val="left"/>
        <w:rPr>
          <w:rFonts w:eastAsia="Times New Roman"/>
          <w:kern w:val="0"/>
          <w:lang w:eastAsia="ru-RU"/>
          <w14:ligatures w14:val="none"/>
        </w:rPr>
      </w:pPr>
    </w:p>
    <w:tbl>
      <w:tblPr>
        <w:tblStyle w:val="6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556"/>
        <w:gridCol w:w="272"/>
        <w:gridCol w:w="1795"/>
        <w:gridCol w:w="272"/>
        <w:gridCol w:w="2721"/>
      </w:tblGrid>
      <w:tr w:rsidR="00E056A5" w:rsidRPr="00E056A5" w14:paraId="46D89C13" w14:textId="77777777">
        <w:tc>
          <w:tcPr>
            <w:tcW w:w="3826" w:type="dxa"/>
            <w:tcMar>
              <w:top w:w="0" w:type="dxa"/>
              <w:left w:w="0" w:type="dxa"/>
              <w:bottom w:w="0" w:type="dxa"/>
              <w:right w:w="0" w:type="dxa"/>
            </w:tcMar>
            <w:hideMark/>
          </w:tcPr>
          <w:p w14:paraId="0F48237D" w14:textId="77777777" w:rsidR="00E056A5" w:rsidRPr="00E056A5" w:rsidRDefault="00E056A5" w:rsidP="00E056A5">
            <w:pPr>
              <w:spacing w:line="240" w:lineRule="auto"/>
              <w:ind w:firstLine="0"/>
              <w:contextualSpacing w:val="0"/>
              <w:jc w:val="left"/>
            </w:pPr>
            <w:r w:rsidRPr="00E056A5">
              <w:t>Задание принял к исполнению:</w:t>
            </w:r>
          </w:p>
        </w:tc>
        <w:tc>
          <w:tcPr>
            <w:tcW w:w="569" w:type="dxa"/>
          </w:tcPr>
          <w:p w14:paraId="5D86388B" w14:textId="77777777" w:rsidR="00E056A5" w:rsidRPr="00E056A5" w:rsidRDefault="00E056A5" w:rsidP="00E056A5">
            <w:pPr>
              <w:spacing w:line="240" w:lineRule="auto"/>
              <w:ind w:firstLine="0"/>
              <w:contextualSpacing w:val="0"/>
              <w:jc w:val="left"/>
            </w:pPr>
          </w:p>
        </w:tc>
        <w:tc>
          <w:tcPr>
            <w:tcW w:w="283" w:type="dxa"/>
            <w:tcMar>
              <w:top w:w="0" w:type="dxa"/>
              <w:left w:w="0" w:type="dxa"/>
              <w:bottom w:w="0" w:type="dxa"/>
              <w:right w:w="0" w:type="dxa"/>
            </w:tcMar>
          </w:tcPr>
          <w:p w14:paraId="013406F0" w14:textId="77777777" w:rsidR="00E056A5" w:rsidRPr="00E056A5" w:rsidRDefault="00E056A5" w:rsidP="00E056A5">
            <w:pPr>
              <w:spacing w:line="240" w:lineRule="auto"/>
              <w:ind w:firstLine="0"/>
              <w:contextualSpacing w:val="0"/>
              <w:jc w:val="left"/>
            </w:pPr>
          </w:p>
        </w:tc>
        <w:tc>
          <w:tcPr>
            <w:tcW w:w="1841" w:type="dxa"/>
            <w:tcBorders>
              <w:top w:val="nil"/>
              <w:left w:val="nil"/>
              <w:bottom w:val="single" w:sz="4" w:space="0" w:color="auto"/>
              <w:right w:val="nil"/>
            </w:tcBorders>
            <w:tcMar>
              <w:top w:w="0" w:type="dxa"/>
              <w:left w:w="0" w:type="dxa"/>
              <w:bottom w:w="0" w:type="dxa"/>
              <w:right w:w="0" w:type="dxa"/>
            </w:tcMar>
          </w:tcPr>
          <w:p w14:paraId="43FAE1E1" w14:textId="77777777" w:rsidR="00E056A5" w:rsidRPr="00E056A5" w:rsidRDefault="00E056A5" w:rsidP="00E056A5">
            <w:pPr>
              <w:spacing w:line="240" w:lineRule="auto"/>
              <w:ind w:firstLine="0"/>
              <w:contextualSpacing w:val="0"/>
              <w:jc w:val="left"/>
            </w:pPr>
          </w:p>
        </w:tc>
        <w:tc>
          <w:tcPr>
            <w:tcW w:w="283" w:type="dxa"/>
            <w:tcMar>
              <w:top w:w="0" w:type="dxa"/>
              <w:left w:w="0" w:type="dxa"/>
              <w:bottom w:w="0" w:type="dxa"/>
              <w:right w:w="0" w:type="dxa"/>
            </w:tcMar>
          </w:tcPr>
          <w:p w14:paraId="0AB85387" w14:textId="77777777" w:rsidR="00E056A5" w:rsidRPr="00E056A5" w:rsidRDefault="00E056A5" w:rsidP="00E056A5">
            <w:pPr>
              <w:spacing w:line="240" w:lineRule="auto"/>
              <w:ind w:firstLine="0"/>
              <w:contextualSpacing w:val="0"/>
              <w:jc w:val="left"/>
            </w:pPr>
          </w:p>
        </w:tc>
        <w:tc>
          <w:tcPr>
            <w:tcW w:w="2770" w:type="dxa"/>
            <w:tcBorders>
              <w:top w:val="nil"/>
              <w:left w:val="nil"/>
              <w:bottom w:val="single" w:sz="4" w:space="0" w:color="auto"/>
              <w:right w:val="nil"/>
            </w:tcBorders>
            <w:tcMar>
              <w:top w:w="0" w:type="dxa"/>
              <w:left w:w="0" w:type="dxa"/>
              <w:bottom w:w="0" w:type="dxa"/>
              <w:right w:w="0" w:type="dxa"/>
            </w:tcMar>
          </w:tcPr>
          <w:p w14:paraId="5C69185D" w14:textId="28F0A855" w:rsidR="00E056A5" w:rsidRPr="00E056A5" w:rsidRDefault="00750455" w:rsidP="00750455">
            <w:pPr>
              <w:spacing w:line="240" w:lineRule="auto"/>
              <w:ind w:firstLine="0"/>
              <w:contextualSpacing w:val="0"/>
              <w:jc w:val="center"/>
            </w:pPr>
            <w:r>
              <w:t>Ганеев Артем Ильмирович</w:t>
            </w:r>
          </w:p>
        </w:tc>
      </w:tr>
      <w:tr w:rsidR="00E056A5" w:rsidRPr="00E056A5" w14:paraId="169F47CD" w14:textId="77777777">
        <w:tc>
          <w:tcPr>
            <w:tcW w:w="4395" w:type="dxa"/>
            <w:gridSpan w:val="2"/>
            <w:tcMar>
              <w:top w:w="0" w:type="dxa"/>
              <w:left w:w="0" w:type="dxa"/>
              <w:bottom w:w="0" w:type="dxa"/>
              <w:right w:w="0" w:type="dxa"/>
            </w:tcMar>
          </w:tcPr>
          <w:p w14:paraId="7EE85B24" w14:textId="77777777" w:rsidR="00E056A5" w:rsidRPr="00E056A5" w:rsidRDefault="00E056A5" w:rsidP="00E056A5">
            <w:pPr>
              <w:spacing w:line="240" w:lineRule="auto"/>
              <w:ind w:firstLine="0"/>
              <w:contextualSpacing w:val="0"/>
              <w:jc w:val="left"/>
            </w:pPr>
          </w:p>
        </w:tc>
        <w:tc>
          <w:tcPr>
            <w:tcW w:w="283" w:type="dxa"/>
            <w:tcMar>
              <w:top w:w="0" w:type="dxa"/>
              <w:left w:w="0" w:type="dxa"/>
              <w:bottom w:w="0" w:type="dxa"/>
              <w:right w:w="0" w:type="dxa"/>
            </w:tcMar>
          </w:tcPr>
          <w:p w14:paraId="32FD76E7" w14:textId="77777777" w:rsidR="00E056A5" w:rsidRPr="00E056A5" w:rsidRDefault="00E056A5" w:rsidP="00E056A5">
            <w:pPr>
              <w:spacing w:line="240" w:lineRule="auto"/>
              <w:ind w:firstLine="0"/>
              <w:contextualSpacing w:val="0"/>
              <w:jc w:val="left"/>
            </w:pPr>
          </w:p>
        </w:tc>
        <w:tc>
          <w:tcPr>
            <w:tcW w:w="1841" w:type="dxa"/>
            <w:tcBorders>
              <w:top w:val="single" w:sz="4" w:space="0" w:color="auto"/>
              <w:left w:val="nil"/>
              <w:bottom w:val="nil"/>
              <w:right w:val="nil"/>
            </w:tcBorders>
            <w:tcMar>
              <w:top w:w="0" w:type="dxa"/>
              <w:left w:w="0" w:type="dxa"/>
              <w:bottom w:w="0" w:type="dxa"/>
              <w:right w:w="0" w:type="dxa"/>
            </w:tcMar>
            <w:hideMark/>
          </w:tcPr>
          <w:p w14:paraId="40C75B74" w14:textId="77777777" w:rsidR="00E056A5" w:rsidRPr="00E056A5" w:rsidRDefault="00E056A5" w:rsidP="00E056A5">
            <w:pPr>
              <w:spacing w:line="240" w:lineRule="auto"/>
              <w:ind w:firstLine="0"/>
              <w:contextualSpacing w:val="0"/>
              <w:jc w:val="center"/>
            </w:pPr>
            <w:r w:rsidRPr="00E056A5">
              <w:rPr>
                <w:sz w:val="24"/>
                <w:vertAlign w:val="superscript"/>
              </w:rPr>
              <w:t>(подпись студента)</w:t>
            </w:r>
          </w:p>
        </w:tc>
        <w:tc>
          <w:tcPr>
            <w:tcW w:w="283" w:type="dxa"/>
            <w:tcMar>
              <w:top w:w="0" w:type="dxa"/>
              <w:left w:w="0" w:type="dxa"/>
              <w:bottom w:w="0" w:type="dxa"/>
              <w:right w:w="0" w:type="dxa"/>
            </w:tcMar>
          </w:tcPr>
          <w:p w14:paraId="3B0C3B52" w14:textId="77777777" w:rsidR="00E056A5" w:rsidRPr="00E056A5" w:rsidRDefault="00E056A5" w:rsidP="00E056A5">
            <w:pPr>
              <w:spacing w:line="240" w:lineRule="auto"/>
              <w:ind w:firstLine="0"/>
              <w:contextualSpacing w:val="0"/>
              <w:jc w:val="left"/>
            </w:pPr>
          </w:p>
        </w:tc>
        <w:tc>
          <w:tcPr>
            <w:tcW w:w="2770" w:type="dxa"/>
            <w:tcBorders>
              <w:top w:val="single" w:sz="4" w:space="0" w:color="auto"/>
              <w:left w:val="nil"/>
              <w:bottom w:val="nil"/>
              <w:right w:val="nil"/>
            </w:tcBorders>
            <w:tcMar>
              <w:top w:w="0" w:type="dxa"/>
              <w:left w:w="0" w:type="dxa"/>
              <w:bottom w:w="0" w:type="dxa"/>
              <w:right w:w="0" w:type="dxa"/>
            </w:tcMar>
            <w:hideMark/>
          </w:tcPr>
          <w:p w14:paraId="5F4C8BE2" w14:textId="77777777" w:rsidR="00E056A5" w:rsidRPr="00E056A5" w:rsidRDefault="00E056A5" w:rsidP="00E056A5">
            <w:pPr>
              <w:spacing w:line="240" w:lineRule="auto"/>
              <w:ind w:firstLine="0"/>
              <w:contextualSpacing w:val="0"/>
              <w:jc w:val="center"/>
            </w:pPr>
            <w:r w:rsidRPr="00E056A5">
              <w:rPr>
                <w:sz w:val="24"/>
                <w:vertAlign w:val="superscript"/>
              </w:rPr>
              <w:t>(фамилия, имя, отчество)</w:t>
            </w:r>
          </w:p>
        </w:tc>
      </w:tr>
    </w:tbl>
    <w:p w14:paraId="483C9C3E" w14:textId="77777777" w:rsidR="0098270C" w:rsidRDefault="0098270C" w:rsidP="00294E77">
      <w:pPr>
        <w:pStyle w:val="1"/>
        <w:spacing w:before="0" w:after="0" w:line="420" w:lineRule="auto"/>
        <w:jc w:val="center"/>
        <w:rPr>
          <w:rFonts w:ascii="Times New Roman" w:hAnsi="Times New Roman" w:cs="Times New Roman"/>
          <w:color w:val="000000"/>
        </w:rPr>
        <w:sectPr w:rsidR="0098270C" w:rsidSect="00F15226">
          <w:footerReference w:type="default" r:id="rId14"/>
          <w:footerReference w:type="first" r:id="rId15"/>
          <w:pgSz w:w="11906" w:h="16838"/>
          <w:pgMar w:top="1134" w:right="850" w:bottom="1134" w:left="1701" w:header="708" w:footer="708" w:gutter="0"/>
          <w:cols w:space="708"/>
          <w:titlePg/>
          <w:docGrid w:linePitch="381"/>
        </w:sectPr>
      </w:pPr>
    </w:p>
    <w:p w14:paraId="7A21859B" w14:textId="77777777" w:rsidR="0087448A" w:rsidRDefault="0087448A" w:rsidP="0087448A">
      <w:pPr>
        <w:pStyle w:val="aa"/>
      </w:pPr>
      <w:bookmarkStart w:id="3" w:name="_Toc229468965"/>
      <w:r w:rsidRPr="0087448A">
        <w:lastRenderedPageBreak/>
        <w:t>АННОТАЦИЯ</w:t>
      </w:r>
    </w:p>
    <w:p w14:paraId="3A8782C8" w14:textId="1A3A3109" w:rsidR="0087448A" w:rsidRDefault="0087448A" w:rsidP="0087448A">
      <w:pPr>
        <w:ind w:left="709" w:firstLine="707"/>
      </w:pPr>
      <w:r>
        <w:t xml:space="preserve">Ганеев А.И., проектирование архитектуры портала управления распределённым тренажёрным комплексом и разработка базовых компонентов взаимодействия, магистерская диссертация, 2026 — </w:t>
      </w:r>
      <w:r>
        <w:t>135</w:t>
      </w:r>
      <w:r>
        <w:t xml:space="preserve"> с., </w:t>
      </w:r>
      <w:r>
        <w:t>13</w:t>
      </w:r>
      <w:r>
        <w:t xml:space="preserve"> рис. Руководитель Леонов Дмитрий Геннадьевич, профессор, д.т.н. Кафедра автоматизированных систем управления.</w:t>
      </w:r>
    </w:p>
    <w:p w14:paraId="4D87FEE9" w14:textId="7E72EA1B" w:rsidR="0087448A" w:rsidRDefault="0087448A" w:rsidP="0087448A">
      <w:pPr>
        <w:ind w:left="709" w:firstLine="707"/>
      </w:pPr>
      <w:r>
        <w:t xml:space="preserve">Спроектирована архитектура портала управления распределённым тренажёрным комплексом и разработаны базовые компоненты межсервисного взаимодействия. Портал предназначен для организации работы нескольких пользователей с тренажёром, обеспечения единой точки входа, разграничения доступа, ведения учебных сеансов и ресурсного управления схемами и учебно-тренировочными задачами. </w:t>
      </w:r>
    </w:p>
    <w:p w14:paraId="04888B1D" w14:textId="32A6B853" w:rsidR="0087448A" w:rsidRDefault="0087448A" w:rsidP="0087448A">
      <w:pPr>
        <w:ind w:left="709" w:firstLine="707"/>
      </w:pPr>
      <w:r>
        <w:t>Результаты работы могут быть интегрированы в действующие распределённые тренажёрные комплексы и использоваться в рамках программ подготовки операторов опасных производственных объектов нефтегазовой отрасли.</w:t>
      </w:r>
    </w:p>
    <w:p w14:paraId="7DE3831D" w14:textId="65B4F9AF" w:rsidR="0087448A" w:rsidRPr="0087448A" w:rsidRDefault="0087448A" w:rsidP="0087448A">
      <w:pPr>
        <w:ind w:left="709" w:firstLine="0"/>
        <w:sectPr w:rsidR="0087448A" w:rsidRPr="0087448A" w:rsidSect="0098270C">
          <w:footerReference w:type="default" r:id="rId16"/>
          <w:footerReference w:type="first" r:id="rId17"/>
          <w:pgSz w:w="11906" w:h="16838"/>
          <w:pgMar w:top="1134" w:right="850" w:bottom="1134" w:left="1701" w:header="708" w:footer="708" w:gutter="0"/>
          <w:cols w:space="708"/>
          <w:titlePg/>
          <w:docGrid w:linePitch="381"/>
        </w:sectPr>
      </w:pPr>
    </w:p>
    <w:p w14:paraId="56E83840" w14:textId="72208BCC" w:rsidR="00CB1D75" w:rsidRPr="00B4523B" w:rsidRDefault="00B4523B" w:rsidP="00294E77">
      <w:pPr>
        <w:pStyle w:val="1"/>
        <w:spacing w:before="0" w:after="0" w:line="420" w:lineRule="auto"/>
        <w:jc w:val="center"/>
        <w:rPr>
          <w:rFonts w:ascii="Times New Roman" w:hAnsi="Times New Roman" w:cs="Times New Roman"/>
          <w:color w:val="000000"/>
        </w:rPr>
      </w:pPr>
      <w:r>
        <w:rPr>
          <w:rFonts w:ascii="Times New Roman" w:hAnsi="Times New Roman" w:cs="Times New Roman"/>
          <w:color w:val="000000"/>
        </w:rPr>
        <w:lastRenderedPageBreak/>
        <w:t>ОГЛАВЛЕНИЕ</w:t>
      </w:r>
      <w:bookmarkEnd w:id="3"/>
    </w:p>
    <w:p w14:paraId="61C0CB89" w14:textId="09011EB4" w:rsidR="0098270C" w:rsidRDefault="00CB1D75">
      <w:pPr>
        <w:pStyle w:val="12"/>
        <w:rPr>
          <w:rFonts w:asciiTheme="minorHAnsi" w:hAnsiTheme="minorHAnsi" w:cstheme="minorBidi"/>
          <w:b w:val="0"/>
          <w:caps w:val="0"/>
          <w:sz w:val="24"/>
          <w:szCs w:val="24"/>
        </w:rPr>
      </w:pPr>
      <w:r>
        <w:fldChar w:fldCharType="begin"/>
      </w:r>
      <w:r w:rsidR="00C6332A">
        <w:instrText xml:space="preserve"> TOC \o "1-2" \h \z \u </w:instrText>
      </w:r>
      <w:r>
        <w:fldChar w:fldCharType="separate"/>
      </w:r>
      <w:hyperlink w:anchor="_Toc229468965" w:history="1">
        <w:r w:rsidR="0098270C" w:rsidRPr="007B7670">
          <w:rPr>
            <w:rStyle w:val="af0"/>
          </w:rPr>
          <w:t>ОГЛАВЛЕНИЕ</w:t>
        </w:r>
        <w:r w:rsidR="0098270C">
          <w:rPr>
            <w:webHidden/>
          </w:rPr>
          <w:tab/>
        </w:r>
        <w:r w:rsidR="0098270C">
          <w:rPr>
            <w:webHidden/>
          </w:rPr>
          <w:fldChar w:fldCharType="begin"/>
        </w:r>
        <w:r w:rsidR="0098270C">
          <w:rPr>
            <w:webHidden/>
          </w:rPr>
          <w:instrText xml:space="preserve"> PAGEREF _Toc229468965 \h </w:instrText>
        </w:r>
        <w:r w:rsidR="0098270C">
          <w:rPr>
            <w:webHidden/>
          </w:rPr>
        </w:r>
        <w:r w:rsidR="0098270C">
          <w:rPr>
            <w:webHidden/>
          </w:rPr>
          <w:fldChar w:fldCharType="separate"/>
        </w:r>
        <w:r w:rsidR="0098270C">
          <w:rPr>
            <w:webHidden/>
          </w:rPr>
          <w:t>4</w:t>
        </w:r>
        <w:r w:rsidR="0098270C">
          <w:rPr>
            <w:webHidden/>
          </w:rPr>
          <w:fldChar w:fldCharType="end"/>
        </w:r>
      </w:hyperlink>
    </w:p>
    <w:p w14:paraId="3C4D2A80" w14:textId="22C74497" w:rsidR="0098270C" w:rsidRDefault="0098270C">
      <w:pPr>
        <w:pStyle w:val="12"/>
        <w:rPr>
          <w:rFonts w:asciiTheme="minorHAnsi" w:hAnsiTheme="minorHAnsi" w:cstheme="minorBidi"/>
          <w:b w:val="0"/>
          <w:caps w:val="0"/>
          <w:sz w:val="24"/>
          <w:szCs w:val="24"/>
        </w:rPr>
      </w:pPr>
      <w:hyperlink w:anchor="_Toc229468966" w:history="1">
        <w:r w:rsidRPr="007B7670">
          <w:rPr>
            <w:rStyle w:val="af0"/>
          </w:rPr>
          <w:t>ВВЕДЕНИЕ</w:t>
        </w:r>
        <w:r>
          <w:rPr>
            <w:webHidden/>
          </w:rPr>
          <w:tab/>
        </w:r>
        <w:r>
          <w:rPr>
            <w:webHidden/>
          </w:rPr>
          <w:fldChar w:fldCharType="begin"/>
        </w:r>
        <w:r>
          <w:rPr>
            <w:webHidden/>
          </w:rPr>
          <w:instrText xml:space="preserve"> PAGEREF _Toc229468966 \h </w:instrText>
        </w:r>
        <w:r>
          <w:rPr>
            <w:webHidden/>
          </w:rPr>
        </w:r>
        <w:r>
          <w:rPr>
            <w:webHidden/>
          </w:rPr>
          <w:fldChar w:fldCharType="separate"/>
        </w:r>
        <w:r>
          <w:rPr>
            <w:webHidden/>
          </w:rPr>
          <w:t>5</w:t>
        </w:r>
        <w:r>
          <w:rPr>
            <w:webHidden/>
          </w:rPr>
          <w:fldChar w:fldCharType="end"/>
        </w:r>
      </w:hyperlink>
    </w:p>
    <w:p w14:paraId="77644145" w14:textId="6020333E" w:rsidR="0098270C" w:rsidRDefault="0098270C">
      <w:pPr>
        <w:pStyle w:val="12"/>
        <w:tabs>
          <w:tab w:val="left" w:pos="560"/>
        </w:tabs>
        <w:rPr>
          <w:rFonts w:asciiTheme="minorHAnsi" w:hAnsiTheme="minorHAnsi" w:cstheme="minorBidi"/>
          <w:b w:val="0"/>
          <w:caps w:val="0"/>
          <w:sz w:val="24"/>
          <w:szCs w:val="24"/>
        </w:rPr>
      </w:pPr>
      <w:hyperlink w:anchor="_Toc229468967" w:history="1">
        <w:r w:rsidRPr="007B7670">
          <w:rPr>
            <w:rStyle w:val="af0"/>
          </w:rPr>
          <w:t>1</w:t>
        </w:r>
        <w:r>
          <w:rPr>
            <w:rFonts w:asciiTheme="minorHAnsi" w:hAnsiTheme="minorHAnsi" w:cstheme="minorBidi"/>
            <w:b w:val="0"/>
            <w:caps w:val="0"/>
            <w:sz w:val="24"/>
            <w:szCs w:val="24"/>
          </w:rPr>
          <w:tab/>
        </w:r>
        <w:r w:rsidRPr="007B7670">
          <w:rPr>
            <w:rStyle w:val="af0"/>
          </w:rPr>
          <w:t>Анализ предметной области</w:t>
        </w:r>
        <w:r>
          <w:rPr>
            <w:webHidden/>
          </w:rPr>
          <w:tab/>
        </w:r>
        <w:r>
          <w:rPr>
            <w:webHidden/>
          </w:rPr>
          <w:fldChar w:fldCharType="begin"/>
        </w:r>
        <w:r>
          <w:rPr>
            <w:webHidden/>
          </w:rPr>
          <w:instrText xml:space="preserve"> PAGEREF _Toc229468967 \h </w:instrText>
        </w:r>
        <w:r>
          <w:rPr>
            <w:webHidden/>
          </w:rPr>
        </w:r>
        <w:r>
          <w:rPr>
            <w:webHidden/>
          </w:rPr>
          <w:fldChar w:fldCharType="separate"/>
        </w:r>
        <w:r>
          <w:rPr>
            <w:webHidden/>
          </w:rPr>
          <w:t>7</w:t>
        </w:r>
        <w:r>
          <w:rPr>
            <w:webHidden/>
          </w:rPr>
          <w:fldChar w:fldCharType="end"/>
        </w:r>
      </w:hyperlink>
    </w:p>
    <w:p w14:paraId="5C28ECED" w14:textId="0B3B549E" w:rsidR="0098270C" w:rsidRDefault="0098270C">
      <w:pPr>
        <w:pStyle w:val="23"/>
        <w:rPr>
          <w:rFonts w:asciiTheme="minorHAnsi" w:eastAsiaTheme="minorEastAsia" w:hAnsiTheme="minorHAnsi" w:cstheme="minorBidi"/>
          <w:noProof/>
          <w:sz w:val="24"/>
          <w:szCs w:val="24"/>
          <w:lang w:eastAsia="ru-RU"/>
        </w:rPr>
      </w:pPr>
      <w:hyperlink w:anchor="_Toc229468968" w:history="1">
        <w:r w:rsidRPr="007B7670">
          <w:rPr>
            <w:rStyle w:val="af0"/>
            <w:noProof/>
          </w:rPr>
          <w:t>1.1</w:t>
        </w:r>
        <w:r>
          <w:rPr>
            <w:rFonts w:asciiTheme="minorHAnsi" w:eastAsiaTheme="minorEastAsia" w:hAnsiTheme="minorHAnsi" w:cstheme="minorBidi"/>
            <w:noProof/>
            <w:sz w:val="24"/>
            <w:szCs w:val="24"/>
            <w:lang w:eastAsia="ru-RU"/>
          </w:rPr>
          <w:tab/>
        </w:r>
        <w:r w:rsidRPr="007B7670">
          <w:rPr>
            <w:rStyle w:val="af0"/>
            <w:noProof/>
          </w:rPr>
          <w:t>Подготовка операторов на компьютерных тренажерах</w:t>
        </w:r>
        <w:r>
          <w:rPr>
            <w:noProof/>
            <w:webHidden/>
          </w:rPr>
          <w:tab/>
        </w:r>
        <w:r>
          <w:rPr>
            <w:noProof/>
            <w:webHidden/>
          </w:rPr>
          <w:fldChar w:fldCharType="begin"/>
        </w:r>
        <w:r>
          <w:rPr>
            <w:noProof/>
            <w:webHidden/>
          </w:rPr>
          <w:instrText xml:space="preserve"> PAGEREF _Toc229468968 \h </w:instrText>
        </w:r>
        <w:r>
          <w:rPr>
            <w:noProof/>
            <w:webHidden/>
          </w:rPr>
        </w:r>
        <w:r>
          <w:rPr>
            <w:noProof/>
            <w:webHidden/>
          </w:rPr>
          <w:fldChar w:fldCharType="separate"/>
        </w:r>
        <w:r>
          <w:rPr>
            <w:noProof/>
            <w:webHidden/>
          </w:rPr>
          <w:t>7</w:t>
        </w:r>
        <w:r>
          <w:rPr>
            <w:noProof/>
            <w:webHidden/>
          </w:rPr>
          <w:fldChar w:fldCharType="end"/>
        </w:r>
      </w:hyperlink>
    </w:p>
    <w:p w14:paraId="2916197D" w14:textId="2B887128" w:rsidR="0098270C" w:rsidRDefault="0098270C">
      <w:pPr>
        <w:pStyle w:val="23"/>
        <w:rPr>
          <w:rFonts w:asciiTheme="minorHAnsi" w:eastAsiaTheme="minorEastAsia" w:hAnsiTheme="minorHAnsi" w:cstheme="minorBidi"/>
          <w:noProof/>
          <w:sz w:val="24"/>
          <w:szCs w:val="24"/>
          <w:lang w:eastAsia="ru-RU"/>
        </w:rPr>
      </w:pPr>
      <w:hyperlink w:anchor="_Toc229468969" w:history="1">
        <w:r w:rsidRPr="007B7670">
          <w:rPr>
            <w:rStyle w:val="af0"/>
            <w:noProof/>
          </w:rPr>
          <w:t>1.2</w:t>
        </w:r>
        <w:r>
          <w:rPr>
            <w:rFonts w:asciiTheme="minorHAnsi" w:eastAsiaTheme="minorEastAsia" w:hAnsiTheme="minorHAnsi" w:cstheme="minorBidi"/>
            <w:noProof/>
            <w:sz w:val="24"/>
            <w:szCs w:val="24"/>
            <w:lang w:eastAsia="ru-RU"/>
          </w:rPr>
          <w:tab/>
        </w:r>
        <w:r w:rsidRPr="007B7670">
          <w:rPr>
            <w:rStyle w:val="af0"/>
            <w:noProof/>
          </w:rPr>
          <w:t>Проблема организации работы пользователей с тренажерным комплексом</w:t>
        </w:r>
        <w:r>
          <w:rPr>
            <w:noProof/>
            <w:webHidden/>
          </w:rPr>
          <w:tab/>
        </w:r>
        <w:r>
          <w:rPr>
            <w:noProof/>
            <w:webHidden/>
          </w:rPr>
          <w:fldChar w:fldCharType="begin"/>
        </w:r>
        <w:r>
          <w:rPr>
            <w:noProof/>
            <w:webHidden/>
          </w:rPr>
          <w:instrText xml:space="preserve"> PAGEREF _Toc229468969 \h </w:instrText>
        </w:r>
        <w:r>
          <w:rPr>
            <w:noProof/>
            <w:webHidden/>
          </w:rPr>
        </w:r>
        <w:r>
          <w:rPr>
            <w:noProof/>
            <w:webHidden/>
          </w:rPr>
          <w:fldChar w:fldCharType="separate"/>
        </w:r>
        <w:r>
          <w:rPr>
            <w:noProof/>
            <w:webHidden/>
          </w:rPr>
          <w:t>17</w:t>
        </w:r>
        <w:r>
          <w:rPr>
            <w:noProof/>
            <w:webHidden/>
          </w:rPr>
          <w:fldChar w:fldCharType="end"/>
        </w:r>
      </w:hyperlink>
    </w:p>
    <w:p w14:paraId="4FDC9EA2" w14:textId="72C85F41" w:rsidR="0098270C" w:rsidRDefault="0098270C">
      <w:pPr>
        <w:pStyle w:val="23"/>
        <w:rPr>
          <w:rFonts w:asciiTheme="minorHAnsi" w:eastAsiaTheme="minorEastAsia" w:hAnsiTheme="minorHAnsi" w:cstheme="minorBidi"/>
          <w:noProof/>
          <w:sz w:val="24"/>
          <w:szCs w:val="24"/>
          <w:lang w:eastAsia="ru-RU"/>
        </w:rPr>
      </w:pPr>
      <w:hyperlink w:anchor="_Toc229468970" w:history="1">
        <w:r w:rsidRPr="007B7670">
          <w:rPr>
            <w:rStyle w:val="af0"/>
            <w:noProof/>
          </w:rPr>
          <w:t>1.3</w:t>
        </w:r>
        <w:r>
          <w:rPr>
            <w:rFonts w:asciiTheme="minorHAnsi" w:eastAsiaTheme="minorEastAsia" w:hAnsiTheme="minorHAnsi" w:cstheme="minorBidi"/>
            <w:noProof/>
            <w:sz w:val="24"/>
            <w:szCs w:val="24"/>
            <w:lang w:eastAsia="ru-RU"/>
          </w:rPr>
          <w:tab/>
        </w:r>
        <w:r w:rsidRPr="007B7670">
          <w:rPr>
            <w:rStyle w:val="af0"/>
            <w:noProof/>
          </w:rPr>
          <w:t>Портал управление</w:t>
        </w:r>
        <w:r>
          <w:rPr>
            <w:noProof/>
            <w:webHidden/>
          </w:rPr>
          <w:tab/>
        </w:r>
        <w:r>
          <w:rPr>
            <w:noProof/>
            <w:webHidden/>
          </w:rPr>
          <w:fldChar w:fldCharType="begin"/>
        </w:r>
        <w:r>
          <w:rPr>
            <w:noProof/>
            <w:webHidden/>
          </w:rPr>
          <w:instrText xml:space="preserve"> PAGEREF _Toc229468970 \h </w:instrText>
        </w:r>
        <w:r>
          <w:rPr>
            <w:noProof/>
            <w:webHidden/>
          </w:rPr>
        </w:r>
        <w:r>
          <w:rPr>
            <w:noProof/>
            <w:webHidden/>
          </w:rPr>
          <w:fldChar w:fldCharType="separate"/>
        </w:r>
        <w:r>
          <w:rPr>
            <w:noProof/>
            <w:webHidden/>
          </w:rPr>
          <w:t>19</w:t>
        </w:r>
        <w:r>
          <w:rPr>
            <w:noProof/>
            <w:webHidden/>
          </w:rPr>
          <w:fldChar w:fldCharType="end"/>
        </w:r>
      </w:hyperlink>
    </w:p>
    <w:p w14:paraId="5DBE9EF7" w14:textId="3ED03C3F" w:rsidR="0098270C" w:rsidRDefault="0098270C">
      <w:pPr>
        <w:pStyle w:val="23"/>
        <w:rPr>
          <w:rFonts w:asciiTheme="minorHAnsi" w:eastAsiaTheme="minorEastAsia" w:hAnsiTheme="minorHAnsi" w:cstheme="minorBidi"/>
          <w:noProof/>
          <w:sz w:val="24"/>
          <w:szCs w:val="24"/>
          <w:lang w:eastAsia="ru-RU"/>
        </w:rPr>
      </w:pPr>
      <w:hyperlink w:anchor="_Toc229468971" w:history="1">
        <w:r w:rsidRPr="007B7670">
          <w:rPr>
            <w:rStyle w:val="af0"/>
            <w:noProof/>
          </w:rPr>
          <w:t>1.4</w:t>
        </w:r>
        <w:r>
          <w:rPr>
            <w:rFonts w:asciiTheme="minorHAnsi" w:eastAsiaTheme="minorEastAsia" w:hAnsiTheme="minorHAnsi" w:cstheme="minorBidi"/>
            <w:noProof/>
            <w:sz w:val="24"/>
            <w:szCs w:val="24"/>
            <w:lang w:eastAsia="ru-RU"/>
          </w:rPr>
          <w:tab/>
        </w:r>
        <w:r w:rsidRPr="007B7670">
          <w:rPr>
            <w:rStyle w:val="af0"/>
            <w:noProof/>
          </w:rPr>
          <w:t>Постановка задачи</w:t>
        </w:r>
        <w:r>
          <w:rPr>
            <w:noProof/>
            <w:webHidden/>
          </w:rPr>
          <w:tab/>
        </w:r>
        <w:r>
          <w:rPr>
            <w:noProof/>
            <w:webHidden/>
          </w:rPr>
          <w:fldChar w:fldCharType="begin"/>
        </w:r>
        <w:r>
          <w:rPr>
            <w:noProof/>
            <w:webHidden/>
          </w:rPr>
          <w:instrText xml:space="preserve"> PAGEREF _Toc229468971 \h </w:instrText>
        </w:r>
        <w:r>
          <w:rPr>
            <w:noProof/>
            <w:webHidden/>
          </w:rPr>
        </w:r>
        <w:r>
          <w:rPr>
            <w:noProof/>
            <w:webHidden/>
          </w:rPr>
          <w:fldChar w:fldCharType="separate"/>
        </w:r>
        <w:r>
          <w:rPr>
            <w:noProof/>
            <w:webHidden/>
          </w:rPr>
          <w:t>31</w:t>
        </w:r>
        <w:r>
          <w:rPr>
            <w:noProof/>
            <w:webHidden/>
          </w:rPr>
          <w:fldChar w:fldCharType="end"/>
        </w:r>
      </w:hyperlink>
    </w:p>
    <w:p w14:paraId="74E55C11" w14:textId="109EAB0D" w:rsidR="0098270C" w:rsidRDefault="0098270C">
      <w:pPr>
        <w:pStyle w:val="12"/>
        <w:tabs>
          <w:tab w:val="left" w:pos="560"/>
        </w:tabs>
        <w:rPr>
          <w:rFonts w:asciiTheme="minorHAnsi" w:hAnsiTheme="minorHAnsi" w:cstheme="minorBidi"/>
          <w:b w:val="0"/>
          <w:caps w:val="0"/>
          <w:sz w:val="24"/>
          <w:szCs w:val="24"/>
        </w:rPr>
      </w:pPr>
      <w:hyperlink w:anchor="_Toc229468972" w:history="1">
        <w:r w:rsidRPr="007B7670">
          <w:rPr>
            <w:rStyle w:val="af0"/>
          </w:rPr>
          <w:t>2</w:t>
        </w:r>
        <w:r>
          <w:rPr>
            <w:rFonts w:asciiTheme="minorHAnsi" w:hAnsiTheme="minorHAnsi" w:cstheme="minorBidi"/>
            <w:b w:val="0"/>
            <w:caps w:val="0"/>
            <w:sz w:val="24"/>
            <w:szCs w:val="24"/>
          </w:rPr>
          <w:tab/>
        </w:r>
        <w:r w:rsidRPr="007B7670">
          <w:rPr>
            <w:rStyle w:val="af0"/>
          </w:rPr>
          <w:t>Проектирование архитектуры портала</w:t>
        </w:r>
        <w:r>
          <w:rPr>
            <w:webHidden/>
          </w:rPr>
          <w:tab/>
        </w:r>
        <w:r>
          <w:rPr>
            <w:webHidden/>
          </w:rPr>
          <w:fldChar w:fldCharType="begin"/>
        </w:r>
        <w:r>
          <w:rPr>
            <w:webHidden/>
          </w:rPr>
          <w:instrText xml:space="preserve"> PAGEREF _Toc229468972 \h </w:instrText>
        </w:r>
        <w:r>
          <w:rPr>
            <w:webHidden/>
          </w:rPr>
        </w:r>
        <w:r>
          <w:rPr>
            <w:webHidden/>
          </w:rPr>
          <w:fldChar w:fldCharType="separate"/>
        </w:r>
        <w:r>
          <w:rPr>
            <w:webHidden/>
          </w:rPr>
          <w:t>32</w:t>
        </w:r>
        <w:r>
          <w:rPr>
            <w:webHidden/>
          </w:rPr>
          <w:fldChar w:fldCharType="end"/>
        </w:r>
      </w:hyperlink>
    </w:p>
    <w:p w14:paraId="1E09FF6C" w14:textId="6259A1A3" w:rsidR="0098270C" w:rsidRDefault="0098270C">
      <w:pPr>
        <w:pStyle w:val="23"/>
        <w:rPr>
          <w:rFonts w:asciiTheme="minorHAnsi" w:eastAsiaTheme="minorEastAsia" w:hAnsiTheme="minorHAnsi" w:cstheme="minorBidi"/>
          <w:noProof/>
          <w:sz w:val="24"/>
          <w:szCs w:val="24"/>
          <w:lang w:eastAsia="ru-RU"/>
        </w:rPr>
      </w:pPr>
      <w:hyperlink w:anchor="_Toc229468973" w:history="1">
        <w:r w:rsidRPr="007B7670">
          <w:rPr>
            <w:rStyle w:val="af0"/>
            <w:noProof/>
          </w:rPr>
          <w:t>2.1</w:t>
        </w:r>
        <w:r>
          <w:rPr>
            <w:rFonts w:asciiTheme="minorHAnsi" w:eastAsiaTheme="minorEastAsia" w:hAnsiTheme="minorHAnsi" w:cstheme="minorBidi"/>
            <w:noProof/>
            <w:sz w:val="24"/>
            <w:szCs w:val="24"/>
            <w:lang w:eastAsia="ru-RU"/>
          </w:rPr>
          <w:tab/>
        </w:r>
        <w:r w:rsidRPr="007B7670">
          <w:rPr>
            <w:rStyle w:val="af0"/>
            <w:noProof/>
          </w:rPr>
          <w:t>Функции портала</w:t>
        </w:r>
        <w:r w:rsidRPr="007B7670">
          <w:rPr>
            <w:rStyle w:val="af0"/>
            <w:noProof/>
            <w:lang w:val="en-US"/>
          </w:rPr>
          <w:t xml:space="preserve"> </w:t>
        </w:r>
        <w:r w:rsidRPr="007B7670">
          <w:rPr>
            <w:rStyle w:val="af0"/>
            <w:noProof/>
          </w:rPr>
          <w:t>управления</w:t>
        </w:r>
        <w:r>
          <w:rPr>
            <w:noProof/>
            <w:webHidden/>
          </w:rPr>
          <w:tab/>
        </w:r>
        <w:r>
          <w:rPr>
            <w:noProof/>
            <w:webHidden/>
          </w:rPr>
          <w:fldChar w:fldCharType="begin"/>
        </w:r>
        <w:r>
          <w:rPr>
            <w:noProof/>
            <w:webHidden/>
          </w:rPr>
          <w:instrText xml:space="preserve"> PAGEREF _Toc229468973 \h </w:instrText>
        </w:r>
        <w:r>
          <w:rPr>
            <w:noProof/>
            <w:webHidden/>
          </w:rPr>
        </w:r>
        <w:r>
          <w:rPr>
            <w:noProof/>
            <w:webHidden/>
          </w:rPr>
          <w:fldChar w:fldCharType="separate"/>
        </w:r>
        <w:r>
          <w:rPr>
            <w:noProof/>
            <w:webHidden/>
          </w:rPr>
          <w:t>32</w:t>
        </w:r>
        <w:r>
          <w:rPr>
            <w:noProof/>
            <w:webHidden/>
          </w:rPr>
          <w:fldChar w:fldCharType="end"/>
        </w:r>
      </w:hyperlink>
    </w:p>
    <w:p w14:paraId="0098A6D5" w14:textId="057F6652" w:rsidR="0098270C" w:rsidRDefault="0098270C">
      <w:pPr>
        <w:pStyle w:val="23"/>
        <w:rPr>
          <w:rFonts w:asciiTheme="minorHAnsi" w:eastAsiaTheme="minorEastAsia" w:hAnsiTheme="minorHAnsi" w:cstheme="minorBidi"/>
          <w:noProof/>
          <w:sz w:val="24"/>
          <w:szCs w:val="24"/>
          <w:lang w:eastAsia="ru-RU"/>
        </w:rPr>
      </w:pPr>
      <w:hyperlink w:anchor="_Toc229468974" w:history="1">
        <w:r w:rsidRPr="007B7670">
          <w:rPr>
            <w:rStyle w:val="af0"/>
            <w:noProof/>
          </w:rPr>
          <w:t>2.2</w:t>
        </w:r>
        <w:r>
          <w:rPr>
            <w:rFonts w:asciiTheme="minorHAnsi" w:eastAsiaTheme="minorEastAsia" w:hAnsiTheme="minorHAnsi" w:cstheme="minorBidi"/>
            <w:noProof/>
            <w:sz w:val="24"/>
            <w:szCs w:val="24"/>
            <w:lang w:eastAsia="ru-RU"/>
          </w:rPr>
          <w:tab/>
        </w:r>
        <w:r w:rsidRPr="007B7670">
          <w:rPr>
            <w:rStyle w:val="af0"/>
            <w:noProof/>
          </w:rPr>
          <w:t>Выбор архитектурного стиля</w:t>
        </w:r>
        <w:r>
          <w:rPr>
            <w:noProof/>
            <w:webHidden/>
          </w:rPr>
          <w:tab/>
        </w:r>
        <w:r>
          <w:rPr>
            <w:noProof/>
            <w:webHidden/>
          </w:rPr>
          <w:fldChar w:fldCharType="begin"/>
        </w:r>
        <w:r>
          <w:rPr>
            <w:noProof/>
            <w:webHidden/>
          </w:rPr>
          <w:instrText xml:space="preserve"> PAGEREF _Toc229468974 \h </w:instrText>
        </w:r>
        <w:r>
          <w:rPr>
            <w:noProof/>
            <w:webHidden/>
          </w:rPr>
        </w:r>
        <w:r>
          <w:rPr>
            <w:noProof/>
            <w:webHidden/>
          </w:rPr>
          <w:fldChar w:fldCharType="separate"/>
        </w:r>
        <w:r>
          <w:rPr>
            <w:noProof/>
            <w:webHidden/>
          </w:rPr>
          <w:t>37</w:t>
        </w:r>
        <w:r>
          <w:rPr>
            <w:noProof/>
            <w:webHidden/>
          </w:rPr>
          <w:fldChar w:fldCharType="end"/>
        </w:r>
      </w:hyperlink>
    </w:p>
    <w:p w14:paraId="7B44EFA0" w14:textId="203F3633" w:rsidR="0098270C" w:rsidRDefault="0098270C">
      <w:pPr>
        <w:pStyle w:val="23"/>
        <w:rPr>
          <w:rFonts w:asciiTheme="minorHAnsi" w:eastAsiaTheme="minorEastAsia" w:hAnsiTheme="minorHAnsi" w:cstheme="minorBidi"/>
          <w:noProof/>
          <w:sz w:val="24"/>
          <w:szCs w:val="24"/>
          <w:lang w:eastAsia="ru-RU"/>
        </w:rPr>
      </w:pPr>
      <w:hyperlink w:anchor="_Toc229468975" w:history="1">
        <w:r w:rsidRPr="007B7670">
          <w:rPr>
            <w:rStyle w:val="af0"/>
            <w:noProof/>
          </w:rPr>
          <w:t>2.3</w:t>
        </w:r>
        <w:r>
          <w:rPr>
            <w:rFonts w:asciiTheme="minorHAnsi" w:eastAsiaTheme="minorEastAsia" w:hAnsiTheme="minorHAnsi" w:cstheme="minorBidi"/>
            <w:noProof/>
            <w:sz w:val="24"/>
            <w:szCs w:val="24"/>
            <w:lang w:eastAsia="ru-RU"/>
          </w:rPr>
          <w:tab/>
        </w:r>
        <w:r w:rsidRPr="007B7670">
          <w:rPr>
            <w:rStyle w:val="af0"/>
            <w:noProof/>
          </w:rPr>
          <w:t>Выбор технологии межсервисного взаимодействия</w:t>
        </w:r>
        <w:r>
          <w:rPr>
            <w:noProof/>
            <w:webHidden/>
          </w:rPr>
          <w:tab/>
        </w:r>
        <w:r>
          <w:rPr>
            <w:noProof/>
            <w:webHidden/>
          </w:rPr>
          <w:fldChar w:fldCharType="begin"/>
        </w:r>
        <w:r>
          <w:rPr>
            <w:noProof/>
            <w:webHidden/>
          </w:rPr>
          <w:instrText xml:space="preserve"> PAGEREF _Toc229468975 \h </w:instrText>
        </w:r>
        <w:r>
          <w:rPr>
            <w:noProof/>
            <w:webHidden/>
          </w:rPr>
        </w:r>
        <w:r>
          <w:rPr>
            <w:noProof/>
            <w:webHidden/>
          </w:rPr>
          <w:fldChar w:fldCharType="separate"/>
        </w:r>
        <w:r>
          <w:rPr>
            <w:noProof/>
            <w:webHidden/>
          </w:rPr>
          <w:t>43</w:t>
        </w:r>
        <w:r>
          <w:rPr>
            <w:noProof/>
            <w:webHidden/>
          </w:rPr>
          <w:fldChar w:fldCharType="end"/>
        </w:r>
      </w:hyperlink>
    </w:p>
    <w:p w14:paraId="1EA9BA73" w14:textId="3EA12349" w:rsidR="0098270C" w:rsidRDefault="0098270C">
      <w:pPr>
        <w:pStyle w:val="23"/>
        <w:rPr>
          <w:rFonts w:asciiTheme="minorHAnsi" w:eastAsiaTheme="minorEastAsia" w:hAnsiTheme="minorHAnsi" w:cstheme="minorBidi"/>
          <w:noProof/>
          <w:sz w:val="24"/>
          <w:szCs w:val="24"/>
          <w:lang w:eastAsia="ru-RU"/>
        </w:rPr>
      </w:pPr>
      <w:hyperlink w:anchor="_Toc229468976" w:history="1">
        <w:r w:rsidRPr="007B7670">
          <w:rPr>
            <w:rStyle w:val="af0"/>
            <w:noProof/>
          </w:rPr>
          <w:t>2.4</w:t>
        </w:r>
        <w:r>
          <w:rPr>
            <w:rFonts w:asciiTheme="minorHAnsi" w:eastAsiaTheme="minorEastAsia" w:hAnsiTheme="minorHAnsi" w:cstheme="minorBidi"/>
            <w:noProof/>
            <w:sz w:val="24"/>
            <w:szCs w:val="24"/>
            <w:lang w:eastAsia="ru-RU"/>
          </w:rPr>
          <w:tab/>
        </w:r>
        <w:r w:rsidRPr="007B7670">
          <w:rPr>
            <w:rStyle w:val="af0"/>
            <w:noProof/>
          </w:rPr>
          <w:t>Выбор технического стека</w:t>
        </w:r>
        <w:r>
          <w:rPr>
            <w:noProof/>
            <w:webHidden/>
          </w:rPr>
          <w:tab/>
        </w:r>
        <w:r>
          <w:rPr>
            <w:noProof/>
            <w:webHidden/>
          </w:rPr>
          <w:fldChar w:fldCharType="begin"/>
        </w:r>
        <w:r>
          <w:rPr>
            <w:noProof/>
            <w:webHidden/>
          </w:rPr>
          <w:instrText xml:space="preserve"> PAGEREF _Toc229468976 \h </w:instrText>
        </w:r>
        <w:r>
          <w:rPr>
            <w:noProof/>
            <w:webHidden/>
          </w:rPr>
        </w:r>
        <w:r>
          <w:rPr>
            <w:noProof/>
            <w:webHidden/>
          </w:rPr>
          <w:fldChar w:fldCharType="separate"/>
        </w:r>
        <w:r>
          <w:rPr>
            <w:noProof/>
            <w:webHidden/>
          </w:rPr>
          <w:t>52</w:t>
        </w:r>
        <w:r>
          <w:rPr>
            <w:noProof/>
            <w:webHidden/>
          </w:rPr>
          <w:fldChar w:fldCharType="end"/>
        </w:r>
      </w:hyperlink>
    </w:p>
    <w:p w14:paraId="70628D64" w14:textId="37B53F06" w:rsidR="0098270C" w:rsidRDefault="0098270C">
      <w:pPr>
        <w:pStyle w:val="23"/>
        <w:rPr>
          <w:rFonts w:asciiTheme="minorHAnsi" w:eastAsiaTheme="minorEastAsia" w:hAnsiTheme="minorHAnsi" w:cstheme="minorBidi"/>
          <w:noProof/>
          <w:sz w:val="24"/>
          <w:szCs w:val="24"/>
          <w:lang w:eastAsia="ru-RU"/>
        </w:rPr>
      </w:pPr>
      <w:hyperlink w:anchor="_Toc229468977" w:history="1">
        <w:r w:rsidRPr="007B7670">
          <w:rPr>
            <w:rStyle w:val="af0"/>
            <w:noProof/>
          </w:rPr>
          <w:t>2.5</w:t>
        </w:r>
        <w:r>
          <w:rPr>
            <w:rFonts w:asciiTheme="minorHAnsi" w:eastAsiaTheme="minorEastAsia" w:hAnsiTheme="minorHAnsi" w:cstheme="minorBidi"/>
            <w:noProof/>
            <w:sz w:val="24"/>
            <w:szCs w:val="24"/>
            <w:lang w:eastAsia="ru-RU"/>
          </w:rPr>
          <w:tab/>
        </w:r>
        <w:r w:rsidRPr="007B7670">
          <w:rPr>
            <w:rStyle w:val="af0"/>
            <w:noProof/>
          </w:rPr>
          <w:t>Механизмы авторизации</w:t>
        </w:r>
        <w:r>
          <w:rPr>
            <w:noProof/>
            <w:webHidden/>
          </w:rPr>
          <w:tab/>
        </w:r>
        <w:r>
          <w:rPr>
            <w:noProof/>
            <w:webHidden/>
          </w:rPr>
          <w:fldChar w:fldCharType="begin"/>
        </w:r>
        <w:r>
          <w:rPr>
            <w:noProof/>
            <w:webHidden/>
          </w:rPr>
          <w:instrText xml:space="preserve"> PAGEREF _Toc229468977 \h </w:instrText>
        </w:r>
        <w:r>
          <w:rPr>
            <w:noProof/>
            <w:webHidden/>
          </w:rPr>
        </w:r>
        <w:r>
          <w:rPr>
            <w:noProof/>
            <w:webHidden/>
          </w:rPr>
          <w:fldChar w:fldCharType="separate"/>
        </w:r>
        <w:r>
          <w:rPr>
            <w:noProof/>
            <w:webHidden/>
          </w:rPr>
          <w:t>58</w:t>
        </w:r>
        <w:r>
          <w:rPr>
            <w:noProof/>
            <w:webHidden/>
          </w:rPr>
          <w:fldChar w:fldCharType="end"/>
        </w:r>
      </w:hyperlink>
    </w:p>
    <w:p w14:paraId="0FD71756" w14:textId="0378555E" w:rsidR="0098270C" w:rsidRDefault="0098270C">
      <w:pPr>
        <w:pStyle w:val="12"/>
        <w:tabs>
          <w:tab w:val="left" w:pos="560"/>
        </w:tabs>
        <w:rPr>
          <w:rFonts w:asciiTheme="minorHAnsi" w:hAnsiTheme="minorHAnsi" w:cstheme="minorBidi"/>
          <w:b w:val="0"/>
          <w:caps w:val="0"/>
          <w:sz w:val="24"/>
          <w:szCs w:val="24"/>
        </w:rPr>
      </w:pPr>
      <w:hyperlink w:anchor="_Toc229468978" w:history="1">
        <w:r w:rsidRPr="007B7670">
          <w:rPr>
            <w:rStyle w:val="af0"/>
          </w:rPr>
          <w:t>3</w:t>
        </w:r>
        <w:r>
          <w:rPr>
            <w:rFonts w:asciiTheme="minorHAnsi" w:hAnsiTheme="minorHAnsi" w:cstheme="minorBidi"/>
            <w:b w:val="0"/>
            <w:caps w:val="0"/>
            <w:sz w:val="24"/>
            <w:szCs w:val="24"/>
          </w:rPr>
          <w:tab/>
        </w:r>
        <w:r w:rsidRPr="007B7670">
          <w:rPr>
            <w:rStyle w:val="af0"/>
          </w:rPr>
          <w:t>Разработка портала управления распределенным тренажерным комплексом</w:t>
        </w:r>
        <w:r>
          <w:rPr>
            <w:webHidden/>
          </w:rPr>
          <w:tab/>
        </w:r>
        <w:r>
          <w:rPr>
            <w:webHidden/>
          </w:rPr>
          <w:fldChar w:fldCharType="begin"/>
        </w:r>
        <w:r>
          <w:rPr>
            <w:webHidden/>
          </w:rPr>
          <w:instrText xml:space="preserve"> PAGEREF _Toc229468978 \h </w:instrText>
        </w:r>
        <w:r>
          <w:rPr>
            <w:webHidden/>
          </w:rPr>
        </w:r>
        <w:r>
          <w:rPr>
            <w:webHidden/>
          </w:rPr>
          <w:fldChar w:fldCharType="separate"/>
        </w:r>
        <w:r>
          <w:rPr>
            <w:webHidden/>
          </w:rPr>
          <w:t>75</w:t>
        </w:r>
        <w:r>
          <w:rPr>
            <w:webHidden/>
          </w:rPr>
          <w:fldChar w:fldCharType="end"/>
        </w:r>
      </w:hyperlink>
    </w:p>
    <w:p w14:paraId="49A70832" w14:textId="6A759C56" w:rsidR="0098270C" w:rsidRDefault="0098270C">
      <w:pPr>
        <w:pStyle w:val="23"/>
        <w:rPr>
          <w:rFonts w:asciiTheme="minorHAnsi" w:eastAsiaTheme="minorEastAsia" w:hAnsiTheme="minorHAnsi" w:cstheme="minorBidi"/>
          <w:noProof/>
          <w:sz w:val="24"/>
          <w:szCs w:val="24"/>
          <w:lang w:eastAsia="ru-RU"/>
        </w:rPr>
      </w:pPr>
      <w:hyperlink w:anchor="_Toc229468979" w:history="1">
        <w:r w:rsidRPr="007B7670">
          <w:rPr>
            <w:rStyle w:val="af0"/>
            <w:noProof/>
            <w:lang w:val="en-US"/>
          </w:rPr>
          <w:t>3.1</w:t>
        </w:r>
        <w:r>
          <w:rPr>
            <w:rFonts w:asciiTheme="minorHAnsi" w:eastAsiaTheme="minorEastAsia" w:hAnsiTheme="minorHAnsi" w:cstheme="minorBidi"/>
            <w:noProof/>
            <w:sz w:val="24"/>
            <w:szCs w:val="24"/>
            <w:lang w:eastAsia="ru-RU"/>
          </w:rPr>
          <w:tab/>
        </w:r>
        <w:r w:rsidRPr="007B7670">
          <w:rPr>
            <w:rStyle w:val="af0"/>
            <w:noProof/>
          </w:rPr>
          <w:t>Архитектура разработанной системы</w:t>
        </w:r>
        <w:r>
          <w:rPr>
            <w:noProof/>
            <w:webHidden/>
          </w:rPr>
          <w:tab/>
        </w:r>
        <w:r>
          <w:rPr>
            <w:noProof/>
            <w:webHidden/>
          </w:rPr>
          <w:fldChar w:fldCharType="begin"/>
        </w:r>
        <w:r>
          <w:rPr>
            <w:noProof/>
            <w:webHidden/>
          </w:rPr>
          <w:instrText xml:space="preserve"> PAGEREF _Toc229468979 \h </w:instrText>
        </w:r>
        <w:r>
          <w:rPr>
            <w:noProof/>
            <w:webHidden/>
          </w:rPr>
        </w:r>
        <w:r>
          <w:rPr>
            <w:noProof/>
            <w:webHidden/>
          </w:rPr>
          <w:fldChar w:fldCharType="separate"/>
        </w:r>
        <w:r>
          <w:rPr>
            <w:noProof/>
            <w:webHidden/>
          </w:rPr>
          <w:t>75</w:t>
        </w:r>
        <w:r>
          <w:rPr>
            <w:noProof/>
            <w:webHidden/>
          </w:rPr>
          <w:fldChar w:fldCharType="end"/>
        </w:r>
      </w:hyperlink>
    </w:p>
    <w:p w14:paraId="27F24AB8" w14:textId="16C6DC1A" w:rsidR="0098270C" w:rsidRDefault="0098270C">
      <w:pPr>
        <w:pStyle w:val="23"/>
        <w:rPr>
          <w:rFonts w:asciiTheme="minorHAnsi" w:eastAsiaTheme="minorEastAsia" w:hAnsiTheme="minorHAnsi" w:cstheme="minorBidi"/>
          <w:noProof/>
          <w:sz w:val="24"/>
          <w:szCs w:val="24"/>
          <w:lang w:eastAsia="ru-RU"/>
        </w:rPr>
      </w:pPr>
      <w:hyperlink w:anchor="_Toc229468980" w:history="1">
        <w:r w:rsidRPr="007B7670">
          <w:rPr>
            <w:rStyle w:val="af0"/>
            <w:noProof/>
          </w:rPr>
          <w:t>3.2</w:t>
        </w:r>
        <w:r>
          <w:rPr>
            <w:rFonts w:asciiTheme="minorHAnsi" w:eastAsiaTheme="minorEastAsia" w:hAnsiTheme="minorHAnsi" w:cstheme="minorBidi"/>
            <w:noProof/>
            <w:sz w:val="24"/>
            <w:szCs w:val="24"/>
            <w:lang w:eastAsia="ru-RU"/>
          </w:rPr>
          <w:tab/>
        </w:r>
        <w:r w:rsidRPr="007B7670">
          <w:rPr>
            <w:rStyle w:val="af0"/>
            <w:noProof/>
          </w:rPr>
          <w:t>Реализация серверной части</w:t>
        </w:r>
        <w:r>
          <w:rPr>
            <w:noProof/>
            <w:webHidden/>
          </w:rPr>
          <w:tab/>
        </w:r>
        <w:r>
          <w:rPr>
            <w:noProof/>
            <w:webHidden/>
          </w:rPr>
          <w:fldChar w:fldCharType="begin"/>
        </w:r>
        <w:r>
          <w:rPr>
            <w:noProof/>
            <w:webHidden/>
          </w:rPr>
          <w:instrText xml:space="preserve"> PAGEREF _Toc229468980 \h </w:instrText>
        </w:r>
        <w:r>
          <w:rPr>
            <w:noProof/>
            <w:webHidden/>
          </w:rPr>
        </w:r>
        <w:r>
          <w:rPr>
            <w:noProof/>
            <w:webHidden/>
          </w:rPr>
          <w:fldChar w:fldCharType="separate"/>
        </w:r>
        <w:r>
          <w:rPr>
            <w:noProof/>
            <w:webHidden/>
          </w:rPr>
          <w:t>79</w:t>
        </w:r>
        <w:r>
          <w:rPr>
            <w:noProof/>
            <w:webHidden/>
          </w:rPr>
          <w:fldChar w:fldCharType="end"/>
        </w:r>
      </w:hyperlink>
    </w:p>
    <w:p w14:paraId="1529458B" w14:textId="3EB7B380" w:rsidR="0098270C" w:rsidRDefault="0098270C">
      <w:pPr>
        <w:pStyle w:val="23"/>
        <w:rPr>
          <w:rFonts w:asciiTheme="minorHAnsi" w:eastAsiaTheme="minorEastAsia" w:hAnsiTheme="minorHAnsi" w:cstheme="minorBidi"/>
          <w:noProof/>
          <w:sz w:val="24"/>
          <w:szCs w:val="24"/>
          <w:lang w:eastAsia="ru-RU"/>
        </w:rPr>
      </w:pPr>
      <w:hyperlink w:anchor="_Toc229468981" w:history="1">
        <w:r w:rsidRPr="007B7670">
          <w:rPr>
            <w:rStyle w:val="af0"/>
            <w:noProof/>
          </w:rPr>
          <w:t>3.3</w:t>
        </w:r>
        <w:r>
          <w:rPr>
            <w:rFonts w:asciiTheme="minorHAnsi" w:eastAsiaTheme="minorEastAsia" w:hAnsiTheme="minorHAnsi" w:cstheme="minorBidi"/>
            <w:noProof/>
            <w:sz w:val="24"/>
            <w:szCs w:val="24"/>
            <w:lang w:eastAsia="ru-RU"/>
          </w:rPr>
          <w:tab/>
        </w:r>
        <w:r w:rsidRPr="007B7670">
          <w:rPr>
            <w:rStyle w:val="af0"/>
            <w:noProof/>
          </w:rPr>
          <w:t>Реализация клиентской части</w:t>
        </w:r>
        <w:r>
          <w:rPr>
            <w:noProof/>
            <w:webHidden/>
          </w:rPr>
          <w:tab/>
        </w:r>
        <w:r>
          <w:rPr>
            <w:noProof/>
            <w:webHidden/>
          </w:rPr>
          <w:fldChar w:fldCharType="begin"/>
        </w:r>
        <w:r>
          <w:rPr>
            <w:noProof/>
            <w:webHidden/>
          </w:rPr>
          <w:instrText xml:space="preserve"> PAGEREF _Toc229468981 \h </w:instrText>
        </w:r>
        <w:r>
          <w:rPr>
            <w:noProof/>
            <w:webHidden/>
          </w:rPr>
        </w:r>
        <w:r>
          <w:rPr>
            <w:noProof/>
            <w:webHidden/>
          </w:rPr>
          <w:fldChar w:fldCharType="separate"/>
        </w:r>
        <w:r>
          <w:rPr>
            <w:noProof/>
            <w:webHidden/>
          </w:rPr>
          <w:t>100</w:t>
        </w:r>
        <w:r>
          <w:rPr>
            <w:noProof/>
            <w:webHidden/>
          </w:rPr>
          <w:fldChar w:fldCharType="end"/>
        </w:r>
      </w:hyperlink>
    </w:p>
    <w:p w14:paraId="6B5DB106" w14:textId="2004BD27" w:rsidR="0098270C" w:rsidRDefault="0098270C">
      <w:pPr>
        <w:pStyle w:val="23"/>
        <w:rPr>
          <w:rFonts w:asciiTheme="minorHAnsi" w:eastAsiaTheme="minorEastAsia" w:hAnsiTheme="minorHAnsi" w:cstheme="minorBidi"/>
          <w:noProof/>
          <w:sz w:val="24"/>
          <w:szCs w:val="24"/>
          <w:lang w:eastAsia="ru-RU"/>
        </w:rPr>
      </w:pPr>
      <w:hyperlink w:anchor="_Toc229468982" w:history="1">
        <w:r w:rsidRPr="007B7670">
          <w:rPr>
            <w:rStyle w:val="af0"/>
            <w:noProof/>
          </w:rPr>
          <w:t>3.4</w:t>
        </w:r>
        <w:r>
          <w:rPr>
            <w:rFonts w:asciiTheme="minorHAnsi" w:eastAsiaTheme="minorEastAsia" w:hAnsiTheme="minorHAnsi" w:cstheme="minorBidi"/>
            <w:noProof/>
            <w:sz w:val="24"/>
            <w:szCs w:val="24"/>
            <w:lang w:eastAsia="ru-RU"/>
          </w:rPr>
          <w:tab/>
        </w:r>
        <w:r w:rsidRPr="007B7670">
          <w:rPr>
            <w:rStyle w:val="af0"/>
            <w:noProof/>
          </w:rPr>
          <w:t>Инфраструктура развертывания</w:t>
        </w:r>
        <w:r>
          <w:rPr>
            <w:noProof/>
            <w:webHidden/>
          </w:rPr>
          <w:tab/>
        </w:r>
        <w:r>
          <w:rPr>
            <w:noProof/>
            <w:webHidden/>
          </w:rPr>
          <w:fldChar w:fldCharType="begin"/>
        </w:r>
        <w:r>
          <w:rPr>
            <w:noProof/>
            <w:webHidden/>
          </w:rPr>
          <w:instrText xml:space="preserve"> PAGEREF _Toc229468982 \h </w:instrText>
        </w:r>
        <w:r>
          <w:rPr>
            <w:noProof/>
            <w:webHidden/>
          </w:rPr>
        </w:r>
        <w:r>
          <w:rPr>
            <w:noProof/>
            <w:webHidden/>
          </w:rPr>
          <w:fldChar w:fldCharType="separate"/>
        </w:r>
        <w:r>
          <w:rPr>
            <w:noProof/>
            <w:webHidden/>
          </w:rPr>
          <w:t>115</w:t>
        </w:r>
        <w:r>
          <w:rPr>
            <w:noProof/>
            <w:webHidden/>
          </w:rPr>
          <w:fldChar w:fldCharType="end"/>
        </w:r>
      </w:hyperlink>
    </w:p>
    <w:p w14:paraId="045D109F" w14:textId="59BC78FB" w:rsidR="0098270C" w:rsidRDefault="0098270C">
      <w:pPr>
        <w:pStyle w:val="23"/>
        <w:rPr>
          <w:rFonts w:asciiTheme="minorHAnsi" w:eastAsiaTheme="minorEastAsia" w:hAnsiTheme="minorHAnsi" w:cstheme="minorBidi"/>
          <w:noProof/>
          <w:sz w:val="24"/>
          <w:szCs w:val="24"/>
          <w:lang w:eastAsia="ru-RU"/>
        </w:rPr>
      </w:pPr>
      <w:hyperlink w:anchor="_Toc229468983" w:history="1">
        <w:r w:rsidRPr="007B7670">
          <w:rPr>
            <w:rStyle w:val="af0"/>
            <w:noProof/>
          </w:rPr>
          <w:t>3.5</w:t>
        </w:r>
        <w:r>
          <w:rPr>
            <w:rFonts w:asciiTheme="minorHAnsi" w:eastAsiaTheme="minorEastAsia" w:hAnsiTheme="minorHAnsi" w:cstheme="minorBidi"/>
            <w:noProof/>
            <w:sz w:val="24"/>
            <w:szCs w:val="24"/>
            <w:lang w:eastAsia="ru-RU"/>
          </w:rPr>
          <w:tab/>
        </w:r>
        <w:r w:rsidRPr="007B7670">
          <w:rPr>
            <w:rStyle w:val="af0"/>
            <w:noProof/>
          </w:rPr>
          <w:t>Оценка результатов</w:t>
        </w:r>
        <w:r>
          <w:rPr>
            <w:noProof/>
            <w:webHidden/>
          </w:rPr>
          <w:tab/>
        </w:r>
        <w:r>
          <w:rPr>
            <w:noProof/>
            <w:webHidden/>
          </w:rPr>
          <w:fldChar w:fldCharType="begin"/>
        </w:r>
        <w:r>
          <w:rPr>
            <w:noProof/>
            <w:webHidden/>
          </w:rPr>
          <w:instrText xml:space="preserve"> PAGEREF _Toc229468983 \h </w:instrText>
        </w:r>
        <w:r>
          <w:rPr>
            <w:noProof/>
            <w:webHidden/>
          </w:rPr>
        </w:r>
        <w:r>
          <w:rPr>
            <w:noProof/>
            <w:webHidden/>
          </w:rPr>
          <w:fldChar w:fldCharType="separate"/>
        </w:r>
        <w:r>
          <w:rPr>
            <w:noProof/>
            <w:webHidden/>
          </w:rPr>
          <w:t>119</w:t>
        </w:r>
        <w:r>
          <w:rPr>
            <w:noProof/>
            <w:webHidden/>
          </w:rPr>
          <w:fldChar w:fldCharType="end"/>
        </w:r>
      </w:hyperlink>
    </w:p>
    <w:p w14:paraId="0153445C" w14:textId="1CB8DE2E" w:rsidR="0098270C" w:rsidRDefault="0098270C">
      <w:pPr>
        <w:pStyle w:val="23"/>
        <w:rPr>
          <w:rFonts w:asciiTheme="minorHAnsi" w:eastAsiaTheme="minorEastAsia" w:hAnsiTheme="minorHAnsi" w:cstheme="minorBidi"/>
          <w:noProof/>
          <w:sz w:val="24"/>
          <w:szCs w:val="24"/>
          <w:lang w:eastAsia="ru-RU"/>
        </w:rPr>
      </w:pPr>
      <w:hyperlink w:anchor="_Toc229468984" w:history="1">
        <w:r w:rsidRPr="007B7670">
          <w:rPr>
            <w:rStyle w:val="af0"/>
            <w:noProof/>
          </w:rPr>
          <w:t>3.6</w:t>
        </w:r>
        <w:r>
          <w:rPr>
            <w:rFonts w:asciiTheme="minorHAnsi" w:eastAsiaTheme="minorEastAsia" w:hAnsiTheme="minorHAnsi" w:cstheme="minorBidi"/>
            <w:noProof/>
            <w:sz w:val="24"/>
            <w:szCs w:val="24"/>
            <w:lang w:eastAsia="ru-RU"/>
          </w:rPr>
          <w:tab/>
        </w:r>
        <w:r w:rsidRPr="007B7670">
          <w:rPr>
            <w:rStyle w:val="af0"/>
            <w:noProof/>
          </w:rPr>
          <w:t>Перспективы развития</w:t>
        </w:r>
        <w:r>
          <w:rPr>
            <w:noProof/>
            <w:webHidden/>
          </w:rPr>
          <w:tab/>
        </w:r>
        <w:r>
          <w:rPr>
            <w:noProof/>
            <w:webHidden/>
          </w:rPr>
          <w:fldChar w:fldCharType="begin"/>
        </w:r>
        <w:r>
          <w:rPr>
            <w:noProof/>
            <w:webHidden/>
          </w:rPr>
          <w:instrText xml:space="preserve"> PAGEREF _Toc229468984 \h </w:instrText>
        </w:r>
        <w:r>
          <w:rPr>
            <w:noProof/>
            <w:webHidden/>
          </w:rPr>
        </w:r>
        <w:r>
          <w:rPr>
            <w:noProof/>
            <w:webHidden/>
          </w:rPr>
          <w:fldChar w:fldCharType="separate"/>
        </w:r>
        <w:r>
          <w:rPr>
            <w:noProof/>
            <w:webHidden/>
          </w:rPr>
          <w:t>123</w:t>
        </w:r>
        <w:r>
          <w:rPr>
            <w:noProof/>
            <w:webHidden/>
          </w:rPr>
          <w:fldChar w:fldCharType="end"/>
        </w:r>
      </w:hyperlink>
    </w:p>
    <w:p w14:paraId="7272316B" w14:textId="0774EA98" w:rsidR="0098270C" w:rsidRDefault="0098270C">
      <w:pPr>
        <w:pStyle w:val="12"/>
        <w:rPr>
          <w:rFonts w:asciiTheme="minorHAnsi" w:hAnsiTheme="minorHAnsi" w:cstheme="minorBidi"/>
          <w:b w:val="0"/>
          <w:caps w:val="0"/>
          <w:sz w:val="24"/>
          <w:szCs w:val="24"/>
        </w:rPr>
      </w:pPr>
      <w:hyperlink w:anchor="_Toc229468985" w:history="1">
        <w:r w:rsidRPr="007B7670">
          <w:rPr>
            <w:rStyle w:val="af0"/>
          </w:rPr>
          <w:t>ЗАКЛЮЧЕНИЕ</w:t>
        </w:r>
        <w:r>
          <w:rPr>
            <w:webHidden/>
          </w:rPr>
          <w:tab/>
        </w:r>
        <w:r>
          <w:rPr>
            <w:webHidden/>
          </w:rPr>
          <w:fldChar w:fldCharType="begin"/>
        </w:r>
        <w:r>
          <w:rPr>
            <w:webHidden/>
          </w:rPr>
          <w:instrText xml:space="preserve"> PAGEREF _Toc229468985 \h </w:instrText>
        </w:r>
        <w:r>
          <w:rPr>
            <w:webHidden/>
          </w:rPr>
        </w:r>
        <w:r>
          <w:rPr>
            <w:webHidden/>
          </w:rPr>
          <w:fldChar w:fldCharType="separate"/>
        </w:r>
        <w:r>
          <w:rPr>
            <w:webHidden/>
          </w:rPr>
          <w:t>126</w:t>
        </w:r>
        <w:r>
          <w:rPr>
            <w:webHidden/>
          </w:rPr>
          <w:fldChar w:fldCharType="end"/>
        </w:r>
      </w:hyperlink>
    </w:p>
    <w:p w14:paraId="21DED853" w14:textId="7AA3A221" w:rsidR="0098270C" w:rsidRDefault="0098270C">
      <w:pPr>
        <w:pStyle w:val="12"/>
        <w:rPr>
          <w:rFonts w:asciiTheme="minorHAnsi" w:hAnsiTheme="minorHAnsi" w:cstheme="minorBidi"/>
          <w:b w:val="0"/>
          <w:caps w:val="0"/>
          <w:sz w:val="24"/>
          <w:szCs w:val="24"/>
        </w:rPr>
      </w:pPr>
      <w:hyperlink w:anchor="_Toc229468986" w:history="1">
        <w:r w:rsidRPr="007B7670">
          <w:rPr>
            <w:rStyle w:val="af0"/>
          </w:rPr>
          <w:t>СПИСОК ИСПОЛЬЗОВАННЫХ ИСТОЧНИКОВ</w:t>
        </w:r>
        <w:r>
          <w:rPr>
            <w:webHidden/>
          </w:rPr>
          <w:tab/>
        </w:r>
        <w:r>
          <w:rPr>
            <w:webHidden/>
          </w:rPr>
          <w:fldChar w:fldCharType="begin"/>
        </w:r>
        <w:r>
          <w:rPr>
            <w:webHidden/>
          </w:rPr>
          <w:instrText xml:space="preserve"> PAGEREF _Toc229468986 \h </w:instrText>
        </w:r>
        <w:r>
          <w:rPr>
            <w:webHidden/>
          </w:rPr>
        </w:r>
        <w:r>
          <w:rPr>
            <w:webHidden/>
          </w:rPr>
          <w:fldChar w:fldCharType="separate"/>
        </w:r>
        <w:r>
          <w:rPr>
            <w:webHidden/>
          </w:rPr>
          <w:t>128</w:t>
        </w:r>
        <w:r>
          <w:rPr>
            <w:webHidden/>
          </w:rPr>
          <w:fldChar w:fldCharType="end"/>
        </w:r>
      </w:hyperlink>
    </w:p>
    <w:p w14:paraId="7D1DB04E" w14:textId="102F15D9" w:rsidR="0098270C" w:rsidRDefault="0098270C">
      <w:pPr>
        <w:pStyle w:val="12"/>
        <w:rPr>
          <w:rStyle w:val="af0"/>
        </w:rPr>
      </w:pPr>
      <w:hyperlink w:anchor="_Toc229468987" w:history="1">
        <w:r w:rsidRPr="007B7670">
          <w:rPr>
            <w:rStyle w:val="af0"/>
          </w:rPr>
          <w:t>ПРИЛОЖЕНИЕ А</w:t>
        </w:r>
        <w:r>
          <w:rPr>
            <w:webHidden/>
          </w:rPr>
          <w:tab/>
        </w:r>
        <w:r>
          <w:rPr>
            <w:webHidden/>
          </w:rPr>
          <w:fldChar w:fldCharType="begin"/>
        </w:r>
        <w:r>
          <w:rPr>
            <w:webHidden/>
          </w:rPr>
          <w:instrText xml:space="preserve"> PAGEREF _Toc229468987 \h </w:instrText>
        </w:r>
        <w:r>
          <w:rPr>
            <w:webHidden/>
          </w:rPr>
        </w:r>
        <w:r>
          <w:rPr>
            <w:webHidden/>
          </w:rPr>
          <w:fldChar w:fldCharType="separate"/>
        </w:r>
        <w:r>
          <w:rPr>
            <w:webHidden/>
          </w:rPr>
          <w:t>133</w:t>
        </w:r>
        <w:r>
          <w:rPr>
            <w:webHidden/>
          </w:rPr>
          <w:fldChar w:fldCharType="end"/>
        </w:r>
      </w:hyperlink>
    </w:p>
    <w:p w14:paraId="0E0B4FD9" w14:textId="77777777" w:rsidR="0098270C" w:rsidRDefault="0098270C" w:rsidP="0098270C">
      <w:pPr>
        <w:rPr>
          <w:lang w:eastAsia="ru-RU"/>
        </w:rPr>
        <w:sectPr w:rsidR="0098270C" w:rsidSect="0098270C">
          <w:pgSz w:w="11906" w:h="16838"/>
          <w:pgMar w:top="1134" w:right="850" w:bottom="1134" w:left="1701" w:header="708" w:footer="708" w:gutter="0"/>
          <w:cols w:space="708"/>
          <w:titlePg/>
          <w:docGrid w:linePitch="381"/>
        </w:sectPr>
      </w:pPr>
    </w:p>
    <w:p w14:paraId="1339BA4F" w14:textId="77019D77" w:rsidR="00B4523B" w:rsidRPr="00B4523B" w:rsidRDefault="00CB1D75" w:rsidP="00755765">
      <w:pPr>
        <w:rPr>
          <w:sz w:val="2"/>
        </w:rPr>
      </w:pPr>
      <w:r>
        <w:lastRenderedPageBreak/>
        <w:fldChar w:fldCharType="end"/>
      </w:r>
    </w:p>
    <w:p w14:paraId="0B316230" w14:textId="15E87E15" w:rsidR="0023240E" w:rsidRPr="00B4523B" w:rsidRDefault="00B4523B" w:rsidP="00294E77">
      <w:pPr>
        <w:pStyle w:val="1"/>
        <w:spacing w:before="0" w:after="0" w:line="420" w:lineRule="auto"/>
        <w:jc w:val="center"/>
        <w:rPr>
          <w:rFonts w:ascii="Times New Roman" w:hAnsi="Times New Roman" w:cs="Times New Roman"/>
          <w:color w:val="000000"/>
        </w:rPr>
      </w:pPr>
      <w:bookmarkStart w:id="4" w:name="_Toc229468966"/>
      <w:r>
        <w:rPr>
          <w:rFonts w:ascii="Times New Roman" w:hAnsi="Times New Roman" w:cs="Times New Roman"/>
          <w:color w:val="000000"/>
        </w:rPr>
        <w:t>ВВЕДЕНИЕ</w:t>
      </w:r>
      <w:bookmarkEnd w:id="4"/>
    </w:p>
    <w:p w14:paraId="69E66275" w14:textId="77777777" w:rsidR="0023240E" w:rsidRPr="0023240E" w:rsidRDefault="0023240E" w:rsidP="005078E6">
      <w:pPr>
        <w:spacing w:line="420" w:lineRule="auto"/>
        <w:rPr>
          <w:color w:val="000000"/>
        </w:rPr>
      </w:pPr>
      <w:r w:rsidRPr="0023240E">
        <w:rPr>
          <w:color w:val="000000"/>
        </w:rPr>
        <w:t>Современная нефтегазовая отрасль предъявляет высокие требования к подготовке операторов опасных производственных объектов. Для допуска персонала к управлению технологическими процессами нужно наличие предварительного обучения и проверка знаний, так как ошибка оператора на действующем объекте способна привести к аварии, гибели людей и крупному экономическому ущербу. Для отработки таких штатных и нештатных режимов работы были созданы компьютерные тренажёры — программные модели технологических объектов, на которых обучаемый взаимодействует не с реальной установкой, а с её имитационной моделью.</w:t>
      </w:r>
    </w:p>
    <w:p w14:paraId="465C12D2" w14:textId="77777777" w:rsidR="0023240E" w:rsidRPr="0023240E" w:rsidRDefault="0023240E" w:rsidP="005078E6">
      <w:pPr>
        <w:spacing w:line="420" w:lineRule="auto"/>
        <w:rPr>
          <w:color w:val="000000"/>
        </w:rPr>
      </w:pPr>
      <w:r w:rsidRPr="0023240E">
        <w:rPr>
          <w:color w:val="000000"/>
        </w:rPr>
        <w:t>По мере роста вычислительных мощностей и усложнения моделируемых процессов тренажёрные комплексы перестали быть локальными однопользовательскими приложениями и приобрели черты распределённых систем: расчётное ядро, пользовательский интерфейс и вспомогательные модули размещаются на разных узлах и обмениваются данными по сети. Это позволило распределить вычислительные ресурсы на разных серверах, разделить комплекс на слабосвязанные модули, каждый из которых поддерживается и обновляется независимо от других, а также упростить обмен между модулями и подключенный новых к уже существующим подсистемам.</w:t>
      </w:r>
    </w:p>
    <w:p w14:paraId="5D8D293D" w14:textId="15D591B7" w:rsidR="0098270C" w:rsidRDefault="0023240E" w:rsidP="005078E6">
      <w:pPr>
        <w:spacing w:line="420" w:lineRule="auto"/>
        <w:rPr>
          <w:color w:val="000000"/>
        </w:rPr>
        <w:sectPr w:rsidR="0098270C" w:rsidSect="0098270C">
          <w:pgSz w:w="11906" w:h="16838"/>
          <w:pgMar w:top="1134" w:right="850" w:bottom="1134" w:left="1701" w:header="708" w:footer="708" w:gutter="0"/>
          <w:cols w:space="708"/>
          <w:titlePg/>
          <w:docGrid w:linePitch="381"/>
        </w:sectPr>
      </w:pPr>
      <w:r w:rsidRPr="0023240E">
        <w:rPr>
          <w:color w:val="000000"/>
        </w:rPr>
        <w:t xml:space="preserve">Примером системы подобного класса является распределенный тренажёрный комплекс </w:t>
      </w:r>
      <w:proofErr w:type="spellStart"/>
      <w:r w:rsidRPr="0023240E">
        <w:rPr>
          <w:color w:val="000000"/>
        </w:rPr>
        <w:t>Aldan</w:t>
      </w:r>
      <w:proofErr w:type="spellEnd"/>
      <w:r w:rsidRPr="0023240E">
        <w:rPr>
          <w:color w:val="000000"/>
        </w:rPr>
        <w:t xml:space="preserve"> — кроссплатформенное приложение на C++/</w:t>
      </w:r>
      <w:proofErr w:type="spellStart"/>
      <w:r w:rsidRPr="0023240E">
        <w:rPr>
          <w:color w:val="000000"/>
        </w:rPr>
        <w:t>Qt</w:t>
      </w:r>
      <w:proofErr w:type="spellEnd"/>
      <w:r w:rsidRPr="0023240E">
        <w:rPr>
          <w:color w:val="000000"/>
        </w:rPr>
        <w:t xml:space="preserve">, реализующее моделирование газопроводной инфраструктуры. </w:t>
      </w:r>
      <w:proofErr w:type="spellStart"/>
      <w:r w:rsidRPr="0023240E">
        <w:rPr>
          <w:color w:val="000000"/>
        </w:rPr>
        <w:t>Aldan</w:t>
      </w:r>
      <w:proofErr w:type="spellEnd"/>
      <w:r w:rsidRPr="0023240E">
        <w:rPr>
          <w:color w:val="000000"/>
        </w:rPr>
        <w:t xml:space="preserve"> включает доменное ядро, расчётный движок, графический редактор технологических схем, консольное приложение и набор ада</w:t>
      </w:r>
      <w:r w:rsidR="0098270C">
        <w:rPr>
          <w:color w:val="000000"/>
        </w:rPr>
        <w:t>1</w:t>
      </w:r>
      <w:r w:rsidRPr="0023240E">
        <w:rPr>
          <w:color w:val="000000"/>
        </w:rPr>
        <w:t>птеров интеграции с внешними</w:t>
      </w:r>
    </w:p>
    <w:p w14:paraId="4F1128BB" w14:textId="69A53E97" w:rsidR="00B4523B" w:rsidRPr="00B4523B" w:rsidRDefault="0023240E" w:rsidP="005078E6">
      <w:pPr>
        <w:spacing w:line="420" w:lineRule="auto"/>
        <w:rPr>
          <w:sz w:val="2"/>
        </w:rPr>
      </w:pPr>
      <w:r w:rsidRPr="0023240E">
        <w:rPr>
          <w:color w:val="000000"/>
        </w:rPr>
        <w:lastRenderedPageBreak/>
        <w:t xml:space="preserve"> системами через OPC UA, </w:t>
      </w:r>
      <w:proofErr w:type="spellStart"/>
      <w:r w:rsidRPr="0023240E">
        <w:rPr>
          <w:color w:val="000000"/>
        </w:rPr>
        <w:t>Modbus</w:t>
      </w:r>
      <w:proofErr w:type="spellEnd"/>
      <w:r w:rsidRPr="0023240E">
        <w:rPr>
          <w:color w:val="000000"/>
        </w:rPr>
        <w:t xml:space="preserve">, </w:t>
      </w:r>
      <w:proofErr w:type="spellStart"/>
      <w:r w:rsidRPr="0023240E">
        <w:rPr>
          <w:color w:val="000000"/>
        </w:rPr>
        <w:t>RabbitMQ</w:t>
      </w:r>
      <w:proofErr w:type="spellEnd"/>
      <w:r w:rsidRPr="0023240E">
        <w:rPr>
          <w:color w:val="000000"/>
        </w:rPr>
        <w:t xml:space="preserve">, PI Web API. </w:t>
      </w:r>
      <w:proofErr w:type="spellStart"/>
      <w:r w:rsidRPr="0023240E">
        <w:rPr>
          <w:color w:val="000000"/>
        </w:rPr>
        <w:t>Aldan</w:t>
      </w:r>
      <w:proofErr w:type="spellEnd"/>
      <w:r w:rsidRPr="0023240E">
        <w:rPr>
          <w:color w:val="000000"/>
        </w:rPr>
        <w:t xml:space="preserve"> решает задачу имитационного моделирования технологических процессов, но пока что не покрывает часть задач, связанных с организацией учебного процесса и работы нескольких пользователей с тренажером.</w:t>
      </w:r>
      <w:r w:rsidR="005043D9" w:rsidDel="005043D9">
        <w:rPr>
          <w:color w:val="000000"/>
        </w:rPr>
        <w:t xml:space="preserve"> </w:t>
      </w:r>
      <w:r w:rsidRPr="0023240E">
        <w:rPr>
          <w:color w:val="000000"/>
        </w:rPr>
        <w:t xml:space="preserve">Эта работа посвящена проектированию архитектуры отдельной информационной системы — портала управления, дополняющей тренажёрный комплекс функциями организации работы пользователей и обеспечивающей единую точку входа, разграничение доступа, организацию учебных сеансов, ресурсное управление схемами и УТЗ, а также интеграцию с API тренажёра. В рамках исследования анализируется предметная область распределённых тренажёрных комплексов, рассматриваются существующие решения и архитектурные подходы к построению веб-порталов, формулируются требования к разрабатываемой системе, обосновываются проектные решения и реализуется набор опорных компонентов — API-шлюз, сервис авторизации, сервис хранения данных тренажёра, адаптер промышленного тренажёра и тонкий </w:t>
      </w:r>
      <w:proofErr w:type="spellStart"/>
      <w:r w:rsidRPr="0023240E">
        <w:rPr>
          <w:color w:val="000000"/>
        </w:rPr>
        <w:t>web</w:t>
      </w:r>
      <w:proofErr w:type="spellEnd"/>
      <w:r w:rsidRPr="0023240E">
        <w:rPr>
          <w:color w:val="000000"/>
        </w:rPr>
        <w:t>-клиент. Полученные результаты подтверждаются апробацией реализованных компонентов на сквозных сценариях работы портала.</w:t>
      </w:r>
      <w:r w:rsidR="00B4523B" w:rsidRPr="00B4523B">
        <w:rPr>
          <w:sz w:val="2"/>
        </w:rPr>
        <w:t xml:space="preserve"> </w:t>
      </w:r>
      <w:r w:rsidR="00B4523B" w:rsidRPr="00B4523B">
        <w:rPr>
          <w:sz w:val="2"/>
        </w:rPr>
        <w:br w:type="page"/>
      </w:r>
    </w:p>
    <w:p w14:paraId="16335C45" w14:textId="12868E63" w:rsidR="00CB1D75" w:rsidRPr="00B4523B" w:rsidRDefault="00CB1D75" w:rsidP="00294E77">
      <w:pPr>
        <w:pStyle w:val="1"/>
        <w:numPr>
          <w:ilvl w:val="0"/>
          <w:numId w:val="12"/>
        </w:numPr>
        <w:spacing w:before="0" w:after="0" w:line="420" w:lineRule="auto"/>
        <w:ind w:left="0" w:firstLine="700"/>
        <w:rPr>
          <w:rFonts w:ascii="Times New Roman" w:hAnsi="Times New Roman" w:cs="Times New Roman"/>
          <w:color w:val="000000"/>
        </w:rPr>
      </w:pPr>
      <w:bookmarkStart w:id="5" w:name="_Toc229468967"/>
      <w:r w:rsidRPr="00B4523B">
        <w:rPr>
          <w:rFonts w:ascii="Times New Roman" w:hAnsi="Times New Roman" w:cs="Times New Roman"/>
          <w:color w:val="000000"/>
        </w:rPr>
        <w:lastRenderedPageBreak/>
        <w:t>Анализ предметной области</w:t>
      </w:r>
      <w:bookmarkEnd w:id="5"/>
    </w:p>
    <w:p w14:paraId="4B6773FF" w14:textId="434B43D3" w:rsidR="00CB1D75" w:rsidRPr="00B4523B" w:rsidRDefault="00CB1D75"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6" w:name="_Toc229468968"/>
      <w:r w:rsidRPr="00B4523B">
        <w:rPr>
          <w:rFonts w:ascii="Times New Roman" w:hAnsi="Times New Roman" w:cs="Times New Roman"/>
          <w:color w:val="000000"/>
          <w:sz w:val="28"/>
        </w:rPr>
        <w:t>Подготовка операторов на компьютерных тренажерах</w:t>
      </w:r>
      <w:bookmarkEnd w:id="6"/>
      <w:r w:rsidRPr="00B4523B">
        <w:rPr>
          <w:rFonts w:ascii="Times New Roman" w:hAnsi="Times New Roman" w:cs="Times New Roman"/>
          <w:color w:val="000000"/>
          <w:sz w:val="28"/>
        </w:rPr>
        <w:t xml:space="preserve"> </w:t>
      </w:r>
    </w:p>
    <w:p w14:paraId="5AD9C890" w14:textId="3975DA82"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Роль тренажера</w:t>
      </w:r>
    </w:p>
    <w:p w14:paraId="6FF02EBA" w14:textId="13C464EF" w:rsidR="00CB1D75" w:rsidRDefault="00CB1D75" w:rsidP="005078E6">
      <w:pPr>
        <w:spacing w:line="420" w:lineRule="auto"/>
      </w:pPr>
      <w:r>
        <w:t xml:space="preserve">Предприятия нефтегазовой отрасли относятся к опасным производственным объектам, эксплуатация которых регулируется Федеральным законом №116 «О промышленной безопасности опасных производственных объектов» </w:t>
      </w:r>
      <w:r w:rsidR="00882925">
        <w:t>[1]</w:t>
      </w:r>
      <w:r>
        <w:t>. Закон устанавливает требования к организациям, эксплуатирующим такие объекты, в том числе обязанность обеспечивать готовность персонала к локализации и ликвидации аварийных ситуаций и проводить подготовку и аттестацию работников. Авария на действующем технологическом объекте способна привести к человеческим жертвам, экологическому ущербу и значительным экономическим потерям, причём существенная доля аварий связана с действиями персонала. Из этого следует, что подготовка операторов и учёт человеческого фактора входят в число базовых средств обеспечения промышленной безопасности.</w:t>
      </w:r>
    </w:p>
    <w:p w14:paraId="6C3D7D6B" w14:textId="3C8D81B0" w:rsidR="00CB1D75" w:rsidRDefault="00CB1D75" w:rsidP="005078E6">
      <w:pPr>
        <w:spacing w:line="420" w:lineRule="auto"/>
      </w:pPr>
      <w:r>
        <w:t xml:space="preserve">Обучение операторов непосредственно на действующем оборудовании невозможно. Технологический процесс не допускает экспериментальной эксплуатации, а отработка нештатных и аварийных режимов на реальном объекте создавала бы риски, ради устранения которых обучение и проводится. По этой причине профессиональная подготовка операторов опирается на компьютерные тренажеры — программные системы, имитирующие работу технологического объекта и позволяющие отрабатывать действия в условиях, максимально приближенных к реальным, без воздействия на действующее производство </w:t>
      </w:r>
      <w:r w:rsidR="00882925">
        <w:t>[2]</w:t>
      </w:r>
      <w:r>
        <w:t>.</w:t>
      </w:r>
    </w:p>
    <w:p w14:paraId="0E0168C9" w14:textId="3C6B5FFA" w:rsidR="00CB1D75" w:rsidRDefault="00CB1D75" w:rsidP="005078E6">
      <w:pPr>
        <w:spacing w:line="420" w:lineRule="auto"/>
      </w:pPr>
      <w:r>
        <w:lastRenderedPageBreak/>
        <w:t xml:space="preserve">Компьютерный тренажёр воспроизводит технологический процесс через имитационную модель, с которой обучаемый взаимодействует так же, как с реальной установкой через средства автоматизированной системы управления. На тренажёре отрабатываются штатные режимы (пуск и останов оборудования, переходы между режимами работы линий и установок) и нештатные ситуации (отказы оборудования, нарушения параметров технологического процесса, аварийные сценарии). Обучение строится на изучении причинно-следственных связей через работу с физически содержательной моделью технологического процесса </w:t>
      </w:r>
      <w:r w:rsidR="00882925">
        <w:t>[2]</w:t>
      </w:r>
      <w:r>
        <w:t xml:space="preserve">. Эффективность тренажёрной подготовки подтверждается экономическими оценками: даже снижение аварийности на несколько процентов окупает затраты на разработку и сопровождение тренажёра </w:t>
      </w:r>
      <w:r w:rsidR="00882925">
        <w:t>[3]</w:t>
      </w:r>
      <w:r>
        <w:t>.</w:t>
      </w:r>
    </w:p>
    <w:p w14:paraId="671DA4AF" w14:textId="77777777" w:rsidR="00CB1D75" w:rsidRPr="007465D9" w:rsidRDefault="00CB1D75" w:rsidP="005078E6">
      <w:pPr>
        <w:spacing w:line="420" w:lineRule="auto"/>
      </w:pPr>
      <w:r>
        <w:t>Тренажерная подготовка применяется во всём цикле работы с оператором — от первичного обучения и аттестации до периодического подтверждения квалификации действующего персонала. В нефтегазовой отрасли тренажеры используются для подготовки операторов установок комплексной подготовки нефти и газа, диспетчеров газотранспортных систем, операторов морских платформ и установок сжижения природного газа, а также персонала нефтепереработки. Системный спрос на тренажерные комплексы в отрасли связан с постоянным усложнением технологических процессов, ростом степени автоматизации и требованиями к квалификации персонала, отвечающего за безопасную эксплуатацию опасных производственных объектов.</w:t>
      </w:r>
    </w:p>
    <w:p w14:paraId="7743BA38" w14:textId="794C736E"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Понятие компьютерного тренажера</w:t>
      </w:r>
    </w:p>
    <w:p w14:paraId="7C4BDEB7" w14:textId="0C567CF0" w:rsidR="00CB1D75" w:rsidRDefault="00764BCE" w:rsidP="005078E6">
      <w:pPr>
        <w:spacing w:line="420" w:lineRule="auto"/>
      </w:pPr>
      <w:r w:rsidRPr="001874CB">
        <w:t xml:space="preserve">Тренажёр </w:t>
      </w:r>
      <w:r>
        <w:t>представляет собой</w:t>
      </w:r>
      <w:r w:rsidRPr="001874CB">
        <w:t xml:space="preserve"> техническое средство профессиональной подготовки человека-оператора, реализующее физическую и/или функциональную модель системы „человек — машина“ и обеспечивающее в процессе деятельности оператора контроль качества его деятельност</w:t>
      </w:r>
      <w:r w:rsidR="00513236">
        <w:t>и</w:t>
      </w:r>
      <w:r w:rsidRPr="001874CB">
        <w:t xml:space="preserve"> [2]. Если </w:t>
      </w:r>
      <w:r w:rsidR="00513236">
        <w:t>эта</w:t>
      </w:r>
      <w:r w:rsidRPr="001874CB">
        <w:t xml:space="preserve"> модель реализована в виде программной системы, а обучаемым является оператор технологического процесса, такой тренажёр называют компьютерным тренажёрным комплексом. </w:t>
      </w:r>
      <w:r w:rsidR="00513236">
        <w:t>Данное</w:t>
      </w:r>
      <w:r w:rsidR="00CB1D75">
        <w:t xml:space="preserve"> определение фиксирует две существенные характеристики КТК. Во-первых, тренажёр воспроизводит не отдельные элементы операторской работы, а саму деятельность в её процедурной целостности: восприятие состояния процесса, принятие решения, выработка управляющего воздействия, наблюдение за результатом. Во-вторых, средством, через которое реализуется обучение, является взаимодействие обучаемого с моделью технологического объекта — а не с реальной установкой и не с теоретическим описанием процесса.</w:t>
      </w:r>
    </w:p>
    <w:p w14:paraId="05AC13BC" w14:textId="2A0C93DB" w:rsidR="00CB1D75" w:rsidRDefault="00764BCE" w:rsidP="005078E6">
      <w:pPr>
        <w:spacing w:line="420" w:lineRule="auto"/>
      </w:pPr>
      <w:r w:rsidRPr="001874CB">
        <w:t>Эффективность подготовки на тренажёре определяется в первую очередь тем, насколько точно имитационная модель воспроизводит причинно-следственные связи объекта управления</w:t>
      </w:r>
      <w:r w:rsidR="00592576">
        <w:t>, на изучении которых и построен п</w:t>
      </w:r>
      <w:r w:rsidRPr="001874CB">
        <w:t xml:space="preserve">ринцип обучения на </w:t>
      </w:r>
      <w:r w:rsidR="00592576">
        <w:t>КТК</w:t>
      </w:r>
      <w:r w:rsidR="00592576" w:rsidRPr="0003741D">
        <w:t xml:space="preserve"> [2].</w:t>
      </w:r>
      <w:r w:rsidR="0003741D">
        <w:t xml:space="preserve"> </w:t>
      </w:r>
      <w:r w:rsidR="00CB1D75">
        <w:t xml:space="preserve">Обучаемый воздействует на модель, наблюдает изменение её состояния и сопоставляет наблюдаемое поведение с ожидаемым. Через многократное прохождение различных сценариев у обучаемого формируется устойчивое представление о реакции системы на управляющие воздействия и о допустимых границах режимов. Тем самым компьютерный тренажёр выполняет функцию, которую невозможно эффективно реализовать ни через теоретическое обучение, ни через работу на действующем </w:t>
      </w:r>
      <w:r w:rsidR="00CB1D75">
        <w:lastRenderedPageBreak/>
        <w:t>оборудовании: он позволяет обучаемому самостоятельно проверить последствия своих решений в условиях, безопасных для производства и людей.</w:t>
      </w:r>
    </w:p>
    <w:p w14:paraId="357DD383" w14:textId="13E81506" w:rsidR="00CB1D75" w:rsidRDefault="00CB1D75" w:rsidP="005078E6">
      <w:pPr>
        <w:spacing w:line="420" w:lineRule="auto"/>
      </w:pPr>
      <w:r>
        <w:t xml:space="preserve">Имитационная модель технологического процесса в составе КТК отличается от расчётных моделей, применяемых при проектировании оборудования или анализе режимов. Проектная модель ориентирована на получение точных значений параметров в стационарных условиях; модель в составе тренажёра должна обеспечивать корректное динамическое поведение в широком диапазоне режимов, в том числе нештатных и аварийных, а также реагировать на действия оператора в реальном времени. Это определяет содержательное требование к модели — она должна быть физически содержательной, то есть отражать причинно-следственную структуру процесса, а не воспроизводить отдельные численные показатели по справочным данным </w:t>
      </w:r>
      <w:r w:rsidR="00882925">
        <w:t>[2]</w:t>
      </w:r>
      <w:r>
        <w:t>.</w:t>
      </w:r>
    </w:p>
    <w:p w14:paraId="3728159E" w14:textId="77777777" w:rsidR="00CB1D75" w:rsidRDefault="00CB1D75" w:rsidP="005078E6">
      <w:pPr>
        <w:spacing w:line="420" w:lineRule="auto"/>
      </w:pPr>
      <w:r>
        <w:t xml:space="preserve">Помимо имитационной модели, КТК включает программные средства, через которые обучаемый взаимодействует с моделью, — операторский интерфейс, и средства, поддерживающие учебный процесс, — рабочее место преподавателя или инструктора, средства протоколирования действий обучаемого, средства подготовки учебных сценариев. Конкретный состав этих средств варьируется в зависимости от моделируемого процесса, отрасли применения и сценариев обучения, и более подробно рассматривается ниже. </w:t>
      </w:r>
    </w:p>
    <w:p w14:paraId="17D21DC0" w14:textId="04F54ABC"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 xml:space="preserve">Структура тренажёрного комплекса </w:t>
      </w:r>
    </w:p>
    <w:p w14:paraId="72CC0FEF" w14:textId="17BFC899" w:rsidR="00CB1D75" w:rsidRDefault="00CB1D75" w:rsidP="005078E6">
      <w:pPr>
        <w:spacing w:line="420" w:lineRule="auto"/>
      </w:pPr>
      <w:r>
        <w:t xml:space="preserve">Имитационная модель — центральный, но не единственный компонент тренажёра. Воздействие обучаемого на модель и наблюдение за её состоянием требуют отдельных программных средств, а сопровождение учебного </w:t>
      </w:r>
      <w:r>
        <w:lastRenderedPageBreak/>
        <w:t xml:space="preserve">процесса — рабочего места преподавателя, средств протоколирования действий обучаемого и средств подготовки сценариев. В общем виде структура тренажёра выглядит следующим образом: в его составе выделяются тренажерная модель (модель технической системы), информационная модель (интерфейс оператора) и модель обучения (среда сопровождения учебного процесса) </w:t>
      </w:r>
      <w:r w:rsidR="00882925">
        <w:t>[3]</w:t>
      </w:r>
      <w:r>
        <w:t>.</w:t>
      </w:r>
    </w:p>
    <w:p w14:paraId="198C4514" w14:textId="77777777" w:rsidR="00CB1D75" w:rsidRDefault="00CB1D75" w:rsidP="005078E6">
      <w:pPr>
        <w:spacing w:line="420" w:lineRule="auto"/>
      </w:pPr>
      <w:r>
        <w:t>Расчётным ядром тренажёра является тренажёрная модель. Она реализует физически содержательное описание моделируемого объекта: гидравлические, тепловые, массообменные процессы в технологическом оборудовании, а также работу средств автоматического регулирования, входящих в состав АСУ ТП реального объекта. Модель работает в режиме реального времени. На каждом шаге расчёта она получает текущие значения управляющих воздействий, вычисляет новое состояние процесса и возвращает его в операторский интерфейс. Такая организация обеспечивает обучаемому корректную обратную связь — реакцию системы на его действия в темпе, сопоставимом с реальной эксплуатацией.</w:t>
      </w:r>
    </w:p>
    <w:p w14:paraId="3542D07B" w14:textId="428ADCDF" w:rsidR="00CB1D75" w:rsidRDefault="00CB1D75" w:rsidP="005078E6">
      <w:pPr>
        <w:spacing w:line="420" w:lineRule="auto"/>
      </w:pPr>
      <w:r>
        <w:t xml:space="preserve">Доступ оператора к тренажёрной модели обеспечивается через информационную модель — программную среду, повторяющую операторский интерфейс реальной АСУ ТП: мнемосхемы технологических объектов, средства просмотра трендов и журналов событий, элементы управления исполнительными устройствами. Соответствие интерфейса тренажёра промышленным стандартам SCADA/HMI рассматривается как существенное требование к КТК — навыки, отрабатываемые на тренажёре, должны переноситься на работу с реальным объектом без переучивания </w:t>
      </w:r>
      <w:r w:rsidR="00882925">
        <w:t>[4]</w:t>
      </w:r>
      <w:r>
        <w:t>.</w:t>
      </w:r>
    </w:p>
    <w:p w14:paraId="5F44CBB5" w14:textId="77777777" w:rsidR="00CB1D75" w:rsidRDefault="00CB1D75" w:rsidP="005078E6">
      <w:pPr>
        <w:spacing w:line="420" w:lineRule="auto"/>
      </w:pPr>
      <w:r>
        <w:lastRenderedPageBreak/>
        <w:t xml:space="preserve">Если первые два компонента обеспечивают взаимодействие оператора с моделируемым объектом, то третий компонент — модель обучения — отвечает за организацию самого учебного процесса вокруг этого взаимодействия. Состав модели обучения зависит от конкретных требований к разрабатываемой системе. В минимальной конфигурации этот компонент содержит рабочее место инструктора и средства управления ходом занятия — запуска и останова сценария, изменения начальных условий, ввода нештатных событий. В развёрнутой конфигурации, характерной для распределённых тренажёров с групповым обучением, в его составе появляются дополнительные подсистемы — методические средства (типовые упражнения, сценарии типовых ситуаций, профили обучаемого), управление учебными сеансами, протоколирование действий обучаемого, формирование отчётности по результатам занятий. Независимо от объёма, назначение компонента остаётся единым: он поддерживает работу преподавателя и обеспечивает целостность обучения как педагогического процесса. </w:t>
      </w:r>
    </w:p>
    <w:p w14:paraId="6D47D477" w14:textId="69FB1021" w:rsidR="00CB1D75" w:rsidRDefault="00CB1D75" w:rsidP="005078E6">
      <w:pPr>
        <w:spacing w:line="420" w:lineRule="auto"/>
      </w:pPr>
      <w:r>
        <w:t xml:space="preserve">Существенно, что модель обучения разрабатывается как отдельный модуль, независимый от информационной модели. Преподаватель работает не через тот же экран, что и обучаемый, а имеет собственное рабочее место с управляющим набором функций — недоступных оператору и предназначенных для ведения занятия </w:t>
      </w:r>
      <w:r w:rsidR="00882925">
        <w:t>[3]</w:t>
      </w:r>
      <w:r>
        <w:t>.</w:t>
      </w:r>
    </w:p>
    <w:p w14:paraId="77AEC0C7" w14:textId="77777777" w:rsidR="00CB1D75" w:rsidRDefault="00CB1D75" w:rsidP="005078E6">
      <w:pPr>
        <w:spacing w:line="420" w:lineRule="auto"/>
      </w:pPr>
      <w:r>
        <w:t xml:space="preserve">Более ранние версии тренажёрных комплексов реализовывались как монолитные приложения, в которых все три компонента работали на одном вычислительном узле. Такая организация была обусловлена доступными технологическими средствами своего времени и приемлема для задач подготовки одного оператора на одной консоли. По мере развития сетевых </w:t>
      </w:r>
      <w:r>
        <w:lastRenderedPageBreak/>
        <w:t xml:space="preserve">технологий, средств </w:t>
      </w:r>
      <w:proofErr w:type="spellStart"/>
      <w:r>
        <w:t>межпроцессного</w:t>
      </w:r>
      <w:proofErr w:type="spellEnd"/>
      <w:r>
        <w:t xml:space="preserve"> взаимодействия и инструментов разработки распределенных систем тренажеры стали строиться по архитектуре, в которой компоненты разносятся на отдельные вычислительные узлы и обмениваются данными по сети.</w:t>
      </w:r>
    </w:p>
    <w:p w14:paraId="7070BA85" w14:textId="77777777" w:rsidR="00F3226E" w:rsidRDefault="00F3226E" w:rsidP="005078E6">
      <w:pPr>
        <w:spacing w:after="160" w:line="420" w:lineRule="auto"/>
        <w:ind w:firstLine="0"/>
        <w:contextualSpacing w:val="0"/>
        <w:jc w:val="left"/>
      </w:pPr>
      <w:r>
        <w:br w:type="page"/>
      </w:r>
    </w:p>
    <w:p w14:paraId="062693B3" w14:textId="02938562" w:rsidR="00CB1D75" w:rsidRDefault="00CB1D75" w:rsidP="005078E6">
      <w:pPr>
        <w:spacing w:line="420" w:lineRule="auto"/>
      </w:pPr>
      <w:r>
        <w:lastRenderedPageBreak/>
        <w:t xml:space="preserve">Данная архитектура даёт несколько преимуществ: </w:t>
      </w:r>
    </w:p>
    <w:p w14:paraId="10FCE1D1" w14:textId="77777777" w:rsidR="00CB1D75" w:rsidRDefault="00CB1D75" w:rsidP="00F3226E">
      <w:pPr>
        <w:pStyle w:val="ab"/>
        <w:numPr>
          <w:ilvl w:val="0"/>
          <w:numId w:val="30"/>
        </w:numPr>
      </w:pPr>
      <w:r>
        <w:t xml:space="preserve">Тренажёрная модель размещается на отдельном сервере, что позволяет выделить ей вычислительные ресурсы в объёме, необходимом для моделирования; </w:t>
      </w:r>
    </w:p>
    <w:p w14:paraId="506FD3B6" w14:textId="77777777" w:rsidR="00CB1D75" w:rsidRDefault="00CB1D75" w:rsidP="00F3226E">
      <w:pPr>
        <w:pStyle w:val="ab"/>
        <w:numPr>
          <w:ilvl w:val="0"/>
          <w:numId w:val="30"/>
        </w:numPr>
      </w:pPr>
      <w:r>
        <w:t xml:space="preserve">информационные модели развёртываются на рабочих местах обучаемых; модель обучения работает на узле преподавателя, в том числе территориально удалённом. </w:t>
      </w:r>
    </w:p>
    <w:p w14:paraId="6D19BD37" w14:textId="77777777" w:rsidR="00CB1D75" w:rsidRDefault="00CB1D75" w:rsidP="00F3226E">
      <w:pPr>
        <w:pStyle w:val="ab"/>
        <w:numPr>
          <w:ilvl w:val="0"/>
          <w:numId w:val="30"/>
        </w:numPr>
      </w:pPr>
      <w:r>
        <w:t xml:space="preserve">Раздельная разработка и сопровождение компонентов упрощаются — каждый компонент имеет собственный жизненный цикл, может обновляться независимо и взаимодействовать с другими через стандартизированные интерфейсы. </w:t>
      </w:r>
    </w:p>
    <w:p w14:paraId="0F7CC77E" w14:textId="77777777" w:rsidR="00CB1D75" w:rsidRDefault="00CB1D75" w:rsidP="00F3226E">
      <w:pPr>
        <w:pStyle w:val="ab"/>
        <w:numPr>
          <w:ilvl w:val="0"/>
          <w:numId w:val="30"/>
        </w:numPr>
      </w:pPr>
      <w:r>
        <w:t xml:space="preserve">Расширение комплекса происходит через подключение новых модулей без переработки существующих. </w:t>
      </w:r>
    </w:p>
    <w:p w14:paraId="40FDDE73" w14:textId="77777777" w:rsidR="00CB1D75" w:rsidRDefault="00CB1D75" w:rsidP="005078E6">
      <w:pPr>
        <w:spacing w:line="420" w:lineRule="auto"/>
      </w:pPr>
      <w:r>
        <w:t>Современные тренажёрные комплексы для нефтегазовой отрасли в подавляющем большинстве реализованы именно как распределённые системы, и именно к этому классу относится тренажёрный комплекс, рассматриваемый в настоящей работе.</w:t>
      </w:r>
    </w:p>
    <w:p w14:paraId="664BCC06" w14:textId="5140C6DE"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 xml:space="preserve">Тренажёрный комплекс </w:t>
      </w:r>
      <w:proofErr w:type="spellStart"/>
      <w:r w:rsidRPr="00B4523B">
        <w:rPr>
          <w:rFonts w:ascii="Times New Roman" w:hAnsi="Times New Roman" w:cs="Times New Roman"/>
          <w:color w:val="000000"/>
        </w:rPr>
        <w:t>Aldan</w:t>
      </w:r>
      <w:proofErr w:type="spellEnd"/>
    </w:p>
    <w:p w14:paraId="04DEF1C0" w14:textId="77777777" w:rsidR="00CB1D75" w:rsidRDefault="00CB1D75" w:rsidP="005078E6">
      <w:pPr>
        <w:spacing w:line="420" w:lineRule="auto"/>
      </w:pPr>
      <w:proofErr w:type="spellStart"/>
      <w:r>
        <w:t>Aldan</w:t>
      </w:r>
      <w:proofErr w:type="spellEnd"/>
      <w:r>
        <w:t xml:space="preserve"> — кроссплатформенное программное обеспечение для имитационного моделирования объектов газопроводной инфраструктуры, разработанное для подготовки операторов и диспетчеров газотранспортных систем. Технологически тренажёр реализован на C++ с использованием библиотек </w:t>
      </w:r>
      <w:proofErr w:type="spellStart"/>
      <w:r>
        <w:t>Qt</w:t>
      </w:r>
      <w:proofErr w:type="spellEnd"/>
      <w:r>
        <w:t xml:space="preserve">, что обеспечивает работу под Windows и Linux на типовых вычислительных платформах. По функциональной структуре </w:t>
      </w:r>
      <w:proofErr w:type="spellStart"/>
      <w:r>
        <w:t>Aldan</w:t>
      </w:r>
      <w:proofErr w:type="spellEnd"/>
      <w:r>
        <w:t xml:space="preserve"> соответствует схеме, описанной выше: в его составе выделяются расчётное ядро, операторский интерфейс и средства поддержки учебного процесса.</w:t>
      </w:r>
    </w:p>
    <w:p w14:paraId="77ED17FB" w14:textId="1F23602E" w:rsidR="00CB1D75" w:rsidRDefault="00287D55" w:rsidP="005078E6">
      <w:pPr>
        <w:spacing w:line="420" w:lineRule="auto"/>
      </w:pPr>
      <w:r w:rsidRPr="00287D55">
        <w:lastRenderedPageBreak/>
        <w:t xml:space="preserve">Расчётное ядро </w:t>
      </w:r>
      <w:proofErr w:type="spellStart"/>
      <w:r w:rsidRPr="00287D55">
        <w:t>Aldan</w:t>
      </w:r>
      <w:proofErr w:type="spellEnd"/>
      <w:r w:rsidRPr="00287D55">
        <w:t xml:space="preserve"> реализует моделирование стационарных режимов газотранспортной инфраструктуры — линейных участков магистральных газопроводов, компрессорных станций, узлов редуцирования давления, газоизмерительных пунктов и подземных хранилищ газа. Модель построена на основе уравнений неразрывности и движения для однофазного газового потока с учётом термодинамических свойств реального газа</w:t>
      </w:r>
      <w:r w:rsidR="00CB1D75">
        <w:t>.</w:t>
      </w:r>
    </w:p>
    <w:p w14:paraId="5DBDF217" w14:textId="77777777" w:rsidR="00CB1D75" w:rsidRDefault="00CB1D75" w:rsidP="005078E6">
      <w:pPr>
        <w:spacing w:line="420" w:lineRule="auto"/>
      </w:pPr>
      <w:r>
        <w:t xml:space="preserve">Подготовка имитационной модели в </w:t>
      </w:r>
      <w:proofErr w:type="spellStart"/>
      <w:r>
        <w:t>Aldan</w:t>
      </w:r>
      <w:proofErr w:type="spellEnd"/>
      <w:r>
        <w:t xml:space="preserve"> ведётся через специализированный графический редактор технологических схем. Редактор позволяет описать структуру моделируемого объекта в виде графа, элементами которого являются единицы оборудования, а связями — материальные и информационные потоки между ними. После сборки схемы пользователь задаёт параметры моделей оборудования, граничные условия и сценарий моделирования. Подготовленная схема может быть запущена либо в интерактивном режиме через операторский интерфейс, либо в пакетном режиме через консольное приложение, что используется при автоматизированном расчёте семейств режимов и при работе с внешними системами.</w:t>
      </w:r>
    </w:p>
    <w:p w14:paraId="5AFD4A93" w14:textId="77777777" w:rsidR="00CB1D75" w:rsidRDefault="00CB1D75" w:rsidP="005078E6">
      <w:pPr>
        <w:spacing w:line="420" w:lineRule="auto"/>
      </w:pPr>
      <w:r>
        <w:t xml:space="preserve">Для интеграции с другими программными средствами </w:t>
      </w:r>
      <w:proofErr w:type="spellStart"/>
      <w:r>
        <w:t>Aldan</w:t>
      </w:r>
      <w:proofErr w:type="spellEnd"/>
      <w:r>
        <w:t xml:space="preserve"> включает набор адаптеров, реализующих обмен данными по протоколам OPC UA, </w:t>
      </w:r>
      <w:proofErr w:type="spellStart"/>
      <w:r>
        <w:t>Modbus</w:t>
      </w:r>
      <w:proofErr w:type="spellEnd"/>
      <w:r>
        <w:t xml:space="preserve">, AMQP (через </w:t>
      </w:r>
      <w:proofErr w:type="spellStart"/>
      <w:r>
        <w:t>RabbitMQ</w:t>
      </w:r>
      <w:proofErr w:type="spellEnd"/>
      <w:r>
        <w:t xml:space="preserve">) и REST API (через PI Web API). Эти адаптеры позволяют использовать </w:t>
      </w:r>
      <w:proofErr w:type="spellStart"/>
      <w:r>
        <w:t>Aldan</w:t>
      </w:r>
      <w:proofErr w:type="spellEnd"/>
      <w:r>
        <w:t xml:space="preserve"> совместно с реальными SCADA-системами и системами архивирования технологических данных в качестве источника модельных значений или приёмника управляющих воздействий, а также подключать внешние модули обработки и управления через единые сетевые интерфейсы.</w:t>
      </w:r>
    </w:p>
    <w:p w14:paraId="4222CAA9" w14:textId="3F321B62" w:rsidR="00CB1D75" w:rsidRDefault="003661E4" w:rsidP="00294E77">
      <w:pPr>
        <w:spacing w:after="160" w:line="420" w:lineRule="auto"/>
        <w:ind w:firstLine="708"/>
        <w:contextualSpacing w:val="0"/>
        <w:jc w:val="left"/>
      </w:pPr>
      <w:r>
        <w:lastRenderedPageBreak/>
        <w:t xml:space="preserve">В целом структура тренажёрного комплекса представлена на рисунке </w:t>
      </w:r>
      <w:r>
        <w:fldChar w:fldCharType="begin"/>
      </w:r>
      <w:r>
        <w:instrText xml:space="preserve"> REF fig_aldan_seq \h </w:instrText>
      </w:r>
      <w:r>
        <w:fldChar w:fldCharType="separate"/>
      </w:r>
      <w:r>
        <w:t>1</w:t>
      </w:r>
      <w:r>
        <w:fldChar w:fldCharType="end"/>
      </w:r>
      <w:r>
        <w:t>.</w:t>
      </w:r>
    </w:p>
    <w:p w14:paraId="0BB54329" w14:textId="3CA29539" w:rsidR="00451851" w:rsidRDefault="003876F2" w:rsidP="005078E6">
      <w:pPr>
        <w:keepNext/>
        <w:keepLines/>
        <w:spacing w:line="420" w:lineRule="auto"/>
        <w:jc w:val="center"/>
      </w:pPr>
      <w:r>
        <w:rPr>
          <w:noProof/>
        </w:rPr>
        <w:drawing>
          <wp:inline distT="0" distB="0" distL="0" distR="0" wp14:anchorId="295043C6" wp14:editId="63873294">
            <wp:extent cx="5328701" cy="3936876"/>
            <wp:effectExtent l="0" t="0" r="5715" b="6985"/>
            <wp:docPr id="1901435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468" b="6859"/>
                    <a:stretch>
                      <a:fillRect/>
                    </a:stretch>
                  </pic:blipFill>
                  <pic:spPr bwMode="auto">
                    <a:xfrm>
                      <a:off x="0" y="0"/>
                      <a:ext cx="5351010" cy="3953358"/>
                    </a:xfrm>
                    <a:prstGeom prst="rect">
                      <a:avLst/>
                    </a:prstGeom>
                    <a:noFill/>
                    <a:ln>
                      <a:noFill/>
                    </a:ln>
                    <a:extLst>
                      <a:ext uri="{53640926-AAD7-44D8-BBD7-CCE9431645EC}">
                        <a14:shadowObscured xmlns:a14="http://schemas.microsoft.com/office/drawing/2010/main"/>
                      </a:ext>
                    </a:extLst>
                  </pic:spPr>
                </pic:pic>
              </a:graphicData>
            </a:graphic>
          </wp:inline>
        </w:drawing>
      </w:r>
    </w:p>
    <w:p w14:paraId="22AE7A20" w14:textId="77777777" w:rsidR="00451851" w:rsidRPr="003661E4" w:rsidRDefault="00451851" w:rsidP="005078E6">
      <w:pPr>
        <w:keepNext/>
        <w:keepLines/>
        <w:spacing w:line="420" w:lineRule="auto"/>
        <w:jc w:val="center"/>
      </w:pPr>
      <w:bookmarkStart w:id="7" w:name="_Ref_fig1"/>
      <w:r>
        <w:t>Рисунок 1</w:t>
      </w:r>
      <w:bookmarkEnd w:id="7"/>
      <w:r>
        <w:t xml:space="preserve"> — Структура тренажёрного комплекса </w:t>
      </w:r>
      <w:proofErr w:type="spellStart"/>
      <w:r>
        <w:t>Aldan</w:t>
      </w:r>
      <w:proofErr w:type="spellEnd"/>
    </w:p>
    <w:p w14:paraId="64007FE2" w14:textId="23B91D7E" w:rsidR="00CB1D75" w:rsidRPr="00764BCE" w:rsidRDefault="00CB1D75" w:rsidP="00E607E6">
      <w:pPr>
        <w:spacing w:line="420" w:lineRule="auto"/>
      </w:pPr>
      <w:r>
        <w:t xml:space="preserve">Применительно к учебному процессу </w:t>
      </w:r>
      <w:proofErr w:type="spellStart"/>
      <w:r>
        <w:t>Aldan</w:t>
      </w:r>
      <w:proofErr w:type="spellEnd"/>
      <w:r>
        <w:t xml:space="preserve"> покрывает базовые задачи подготовки оператора: обучаемый получает доступ к имитационной модели через операторский интерфейс, выполняет управляющие действия и наблюдает реакцию модели на эти действия. Эта функциональность соответствует тому ядру тренажёрной подготовки, которое было обозначено </w:t>
      </w:r>
      <w:proofErr w:type="gramStart"/>
      <w:r>
        <w:t>выше</w:t>
      </w:r>
      <w:proofErr w:type="gramEnd"/>
      <w:r>
        <w:t xml:space="preserve"> как принцип обучения через причинно-следственные связи. Однако тренажёр не содержит средств организации работы пользователей с системой как с учебным инструментом: в нём отсутствуют подсистема аутентификации и авторизации, средства разграничения доступа к технологическим схемам и учебно-тренировочным заданиям, средства управления учётными записями обучаемых и преподавателей, средства организации совместных учебных сеансов с участием нескольких пользователей. </w:t>
      </w:r>
    </w:p>
    <w:p w14:paraId="0236EFED" w14:textId="3D1A11CF" w:rsidR="00CB1D75" w:rsidRPr="00B4523B" w:rsidRDefault="00CB1D75"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8" w:name="_Toc229468969"/>
      <w:r w:rsidRPr="00B4523B">
        <w:rPr>
          <w:rFonts w:ascii="Times New Roman" w:hAnsi="Times New Roman" w:cs="Times New Roman"/>
          <w:color w:val="000000"/>
          <w:sz w:val="28"/>
        </w:rPr>
        <w:lastRenderedPageBreak/>
        <w:t>Проблема организации работы пользователей с тренажерным комплексом</w:t>
      </w:r>
      <w:bookmarkEnd w:id="8"/>
      <w:r w:rsidRPr="00B4523B">
        <w:rPr>
          <w:rFonts w:ascii="Times New Roman" w:hAnsi="Times New Roman" w:cs="Times New Roman"/>
          <w:color w:val="000000"/>
          <w:sz w:val="28"/>
        </w:rPr>
        <w:t xml:space="preserve"> </w:t>
      </w:r>
    </w:p>
    <w:p w14:paraId="109EFD04" w14:textId="77777777" w:rsidR="00CB1D75" w:rsidRDefault="00CB1D75" w:rsidP="005078E6">
      <w:pPr>
        <w:spacing w:line="420" w:lineRule="auto"/>
      </w:pPr>
      <w:r>
        <w:t xml:space="preserve">Перечисленные функции находятся за пределами расчётной и интерфейсной частей тренажёра и относятся к компоненту сопровождения учебного процесса. Чтобы определить, какие именно средства должна предоставлять такая система, нужно рассмотреть, как фактически организован учебный процесс при подготовке операторов. </w:t>
      </w:r>
    </w:p>
    <w:p w14:paraId="3E5D327C" w14:textId="2C4CA944" w:rsidR="00CB1D75" w:rsidRDefault="00CB1D75" w:rsidP="005078E6">
      <w:pPr>
        <w:spacing w:line="420" w:lineRule="auto"/>
      </w:pPr>
      <w:r>
        <w:t>Обучение оператора практически всегда проходит в групповой форме. На предприятиях нефтегазовой отрасли подготовка ведётся силами учебно-тренажёрного центра, в котором инструктор одновременно работает с несколькими обучаемыми. В вузах, где тренажёры используются как часть учебных дисциплин, занятия проводятся со студенческой группой под руководством преподавателя. Эта форма закрепилась исторически и обусловлена не только организационной экономией, но и педагогической эффективностью. Группа позволяет проводить совместный разбор действий обучаемых, отрабатывать сценарии с распределением ролей, обсуждать решения, сопоставлять подходы. Преподаватель получает возможность сравнивать поведение разных обучаемых на одной и той же модельной ситуации и адаптировать объяснение к реальным трудностям группы. Индивидуальная работа на тренажёре имеет своё место, но в большинстве реальных сценариев подготовки она дополняет, а не заменяет групповое занятие.</w:t>
      </w:r>
    </w:p>
    <w:p w14:paraId="18669A16" w14:textId="77777777" w:rsidR="00CB1D75" w:rsidRDefault="00CB1D75" w:rsidP="005078E6">
      <w:pPr>
        <w:spacing w:line="420" w:lineRule="auto"/>
      </w:pPr>
      <w:r>
        <w:t xml:space="preserve">Групповое обучение требует, чтобы среда, в которой оно происходит, поддерживала несколько типов пользователей и регулировала их взаимодействие. В этой среде должны быть представлены, как минимум, три </w:t>
      </w:r>
      <w:r>
        <w:lastRenderedPageBreak/>
        <w:t>категории участников: обучаемые, преподаватель и администратор учебной системы. Обучаемые работают с тренажерной моделью в рамках выданных им заданий и в пределах установленных прав доступа. Преподаватель ведет занятие — выдаёт задания, наблюдает за работой обучаемых, управляет ходом занятия, разбирает результаты. Администратор отвечает за состав учебных материалов, состав пользователей системы и их права. У каждой категории — свой набор операций, свой интерфейс, свой уровень доступа к ресурсам. Без явного разделения этих ролей и средств их разграничения совместная работа в одной системе становится невозможной.</w:t>
      </w:r>
    </w:p>
    <w:p w14:paraId="33320C12" w14:textId="77777777" w:rsidR="00CB1D75" w:rsidRDefault="00CB1D75" w:rsidP="005078E6">
      <w:pPr>
        <w:spacing w:line="420" w:lineRule="auto"/>
      </w:pPr>
      <w:r>
        <w:t>К ролевой модели прибавляется требование единой точки входа в систему. В современной конфигурации распределённого тренажёрного комплекса расчётное ядро, операторский интерфейс, средства подготовки сценариев, хранилище учебных материалов размещаются на отдельных вычислительных узлах. Если каждый из этих узлов имеет собственный механизм аутентификации и собственный пользовательский интерфейс, то участник учебного процесса вынужден отдельно подключаться к каждой подсистеме, помнить отдельные учётные данные, работать с разными интерфейсами при выполнении одной учебной задачи. Преподаватель в такой среде не имеет общей картины учебного процесса, обучаемый сталкивается с лишними техническими шагами, не относящимися к собственно обучению, администратор управляет правами в каждой подсистеме отдельно. Единая точка входа закрывает эту проблему: пользователь проходит аутентификацию один раз, после чего получает доступ к подсистемам комплекса в соответствии со своей ролью, а взаимодействие с ними происходит через согласованный интерфейс.</w:t>
      </w:r>
    </w:p>
    <w:p w14:paraId="2205CC5B" w14:textId="77777777" w:rsidR="00CB1D75" w:rsidRDefault="00CB1D75" w:rsidP="005078E6">
      <w:pPr>
        <w:spacing w:line="420" w:lineRule="auto"/>
      </w:pPr>
      <w:r>
        <w:lastRenderedPageBreak/>
        <w:t>Помимо разграничения доступа и единой точки входа, групповое обучение требует средств организации самого учебного процесса — управления учебными сеансами, выдачи и контроля заданий, протоколирования действий обучаемого, ресурсного управления учебными материалами. Эти средства не входят в состав расчётного ядра тренажёра и не реализуются в операторском интерфейсе, так как относятся к иной плоскости — не к моделированию технологического процесса, а к организации учебной деятельности вокруг этого моделирования.</w:t>
      </w:r>
    </w:p>
    <w:p w14:paraId="1387EAEE" w14:textId="14066953" w:rsidR="00CB1D75" w:rsidRDefault="00CB1D75" w:rsidP="005078E6">
      <w:pPr>
        <w:spacing w:line="420" w:lineRule="auto"/>
      </w:pPr>
      <w:r>
        <w:t xml:space="preserve">В силу этого тренажёрный комплекс </w:t>
      </w:r>
      <w:proofErr w:type="spellStart"/>
      <w:r>
        <w:t>Aldan</w:t>
      </w:r>
      <w:proofErr w:type="spellEnd"/>
      <w:r>
        <w:t>, обладая полнофункциональным расчётным ядром и операторским интерфейсом, в части поддержки учебного процесса требует надстройки в виде отдельной информационной системы.</w:t>
      </w:r>
    </w:p>
    <w:p w14:paraId="604C61A9" w14:textId="2C29FFE7" w:rsidR="00CB1D75" w:rsidRPr="00B4523B" w:rsidRDefault="00CB1D75"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9" w:name="_Toc229468970"/>
      <w:r w:rsidRPr="00B4523B">
        <w:rPr>
          <w:rFonts w:ascii="Times New Roman" w:hAnsi="Times New Roman" w:cs="Times New Roman"/>
          <w:color w:val="000000"/>
          <w:sz w:val="28"/>
        </w:rPr>
        <w:t>Портал управление</w:t>
      </w:r>
      <w:bookmarkEnd w:id="9"/>
    </w:p>
    <w:p w14:paraId="6D4B68E2" w14:textId="77777777" w:rsidR="00CB1D75" w:rsidRDefault="00CB1D75" w:rsidP="005078E6">
      <w:pPr>
        <w:spacing w:line="420" w:lineRule="auto"/>
      </w:pPr>
      <w:r>
        <w:t xml:space="preserve">Класс информационных систем, выступающих в роли управляющего контура поверх распределенной системы взаимосвязанных подсистем, в современной практике обозначается термином портал. </w:t>
      </w:r>
    </w:p>
    <w:p w14:paraId="010393CD" w14:textId="624B0241"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Понятие портала и его роль в обозначенной проблеме</w:t>
      </w:r>
    </w:p>
    <w:p w14:paraId="0149CFF5" w14:textId="1786A6BD" w:rsidR="00CB1D75" w:rsidRDefault="00764BCE" w:rsidP="005078E6">
      <w:pPr>
        <w:spacing w:line="420" w:lineRule="auto"/>
      </w:pPr>
      <w:r w:rsidRPr="00764BCE">
        <w:t xml:space="preserve">Под порталом понимается интегрированная информационная система, которая обеспечивает пользователю единую и защищённую точку входа к внутренним и внешним разнородным сервисам и ресурсам организации, общий стиль работы с ними и централизованное управление учётными записями, разграничением доступа и взаимодействием пользователей с подключёнными подсистемами, а также их интеграцию на уровне представления, бизнес-логики и данных </w:t>
      </w:r>
      <w:r w:rsidR="0003741D">
        <w:t>[9]</w:t>
      </w:r>
      <w:r w:rsidRPr="00764BCE">
        <w:t>.</w:t>
      </w:r>
      <w:r w:rsidR="00CB1D75">
        <w:t xml:space="preserve"> От отдельного веб-приложения, решающего одну прикладную задачу, портал отличается своей интегрирующей </w:t>
      </w:r>
      <w:r w:rsidR="00CB1D75">
        <w:lastRenderedPageBreak/>
        <w:t>функцией: он не подменяет существующие подсистемы, а связывает их в единый контур, в котором пользователь работает с разнородными ресурсами как с одной информационной системой.</w:t>
      </w:r>
    </w:p>
    <w:p w14:paraId="07BB8B21" w14:textId="29883A5F" w:rsidR="00CB1D75" w:rsidRDefault="00764BCE" w:rsidP="005078E6">
      <w:pPr>
        <w:spacing w:line="420" w:lineRule="auto"/>
      </w:pPr>
      <w:r w:rsidRPr="00764BCE">
        <w:t>Отличительная особенность портала как класса систем состоит в том, что он не реализует собственной прикладной функциональности, а агрегирует её из подключённых подсистем, обеспечивая централизацию доступа, унификацию пользовательского взаимодействия, разграничение прав на основе модели ролей или иных механизмов авторизации, аудит действий пользователей и агрегацию данных из этих подсистем [5].</w:t>
      </w:r>
      <w:r w:rsidR="00CB1D75">
        <w:t xml:space="preserve"> Эти свойства отвечают тем задачам, которые ранее были обозначены как нерешённые в распределённом тренажёрном комплексе. Единая точка входа закрывает разрозненность подсистем, ролевая модель и механизмы авторизации — отсутствие учётных записей и разграничения доступа, аудит действий — отсутствие протоколирования работы пользователей, унифицированное взаимодействие — потребность в совместной работе преподавателей и обучаемых в рамках одного учебного процесса.</w:t>
      </w:r>
    </w:p>
    <w:p w14:paraId="40D5148A" w14:textId="77777777" w:rsidR="00CB1D75" w:rsidRDefault="00CB1D75" w:rsidP="005078E6">
      <w:pPr>
        <w:spacing w:line="420" w:lineRule="auto"/>
      </w:pPr>
      <w:r>
        <w:t>Портал является решением рассматриваемой проблемы, так как те задачи, которые невозможно решить средствами имитационного моделирования и которые остаются за пределами тренажера, входят в типовой состав функций портала.</w:t>
      </w:r>
    </w:p>
    <w:p w14:paraId="4981CF64" w14:textId="72A2606F"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Обзор существующих портальных решений</w:t>
      </w:r>
    </w:p>
    <w:p w14:paraId="13FE0739" w14:textId="77777777" w:rsidR="00CB1D75" w:rsidRDefault="00CB1D75" w:rsidP="005078E6">
      <w:pPr>
        <w:spacing w:line="420" w:lineRule="auto"/>
      </w:pPr>
      <w:r>
        <w:t>Существующие портальные решения неоднородны по назначению. К числу распространённых относятся:</w:t>
      </w:r>
    </w:p>
    <w:p w14:paraId="1367CBA9" w14:textId="4C3787F9" w:rsidR="00CB1D75" w:rsidRDefault="00CB1D75" w:rsidP="00513236">
      <w:pPr>
        <w:pStyle w:val="ab"/>
        <w:numPr>
          <w:ilvl w:val="0"/>
          <w:numId w:val="35"/>
        </w:numPr>
        <w:spacing w:line="420" w:lineRule="auto"/>
      </w:pPr>
      <w:r>
        <w:lastRenderedPageBreak/>
        <w:t xml:space="preserve">системы управления обучением (Learning Management System, LMS) — например, открытая платформа </w:t>
      </w:r>
      <w:proofErr w:type="spellStart"/>
      <w:r>
        <w:t>Moodle</w:t>
      </w:r>
      <w:proofErr w:type="spellEnd"/>
      <w:r>
        <w:t xml:space="preserve"> </w:t>
      </w:r>
      <w:r w:rsidR="0003741D">
        <w:t>[6]</w:t>
      </w:r>
      <w:r>
        <w:t xml:space="preserve"> и российская платформа </w:t>
      </w:r>
      <w:proofErr w:type="spellStart"/>
      <w:r>
        <w:t>Stepik</w:t>
      </w:r>
      <w:proofErr w:type="spellEnd"/>
      <w:r>
        <w:t xml:space="preserve"> </w:t>
      </w:r>
      <w:r w:rsidR="0003741D">
        <w:t>[5]</w:t>
      </w:r>
      <w:r>
        <w:t xml:space="preserve">; </w:t>
      </w:r>
    </w:p>
    <w:p w14:paraId="0FFCBD7B" w14:textId="77777777" w:rsidR="00CB1D75" w:rsidRPr="00513236" w:rsidRDefault="00CB1D75" w:rsidP="00513236">
      <w:pPr>
        <w:pStyle w:val="ab"/>
        <w:numPr>
          <w:ilvl w:val="0"/>
          <w:numId w:val="35"/>
        </w:numPr>
        <w:spacing w:line="420" w:lineRule="auto"/>
        <w:rPr>
          <w:lang w:val="en-US"/>
        </w:rPr>
      </w:pPr>
      <w:r>
        <w:t>корпоративные</w:t>
      </w:r>
      <w:r w:rsidRPr="00513236">
        <w:rPr>
          <w:lang w:val="en-US"/>
        </w:rPr>
        <w:t xml:space="preserve"> </w:t>
      </w:r>
      <w:r>
        <w:t>информационные</w:t>
      </w:r>
      <w:r w:rsidRPr="00513236">
        <w:rPr>
          <w:lang w:val="en-US"/>
        </w:rPr>
        <w:t xml:space="preserve"> </w:t>
      </w:r>
      <w:r>
        <w:t>порталы</w:t>
      </w:r>
      <w:r w:rsidRPr="00513236">
        <w:rPr>
          <w:lang w:val="en-US"/>
        </w:rPr>
        <w:t xml:space="preserve"> (Enterprise Information Portal, EIP) — Microsoft SharePoint, </w:t>
      </w:r>
      <w:proofErr w:type="spellStart"/>
      <w:r>
        <w:t>Битрикс</w:t>
      </w:r>
      <w:proofErr w:type="spellEnd"/>
      <w:r w:rsidRPr="00513236">
        <w:rPr>
          <w:lang w:val="en-US"/>
        </w:rPr>
        <w:t xml:space="preserve">24; </w:t>
      </w:r>
    </w:p>
    <w:p w14:paraId="6DFDDC2A" w14:textId="77777777" w:rsidR="00CB1D75" w:rsidRPr="00513236" w:rsidRDefault="00CB1D75" w:rsidP="00513236">
      <w:pPr>
        <w:pStyle w:val="ab"/>
        <w:numPr>
          <w:ilvl w:val="0"/>
          <w:numId w:val="35"/>
        </w:numPr>
        <w:spacing w:line="420" w:lineRule="auto"/>
        <w:rPr>
          <w:lang w:val="en-US"/>
        </w:rPr>
      </w:pPr>
      <w:r>
        <w:t>порталы</w:t>
      </w:r>
      <w:r w:rsidRPr="00513236">
        <w:rPr>
          <w:lang w:val="en-US"/>
        </w:rPr>
        <w:t xml:space="preserve">, </w:t>
      </w:r>
      <w:r>
        <w:t>входящие</w:t>
      </w:r>
      <w:r w:rsidRPr="00513236">
        <w:rPr>
          <w:lang w:val="en-US"/>
        </w:rPr>
        <w:t xml:space="preserve"> </w:t>
      </w:r>
      <w:r>
        <w:t>в</w:t>
      </w:r>
      <w:r w:rsidRPr="00513236">
        <w:rPr>
          <w:lang w:val="en-US"/>
        </w:rPr>
        <w:t xml:space="preserve"> </w:t>
      </w:r>
      <w:r>
        <w:t>состав</w:t>
      </w:r>
      <w:r w:rsidRPr="00513236">
        <w:rPr>
          <w:lang w:val="en-US"/>
        </w:rPr>
        <w:t xml:space="preserve"> </w:t>
      </w:r>
      <w:r>
        <w:t>тренажёрных</w:t>
      </w:r>
      <w:r w:rsidRPr="00513236">
        <w:rPr>
          <w:lang w:val="en-US"/>
        </w:rPr>
        <w:t xml:space="preserve"> </w:t>
      </w:r>
      <w:r>
        <w:t>комплексов</w:t>
      </w:r>
      <w:r w:rsidRPr="00513236">
        <w:rPr>
          <w:lang w:val="en-US"/>
        </w:rPr>
        <w:t xml:space="preserve"> </w:t>
      </w:r>
      <w:r>
        <w:t>крупных</w:t>
      </w:r>
      <w:r w:rsidRPr="00513236">
        <w:rPr>
          <w:lang w:val="en-US"/>
        </w:rPr>
        <w:t xml:space="preserve"> </w:t>
      </w:r>
      <w:r>
        <w:t>производителей</w:t>
      </w:r>
      <w:r w:rsidRPr="00513236">
        <w:rPr>
          <w:lang w:val="en-US"/>
        </w:rPr>
        <w:t xml:space="preserve"> — Honeywell UniSim Operations Suite, Yokogawa </w:t>
      </w:r>
      <w:proofErr w:type="spellStart"/>
      <w:r w:rsidRPr="00513236">
        <w:rPr>
          <w:lang w:val="en-US"/>
        </w:rPr>
        <w:t>OmegaLand</w:t>
      </w:r>
      <w:proofErr w:type="spellEnd"/>
      <w:r w:rsidRPr="00513236">
        <w:rPr>
          <w:lang w:val="en-US"/>
        </w:rPr>
        <w:t xml:space="preserve">, </w:t>
      </w:r>
      <w:r>
        <w:t>отечественный</w:t>
      </w:r>
      <w:r w:rsidRPr="00513236">
        <w:rPr>
          <w:lang w:val="en-US"/>
        </w:rPr>
        <w:t xml:space="preserve"> </w:t>
      </w:r>
      <w:r>
        <w:t>комплекс</w:t>
      </w:r>
      <w:r w:rsidRPr="00513236">
        <w:rPr>
          <w:lang w:val="en-US"/>
        </w:rPr>
        <w:t xml:space="preserve"> «</w:t>
      </w:r>
      <w:r>
        <w:t>ТРОПА</w:t>
      </w:r>
      <w:r w:rsidRPr="00513236">
        <w:rPr>
          <w:lang w:val="en-US"/>
        </w:rPr>
        <w:t xml:space="preserve">» </w:t>
      </w:r>
      <w:r>
        <w:t>НПФ</w:t>
      </w:r>
      <w:r w:rsidRPr="00513236">
        <w:rPr>
          <w:lang w:val="en-US"/>
        </w:rPr>
        <w:t xml:space="preserve"> «</w:t>
      </w:r>
      <w:r>
        <w:t>КРУГ</w:t>
      </w:r>
      <w:r w:rsidRPr="00513236">
        <w:rPr>
          <w:lang w:val="en-US"/>
        </w:rPr>
        <w:t xml:space="preserve">»; </w:t>
      </w:r>
    </w:p>
    <w:p w14:paraId="3EF43836" w14:textId="77777777" w:rsidR="00CB1D75" w:rsidRDefault="00CB1D75" w:rsidP="00513236">
      <w:pPr>
        <w:pStyle w:val="ab"/>
        <w:numPr>
          <w:ilvl w:val="0"/>
          <w:numId w:val="35"/>
        </w:numPr>
        <w:spacing w:line="420" w:lineRule="auto"/>
      </w:pPr>
      <w:r>
        <w:t xml:space="preserve">порталы управления распределёнными технологическими системами, надстраиваемые над автоматизированными системами диспетчерского управления и платформами промышленного интернета вещей. </w:t>
      </w:r>
    </w:p>
    <w:p w14:paraId="3A1D3A52" w14:textId="77777777" w:rsidR="00CB1D75" w:rsidRDefault="00CB1D75" w:rsidP="005078E6">
      <w:pPr>
        <w:spacing w:line="420" w:lineRule="auto"/>
      </w:pPr>
      <w:r>
        <w:t>Несмотря на различия в назначении, перечисленные системы содержат пересекающийся набор архитектурных компонентов.</w:t>
      </w:r>
    </w:p>
    <w:p w14:paraId="0E53394E" w14:textId="096828DD" w:rsidR="00CB1D75" w:rsidRDefault="00CB1D75" w:rsidP="005078E6">
      <w:pPr>
        <w:spacing w:line="420" w:lineRule="auto"/>
      </w:pPr>
      <w:r>
        <w:t xml:space="preserve">Системы управления обучением предназначены для административной и технической поддержки учебного процесса в образовательных организациях и корпоративных учебных центрах. Базовой единицей в LMS является учебный курс, объединяющий материалы, задания и обучаемых; вокруг курса строится ролевая модель обучаемого, преподавателя и администратора. Открытая платформа </w:t>
      </w:r>
      <w:proofErr w:type="spellStart"/>
      <w:r>
        <w:t>Moodle</w:t>
      </w:r>
      <w:proofErr w:type="spellEnd"/>
      <w:r>
        <w:t xml:space="preserve"> поддерживает создание учебных курсов с настраиваемыми типами активности — лекциями, заданиями, тестами, форумами — и журналированием действий обучаемых</w:t>
      </w:r>
      <w:r w:rsidR="00592576" w:rsidRPr="00592576">
        <w:t>.</w:t>
      </w:r>
      <w:r w:rsidR="0000016D" w:rsidRPr="00FA321A">
        <w:t xml:space="preserve"> </w:t>
      </w:r>
      <w:proofErr w:type="spellStart"/>
      <w:r w:rsidR="00592576" w:rsidRPr="00592576">
        <w:t>Moodle</w:t>
      </w:r>
      <w:proofErr w:type="spellEnd"/>
      <w:r w:rsidR="00592576" w:rsidRPr="00592576">
        <w:t xml:space="preserve"> построена по модульной архитектуре, в которой ядро системы отвечает за управление пользователями, курсами и правами доступа, а функциональность отдельных типов учебной активности реализуется подключаемыми модулями, что </w:t>
      </w:r>
      <w:r w:rsidR="00592576" w:rsidRPr="00592576">
        <w:lastRenderedPageBreak/>
        <w:t>обеспечивает гибкую настройку платформы под образовательные задачи конкретной организации</w:t>
      </w:r>
      <w:r w:rsidR="0000016D" w:rsidRPr="00FA321A">
        <w:t xml:space="preserve"> </w:t>
      </w:r>
      <w:r w:rsidR="00592576" w:rsidRPr="00592576">
        <w:t>[7, с. 42</w:t>
      </w:r>
      <w:r w:rsidR="00882925">
        <w:t>]</w:t>
      </w:r>
      <w:r>
        <w:t xml:space="preserve">. Российская платформа </w:t>
      </w:r>
      <w:proofErr w:type="spellStart"/>
      <w:r>
        <w:t>Stepik</w:t>
      </w:r>
      <w:proofErr w:type="spellEnd"/>
      <w:r>
        <w:t xml:space="preserve"> ориентирована на массовые открытые онлайн-курсы и предоставляет средства автоматической проверки заданий, в том числе по программированию </w:t>
      </w:r>
      <w:r w:rsidR="0003741D">
        <w:t>[5]</w:t>
      </w:r>
      <w:r>
        <w:t>. Применительно к задаче управления тренажёрным комплексом из LMS заимствуются ролевая модель учебного процесса, концепция учебных групп и средства журналирования учебной активности.</w:t>
      </w:r>
    </w:p>
    <w:p w14:paraId="29CA0CD3" w14:textId="77777777" w:rsidR="00CB1D75" w:rsidRDefault="00CB1D75" w:rsidP="005078E6">
      <w:pPr>
        <w:spacing w:line="420" w:lineRule="auto"/>
      </w:pPr>
      <w:r>
        <w:t>Если LMS работают вокруг учебного процесса, то корпоративные информационные порталы строятся вокруг доступа сотрудников к внутренним сервисам организации — документообороту, кадровым системам, базам знаний, средствам взаимодействия. Microsoft SharePoint реализует платформу для построения таких порталов с интеграцией в инфраструктуру Active Directory; единый вход через служебные каталоги и разграничение прав на основе ролей сотрудника являются базовыми механизмами этого класса систем. Российский продукт Битрикс24 объединяет корпоративный портал с инструментами CRM и совместной работы. Из EIP в задачу управления тренажёрным комплексом переносятся модель единого входа, ролевая модель сотрудника организации и принцип интегрирующей надстройки над разнородными подсистемами.</w:t>
      </w:r>
    </w:p>
    <w:p w14:paraId="475AC9ED" w14:textId="77777777" w:rsidR="00CB1D75" w:rsidRDefault="00CB1D75" w:rsidP="005078E6">
      <w:pPr>
        <w:spacing w:line="420" w:lineRule="auto"/>
      </w:pPr>
      <w:r>
        <w:t xml:space="preserve">Ещё ближе к рассматриваемой задаче находятся порталы тренажёрных комплексов, ориентированные именно на сопровождение работы оператора с моделью технологического процесса. Крупные производители тренажёрного программного обеспечения поставляют свои продукты вместе с такой портальной надстройкой. В составе пакета Honeywell </w:t>
      </w:r>
      <w:proofErr w:type="spellStart"/>
      <w:r>
        <w:t>UniSim</w:t>
      </w:r>
      <w:proofErr w:type="spellEnd"/>
      <w:r>
        <w:t xml:space="preserve"> Operations Suite присутствует среда инструктора с управлением сценариями, ходом занятия и </w:t>
      </w:r>
      <w:r>
        <w:lastRenderedPageBreak/>
        <w:t xml:space="preserve">протоколированием действий обучаемого; аналогичная среда </w:t>
      </w:r>
      <w:proofErr w:type="spellStart"/>
      <w:r>
        <w:t>Instructor</w:t>
      </w:r>
      <w:proofErr w:type="spellEnd"/>
      <w:r>
        <w:t xml:space="preserve"> Tool Kit входит в состав платформы </w:t>
      </w:r>
      <w:proofErr w:type="spellStart"/>
      <w:r>
        <w:t>Yokogawa</w:t>
      </w:r>
      <w:proofErr w:type="spellEnd"/>
      <w:r>
        <w:t xml:space="preserve"> </w:t>
      </w:r>
      <w:proofErr w:type="spellStart"/>
      <w:r>
        <w:t>OmegaLand</w:t>
      </w:r>
      <w:proofErr w:type="spellEnd"/>
      <w:r>
        <w:t>. Отечественный компьютерный тренажёрный комплекс «ТРОПА» НПФ «КРУГ» включает АРМ инструктора с возможностями запуска и останова компонентов тренажёра, изменения параметров модели, управления модельным временем и протоколирования занятий. Такие решения задают практический ориентир для функционального состава портала, но имеют существенное ограничение: они привязаны к расчётному ядру конкретного производителя и не предназначены для интеграции с тренажёрами третьих сторон.</w:t>
      </w:r>
    </w:p>
    <w:p w14:paraId="6C2230CD" w14:textId="4114BA53" w:rsidR="00EF42AD" w:rsidRDefault="00CB1D75" w:rsidP="005078E6">
      <w:pPr>
        <w:spacing w:line="420" w:lineRule="auto"/>
      </w:pPr>
      <w:r>
        <w:t xml:space="preserve">Также к рассматриваемой области относятся порталы управления распределёнными технологическими системами, надстраиваемые над автоматизированными системами диспетчерского управления и платформами промышленного интернета вещей. Их назначение — предоставить оператору единое представление о состоянии территориально распределенной системы и средства управления её подсистемами через согласованный интерфейс. Типовая многоуровневая архитектура таких систем </w:t>
      </w:r>
      <w:r w:rsidR="00592576" w:rsidRPr="00592576">
        <w:t>закреплена в ПНСТ 420-2020</w:t>
      </w:r>
      <w:r w:rsidR="00EF42AD" w:rsidRPr="00FA321A">
        <w:t xml:space="preserve"> </w:t>
      </w:r>
      <w:r w:rsidR="00EF42AD" w:rsidRPr="00EF42AD">
        <w:t>[8, с. 11]</w:t>
      </w:r>
      <w:r w:rsidR="00C700FB" w:rsidRPr="00FA321A">
        <w:t xml:space="preserve">. </w:t>
      </w:r>
      <w:r w:rsidR="00EF42AD">
        <w:t xml:space="preserve">Состоит из </w:t>
      </w:r>
      <w:r w:rsidR="00592576" w:rsidRPr="00592576">
        <w:t>четыре</w:t>
      </w:r>
      <w:r w:rsidR="00EF42AD">
        <w:t>х</w:t>
      </w:r>
      <w:r w:rsidR="00592576" w:rsidRPr="00592576">
        <w:t xml:space="preserve"> функциональных уровн</w:t>
      </w:r>
      <w:r w:rsidR="00EF42AD">
        <w:t>ей</w:t>
      </w:r>
      <w:r w:rsidR="00592576" w:rsidRPr="00592576">
        <w:t xml:space="preserve"> </w:t>
      </w:r>
    </w:p>
    <w:p w14:paraId="7499698B" w14:textId="3E8A63E8" w:rsidR="00EF42AD" w:rsidRPr="00EF42AD" w:rsidRDefault="00592576" w:rsidP="00332100">
      <w:pPr>
        <w:pStyle w:val="ab"/>
        <w:numPr>
          <w:ilvl w:val="0"/>
          <w:numId w:val="36"/>
        </w:numPr>
        <w:spacing w:line="420" w:lineRule="auto"/>
      </w:pPr>
      <w:r w:rsidRPr="00592576">
        <w:t>уровень устройств (датчиков и исполнительных механизмов)</w:t>
      </w:r>
      <w:r w:rsidR="00EF42AD" w:rsidRPr="00FA321A">
        <w:t>;</w:t>
      </w:r>
    </w:p>
    <w:p w14:paraId="7631E43C" w14:textId="393593D7" w:rsidR="00EF42AD" w:rsidRPr="00EF42AD" w:rsidRDefault="00592576" w:rsidP="00332100">
      <w:pPr>
        <w:pStyle w:val="ab"/>
        <w:numPr>
          <w:ilvl w:val="0"/>
          <w:numId w:val="36"/>
        </w:numPr>
        <w:spacing w:line="420" w:lineRule="auto"/>
      </w:pPr>
      <w:r w:rsidRPr="00592576">
        <w:t>уровень шлюз</w:t>
      </w:r>
      <w:r w:rsidR="00EF42AD" w:rsidRPr="00FA321A">
        <w:t>;</w:t>
      </w:r>
    </w:p>
    <w:p w14:paraId="400AE409" w14:textId="77777777" w:rsidR="00EF42AD" w:rsidRPr="00DE31AE" w:rsidRDefault="00592576" w:rsidP="00332100">
      <w:pPr>
        <w:pStyle w:val="ab"/>
        <w:numPr>
          <w:ilvl w:val="0"/>
          <w:numId w:val="36"/>
        </w:numPr>
        <w:spacing w:line="420" w:lineRule="auto"/>
      </w:pPr>
      <w:r w:rsidRPr="00592576">
        <w:t xml:space="preserve">уровень платформы сбора и обработки данных </w:t>
      </w:r>
    </w:p>
    <w:p w14:paraId="2B0130F2" w14:textId="77777777" w:rsidR="00332100" w:rsidRPr="00DE31AE" w:rsidRDefault="00592576" w:rsidP="00332100">
      <w:pPr>
        <w:pStyle w:val="ab"/>
        <w:numPr>
          <w:ilvl w:val="0"/>
          <w:numId w:val="36"/>
        </w:numPr>
        <w:spacing w:line="420" w:lineRule="auto"/>
      </w:pPr>
      <w:r w:rsidRPr="00592576">
        <w:t>уровень приложений</w:t>
      </w:r>
      <w:r w:rsidR="00EF42AD" w:rsidRPr="00332100">
        <w:t xml:space="preserve">, </w:t>
      </w:r>
      <w:r w:rsidRPr="00592576">
        <w:t>обеспечивающий представление информации пользователю и управление компонентами систем</w:t>
      </w:r>
      <w:r w:rsidR="00EF42AD">
        <w:t>ы</w:t>
      </w:r>
      <w:r w:rsidR="00CB1D75">
        <w:t xml:space="preserve">. </w:t>
      </w:r>
    </w:p>
    <w:p w14:paraId="010169AF" w14:textId="21829E57" w:rsidR="00CB1D75" w:rsidRDefault="00CB1D75" w:rsidP="005078E6">
      <w:pPr>
        <w:spacing w:line="420" w:lineRule="auto"/>
      </w:pPr>
      <w:r>
        <w:t xml:space="preserve">Из этих решений в задачу управления тренажёрным комплексом переносится сама модель управляющего верхнего слоя над распределёнными </w:t>
      </w:r>
      <w:r>
        <w:lastRenderedPageBreak/>
        <w:t>подсистемами с протоколированием действий пользователей и разграничением прав доступа.</w:t>
      </w:r>
    </w:p>
    <w:p w14:paraId="2E401739" w14:textId="77777777" w:rsidR="00CB1D75" w:rsidRDefault="00CB1D75" w:rsidP="005078E6">
      <w:pPr>
        <w:spacing w:line="420" w:lineRule="auto"/>
      </w:pPr>
      <w:r>
        <w:t xml:space="preserve">Несмотря на различие назначений, у всех перечисленных систем прослеживается общий набор архитектурных компонентов. Эти компоненты реализуют следующие функции: </w:t>
      </w:r>
    </w:p>
    <w:p w14:paraId="6BC7A578" w14:textId="77777777" w:rsidR="00CB1D75" w:rsidRDefault="00CB1D75" w:rsidP="00F3226E">
      <w:pPr>
        <w:pStyle w:val="ab"/>
        <w:numPr>
          <w:ilvl w:val="0"/>
          <w:numId w:val="31"/>
        </w:numPr>
      </w:pPr>
      <w:r>
        <w:t xml:space="preserve">управление пользователями и доступом, </w:t>
      </w:r>
    </w:p>
    <w:p w14:paraId="6523E809" w14:textId="77777777" w:rsidR="00CB1D75" w:rsidRDefault="00CB1D75" w:rsidP="00F3226E">
      <w:pPr>
        <w:pStyle w:val="ab"/>
        <w:numPr>
          <w:ilvl w:val="0"/>
          <w:numId w:val="31"/>
        </w:numPr>
      </w:pPr>
      <w:r>
        <w:t xml:space="preserve">управление учебным процессом и ресурсами, </w:t>
      </w:r>
    </w:p>
    <w:p w14:paraId="2D899808" w14:textId="77777777" w:rsidR="00CB1D75" w:rsidRDefault="00CB1D75" w:rsidP="00F3226E">
      <w:pPr>
        <w:pStyle w:val="ab"/>
        <w:numPr>
          <w:ilvl w:val="0"/>
          <w:numId w:val="31"/>
        </w:numPr>
      </w:pPr>
      <w:r>
        <w:t xml:space="preserve">журналирование действий, </w:t>
      </w:r>
    </w:p>
    <w:p w14:paraId="129A40ED" w14:textId="77777777" w:rsidR="00CB1D75" w:rsidRDefault="00CB1D75" w:rsidP="00F3226E">
      <w:pPr>
        <w:pStyle w:val="ab"/>
        <w:numPr>
          <w:ilvl w:val="0"/>
          <w:numId w:val="31"/>
        </w:numPr>
      </w:pPr>
      <w:r>
        <w:t>интеграция с подсистемами;</w:t>
      </w:r>
    </w:p>
    <w:p w14:paraId="42B98BA8" w14:textId="660AD7B2" w:rsidR="00CB1D75" w:rsidRDefault="00CB1D75" w:rsidP="005078E6">
      <w:pPr>
        <w:spacing w:line="420" w:lineRule="auto"/>
      </w:pPr>
      <w:r>
        <w:t xml:space="preserve">Одной из основных функций для портала является управление пользователями и доступом. Она опирается на три механизма — аутентификацию, единый вход и разграничение прав на основе ролей. Аутентификация устанавливает соответствие между человеком и учётной записью; в современных порталах она реализуется через комбинацию пары «логин — пароль» и токенов сессии, с возможностью усиления через двухфакторную аутентификацию, а в корпоративных порталах — через протоколы SAML и </w:t>
      </w:r>
      <w:proofErr w:type="spellStart"/>
      <w:r>
        <w:t>OpenID</w:t>
      </w:r>
      <w:proofErr w:type="spellEnd"/>
      <w:r>
        <w:t xml:space="preserve"> Connect, позволяющие интегрировать портал со службой каталогов организации. Единый вход (Single </w:t>
      </w:r>
      <w:proofErr w:type="spellStart"/>
      <w:r>
        <w:t>Sign</w:t>
      </w:r>
      <w:proofErr w:type="spellEnd"/>
      <w:r>
        <w:t xml:space="preserve">-On, SSO) дополняет аутентификацию: пользователь проходит её один раз и получает доступ ко всем подсистемам, не повторяя ввод учётных данных. В микросервисных архитектурах SSO обычно реализуется через выпуск JSON Web </w:t>
      </w:r>
      <w:proofErr w:type="spellStart"/>
      <w:r>
        <w:t>Token</w:t>
      </w:r>
      <w:proofErr w:type="spellEnd"/>
      <w:r>
        <w:t xml:space="preserve"> (JWT) после успешной аутентификации; этот токен предъявляется при обращении к каждой подсистеме</w:t>
      </w:r>
      <w:r w:rsidR="00592576" w:rsidRPr="00592576">
        <w:t xml:space="preserve">. </w:t>
      </w:r>
      <w:r w:rsidR="00332100">
        <w:t>П</w:t>
      </w:r>
      <w:r w:rsidR="00592576" w:rsidRPr="00592576">
        <w:t xml:space="preserve">ри использовании JWT клиент после успешной аутентификации получает подписанный токен, содержащий идентификатор пользователя и его роли, и предъявляет этот токен в каждом последующем запросе; сервис проверяет подпись токена локально, без обращения к серверу </w:t>
      </w:r>
      <w:r w:rsidR="00592576" w:rsidRPr="00592576">
        <w:lastRenderedPageBreak/>
        <w:t>аутентификации, что устраняет необходимость хранения серверной сессии и упрощает горизонтальное масштабирование [</w:t>
      </w:r>
      <w:r w:rsidR="00070A0B" w:rsidRPr="00070A0B">
        <w:t>16</w:t>
      </w:r>
      <w:r>
        <w:t>]. Разграничение прав строится поверх ролевой модели. В LMS канонически выделяются три роли — обучаемый, преподаватель, администратор [</w:t>
      </w:r>
      <w:r w:rsidRPr="00CB1D75">
        <w:t>5</w:t>
      </w:r>
      <w:r>
        <w:t xml:space="preserve">; </w:t>
      </w:r>
      <w:r w:rsidRPr="00CB1D75">
        <w:t>1</w:t>
      </w:r>
      <w:r>
        <w:t xml:space="preserve">], в корпоративных порталах ролевая модель сложнее и привязана к организационной структуре компании. Связь ролей с конкретными разрешёнными операциями реализуется через механизм </w:t>
      </w:r>
      <w:proofErr w:type="spellStart"/>
      <w:r>
        <w:t>Role</w:t>
      </w:r>
      <w:proofErr w:type="spellEnd"/>
      <w:r>
        <w:t>-Based Access Control (RBAC), при котором каждой роли соответствует фиксированный набор прав на чтение, запись и изменение ресурсов.</w:t>
      </w:r>
    </w:p>
    <w:p w14:paraId="632F716A" w14:textId="4901A480" w:rsidR="00CB1D75" w:rsidRDefault="00CB1D75" w:rsidP="005078E6">
      <w:pPr>
        <w:spacing w:line="420" w:lineRule="auto"/>
      </w:pPr>
      <w:r>
        <w:t xml:space="preserve">Поверх ролевой модели и прав доступа надстраивается следующая функция портала — управление учебным процессом и ресурсами. В образовательных порталах базовой единицей учебного процесса является курс — структура, объединяющая учебные материалы, задания, контрольные мероприятия и обучаемых, проходящих обучение по одной программе </w:t>
      </w:r>
      <w:r w:rsidR="0003741D">
        <w:t>[6]</w:t>
      </w:r>
      <w:r>
        <w:t xml:space="preserve">. В рамках курса создаются учебные группы — наборы обучаемых, занимающихся под руководством одного преподавателя, со своим расписанием и сроками. Внутри группы выделяется единица меньшего масштаба — учебный сеанс с явным жизненным циклом запуска, проведения и завершения занятия. В LMS этот механизм представлен в форме сессий прохождения тестов и заданий, в порталах тренажёров — в форме тренировочных сеансов, проводимых преподавателем для группы обучаемых; рабочее место инструктора в коммерческих тренажёрных порталах предоставляет средства запуска сценария, управления его ходом, паузы, изменения начальных условий, ввода нештатных событий и завершения с протоколированием результатов. Помимо организации деятельности, в этой части решается задача </w:t>
      </w:r>
      <w:r>
        <w:lastRenderedPageBreak/>
        <w:t>ресурсного управления — создания, хранения, обновления и удаления учебных материалов. В LMS ресурсами являются лекции, тексты, тесты, видеоматериалы; в порталах тренажёрных комплексов — технологические схемы и учебно-тренировочные задания. Каждый ресурс имеет владельца, атрибуты доступа и связь с конкретным учебным курсом или сценарием.</w:t>
      </w:r>
    </w:p>
    <w:p w14:paraId="2E1ED0FE" w14:textId="77777777" w:rsidR="00CB1D75" w:rsidRDefault="00CB1D75" w:rsidP="005078E6">
      <w:pPr>
        <w:spacing w:line="420" w:lineRule="auto"/>
      </w:pPr>
      <w:r>
        <w:t xml:space="preserve">Параллельно с организацией работы пользователей в портале действует функция журналирования действий пользователей, фиксирующая, что в системе происходило и когда. Эта функция решает три задачи. В части безопасности </w:t>
      </w:r>
      <w:proofErr w:type="spellStart"/>
      <w:r>
        <w:t>журналируются</w:t>
      </w:r>
      <w:proofErr w:type="spellEnd"/>
      <w:r>
        <w:t xml:space="preserve"> события входа в систему и выхода из неё, неуспешные попытки аутентификации, операции изменения прав доступа; в корпоративных порталах эти журналы используются для расследования инцидентов и являются обязательным элементом сертификации по требованиям информационной безопасности. В части поддержки учебного процесса </w:t>
      </w:r>
      <w:proofErr w:type="spellStart"/>
      <w:r>
        <w:t>журналируются</w:t>
      </w:r>
      <w:proofErr w:type="spellEnd"/>
      <w:r>
        <w:t xml:space="preserve"> действия обучаемых на тренажёре, прохождение учебных сценариев, результаты выполнения заданий — журнал учебной активности доступен преподавателю и используется для оценивания и обратной связи. В части аудита </w:t>
      </w:r>
      <w:proofErr w:type="spellStart"/>
      <w:r>
        <w:t>журналируются</w:t>
      </w:r>
      <w:proofErr w:type="spellEnd"/>
      <w:r>
        <w:t xml:space="preserve"> операции над ресурсами — создание, изменение, удаление учебных материалов и схем — что фиксирует, кем и когда были внесены изменения в учебное содержание системы.</w:t>
      </w:r>
    </w:p>
    <w:p w14:paraId="6F445FCF" w14:textId="36A1B33B" w:rsidR="00CB1D75" w:rsidRDefault="00CB1D75" w:rsidP="005078E6">
      <w:pPr>
        <w:spacing w:line="420" w:lineRule="auto"/>
      </w:pPr>
      <w:r>
        <w:t xml:space="preserve">Также важной функцией портальных решений является предоставление пользователю интерфейса для взаимодействия с другими подсистемами, входящими в состав комплекса. В монолитных портальных решениях такая связь обеспечивается напрямую внутри единого приложения. В современных распределённых системах, к которым относятся и тренажёрные комплексы, портал и подсистемы являются отдельными процессами, а связь между ними </w:t>
      </w:r>
      <w:r>
        <w:lastRenderedPageBreak/>
        <w:t xml:space="preserve">реализуется через сетевые программные интерфейсы. Стандартным архитектурным решением для такой связи является паттерн API-шлюза (API Gateway). </w:t>
      </w:r>
      <w:r w:rsidR="00592576" w:rsidRPr="00592576">
        <w:t xml:space="preserve">API-шлюз — это сервис, являющийся единой точкой входа для всех клиентских запросов; он реализует маршрутизацию запросов к соответствующим внутренним сервисам, композицию ответов от нескольких сервисов, а также сквозные функции — аутентификацию, авторизацию, ограничение частоты запросов, кэширование и сбор метрик </w:t>
      </w:r>
      <w:r w:rsidR="0003741D">
        <w:t>[12]</w:t>
      </w:r>
      <w:r w:rsidR="00592576" w:rsidRPr="00592576">
        <w:t>. Помимо перечисленного, шлюз обеспечивает скрытие внутренней структуры системы от клиента и снижение связанности клиентских приложений с конкретным составом микросервисов</w:t>
      </w:r>
      <w:r w:rsidR="00070A0B">
        <w:t xml:space="preserve">. </w:t>
      </w:r>
      <w:r>
        <w:t xml:space="preserve">Для систем с несколькими типами клиентов — веб-интерфейсом, мобильным приложением, программными клиентами внешних систем — API-шлюз дополняется паттерном </w:t>
      </w:r>
      <w:proofErr w:type="spellStart"/>
      <w:r>
        <w:t>Backend</w:t>
      </w:r>
      <w:proofErr w:type="spellEnd"/>
      <w:r>
        <w:t xml:space="preserve"> </w:t>
      </w:r>
      <w:proofErr w:type="spellStart"/>
      <w:r>
        <w:t>for</w:t>
      </w:r>
      <w:proofErr w:type="spellEnd"/>
      <w:r>
        <w:t xml:space="preserve"> </w:t>
      </w:r>
      <w:proofErr w:type="spellStart"/>
      <w:r>
        <w:t>Frontend</w:t>
      </w:r>
      <w:proofErr w:type="spellEnd"/>
      <w:r>
        <w:t xml:space="preserve"> (BFF): клиент-специфическим слоем, агрегирующим данные нескольких подсистем и подготавливающим их в форме, удобной для конкретного клиентского приложения [10].</w:t>
      </w:r>
    </w:p>
    <w:p w14:paraId="2D1C899A" w14:textId="5A5A86F2" w:rsidR="00CB1D75" w:rsidRPr="00B4523B" w:rsidRDefault="00CB1D75"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Назначение портала управления и решаемые им задачи</w:t>
      </w:r>
    </w:p>
    <w:p w14:paraId="3AD7A719" w14:textId="77777777" w:rsidR="00CB1D75" w:rsidRDefault="00CB1D75" w:rsidP="005078E6">
      <w:pPr>
        <w:spacing w:line="420" w:lineRule="auto"/>
      </w:pPr>
      <w:r>
        <w:t>Из общего набора архитектурных компонентов портальных решений в задаче управления распределённым тренажёрным комплексом востребован конкретный набор функций. К нему относятся ролевая модель пользователей, единая точка входа в распределённую систему, управление учебно-тренировочными заданиями и группами обучаемых, журналирование действий пользователей, интеграция с расчётным ядром тренажёра. Содержание каждой функции применительно к проектируемой системе раскрывается далее.</w:t>
      </w:r>
    </w:p>
    <w:p w14:paraId="7E322EDD" w14:textId="77777777" w:rsidR="00CB1D75" w:rsidRDefault="00CB1D75" w:rsidP="005078E6">
      <w:pPr>
        <w:spacing w:line="420" w:lineRule="auto"/>
      </w:pPr>
      <w:r>
        <w:lastRenderedPageBreak/>
        <w:t>Базовой функцией портала, на которой строится всё последующее разграничение работы в системе, является ролевая модель пользователей. Она определяет три категории пользователей, между которыми распределяется работа в портале. Обучаемый получает доступ к назначенным учебно-тренировочным заданиям и выполняет их через интерфейс тренажёра; в его операциях нет действий, изменяющих состав пользователей или ресурсов системы. Преподаватель ведёт учебный процесс — формирует учебные группы, назначает группе или отдельному обучаемому задание, наблюдает за прохождением занятий, разбирает результаты. Администратор отвечает за состав пользователей и состав учебных материалов в системе и за установление прав доступа. Связь ролей с разрешёнными операциями реализуется через механизм RBAC: за каждой ролью закреплён фиксированный набор прав на чтение, запись и изменение ресурсов.</w:t>
      </w:r>
    </w:p>
    <w:p w14:paraId="663CCABF" w14:textId="77777777" w:rsidR="00CB1D75" w:rsidRDefault="00CB1D75" w:rsidP="005078E6">
      <w:pPr>
        <w:spacing w:line="420" w:lineRule="auto"/>
      </w:pPr>
      <w:r>
        <w:t xml:space="preserve">Дополнением к ролевой модели служит единая точка входа в распределённую систему. Она закрывает требование, вытекающее из распределённой природы тренажёрного комплекса. Расчётное ядро тренажёра, средства подготовки сценариев, хранилище учебных материалов размещаются на отдельных вычислительных узлах. Без единой точки входа участник учебного процесса вынужден отдельно подключаться к каждой подсистеме, помнить отдельные учётные данные, работать с разными интерфейсами. Портал устраняет эту разрозненность: пользователь проходит аутентификацию один раз и получает доступ ко всем подсистемам в соответствии со своей ролью. Технически единая точка входа реализуется через подсистему авторизации, которая после успешной проверки учётных </w:t>
      </w:r>
      <w:r>
        <w:lastRenderedPageBreak/>
        <w:t>данных выдаёт пользователю токен сессии; этот токен предъявляется при обращении к каждой подсистеме комплекса.</w:t>
      </w:r>
    </w:p>
    <w:p w14:paraId="453AE1F8" w14:textId="77777777" w:rsidR="00CB1D75" w:rsidRDefault="00CB1D75" w:rsidP="005078E6">
      <w:pPr>
        <w:spacing w:line="420" w:lineRule="auto"/>
      </w:pPr>
      <w:r>
        <w:t xml:space="preserve">Учебная составляющая работы портала сосредоточена в функции управления учебно-тренировочными заданиями и группами обучаемых. Она поддерживает работу преподавателя как организатора учебного процесса. Учебно-тренировочное задание представляет собой комбинацию технологической схемы, начальных условий и сценария с описанием ожидаемых действий обучаемого. Преподаватель формирует группы из обучаемых, назначает группе или отдельному её участнику задание, отслеживает его прохождение и фиксирует результаты. Технологические схемы и учебно-тренировочные задания хранятся в подсистеме хранилища, доступ к ним разграничен по правам, а их изменение </w:t>
      </w:r>
      <w:proofErr w:type="spellStart"/>
      <w:r>
        <w:t>журналируется</w:t>
      </w:r>
      <w:proofErr w:type="spellEnd"/>
      <w:r>
        <w:t>.</w:t>
      </w:r>
    </w:p>
    <w:p w14:paraId="7EFBC619" w14:textId="77777777" w:rsidR="00CB1D75" w:rsidRDefault="00CB1D75" w:rsidP="005078E6">
      <w:pPr>
        <w:spacing w:line="420" w:lineRule="auto"/>
      </w:pPr>
      <w:r>
        <w:t>Помимо организации текущей работы, портал ведёт фиксацию происходящих в системе событий — за это отвечает функция журналирования действий пользователей. На уровне безопасности она регистрирует события входа и выхода пользователей, неуспешные попытки аутентификации и операции изменения прав доступа. На уровне учебного процесса журнал отражает действия обучаемых при прохождении заданий, ход и результаты учебных сеансов, активность преподавателя при разборе занятий. На уровне ресурсного управления журнал содержит записи о создании, изменении и удалении учебных материалов и схем. Записи журнала доступны преподавателю в части активности его обучаемых и администратору в полном объёме.</w:t>
      </w:r>
    </w:p>
    <w:p w14:paraId="1BEBB993" w14:textId="77777777" w:rsidR="00CB1D75" w:rsidRDefault="00CB1D75" w:rsidP="005078E6">
      <w:pPr>
        <w:spacing w:line="420" w:lineRule="auto"/>
      </w:pPr>
      <w:r>
        <w:t xml:space="preserve">Связь портала с тренажёром </w:t>
      </w:r>
      <w:proofErr w:type="spellStart"/>
      <w:r>
        <w:t>Aldan</w:t>
      </w:r>
      <w:proofErr w:type="spellEnd"/>
      <w:r>
        <w:t xml:space="preserve"> реализуется через функцию интеграции с расчётным ядром. В распределённой архитектуре портал и </w:t>
      </w:r>
      <w:r>
        <w:lastRenderedPageBreak/>
        <w:t>тренажёр являются отдельными процессами, поэтому связь между ними реализуется через сетевой программный интерфейс. На стороне портала эту связь обеспечивает адаптерный слой, преобразующий обращения портала в формат API тренажёра и обратно. Изоляция через адаптер позволяет в дальнейшем дополнять состав подключённых тренажёров без изменения портала. Запросы клиентских приложений — веб-интерфейса обучаемого, веб-интерфейса преподавателя, рабочего места администратора — проходят через единый шлюз, который выполняет маршрутизацию, аутентификацию и разграничение прав.</w:t>
      </w:r>
    </w:p>
    <w:p w14:paraId="07D24C77" w14:textId="66FEC3A2" w:rsidR="00CB1D75" w:rsidRDefault="00CB1D75" w:rsidP="005078E6">
      <w:pPr>
        <w:spacing w:line="420" w:lineRule="auto"/>
      </w:pPr>
      <w:r>
        <w:t>Сформулированное назначение портала и состав решаемых им задач определяют требования к архитектуре и функциональному составу проектируемой системы.</w:t>
      </w:r>
    </w:p>
    <w:p w14:paraId="56A3F8D0" w14:textId="77777777" w:rsidR="00CB1D75" w:rsidRDefault="00CB1D75" w:rsidP="005078E6">
      <w:pPr>
        <w:spacing w:after="160" w:line="420" w:lineRule="auto"/>
        <w:ind w:firstLine="0"/>
        <w:contextualSpacing w:val="0"/>
        <w:jc w:val="left"/>
      </w:pPr>
      <w:r>
        <w:br w:type="page"/>
      </w:r>
    </w:p>
    <w:p w14:paraId="6EDC9E12" w14:textId="208CDA58" w:rsidR="00CB1D75" w:rsidRPr="00B4523B" w:rsidRDefault="00ED6710"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0" w:name="_Toc229468971"/>
      <w:r w:rsidRPr="00B4523B">
        <w:rPr>
          <w:rFonts w:ascii="Times New Roman" w:hAnsi="Times New Roman" w:cs="Times New Roman"/>
          <w:color w:val="000000"/>
          <w:sz w:val="28"/>
        </w:rPr>
        <w:lastRenderedPageBreak/>
        <w:t>Постановка задачи</w:t>
      </w:r>
      <w:bookmarkEnd w:id="10"/>
    </w:p>
    <w:p w14:paraId="20A90856" w14:textId="77777777" w:rsidR="00CB1D75" w:rsidRDefault="00CB1D75" w:rsidP="005078E6">
      <w:pPr>
        <w:spacing w:line="420" w:lineRule="auto"/>
      </w:pPr>
      <w:r>
        <w:t xml:space="preserve">Целью настоящей работы является проектирование архитектуры портала управления распределённым тренажёрным комплексом и разработка базовых компонентов взаимодействия пользователей с подсистемами портала. </w:t>
      </w:r>
    </w:p>
    <w:p w14:paraId="0FB17F05" w14:textId="77777777" w:rsidR="00CB1D75" w:rsidRDefault="00CB1D75" w:rsidP="005078E6">
      <w:pPr>
        <w:spacing w:line="420" w:lineRule="auto"/>
      </w:pPr>
      <w:r>
        <w:t>Для достижения поставленной цели в работе решаются следующие задачи:</w:t>
      </w:r>
    </w:p>
    <w:p w14:paraId="2762AA00" w14:textId="77777777" w:rsidR="00CB1D75" w:rsidRDefault="00CB1D75" w:rsidP="003661E4">
      <w:pPr>
        <w:pStyle w:val="ab"/>
        <w:numPr>
          <w:ilvl w:val="0"/>
          <w:numId w:val="10"/>
        </w:numPr>
      </w:pPr>
      <w:r>
        <w:t>провести анализ существующих портальных решений и определить функциональный состав портала управления распределённым тренажёрным комплексом;</w:t>
      </w:r>
    </w:p>
    <w:p w14:paraId="0F208AE9" w14:textId="77777777" w:rsidR="00CB1D75" w:rsidRDefault="00CB1D75" w:rsidP="003661E4">
      <w:pPr>
        <w:pStyle w:val="ab"/>
        <w:numPr>
          <w:ilvl w:val="0"/>
          <w:numId w:val="10"/>
        </w:numPr>
      </w:pPr>
      <w:r>
        <w:t>сформулировать требования к архитектуре портала и обосновать выбор архитектурного стиля;</w:t>
      </w:r>
    </w:p>
    <w:p w14:paraId="6E7DB601" w14:textId="77777777" w:rsidR="00CB1D75" w:rsidRDefault="00CB1D75" w:rsidP="003661E4">
      <w:pPr>
        <w:pStyle w:val="ab"/>
        <w:numPr>
          <w:ilvl w:val="0"/>
          <w:numId w:val="10"/>
        </w:numPr>
      </w:pPr>
      <w:r>
        <w:t>спроектировать архитектуру портала, включающую подсистему авторизации, подсистему хранилища учебных материалов, шлюз клиентских запросов и адаптерный слой связи с тренажёром;</w:t>
      </w:r>
    </w:p>
    <w:p w14:paraId="67BC2864" w14:textId="77777777" w:rsidR="00CB1D75" w:rsidRDefault="00CB1D75" w:rsidP="003661E4">
      <w:pPr>
        <w:pStyle w:val="ab"/>
        <w:numPr>
          <w:ilvl w:val="0"/>
          <w:numId w:val="10"/>
        </w:numPr>
      </w:pPr>
      <w:r>
        <w:t>разработать базовые компоненты взаимодействия пользователей с подсистемами портала — подсистему авторизации с поддержкой ролевой модели и шлюз клиентских запросов с маршрутизацией к подсистемам;</w:t>
      </w:r>
    </w:p>
    <w:p w14:paraId="3866710D" w14:textId="77777777" w:rsidR="00CB1D75" w:rsidRDefault="00CB1D75" w:rsidP="003661E4">
      <w:pPr>
        <w:pStyle w:val="ab"/>
        <w:numPr>
          <w:ilvl w:val="0"/>
          <w:numId w:val="10"/>
        </w:numPr>
      </w:pPr>
      <w:r>
        <w:t>реализовать клиентское веб-приложение, обеспечивающее доступ пользователей к функциям портала в соответствии с их ролями;</w:t>
      </w:r>
    </w:p>
    <w:p w14:paraId="4D0BC8B4" w14:textId="77777777" w:rsidR="00CB1D75" w:rsidRDefault="00CB1D75" w:rsidP="003661E4">
      <w:pPr>
        <w:pStyle w:val="ab"/>
        <w:numPr>
          <w:ilvl w:val="0"/>
          <w:numId w:val="10"/>
        </w:numPr>
      </w:pPr>
      <w:r>
        <w:t>Провести интеграционное тестирование разработанных компонентов в составе портала.</w:t>
      </w:r>
    </w:p>
    <w:p w14:paraId="5A14B208" w14:textId="581F7815" w:rsidR="00CB1D75" w:rsidRDefault="00CB1D75" w:rsidP="005078E6">
      <w:pPr>
        <w:spacing w:line="420" w:lineRule="auto"/>
      </w:pPr>
      <w:r>
        <w:t xml:space="preserve">Таким образом, выполнение указанных задач позволит реализовать программную систему, дополняющую архитектуру тренажёрного комплекса </w:t>
      </w:r>
      <w:proofErr w:type="spellStart"/>
      <w:r>
        <w:t>Aldan</w:t>
      </w:r>
      <w:proofErr w:type="spellEnd"/>
      <w:r>
        <w:t>. Полученное решение создаст основу для дальнейшего развития комплекса — расширения его функциональных возможностей.</w:t>
      </w:r>
    </w:p>
    <w:p w14:paraId="4BBD0130" w14:textId="77777777" w:rsidR="00B4523B" w:rsidRPr="00B4523B" w:rsidRDefault="00B4523B" w:rsidP="005078E6">
      <w:pPr>
        <w:spacing w:line="420" w:lineRule="auto"/>
        <w:rPr>
          <w:sz w:val="2"/>
        </w:rPr>
      </w:pPr>
      <w:r w:rsidRPr="00B4523B">
        <w:rPr>
          <w:sz w:val="2"/>
        </w:rPr>
        <w:br w:type="page"/>
      </w:r>
    </w:p>
    <w:p w14:paraId="530C8C4E" w14:textId="696B12CC" w:rsidR="00060B40" w:rsidRPr="00B4523B" w:rsidRDefault="00060B40" w:rsidP="00294E77">
      <w:pPr>
        <w:pStyle w:val="1"/>
        <w:numPr>
          <w:ilvl w:val="0"/>
          <w:numId w:val="12"/>
        </w:numPr>
        <w:spacing w:before="0" w:after="0" w:line="420" w:lineRule="auto"/>
        <w:ind w:left="0" w:firstLine="700"/>
        <w:rPr>
          <w:rFonts w:ascii="Times New Roman" w:hAnsi="Times New Roman" w:cs="Times New Roman"/>
          <w:color w:val="000000"/>
        </w:rPr>
      </w:pPr>
      <w:bookmarkStart w:id="11" w:name="_Toc229468972"/>
      <w:r w:rsidRPr="00B4523B">
        <w:rPr>
          <w:rFonts w:ascii="Times New Roman" w:hAnsi="Times New Roman" w:cs="Times New Roman"/>
          <w:color w:val="000000"/>
        </w:rPr>
        <w:lastRenderedPageBreak/>
        <w:t>Проектирование архитектуры портала</w:t>
      </w:r>
      <w:bookmarkEnd w:id="11"/>
    </w:p>
    <w:p w14:paraId="071BC756" w14:textId="065C98A6" w:rsidR="00060B40" w:rsidRPr="00E91AEF" w:rsidRDefault="00E91AEF" w:rsidP="005078E6">
      <w:pPr>
        <w:spacing w:line="420" w:lineRule="auto"/>
        <w:rPr>
          <w:color w:val="000000"/>
        </w:rPr>
      </w:pPr>
      <w:r>
        <w:rPr>
          <w:color w:val="000000"/>
        </w:rPr>
        <w:t>Для начала проектирования архитектуры тренажера, нужно понять, какие в целом есть требования к порталу управления и какие функции он должен реализовывать</w:t>
      </w:r>
      <w:r w:rsidR="00BD69DF">
        <w:rPr>
          <w:color w:val="000000"/>
        </w:rPr>
        <w:t>.</w:t>
      </w:r>
    </w:p>
    <w:p w14:paraId="36DF69EE" w14:textId="3885F66E" w:rsidR="00060B40" w:rsidRPr="00B4523B" w:rsidRDefault="00BD69DF"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2" w:name="_Toc229468973"/>
      <w:r w:rsidRPr="00B4523B">
        <w:rPr>
          <w:rFonts w:ascii="Times New Roman" w:hAnsi="Times New Roman" w:cs="Times New Roman"/>
          <w:color w:val="000000"/>
          <w:sz w:val="28"/>
        </w:rPr>
        <w:t>Функции портала</w:t>
      </w:r>
      <w:r w:rsidRPr="00B4523B">
        <w:rPr>
          <w:rFonts w:ascii="Times New Roman" w:hAnsi="Times New Roman" w:cs="Times New Roman"/>
          <w:color w:val="000000"/>
          <w:sz w:val="28"/>
          <w:lang w:val="en-US"/>
        </w:rPr>
        <w:t xml:space="preserve"> </w:t>
      </w:r>
      <w:r w:rsidR="00060B40" w:rsidRPr="00B4523B">
        <w:rPr>
          <w:rFonts w:ascii="Times New Roman" w:hAnsi="Times New Roman" w:cs="Times New Roman"/>
          <w:color w:val="000000"/>
          <w:sz w:val="28"/>
        </w:rPr>
        <w:t>управления</w:t>
      </w:r>
      <w:bookmarkEnd w:id="12"/>
    </w:p>
    <w:p w14:paraId="0815A02C" w14:textId="121DA3D0" w:rsidR="00060B40" w:rsidRDefault="00A27DF1" w:rsidP="005078E6">
      <w:pPr>
        <w:spacing w:line="420" w:lineRule="auto"/>
        <w:rPr>
          <w:color w:val="000000"/>
        </w:rPr>
      </w:pPr>
      <w:r w:rsidRPr="00A27DF1">
        <w:rPr>
          <w:color w:val="000000"/>
        </w:rPr>
        <w:t>В работе с порталом участвуют три категории пользователей</w:t>
      </w:r>
      <w:r>
        <w:rPr>
          <w:color w:val="000000"/>
        </w:rPr>
        <w:t>, но состав ролей открыт для расширения</w:t>
      </w:r>
      <w:r w:rsidRPr="00A27DF1">
        <w:rPr>
          <w:color w:val="000000"/>
        </w:rPr>
        <w:t>. Обучаемый (</w:t>
      </w:r>
      <w:r w:rsidRPr="00A27DF1">
        <w:rPr>
          <w:color w:val="000000"/>
          <w:lang w:val="en-US"/>
        </w:rPr>
        <w:t>Student</w:t>
      </w:r>
      <w:r w:rsidRPr="00A27DF1">
        <w:rPr>
          <w:color w:val="000000"/>
        </w:rPr>
        <w:t>) выполняет назначенные ему учебно-тренировочные задания, подключается к сеансам моделирования, наблюдает реакцию модели на свои действия. Преподаватель (</w:t>
      </w:r>
      <w:r w:rsidRPr="00A27DF1">
        <w:rPr>
          <w:color w:val="000000"/>
          <w:lang w:val="en-US"/>
        </w:rPr>
        <w:t>Teacher</w:t>
      </w:r>
      <w:r w:rsidRPr="00A27DF1">
        <w:rPr>
          <w:color w:val="000000"/>
        </w:rPr>
        <w:t>) ведёт учебный процесс — создаёт технологические схемы и учебно-тренировочные задания, формирует учебные группы, назначает задания, наблюдает за работой обучаемых, разбирает результаты. Администратор (</w:t>
      </w:r>
      <w:r w:rsidRPr="00A27DF1">
        <w:rPr>
          <w:color w:val="000000"/>
          <w:lang w:val="en-US"/>
        </w:rPr>
        <w:t>Admin</w:t>
      </w:r>
      <w:r w:rsidRPr="00A27DF1">
        <w:rPr>
          <w:color w:val="000000"/>
        </w:rPr>
        <w:t xml:space="preserve">) отвечает за состав пользователей системы, разграничение прав доступа, удаление устаревших ресурсов и принудительное завершение сеансов. </w:t>
      </w:r>
      <w:r w:rsidRPr="00451851">
        <w:rPr>
          <w:color w:val="000000"/>
        </w:rPr>
        <w:t>Перечень доступных каждой роли сценариев представлен на</w:t>
      </w:r>
      <w:r>
        <w:rPr>
          <w:color w:val="000000"/>
        </w:rPr>
        <w:t xml:space="preserve"> </w:t>
      </w:r>
      <w:r w:rsidR="00C37B50">
        <w:rPr>
          <w:color w:val="000000"/>
        </w:rPr>
        <w:t xml:space="preserve">рисунке </w:t>
      </w:r>
      <w:r w:rsidR="00147F4C">
        <w:rPr>
          <w:color w:val="000000"/>
        </w:rPr>
        <w:fldChar w:fldCharType="begin"/>
      </w:r>
      <w:r w:rsidR="00147F4C">
        <w:rPr>
          <w:color w:val="000000"/>
        </w:rPr>
        <w:instrText xml:space="preserve"> REF _Ref_fig2 \* MERGEFORMAT </w:instrText>
      </w:r>
      <w:r w:rsidR="00147F4C">
        <w:rPr>
          <w:color w:val="000000"/>
        </w:rPr>
        <w:fldChar w:fldCharType="separate"/>
      </w:r>
      <w:r w:rsidR="00147F4C" w:rsidRPr="00C37B50">
        <w:t>2</w:t>
      </w:r>
      <w:r w:rsidR="00147F4C">
        <w:rPr>
          <w:color w:val="000000"/>
        </w:rPr>
        <w:fldChar w:fldCharType="end"/>
      </w:r>
      <w:r w:rsidR="00C37B50">
        <w:rPr>
          <w:color w:val="000000"/>
        </w:rPr>
        <w:t>.</w:t>
      </w:r>
    </w:p>
    <w:p w14:paraId="5CCA0E36" w14:textId="058D1C73" w:rsidR="00451851" w:rsidRDefault="00451851" w:rsidP="006D71F8">
      <w:pPr>
        <w:spacing w:line="420" w:lineRule="auto"/>
        <w:jc w:val="center"/>
      </w:pPr>
      <w:r>
        <w:rPr>
          <w:noProof/>
        </w:rPr>
        <w:lastRenderedPageBreak/>
        <w:drawing>
          <wp:inline distT="0" distB="0" distL="0" distR="0" wp14:anchorId="4E900E46" wp14:editId="73834C75">
            <wp:extent cx="4940899" cy="4019266"/>
            <wp:effectExtent l="0" t="0" r="0" b="635"/>
            <wp:docPr id="9705539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3381" cy="4045689"/>
                    </a:xfrm>
                    <a:prstGeom prst="rect">
                      <a:avLst/>
                    </a:prstGeom>
                    <a:noFill/>
                    <a:ln>
                      <a:noFill/>
                    </a:ln>
                  </pic:spPr>
                </pic:pic>
              </a:graphicData>
            </a:graphic>
          </wp:inline>
        </w:drawing>
      </w:r>
    </w:p>
    <w:p w14:paraId="239B89E5" w14:textId="77777777" w:rsidR="00451851" w:rsidRPr="00C37B50" w:rsidRDefault="00451851" w:rsidP="005078E6">
      <w:pPr>
        <w:keepNext/>
        <w:keepLines/>
        <w:spacing w:line="420" w:lineRule="auto"/>
        <w:jc w:val="center"/>
        <w:rPr>
          <w:i/>
        </w:rPr>
      </w:pPr>
      <w:r w:rsidRPr="00C37B50">
        <w:t xml:space="preserve">Рисунок </w:t>
      </w:r>
      <w:bookmarkStart w:id="13" w:name="_Ref_fig2"/>
      <w:r w:rsidRPr="00C37B50">
        <w:t>2</w:t>
      </w:r>
      <w:bookmarkEnd w:id="13"/>
      <w:r w:rsidRPr="00C37B50">
        <w:t xml:space="preserve"> — Сценарии работы пользователей с порталом</w:t>
      </w:r>
    </w:p>
    <w:p w14:paraId="67D2A4C3" w14:textId="2AB853CE" w:rsidR="00A27DF1" w:rsidRPr="00A27DF1" w:rsidRDefault="006D71F8" w:rsidP="005078E6">
      <w:pPr>
        <w:spacing w:line="420" w:lineRule="auto"/>
        <w:rPr>
          <w:color w:val="000000"/>
        </w:rPr>
      </w:pPr>
      <w:r w:rsidRPr="006D71F8">
        <w:rPr>
          <w:color w:val="000000"/>
        </w:rPr>
        <w:t>Исходя из описанного состава ролей, одной из основных возможностей портала является управление пользователями и доступом</w:t>
      </w:r>
      <w:r w:rsidR="00A27DF1">
        <w:rPr>
          <w:color w:val="000000"/>
        </w:rPr>
        <w:t xml:space="preserve">. </w:t>
      </w:r>
      <w:r w:rsidR="00A27DF1" w:rsidRPr="00A27DF1">
        <w:rPr>
          <w:color w:val="000000"/>
        </w:rPr>
        <w:t>В этой области портал должен обеспечивать регистрацию учётной записи, вход пользователя в систему по логину и паролю, обновление токена доступа без повторного ввода учётных данных, выход с очисткой клиентских учётных данных, просмотр пользователем</w:t>
      </w:r>
      <w:r w:rsidR="00A27DF1">
        <w:rPr>
          <w:color w:val="000000"/>
        </w:rPr>
        <w:t xml:space="preserve">. </w:t>
      </w:r>
      <w:r w:rsidR="00A27DF1" w:rsidRPr="00A27DF1">
        <w:rPr>
          <w:color w:val="000000"/>
        </w:rPr>
        <w:t>Для администратора предусматриваются операции смены роли пользователя. На стороне ресурсов поддерживается выдача и отзыв прав отдельным пользователям и целым группам с разделением операций на чтение, запись и администрирование. Ролевая модель портала включает три роли — обучаемый, преподаватель, администратор, — и принципиальная доступность операций определяется ролью пользователя.</w:t>
      </w:r>
    </w:p>
    <w:p w14:paraId="76F01884" w14:textId="77777777" w:rsidR="00B72591" w:rsidRDefault="00B72591">
      <w:pPr>
        <w:spacing w:after="160" w:line="259" w:lineRule="auto"/>
        <w:ind w:firstLine="0"/>
        <w:contextualSpacing w:val="0"/>
        <w:jc w:val="left"/>
        <w:rPr>
          <w:color w:val="000000"/>
        </w:rPr>
      </w:pPr>
      <w:r>
        <w:rPr>
          <w:color w:val="000000"/>
        </w:rPr>
        <w:br w:type="page"/>
      </w:r>
    </w:p>
    <w:p w14:paraId="10182960" w14:textId="6AB9DA14" w:rsidR="00A27DF1" w:rsidRPr="00A27DF1" w:rsidRDefault="00A27DF1" w:rsidP="005078E6">
      <w:pPr>
        <w:spacing w:line="420" w:lineRule="auto"/>
        <w:rPr>
          <w:color w:val="000000"/>
        </w:rPr>
      </w:pPr>
      <w:r>
        <w:rPr>
          <w:color w:val="000000"/>
        </w:rPr>
        <w:lastRenderedPageBreak/>
        <w:t>Также</w:t>
      </w:r>
      <w:r w:rsidRPr="00A27DF1">
        <w:rPr>
          <w:color w:val="000000"/>
        </w:rPr>
        <w:t xml:space="preserve"> </w:t>
      </w:r>
      <w:r>
        <w:rPr>
          <w:color w:val="000000"/>
        </w:rPr>
        <w:t>п</w:t>
      </w:r>
      <w:r w:rsidRPr="00A27DF1">
        <w:rPr>
          <w:color w:val="000000"/>
        </w:rPr>
        <w:t xml:space="preserve">ортал должен предоставлять API для работы с двумя типами ресурсов: </w:t>
      </w:r>
    </w:p>
    <w:p w14:paraId="56185FBF" w14:textId="650A20C5" w:rsidR="00A27DF1" w:rsidRPr="00A27DF1" w:rsidRDefault="00A27DF1" w:rsidP="00A27DF1">
      <w:pPr>
        <w:pStyle w:val="ab"/>
        <w:numPr>
          <w:ilvl w:val="0"/>
          <w:numId w:val="26"/>
        </w:numPr>
        <w:rPr>
          <w:color w:val="000000"/>
        </w:rPr>
      </w:pPr>
      <w:r w:rsidRPr="00A27DF1">
        <w:rPr>
          <w:color w:val="000000"/>
        </w:rPr>
        <w:t>технологическими схемами</w:t>
      </w:r>
      <w:r>
        <w:rPr>
          <w:color w:val="000000"/>
        </w:rPr>
        <w:t>,</w:t>
      </w:r>
    </w:p>
    <w:p w14:paraId="50053C3E" w14:textId="22D11B4D" w:rsidR="00A27DF1" w:rsidRPr="00A27DF1" w:rsidRDefault="00A27DF1" w:rsidP="00A27DF1">
      <w:pPr>
        <w:pStyle w:val="ab"/>
        <w:numPr>
          <w:ilvl w:val="0"/>
          <w:numId w:val="26"/>
        </w:numPr>
        <w:rPr>
          <w:color w:val="000000"/>
        </w:rPr>
      </w:pPr>
      <w:r w:rsidRPr="00A27DF1">
        <w:rPr>
          <w:color w:val="000000"/>
        </w:rPr>
        <w:t>учебно-тренировочными заданиями</w:t>
      </w:r>
      <w:r>
        <w:rPr>
          <w:color w:val="000000"/>
          <w:lang w:val="en-US"/>
        </w:rPr>
        <w:t>;</w:t>
      </w:r>
    </w:p>
    <w:p w14:paraId="1707C58D" w14:textId="5AFA4506" w:rsidR="00A27DF1" w:rsidRPr="00A27DF1" w:rsidRDefault="00A27DF1" w:rsidP="005078E6">
      <w:pPr>
        <w:spacing w:line="420" w:lineRule="auto"/>
        <w:rPr>
          <w:color w:val="000000"/>
        </w:rPr>
      </w:pPr>
      <w:r>
        <w:rPr>
          <w:color w:val="000000"/>
        </w:rPr>
        <w:t>Д</w:t>
      </w:r>
      <w:r w:rsidRPr="00A27DF1">
        <w:rPr>
          <w:color w:val="000000"/>
        </w:rPr>
        <w:t>ля технологической схемы поддерживаются создание, изменение, удаление, поиск с пагинацией и фильтрацией</w:t>
      </w:r>
      <w:r w:rsidR="00B72591">
        <w:rPr>
          <w:color w:val="000000"/>
        </w:rPr>
        <w:t xml:space="preserve">. </w:t>
      </w:r>
      <w:r w:rsidRPr="00A27DF1">
        <w:rPr>
          <w:color w:val="000000"/>
        </w:rPr>
        <w:t>Учебно-тренировочное задание привязывается к схеме и описывает последовательность ожидаемых действий обучаемого с условиями завершения; для него предусмотрены создание, редактирование этапов и групп действий, удаление, экспорт. Сериализация схемы и задания в формат JSON обеспечивает их передачу во внешний расчётный движок и хранение в базе данных портала.</w:t>
      </w:r>
    </w:p>
    <w:p w14:paraId="2FF6F9F3" w14:textId="255EA1D5" w:rsidR="00413005" w:rsidRPr="00413005" w:rsidRDefault="006D71F8" w:rsidP="005078E6">
      <w:pPr>
        <w:spacing w:line="420" w:lineRule="auto"/>
        <w:rPr>
          <w:color w:val="000000"/>
        </w:rPr>
      </w:pPr>
      <w:r w:rsidRPr="006D71F8">
        <w:rPr>
          <w:color w:val="000000"/>
        </w:rPr>
        <w:t>Перечисленные учебные ресурсы используются в рамках учебного процесса, для организации которого, в свою очередь,</w:t>
      </w:r>
      <w:r w:rsidR="00D52CDA">
        <w:rPr>
          <w:color w:val="000000"/>
        </w:rPr>
        <w:t xml:space="preserve"> необходимы функции для работы с набором пользователей</w:t>
      </w:r>
      <w:r w:rsidR="00413005" w:rsidRPr="00413005">
        <w:rPr>
          <w:color w:val="000000"/>
        </w:rPr>
        <w:t>. Сюда относятся формирование учебных групп обучаемых, изменение состава группы (включение и исключение участников), назначение учебно-тренировочного задания группе или отдельному обучаемому, создание учебного сеанса с привязкой схемы и группы, подключение обучаемых к сеансу, наблюдение преподавателем за ходом работы участников, завершение сеанса с фиксацией результата, просмотр результатов и журнала действий обучаемых, формирование сводного отчёта по группе. Жизненный цикл сеанса последовательно проходит состояния подготовлен, загружен, выполняется, завершён.</w:t>
      </w:r>
    </w:p>
    <w:p w14:paraId="73E5560C" w14:textId="7B575C15" w:rsidR="00A27DF1" w:rsidRDefault="006D71F8" w:rsidP="005078E6">
      <w:pPr>
        <w:spacing w:line="420" w:lineRule="auto"/>
        <w:rPr>
          <w:color w:val="000000"/>
        </w:rPr>
      </w:pPr>
      <w:r w:rsidRPr="006D71F8">
        <w:rPr>
          <w:color w:val="000000"/>
        </w:rPr>
        <w:t>Поскольку портал, как было отмечено, является надстройкой над тренажёрным комплексом, ему необходима возможность интеграции с тренажёром</w:t>
      </w:r>
      <w:r w:rsidR="00413005" w:rsidRPr="00413005">
        <w:rPr>
          <w:color w:val="000000"/>
        </w:rPr>
        <w:t xml:space="preserve">. Портал должен обеспечивать регистрацию очереди обмена с конкретным экземпляром тренажёра при создании сеанса, загрузку </w:t>
      </w:r>
      <w:r w:rsidR="00413005" w:rsidRPr="00413005">
        <w:rPr>
          <w:color w:val="000000"/>
        </w:rPr>
        <w:lastRenderedPageBreak/>
        <w:t>технологической схемы в расчётное ядро, запуск моделирования, чтение текущего состояния объектов схемы во время выполнения сеанса, изменение свойств объектов по команде обучаемого или преподавателя, остановку моделирования. Отказ адаптера или внешнего тренажёра не должен приводить к падению самого портала и его базовых сервисов.</w:t>
      </w:r>
    </w:p>
    <w:p w14:paraId="4F3577B0" w14:textId="0937BD38" w:rsidR="00A4675F" w:rsidRPr="00A4675F" w:rsidRDefault="00A4675F" w:rsidP="005078E6">
      <w:pPr>
        <w:spacing w:line="420" w:lineRule="auto"/>
        <w:rPr>
          <w:color w:val="000000"/>
        </w:rPr>
      </w:pPr>
      <w:r w:rsidRPr="00A4675F">
        <w:rPr>
          <w:color w:val="000000"/>
        </w:rPr>
        <w:t xml:space="preserve">Помимо </w:t>
      </w:r>
      <w:r w:rsidR="006D71F8">
        <w:rPr>
          <w:color w:val="000000"/>
        </w:rPr>
        <w:t xml:space="preserve">перечисленных </w:t>
      </w:r>
      <w:r w:rsidRPr="00A4675F">
        <w:rPr>
          <w:color w:val="000000"/>
        </w:rPr>
        <w:t xml:space="preserve">функциональных возможностей, к порталу применяются нефункциональные требования, описывающие свойства, с которыми система должна выполнять </w:t>
      </w:r>
      <w:r w:rsidR="006D71F8" w:rsidRPr="006D71F8">
        <w:rPr>
          <w:color w:val="000000"/>
        </w:rPr>
        <w:t>эт</w:t>
      </w:r>
      <w:r w:rsidRPr="00A4675F">
        <w:rPr>
          <w:color w:val="000000"/>
        </w:rPr>
        <w:t xml:space="preserve">и функции. Они закреплены в модели качества программного обеспечения ГОСТ Р ИСО/МЭК 25010-2015 </w:t>
      </w:r>
      <w:r w:rsidR="0003741D">
        <w:rPr>
          <w:color w:val="000000"/>
        </w:rPr>
        <w:t>[8]</w:t>
      </w:r>
      <w:r w:rsidRPr="00A4675F">
        <w:rPr>
          <w:color w:val="000000"/>
        </w:rPr>
        <w:t xml:space="preserve"> и группируются по следующим направлениям.</w:t>
      </w:r>
    </w:p>
    <w:p w14:paraId="513D83D6" w14:textId="5C217E76" w:rsidR="00A4675F" w:rsidRPr="00A4675F" w:rsidRDefault="00A4675F" w:rsidP="00A4675F">
      <w:pPr>
        <w:pStyle w:val="ab"/>
        <w:numPr>
          <w:ilvl w:val="0"/>
          <w:numId w:val="27"/>
        </w:numPr>
        <w:rPr>
          <w:color w:val="000000"/>
        </w:rPr>
      </w:pPr>
      <w:r w:rsidRPr="00A4675F">
        <w:rPr>
          <w:color w:val="000000"/>
        </w:rPr>
        <w:t>Производительность. Время отклика портала на действия пользователя должно сохранять непрерывность работы</w:t>
      </w:r>
      <w:r w:rsidR="00332100" w:rsidRPr="00332100">
        <w:rPr>
          <w:color w:val="000000"/>
        </w:rPr>
        <w:t>. Как отмечается в обзорных работах по проектированию веб-порталов, при времени отклика свыше одной секунды у пользователя нарушается ощущение непрерывности взаимодействия с системой, а при превышении десяти секунд внимание переключается на другие задачи, что снижает продуктивность работы с порталом [12, с. 41]. Применительно к рассматриваемой системе общепринятым ориентиром принимается время отклика до одной секунды для типовых интерактивных операций</w:t>
      </w:r>
      <w:r w:rsidRPr="00A4675F">
        <w:rPr>
          <w:color w:val="000000"/>
        </w:rPr>
        <w:t xml:space="preserve">. Применительно к порталу это означает, что аутентификация пользователя, валидация токена на стороне шлюза, выдача списков схем и УТЗ выполняются за время, не превышающее этот ориентир, а пропускная способность шлюза достаточна для одновременной работы группы обучаемых под управлением преподавателя. Частота обновления состояния тренажёра при работе сеанса — 5 секунд, с возможностью перехода к </w:t>
      </w:r>
      <w:r w:rsidRPr="00A4675F">
        <w:rPr>
          <w:color w:val="000000"/>
        </w:rPr>
        <w:lastRenderedPageBreak/>
        <w:t xml:space="preserve">двунаправленному каналу типа </w:t>
      </w:r>
      <w:proofErr w:type="spellStart"/>
      <w:r w:rsidRPr="00A4675F">
        <w:rPr>
          <w:color w:val="000000"/>
        </w:rPr>
        <w:t>WebSocket</w:t>
      </w:r>
      <w:proofErr w:type="spellEnd"/>
      <w:r w:rsidRPr="00A4675F">
        <w:rPr>
          <w:color w:val="000000"/>
        </w:rPr>
        <w:t xml:space="preserve"> в перспективных версиях.</w:t>
      </w:r>
    </w:p>
    <w:p w14:paraId="3FF78DF8" w14:textId="2550C621" w:rsidR="00A4675F" w:rsidRPr="00A4675F" w:rsidRDefault="00A4675F" w:rsidP="00A4675F">
      <w:pPr>
        <w:pStyle w:val="ab"/>
        <w:numPr>
          <w:ilvl w:val="0"/>
          <w:numId w:val="27"/>
        </w:numPr>
        <w:rPr>
          <w:color w:val="000000"/>
        </w:rPr>
      </w:pPr>
      <w:r w:rsidRPr="00A4675F">
        <w:rPr>
          <w:color w:val="000000"/>
        </w:rPr>
        <w:t>Безопасность. Портал</w:t>
      </w:r>
      <w:r w:rsidRPr="004F3145">
        <w:rPr>
          <w:color w:val="000000"/>
        </w:rPr>
        <w:t xml:space="preserve"> </w:t>
      </w:r>
      <w:r w:rsidRPr="00A4675F">
        <w:rPr>
          <w:color w:val="000000"/>
        </w:rPr>
        <w:t>должен</w:t>
      </w:r>
      <w:r w:rsidRPr="004F3145">
        <w:rPr>
          <w:color w:val="000000"/>
        </w:rPr>
        <w:t xml:space="preserve"> </w:t>
      </w:r>
      <w:r w:rsidRPr="00A4675F">
        <w:rPr>
          <w:color w:val="000000"/>
        </w:rPr>
        <w:t>соответствовать</w:t>
      </w:r>
      <w:r w:rsidRPr="004F3145">
        <w:rPr>
          <w:color w:val="000000"/>
        </w:rPr>
        <w:t xml:space="preserve"> </w:t>
      </w:r>
      <w:r w:rsidRPr="00A4675F">
        <w:rPr>
          <w:color w:val="000000"/>
        </w:rPr>
        <w:t>требованиям</w:t>
      </w:r>
      <w:r w:rsidRPr="004F3145">
        <w:rPr>
          <w:color w:val="000000"/>
        </w:rPr>
        <w:t xml:space="preserve"> </w:t>
      </w:r>
      <w:r w:rsidRPr="00A4675F">
        <w:rPr>
          <w:color w:val="000000"/>
        </w:rPr>
        <w:t>ГОСТ</w:t>
      </w:r>
      <w:r w:rsidRPr="004F3145">
        <w:rPr>
          <w:color w:val="000000"/>
        </w:rPr>
        <w:t xml:space="preserve"> </w:t>
      </w:r>
      <w:r w:rsidRPr="00A4675F">
        <w:rPr>
          <w:color w:val="000000"/>
        </w:rPr>
        <w:t>Р</w:t>
      </w:r>
      <w:r w:rsidRPr="004F3145">
        <w:rPr>
          <w:color w:val="000000"/>
        </w:rPr>
        <w:t xml:space="preserve"> 56939-2024 </w:t>
      </w:r>
      <w:r w:rsidR="0003741D">
        <w:rPr>
          <w:color w:val="000000"/>
        </w:rPr>
        <w:t>[10]</w:t>
      </w:r>
      <w:r w:rsidRPr="004F3145">
        <w:rPr>
          <w:color w:val="000000"/>
        </w:rPr>
        <w:t xml:space="preserve"> </w:t>
      </w:r>
      <w:r w:rsidRPr="00A4675F">
        <w:rPr>
          <w:color w:val="000000"/>
        </w:rPr>
        <w:t>и</w:t>
      </w:r>
      <w:r w:rsidRPr="004F3145">
        <w:rPr>
          <w:color w:val="000000"/>
        </w:rPr>
        <w:t xml:space="preserve"> </w:t>
      </w:r>
      <w:r w:rsidRPr="00A4675F">
        <w:rPr>
          <w:color w:val="000000"/>
        </w:rPr>
        <w:t>набору</w:t>
      </w:r>
      <w:r w:rsidRPr="004F3145">
        <w:rPr>
          <w:color w:val="000000"/>
        </w:rPr>
        <w:t xml:space="preserve"> </w:t>
      </w:r>
      <w:r w:rsidRPr="00A4675F">
        <w:rPr>
          <w:color w:val="000000"/>
        </w:rPr>
        <w:t>практик</w:t>
      </w:r>
      <w:r w:rsidRPr="004F3145">
        <w:rPr>
          <w:color w:val="000000"/>
        </w:rPr>
        <w:t xml:space="preserve"> </w:t>
      </w:r>
      <w:r w:rsidRPr="004F3145">
        <w:rPr>
          <w:color w:val="000000"/>
          <w:lang w:val="en-US"/>
        </w:rPr>
        <w:t>OWASP</w:t>
      </w:r>
      <w:r w:rsidRPr="004F3145">
        <w:rPr>
          <w:color w:val="000000"/>
        </w:rPr>
        <w:t xml:space="preserve"> </w:t>
      </w:r>
      <w:r w:rsidRPr="004F3145">
        <w:rPr>
          <w:color w:val="000000"/>
          <w:lang w:val="en-US"/>
        </w:rPr>
        <w:t>Application</w:t>
      </w:r>
      <w:r w:rsidRPr="004F3145">
        <w:rPr>
          <w:color w:val="000000"/>
        </w:rPr>
        <w:t xml:space="preserve"> </w:t>
      </w:r>
      <w:r w:rsidRPr="004F3145">
        <w:rPr>
          <w:color w:val="000000"/>
          <w:lang w:val="en-US"/>
        </w:rPr>
        <w:t>Security</w:t>
      </w:r>
      <w:r w:rsidRPr="004F3145">
        <w:rPr>
          <w:color w:val="000000"/>
        </w:rPr>
        <w:t xml:space="preserve"> </w:t>
      </w:r>
      <w:r w:rsidRPr="004F3145">
        <w:rPr>
          <w:color w:val="000000"/>
          <w:lang w:val="en-US"/>
        </w:rPr>
        <w:t>Verification</w:t>
      </w:r>
      <w:r w:rsidRPr="004F3145">
        <w:rPr>
          <w:color w:val="000000"/>
        </w:rPr>
        <w:t xml:space="preserve"> </w:t>
      </w:r>
      <w:r w:rsidRPr="004F3145">
        <w:rPr>
          <w:color w:val="000000"/>
          <w:lang w:val="en-US"/>
        </w:rPr>
        <w:t>Standard</w:t>
      </w:r>
      <w:r w:rsidRPr="004F3145">
        <w:rPr>
          <w:color w:val="000000"/>
        </w:rPr>
        <w:t xml:space="preserve"> </w:t>
      </w:r>
      <w:r w:rsidR="0003741D">
        <w:rPr>
          <w:color w:val="000000"/>
        </w:rPr>
        <w:t>[11]</w:t>
      </w:r>
      <w:r w:rsidRPr="00A4675F">
        <w:rPr>
          <w:color w:val="000000"/>
        </w:rPr>
        <w:t xml:space="preserve"> в части, применимой к веб-приложениям с собственным механизмом аутентификации.</w:t>
      </w:r>
      <w:r w:rsidR="009F4C9D">
        <w:rPr>
          <w:color w:val="000000"/>
        </w:rPr>
        <w:t xml:space="preserve"> Согласно ОWASP ASVS, приложение должно обеспечивать, что все аутентификационные решения принимаются на стороне сервера, а не на стороне клиента, и не зависят от предположения о доверии к клиентскому коду [14, с. 24].</w:t>
      </w:r>
      <w:r w:rsidRPr="00A4675F">
        <w:rPr>
          <w:color w:val="000000"/>
        </w:rPr>
        <w:t xml:space="preserve"> Должны быть исключены типовые классы уязвимостей: межсайтовое выполнение сценариев (XSS), межсайтовая подделка запроса (CSRF), внедрение SQL, перехват сессии, повторное воспроизведение токена.</w:t>
      </w:r>
    </w:p>
    <w:p w14:paraId="170E4C25" w14:textId="77777777" w:rsidR="00A4675F" w:rsidRPr="00A4675F" w:rsidRDefault="00A4675F" w:rsidP="00A4675F">
      <w:pPr>
        <w:pStyle w:val="ab"/>
        <w:numPr>
          <w:ilvl w:val="0"/>
          <w:numId w:val="27"/>
        </w:numPr>
        <w:rPr>
          <w:color w:val="000000"/>
        </w:rPr>
      </w:pPr>
      <w:r w:rsidRPr="00A4675F">
        <w:rPr>
          <w:color w:val="000000"/>
        </w:rPr>
        <w:t>Масштабируемость. Шлюз и доменные сервисы должны проектироваться без общего состояния (</w:t>
      </w:r>
      <w:proofErr w:type="spellStart"/>
      <w:r w:rsidRPr="00A4675F">
        <w:rPr>
          <w:color w:val="000000"/>
        </w:rPr>
        <w:t>stateless</w:t>
      </w:r>
      <w:proofErr w:type="spellEnd"/>
      <w:r w:rsidRPr="00A4675F">
        <w:rPr>
          <w:color w:val="000000"/>
        </w:rPr>
        <w:t>), допускать запуск нескольких экземпляров за балансировщиком нагрузки и горизонтальное расширение под ростом числа одновременных пользователей. База данных каждого сервиса должна допускать вертикальное масштабирование без изменений в коде сервиса.</w:t>
      </w:r>
    </w:p>
    <w:p w14:paraId="1A8BF43F" w14:textId="77777777" w:rsidR="00A4675F" w:rsidRPr="00A4675F" w:rsidRDefault="00A4675F" w:rsidP="00A4675F">
      <w:pPr>
        <w:pStyle w:val="ab"/>
        <w:numPr>
          <w:ilvl w:val="0"/>
          <w:numId w:val="27"/>
        </w:numPr>
        <w:rPr>
          <w:color w:val="000000"/>
        </w:rPr>
      </w:pPr>
      <w:r w:rsidRPr="00A4675F">
        <w:rPr>
          <w:color w:val="000000"/>
        </w:rPr>
        <w:t>Расширяемость. Архитектура должна обеспечивать добавление новых типов тренажёров через адаптерный слой без изменения портала и подключение новых доменных сервисов (журналирование, нотификации, отчётность) без переработки существующих контрактов.</w:t>
      </w:r>
    </w:p>
    <w:p w14:paraId="0625CF56" w14:textId="77777777" w:rsidR="00A4675F" w:rsidRPr="00A4675F" w:rsidRDefault="00A4675F" w:rsidP="00A4675F">
      <w:pPr>
        <w:pStyle w:val="ab"/>
        <w:numPr>
          <w:ilvl w:val="0"/>
          <w:numId w:val="27"/>
        </w:numPr>
        <w:rPr>
          <w:color w:val="000000"/>
        </w:rPr>
      </w:pPr>
      <w:r w:rsidRPr="00A4675F">
        <w:rPr>
          <w:color w:val="000000"/>
        </w:rPr>
        <w:t xml:space="preserve">Наблюдаемость. Все сервисы должны вести структурированный журнал событий с корреляционным идентификатором запроса и предоставлять </w:t>
      </w:r>
      <w:proofErr w:type="spellStart"/>
      <w:r w:rsidRPr="00A4675F">
        <w:rPr>
          <w:color w:val="000000"/>
        </w:rPr>
        <w:t>эндпоинты</w:t>
      </w:r>
      <w:proofErr w:type="spellEnd"/>
      <w:r w:rsidRPr="00A4675F">
        <w:rPr>
          <w:color w:val="000000"/>
        </w:rPr>
        <w:t xml:space="preserve"> проверки готовности и работоспособности процесса.</w:t>
      </w:r>
    </w:p>
    <w:p w14:paraId="738FBD6D" w14:textId="77777777" w:rsidR="00A4675F" w:rsidRPr="00A4675F" w:rsidRDefault="00A4675F" w:rsidP="00A4675F">
      <w:pPr>
        <w:pStyle w:val="ab"/>
        <w:numPr>
          <w:ilvl w:val="0"/>
          <w:numId w:val="27"/>
        </w:numPr>
        <w:rPr>
          <w:color w:val="000000"/>
        </w:rPr>
      </w:pPr>
      <w:r w:rsidRPr="00A4675F">
        <w:rPr>
          <w:color w:val="000000"/>
        </w:rPr>
        <w:lastRenderedPageBreak/>
        <w:t>Переносимость. Каждый сервис должен поставляться в виде образа контейнера и запускаться в произвольной среде, поддерживающей среду исполнения контейнеров; конфигурация — через переменные окружения и YAML-файлы.</w:t>
      </w:r>
    </w:p>
    <w:p w14:paraId="6C62FEB9" w14:textId="77777777" w:rsidR="00A4675F" w:rsidRPr="00A4675F" w:rsidRDefault="00A4675F" w:rsidP="00A4675F">
      <w:pPr>
        <w:pStyle w:val="ab"/>
        <w:numPr>
          <w:ilvl w:val="0"/>
          <w:numId w:val="27"/>
        </w:numPr>
        <w:rPr>
          <w:color w:val="000000"/>
        </w:rPr>
      </w:pPr>
      <w:r w:rsidRPr="00A4675F">
        <w:rPr>
          <w:color w:val="000000"/>
        </w:rPr>
        <w:t>Эргономика. Веб-интерфейс должен соответствовать единому стилю, поддерживать адаптивную вёрстку для разрешений от 1280×720 пикселей и выше, разделять отображение функций по ролям пользователя.</w:t>
      </w:r>
    </w:p>
    <w:p w14:paraId="335E4AC2" w14:textId="327D25DA" w:rsidR="00A4675F" w:rsidRPr="00A4675F" w:rsidRDefault="00A4675F" w:rsidP="00A4675F">
      <w:pPr>
        <w:pStyle w:val="ab"/>
        <w:numPr>
          <w:ilvl w:val="0"/>
          <w:numId w:val="27"/>
        </w:numPr>
        <w:rPr>
          <w:color w:val="000000"/>
        </w:rPr>
      </w:pPr>
      <w:r w:rsidRPr="00A4675F">
        <w:rPr>
          <w:color w:val="000000"/>
        </w:rPr>
        <w:t>Надёжность. Среднее время восстановления отдельного сервиса при сбое — не более 30 секунд при перезапуске контейнера; отказ одного из доменных сервисов не должен делать недоступным портал в целом.</w:t>
      </w:r>
    </w:p>
    <w:p w14:paraId="03161D3A" w14:textId="4366C10E" w:rsidR="00D52CDA" w:rsidRPr="00A27DF1" w:rsidRDefault="00A4675F" w:rsidP="005078E6">
      <w:pPr>
        <w:spacing w:line="420" w:lineRule="auto"/>
        <w:rPr>
          <w:color w:val="000000"/>
        </w:rPr>
      </w:pPr>
      <w:r w:rsidRPr="00A4675F">
        <w:rPr>
          <w:color w:val="000000"/>
        </w:rPr>
        <w:t>Сформулированные функции и нефункциональные требования служат критериями при сопоставлении альтернатив в последующих разделах главы.</w:t>
      </w:r>
    </w:p>
    <w:p w14:paraId="7A12CFD9" w14:textId="34FF3DBF" w:rsidR="00060B40" w:rsidRPr="00B4523B" w:rsidRDefault="00060B40"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4" w:name="_Toc229468974"/>
      <w:r w:rsidRPr="00B4523B">
        <w:rPr>
          <w:rFonts w:ascii="Times New Roman" w:hAnsi="Times New Roman" w:cs="Times New Roman"/>
          <w:color w:val="000000"/>
          <w:sz w:val="28"/>
        </w:rPr>
        <w:t>Выбор архитектурного стиля</w:t>
      </w:r>
      <w:bookmarkEnd w:id="14"/>
    </w:p>
    <w:p w14:paraId="754444B5" w14:textId="3C701D16" w:rsidR="00060B40" w:rsidRPr="00D90ECA" w:rsidRDefault="004076C8" w:rsidP="005078E6">
      <w:pPr>
        <w:spacing w:line="420" w:lineRule="auto"/>
        <w:rPr>
          <w:color w:val="000000"/>
        </w:rPr>
      </w:pPr>
      <w:r>
        <w:rPr>
          <w:color w:val="000000"/>
        </w:rPr>
        <w:t xml:space="preserve">Для создания портала необходимо выбрать архитектурный стиль, то есть способ разбиения системы на компоненты и организация связи между ними. От этого выбора зависит дальнейший выбор как технологии </w:t>
      </w:r>
      <w:r w:rsidR="006318C0">
        <w:rPr>
          <w:color w:val="000000"/>
        </w:rPr>
        <w:t>меж</w:t>
      </w:r>
      <w:r>
        <w:rPr>
          <w:color w:val="000000"/>
        </w:rPr>
        <w:t>сервисного взаимодействия, так и технического стека</w:t>
      </w:r>
      <w:r w:rsidR="00D90ECA" w:rsidRPr="00D90ECA">
        <w:rPr>
          <w:color w:val="000000"/>
        </w:rPr>
        <w:t>.</w:t>
      </w:r>
    </w:p>
    <w:p w14:paraId="071EB6E1"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Обзор архитектурных стилей и обоснование выбора</w:t>
      </w:r>
    </w:p>
    <w:p w14:paraId="1E2E8B6A" w14:textId="10E0B2BF" w:rsidR="00E77891" w:rsidRPr="00E77891" w:rsidRDefault="00E77891" w:rsidP="005078E6">
      <w:pPr>
        <w:spacing w:line="420" w:lineRule="auto"/>
        <w:rPr>
          <w:color w:val="000000"/>
        </w:rPr>
      </w:pPr>
      <w:r w:rsidRPr="00E77891">
        <w:rPr>
          <w:color w:val="000000"/>
        </w:rPr>
        <w:t>К числу наиболее значимых архитектурных стилей относятся монолитная архитектура, сервис-ориентированная архитектура (SOA), микросервисная архитектура, модульный монолит и событийно-ориентированная архитектура (EDA). Сопоставление этих стилей применительно к корпоративным веб-приложениям проведено в обобщающих работах по архитектуре современного программного обеспечения [</w:t>
      </w:r>
      <w:r w:rsidR="004F3145" w:rsidRPr="004F3145">
        <w:rPr>
          <w:color w:val="000000"/>
        </w:rPr>
        <w:t>15</w:t>
      </w:r>
      <w:r w:rsidRPr="00E77891">
        <w:rPr>
          <w:color w:val="000000"/>
        </w:rPr>
        <w:t xml:space="preserve">; </w:t>
      </w:r>
      <w:r w:rsidR="004F3145" w:rsidRPr="004F3145">
        <w:rPr>
          <w:color w:val="000000"/>
        </w:rPr>
        <w:t>16</w:t>
      </w:r>
      <w:r w:rsidRPr="00E77891">
        <w:rPr>
          <w:color w:val="000000"/>
        </w:rPr>
        <w:t xml:space="preserve">; </w:t>
      </w:r>
      <w:r w:rsidR="004F3145" w:rsidRPr="004F3145">
        <w:rPr>
          <w:color w:val="000000"/>
        </w:rPr>
        <w:t>53</w:t>
      </w:r>
      <w:r w:rsidRPr="00E77891">
        <w:rPr>
          <w:color w:val="000000"/>
        </w:rPr>
        <w:t xml:space="preserve">]; </w:t>
      </w:r>
      <w:r w:rsidRPr="00E77891">
        <w:rPr>
          <w:color w:val="000000"/>
        </w:rPr>
        <w:lastRenderedPageBreak/>
        <w:t>ниже эти стили рассмотрены применительно к задаче портала управления распределённым тренажёрным комплексом.</w:t>
      </w:r>
    </w:p>
    <w:p w14:paraId="7AA730DB" w14:textId="77777777" w:rsidR="00E77891" w:rsidRPr="00E77891" w:rsidRDefault="00E77891" w:rsidP="005078E6">
      <w:pPr>
        <w:spacing w:line="420" w:lineRule="auto"/>
        <w:rPr>
          <w:color w:val="000000"/>
        </w:rPr>
      </w:pPr>
      <w:r w:rsidRPr="00E77891">
        <w:rPr>
          <w:color w:val="000000"/>
        </w:rPr>
        <w:t xml:space="preserve">В монолитной архитектуре вся функциональность системы разрабатывается, собирается и развёртывается как единое приложение, обращающееся к единой базе данных. Этот стиль обеспечивает простоту локального запуска, единый процесс отладки и отсутствие издержек на сетевое взаимодействие, что делает его удобным для систем со стабильным набором функций и небольшой кодовой базой. В рассматриваемой задаче, однако, требуется параллельное развитие нескольких подсистем — авторизации, хранения учебных материалов, интеграции с тренажёром, журналирования — с возможностью их независимого расширения и обновления. При монолитной организации каждое изменение в одной подсистеме влечёт пересборку и развёртывание всего приложения, что вступает в противоречие с требованиями расширяемости и </w:t>
      </w:r>
      <w:proofErr w:type="spellStart"/>
      <w:r w:rsidRPr="00E77891">
        <w:rPr>
          <w:color w:val="000000"/>
        </w:rPr>
        <w:t>сопровождаемости</w:t>
      </w:r>
      <w:proofErr w:type="spellEnd"/>
      <w:r w:rsidRPr="00E77891">
        <w:rPr>
          <w:color w:val="000000"/>
        </w:rPr>
        <w:t>. По этой причине монолитная архитектура для портала не подходит.</w:t>
      </w:r>
    </w:p>
    <w:p w14:paraId="7B0A291B" w14:textId="77777777" w:rsidR="00E77891" w:rsidRPr="00E77891" w:rsidRDefault="00E77891" w:rsidP="005078E6">
      <w:pPr>
        <w:spacing w:line="420" w:lineRule="auto"/>
        <w:rPr>
          <w:color w:val="000000"/>
        </w:rPr>
      </w:pPr>
      <w:r w:rsidRPr="00E77891">
        <w:rPr>
          <w:color w:val="000000"/>
        </w:rPr>
        <w:t xml:space="preserve">В сервис-ориентированной архитектуре (SOA) система разделяется на крупные сервисы, объединённые корпоративной шиной (Enterprise Service </w:t>
      </w:r>
      <w:proofErr w:type="spellStart"/>
      <w:r w:rsidRPr="00E77891">
        <w:rPr>
          <w:color w:val="000000"/>
        </w:rPr>
        <w:t>Bus</w:t>
      </w:r>
      <w:proofErr w:type="spellEnd"/>
      <w:r w:rsidRPr="00E77891">
        <w:rPr>
          <w:color w:val="000000"/>
        </w:rPr>
        <w:t xml:space="preserve">, ESB) с поддержкой централизованного </w:t>
      </w:r>
      <w:proofErr w:type="spellStart"/>
      <w:r w:rsidRPr="00E77891">
        <w:rPr>
          <w:color w:val="000000"/>
        </w:rPr>
        <w:t>оркестрирования</w:t>
      </w:r>
      <w:proofErr w:type="spellEnd"/>
      <w:r w:rsidRPr="00E77891">
        <w:rPr>
          <w:color w:val="000000"/>
        </w:rPr>
        <w:t xml:space="preserve"> и преобразования сообщений. SOA исторически применялась в крупных предприятиях для интеграции разнородных подсистем уже работающего парка корпоративных приложений. В рассматриваемой задаче парк существующих корпоративных систем отсутствует — портал создаётся как новая система, а не как интегрирующая надстройка над уже работающим программным обеспечением. Накладные расходы на ESB и централизованный механизм </w:t>
      </w:r>
      <w:r w:rsidRPr="00E77891">
        <w:rPr>
          <w:color w:val="000000"/>
        </w:rPr>
        <w:lastRenderedPageBreak/>
        <w:t>маршрутизации сообщений в этом случае не оправданы, и SOA в чистом виде также не подходит.</w:t>
      </w:r>
    </w:p>
    <w:p w14:paraId="4FD7F236" w14:textId="32BCE4B2" w:rsidR="00E77891" w:rsidRPr="00E77891" w:rsidRDefault="00E77891" w:rsidP="005078E6">
      <w:pPr>
        <w:spacing w:line="420" w:lineRule="auto"/>
        <w:rPr>
          <w:color w:val="000000"/>
        </w:rPr>
      </w:pPr>
      <w:r w:rsidRPr="00E77891">
        <w:rPr>
          <w:color w:val="000000"/>
        </w:rPr>
        <w:t xml:space="preserve">Микросервисная архитектура развивает идею SOA: сервисы намеренно сделаны мелкими, обладают единственной зоной ответственности, имеют собственную базу данных и разворачиваются независимо. Связь между ними происходит через лёгкие сетевые контракты — обычно HTTP/REST или </w:t>
      </w:r>
      <w:proofErr w:type="spellStart"/>
      <w:r w:rsidRPr="00E77891">
        <w:rPr>
          <w:color w:val="000000"/>
        </w:rPr>
        <w:t>gRPC</w:t>
      </w:r>
      <w:proofErr w:type="spellEnd"/>
      <w:r w:rsidRPr="00E77891">
        <w:rPr>
          <w:color w:val="000000"/>
        </w:rPr>
        <w:t xml:space="preserve">, реже </w:t>
      </w:r>
      <w:proofErr w:type="gramStart"/>
      <w:r w:rsidRPr="00E77891">
        <w:rPr>
          <w:color w:val="000000"/>
        </w:rPr>
        <w:t>через брокеры</w:t>
      </w:r>
      <w:proofErr w:type="gramEnd"/>
      <w:r w:rsidRPr="00E77891">
        <w:rPr>
          <w:color w:val="000000"/>
        </w:rPr>
        <w:t xml:space="preserve"> сообщений [</w:t>
      </w:r>
      <w:r w:rsidR="004F3145" w:rsidRPr="004F3145">
        <w:rPr>
          <w:color w:val="000000"/>
        </w:rPr>
        <w:t>15</w:t>
      </w:r>
      <w:r w:rsidRPr="00E77891">
        <w:rPr>
          <w:color w:val="000000"/>
        </w:rPr>
        <w:t xml:space="preserve">; </w:t>
      </w:r>
      <w:r w:rsidR="004F3145" w:rsidRPr="004F3145">
        <w:rPr>
          <w:color w:val="000000"/>
        </w:rPr>
        <w:t>16</w:t>
      </w:r>
      <w:r w:rsidRPr="00E77891">
        <w:rPr>
          <w:color w:val="000000"/>
        </w:rPr>
        <w:t xml:space="preserve">]. Этот стиль обеспечивает независимое развёртывание сервисов, гранулярное масштабирование, изоляцию отказов (выход из строя одной подсистемы не приводит к остановке остальных) и возможность подключать новые сервисы без переработки существующих. Применительно к рассматриваемой задаче такая организация позволяет развивать подсистемы портала независимо друг от друга, изолировать неустойчивую часть — адаптер тренажёра — от устойчивых базовых сервисов и в перспективе подключать к порталу тренажёры </w:t>
      </w:r>
      <w:r w:rsidR="00CF1C6D">
        <w:rPr>
          <w:color w:val="000000"/>
        </w:rPr>
        <w:t xml:space="preserve">другие системы. </w:t>
      </w:r>
      <w:r w:rsidRPr="00E77891">
        <w:rPr>
          <w:color w:val="000000"/>
        </w:rPr>
        <w:t>Цена за эти преимущества усложнение операционной части: управление множеством развёрнутых процессов, обеспечение наблюдаемости, согласованность данных между сервисами. Это усложнение частично компенсируется применением контейнеризации и единого шлюза, описанных далее.</w:t>
      </w:r>
    </w:p>
    <w:p w14:paraId="2A73CFC5" w14:textId="77777777" w:rsidR="00E77891" w:rsidRPr="00E77891" w:rsidRDefault="00E77891" w:rsidP="005078E6">
      <w:pPr>
        <w:spacing w:line="420" w:lineRule="auto"/>
        <w:rPr>
          <w:color w:val="000000"/>
        </w:rPr>
      </w:pPr>
      <w:r w:rsidRPr="00E77891">
        <w:rPr>
          <w:color w:val="000000"/>
        </w:rPr>
        <w:t xml:space="preserve">Модульный монолит — компромиссный стиль, в котором код разделяется на чётко очерченные модули с явно определёнными контрактами, но физически разворачивается как одно приложение. Стиль удобен как промежуточный шаг при будущем переходе к микросервисам и подходит для систем, где независимое развёртывание подсистем пока не требуется. В рассматриваемой задаче независимое развёртывание адаптера тренажёра и базовых сервисов важно с самого начала: адаптер обновляется при изменении </w:t>
      </w:r>
      <w:r w:rsidRPr="00E77891">
        <w:rPr>
          <w:color w:val="000000"/>
        </w:rPr>
        <w:lastRenderedPageBreak/>
        <w:t>API расчётного ядра, а базовые сервисы должны при этом оставаться работоспособными. По этой причине модульный монолит для исходной версии портала также не подходит, хотя в качестве пути миграции от существующих монолитных систем он применим.</w:t>
      </w:r>
    </w:p>
    <w:p w14:paraId="37F67D5A" w14:textId="3D524F30" w:rsidR="00E77891" w:rsidRPr="00E77891" w:rsidRDefault="00E77891" w:rsidP="005078E6">
      <w:pPr>
        <w:spacing w:line="420" w:lineRule="auto"/>
        <w:rPr>
          <w:color w:val="000000"/>
        </w:rPr>
      </w:pPr>
      <w:r w:rsidRPr="00E77891">
        <w:rPr>
          <w:color w:val="000000"/>
        </w:rPr>
        <w:t xml:space="preserve">Событийно-ориентированная архитектура (EDA) организует взаимодействие между сервисами через публикацию и подписку на события вместо прямых вызовов </w:t>
      </w:r>
      <w:r w:rsidR="005043D9">
        <w:rPr>
          <w:color w:val="000000"/>
        </w:rPr>
        <w:t>[15]</w:t>
      </w:r>
      <w:r w:rsidRPr="00E77891">
        <w:rPr>
          <w:color w:val="000000"/>
        </w:rPr>
        <w:t>. Этот стиль применяется в системах с высокой степенью асинхронности — обработка платежей, аналитика реального времени, потоковые данные. Основной поток работы пользователя в портале управления тренажёром — синхронные команды чтения и изменения ресурсов (открыть схему, назначить задание, запустить сеанс), и для них событийная архитектура излишне усложняет реализацию. Отдельные асинхронные взаимодействия — например, обмен с расчётным ядром — закрываются точечным применением брокера сообщений в рамках микросервисной архитектуры, что не требует переноса всей системы на событийный стиль.</w:t>
      </w:r>
    </w:p>
    <w:p w14:paraId="23731BEF" w14:textId="0633B5CC" w:rsidR="00060B40" w:rsidRPr="00060B40" w:rsidRDefault="00E77891" w:rsidP="005078E6">
      <w:pPr>
        <w:spacing w:line="420" w:lineRule="auto"/>
        <w:rPr>
          <w:color w:val="000000"/>
        </w:rPr>
      </w:pPr>
      <w:r w:rsidRPr="00E77891">
        <w:rPr>
          <w:color w:val="000000"/>
        </w:rPr>
        <w:t>Из перечисленных стилей условиям задачи соответствует микросервисная архитектура. Её применение обеспечивает независимое развёртывание подсистем портала, изоляцию отказов между базовыми сервисами и адаптерным слоем тренажёра, а также возможность последующего расширения системы новыми тренажёрами и сервисами без переработки существующих компонентов.</w:t>
      </w:r>
    </w:p>
    <w:p w14:paraId="39D6F98D" w14:textId="71415C96"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Принципы</w:t>
      </w:r>
      <w:r w:rsidR="004076C8" w:rsidRPr="00B4523B">
        <w:rPr>
          <w:rFonts w:ascii="Times New Roman" w:hAnsi="Times New Roman" w:cs="Times New Roman"/>
          <w:color w:val="000000"/>
        </w:rPr>
        <w:t xml:space="preserve">, </w:t>
      </w:r>
      <w:r w:rsidRPr="00B4523B">
        <w:rPr>
          <w:rFonts w:ascii="Times New Roman" w:hAnsi="Times New Roman" w:cs="Times New Roman"/>
          <w:color w:val="000000"/>
        </w:rPr>
        <w:t>используемые при создании сервисов</w:t>
      </w:r>
    </w:p>
    <w:p w14:paraId="53039186" w14:textId="77777777" w:rsidR="00DB28AC" w:rsidRPr="00DB28AC" w:rsidRDefault="00E54E7C" w:rsidP="005078E6">
      <w:pPr>
        <w:spacing w:line="420" w:lineRule="auto"/>
        <w:ind w:left="-1"/>
        <w:rPr>
          <w:color w:val="000000"/>
        </w:rPr>
      </w:pPr>
      <w:r w:rsidRPr="00653401">
        <w:rPr>
          <w:color w:val="000000"/>
        </w:rPr>
        <w:t xml:space="preserve">При проектировании каждого сервиса портала </w:t>
      </w:r>
      <w:r w:rsidR="00DB28AC" w:rsidRPr="00DB28AC">
        <w:rPr>
          <w:color w:val="000000"/>
        </w:rPr>
        <w:t xml:space="preserve">используется единый набор технических решений, охватывающий разграничение ответственности, </w:t>
      </w:r>
      <w:r w:rsidR="00DB28AC" w:rsidRPr="00DB28AC">
        <w:rPr>
          <w:color w:val="000000"/>
        </w:rPr>
        <w:lastRenderedPageBreak/>
        <w:t>форму внешних контрактов, внутреннюю организацию кода и способ хранения данных.</w:t>
      </w:r>
    </w:p>
    <w:p w14:paraId="200E0B2C" w14:textId="5A13EC4F" w:rsidR="00DB28AC" w:rsidRPr="00DB28AC" w:rsidRDefault="00DB28AC" w:rsidP="005078E6">
      <w:pPr>
        <w:spacing w:line="420" w:lineRule="auto"/>
        <w:ind w:left="-1"/>
        <w:rPr>
          <w:color w:val="000000"/>
        </w:rPr>
      </w:pPr>
      <w:r w:rsidRPr="00DB28AC">
        <w:rPr>
          <w:color w:val="000000"/>
        </w:rPr>
        <w:t xml:space="preserve">Для разграничения ответственности между сервисами </w:t>
      </w:r>
      <w:r>
        <w:rPr>
          <w:color w:val="000000"/>
        </w:rPr>
        <w:t>применяется</w:t>
      </w:r>
      <w:r w:rsidRPr="00DB28AC">
        <w:rPr>
          <w:color w:val="000000"/>
        </w:rPr>
        <w:t xml:space="preserve"> правило одной бизнес-области на сервис: </w:t>
      </w:r>
      <w:proofErr w:type="spellStart"/>
      <w:r w:rsidRPr="00DB28AC">
        <w:rPr>
          <w:color w:val="000000"/>
        </w:rPr>
        <w:t>authorization-service</w:t>
      </w:r>
      <w:proofErr w:type="spellEnd"/>
      <w:r w:rsidRPr="00DB28AC">
        <w:rPr>
          <w:color w:val="000000"/>
        </w:rPr>
        <w:t xml:space="preserve"> отвечает за пользователей, сессии и токены; </w:t>
      </w:r>
      <w:proofErr w:type="spellStart"/>
      <w:r w:rsidRPr="00DB28AC">
        <w:rPr>
          <w:color w:val="000000"/>
        </w:rPr>
        <w:t>storage-service</w:t>
      </w:r>
      <w:proofErr w:type="spellEnd"/>
      <w:r w:rsidRPr="00DB28AC">
        <w:rPr>
          <w:color w:val="000000"/>
        </w:rPr>
        <w:t xml:space="preserve"> — за схемы, учебно-тренировочные задания, группы, сеансы и результаты; </w:t>
      </w:r>
      <w:proofErr w:type="spellStart"/>
      <w:r w:rsidRPr="00DB28AC">
        <w:rPr>
          <w:color w:val="000000"/>
        </w:rPr>
        <w:t>aldan-adapter</w:t>
      </w:r>
      <w:proofErr w:type="spellEnd"/>
      <w:r w:rsidRPr="00DB28AC">
        <w:rPr>
          <w:color w:val="000000"/>
        </w:rPr>
        <w:t xml:space="preserve"> — за интеграцию с расчётным ядром тренажёра; </w:t>
      </w:r>
      <w:proofErr w:type="spellStart"/>
      <w:r w:rsidRPr="00DB28AC">
        <w:rPr>
          <w:color w:val="000000"/>
        </w:rPr>
        <w:t>proxy-service</w:t>
      </w:r>
      <w:proofErr w:type="spellEnd"/>
      <w:r w:rsidRPr="00DB28AC">
        <w:rPr>
          <w:color w:val="000000"/>
        </w:rPr>
        <w:t xml:space="preserve"> — за маршрутизацию клиентских запросов и проверку идентичности. Такое разбиение даёт высокую связность (</w:t>
      </w:r>
      <w:proofErr w:type="spellStart"/>
      <w:r w:rsidRPr="00DB28AC">
        <w:rPr>
          <w:color w:val="000000"/>
        </w:rPr>
        <w:t>high</w:t>
      </w:r>
      <w:proofErr w:type="spellEnd"/>
      <w:r w:rsidRPr="00DB28AC">
        <w:rPr>
          <w:color w:val="000000"/>
        </w:rPr>
        <w:t xml:space="preserve"> </w:t>
      </w:r>
      <w:proofErr w:type="spellStart"/>
      <w:r w:rsidRPr="00DB28AC">
        <w:rPr>
          <w:color w:val="000000"/>
        </w:rPr>
        <w:t>cohesion</w:t>
      </w:r>
      <w:proofErr w:type="spellEnd"/>
      <w:r w:rsidRPr="00DB28AC">
        <w:rPr>
          <w:color w:val="000000"/>
        </w:rPr>
        <w:t>) внутри сервиса и низкую связанность (</w:t>
      </w:r>
      <w:proofErr w:type="spellStart"/>
      <w:r w:rsidRPr="00DB28AC">
        <w:rPr>
          <w:color w:val="000000"/>
        </w:rPr>
        <w:t>low</w:t>
      </w:r>
      <w:proofErr w:type="spellEnd"/>
      <w:r w:rsidRPr="00DB28AC">
        <w:rPr>
          <w:color w:val="000000"/>
        </w:rPr>
        <w:t xml:space="preserve"> </w:t>
      </w:r>
      <w:proofErr w:type="spellStart"/>
      <w:r w:rsidRPr="00DB28AC">
        <w:rPr>
          <w:color w:val="000000"/>
        </w:rPr>
        <w:t>coupling</w:t>
      </w:r>
      <w:proofErr w:type="spellEnd"/>
      <w:r w:rsidRPr="00DB28AC">
        <w:rPr>
          <w:color w:val="000000"/>
        </w:rPr>
        <w:t>) между сервисами.</w:t>
      </w:r>
    </w:p>
    <w:p w14:paraId="7EB83915" w14:textId="4FC89DC4" w:rsidR="00DB28AC" w:rsidRPr="00DB28AC" w:rsidRDefault="00DB28AC" w:rsidP="005078E6">
      <w:pPr>
        <w:spacing w:line="420" w:lineRule="auto"/>
        <w:ind w:left="-1"/>
        <w:rPr>
          <w:color w:val="000000"/>
        </w:rPr>
      </w:pPr>
      <w:r>
        <w:rPr>
          <w:color w:val="000000"/>
        </w:rPr>
        <w:t xml:space="preserve">Так как происходит сетевое взаимодействие между микросервиса, то важно соблюдать единый формат сообщений. Эту проблему решает подход </w:t>
      </w:r>
      <w:r>
        <w:rPr>
          <w:color w:val="000000"/>
          <w:lang w:val="en-US"/>
        </w:rPr>
        <w:t>API</w:t>
      </w:r>
      <w:r w:rsidRPr="00431404">
        <w:rPr>
          <w:color w:val="000000"/>
        </w:rPr>
        <w:t xml:space="preserve"> </w:t>
      </w:r>
      <w:r>
        <w:rPr>
          <w:color w:val="000000"/>
          <w:lang w:val="en-US"/>
        </w:rPr>
        <w:t>FIRST</w:t>
      </w:r>
      <w:r w:rsidRPr="00431404">
        <w:rPr>
          <w:color w:val="000000"/>
        </w:rPr>
        <w:t xml:space="preserve"> </w:t>
      </w:r>
      <w:r>
        <w:rPr>
          <w:color w:val="000000"/>
        </w:rPr>
        <w:t xml:space="preserve">со спецификацией </w:t>
      </w:r>
      <w:proofErr w:type="spellStart"/>
      <w:r>
        <w:rPr>
          <w:color w:val="000000"/>
          <w:lang w:val="en-US"/>
        </w:rPr>
        <w:t>openapi</w:t>
      </w:r>
      <w:proofErr w:type="spellEnd"/>
      <w:r w:rsidRPr="00431404">
        <w:rPr>
          <w:color w:val="000000"/>
        </w:rPr>
        <w:t xml:space="preserve"> </w:t>
      </w:r>
      <w:r>
        <w:rPr>
          <w:color w:val="000000"/>
        </w:rPr>
        <w:t xml:space="preserve">в формате </w:t>
      </w:r>
      <w:proofErr w:type="spellStart"/>
      <w:r>
        <w:rPr>
          <w:color w:val="000000"/>
          <w:lang w:val="en-US"/>
        </w:rPr>
        <w:t>yaml</w:t>
      </w:r>
      <w:proofErr w:type="spellEnd"/>
      <w:r w:rsidRPr="00431404">
        <w:rPr>
          <w:color w:val="000000"/>
        </w:rPr>
        <w:t xml:space="preserve">. </w:t>
      </w:r>
      <w:r w:rsidRPr="00DB28AC">
        <w:rPr>
          <w:color w:val="000000"/>
        </w:rPr>
        <w:t>Из спецификации с помощью генератора получаются типы данных</w:t>
      </w:r>
      <w:r w:rsidRPr="00431404">
        <w:rPr>
          <w:color w:val="000000"/>
        </w:rPr>
        <w:t xml:space="preserve">, </w:t>
      </w:r>
      <w:r w:rsidRPr="00DB28AC">
        <w:rPr>
          <w:color w:val="000000"/>
        </w:rPr>
        <w:t>заготовки серверных обработчиков</w:t>
      </w:r>
      <w:r w:rsidRPr="00431404">
        <w:rPr>
          <w:color w:val="000000"/>
        </w:rPr>
        <w:t xml:space="preserve"> </w:t>
      </w:r>
      <w:r>
        <w:rPr>
          <w:color w:val="000000"/>
          <w:lang w:val="en-US"/>
        </w:rPr>
        <w:t>b</w:t>
      </w:r>
      <w:r w:rsidRPr="00431404">
        <w:rPr>
          <w:color w:val="000000"/>
        </w:rPr>
        <w:t xml:space="preserve"> </w:t>
      </w:r>
      <w:r w:rsidRPr="00DB28AC">
        <w:rPr>
          <w:color w:val="000000"/>
        </w:rPr>
        <w:t>типы для клиентского кода. Контракт фиксируется до начала реализации, что исключает рассогласование форматов между серверной и клиентской сторонами и переносит проверку соответствия с этапа выполнения на этап сборки.</w:t>
      </w:r>
    </w:p>
    <w:p w14:paraId="1A79792A" w14:textId="77777777" w:rsidR="00DB28AC" w:rsidRPr="00DB28AC" w:rsidRDefault="00DB28AC" w:rsidP="005078E6">
      <w:pPr>
        <w:spacing w:line="420" w:lineRule="auto"/>
        <w:ind w:left="-1"/>
        <w:rPr>
          <w:color w:val="000000"/>
        </w:rPr>
      </w:pPr>
      <w:r w:rsidRPr="00DB28AC">
        <w:rPr>
          <w:color w:val="000000"/>
        </w:rPr>
        <w:t xml:space="preserve">Для горизонтального масштабирования используется </w:t>
      </w:r>
      <w:proofErr w:type="spellStart"/>
      <w:r w:rsidRPr="00DB28AC">
        <w:rPr>
          <w:color w:val="000000"/>
        </w:rPr>
        <w:t>stateless</w:t>
      </w:r>
      <w:proofErr w:type="spellEnd"/>
      <w:r w:rsidRPr="00DB28AC">
        <w:rPr>
          <w:color w:val="000000"/>
        </w:rPr>
        <w:t xml:space="preserve">-модель: сервисы не хранят состояния между запросами в собственной памяти. Любая информация, требующаяся для обработки запроса (учётная запись пользователя, сессии, разрешения), извлекается из базы данных или из </w:t>
      </w:r>
      <w:proofErr w:type="spellStart"/>
      <w:r w:rsidRPr="00DB28AC">
        <w:rPr>
          <w:color w:val="000000"/>
        </w:rPr>
        <w:t>claim</w:t>
      </w:r>
      <w:proofErr w:type="spellEnd"/>
      <w:r w:rsidRPr="00DB28AC">
        <w:rPr>
          <w:color w:val="000000"/>
        </w:rPr>
        <w:t>-полей токена доступа. Несколько экземпляров одного сервиса работают параллельно и обрабатывают любые запросы без репликации состояния.</w:t>
      </w:r>
    </w:p>
    <w:p w14:paraId="2DE90EF0" w14:textId="59550A81" w:rsidR="00DB28AC" w:rsidRPr="00DB28AC" w:rsidRDefault="00F23E42" w:rsidP="005078E6">
      <w:pPr>
        <w:spacing w:line="420" w:lineRule="auto"/>
        <w:ind w:left="-1"/>
        <w:rPr>
          <w:color w:val="000000"/>
        </w:rPr>
      </w:pPr>
      <w:r w:rsidRPr="00F23E42">
        <w:rPr>
          <w:color w:val="000000"/>
        </w:rPr>
        <w:lastRenderedPageBreak/>
        <w:t>К</w:t>
      </w:r>
      <w:r w:rsidR="00BC2187">
        <w:rPr>
          <w:color w:val="000000"/>
        </w:rPr>
        <w:t xml:space="preserve">од внутри сервиса </w:t>
      </w:r>
      <w:r>
        <w:rPr>
          <w:color w:val="000000"/>
        </w:rPr>
        <w:t>орган</w:t>
      </w:r>
      <w:r w:rsidR="00BC2187">
        <w:rPr>
          <w:color w:val="000000"/>
        </w:rPr>
        <w:t>и</w:t>
      </w:r>
      <w:r w:rsidRPr="00F23E42">
        <w:rPr>
          <w:color w:val="000000"/>
        </w:rPr>
        <w:t xml:space="preserve">зован </w:t>
      </w:r>
      <w:r w:rsidR="00BC2187">
        <w:rPr>
          <w:color w:val="000000"/>
        </w:rPr>
        <w:t>по чист</w:t>
      </w:r>
      <w:r>
        <w:rPr>
          <w:color w:val="000000"/>
        </w:rPr>
        <w:t xml:space="preserve">ой </w:t>
      </w:r>
      <w:r w:rsidR="00BC2187">
        <w:rPr>
          <w:color w:val="000000"/>
        </w:rPr>
        <w:t>архитектур</w:t>
      </w:r>
      <w:r w:rsidRPr="00F23E42">
        <w:rPr>
          <w:color w:val="000000"/>
        </w:rPr>
        <w:t>е</w:t>
      </w:r>
      <w:r w:rsidR="00DB28AC" w:rsidRPr="00DB28AC">
        <w:rPr>
          <w:color w:val="000000"/>
        </w:rPr>
        <w:t xml:space="preserve"> [30, 15]</w:t>
      </w:r>
      <w:r w:rsidRPr="00F23E42">
        <w:rPr>
          <w:color w:val="000000"/>
        </w:rPr>
        <w:t>: в</w:t>
      </w:r>
      <w:r w:rsidR="00DB28AC" w:rsidRPr="00DB28AC">
        <w:rPr>
          <w:color w:val="000000"/>
        </w:rPr>
        <w:t>нутренняя структура каждого сервиса состоит из концентрических слоёв с зависимостями, направленными в сторону предметной области: внешние слои (HTTP-обработчики, репозитории базы данных, клиенты внешних сервисов) зависят от внутренних (доменных моделей и сценариев использования), но не наоборот. Такой подход отделяет доменную логику от выбранного фреймворка и СУБД, упрощая последующую замену инфраструктурных компонентов и написание модульных тестов.</w:t>
      </w:r>
    </w:p>
    <w:p w14:paraId="5EEB3744" w14:textId="589F58DD" w:rsidR="00DB28AC" w:rsidRPr="00DB28AC" w:rsidRDefault="00F23E42" w:rsidP="005078E6">
      <w:pPr>
        <w:spacing w:line="420" w:lineRule="auto"/>
        <w:ind w:left="-1"/>
        <w:rPr>
          <w:color w:val="000000"/>
        </w:rPr>
      </w:pPr>
      <w:r w:rsidRPr="00F23E42">
        <w:rPr>
          <w:color w:val="000000"/>
        </w:rPr>
        <w:t xml:space="preserve">Схемы данных </w:t>
      </w:r>
      <w:r w:rsidR="008E2EA0">
        <w:rPr>
          <w:color w:val="000000"/>
        </w:rPr>
        <w:t>локализованы</w:t>
      </w:r>
      <w:r w:rsidR="008E2EA0" w:rsidRPr="00F23E42">
        <w:rPr>
          <w:color w:val="000000"/>
        </w:rPr>
        <w:t xml:space="preserve"> </w:t>
      </w:r>
      <w:r w:rsidRPr="00F23E42">
        <w:rPr>
          <w:color w:val="000000"/>
        </w:rPr>
        <w:t>по паттерну</w:t>
      </w:r>
      <w:r w:rsidR="00DB28AC" w:rsidRPr="00DB28AC">
        <w:rPr>
          <w:color w:val="000000"/>
        </w:rPr>
        <w:t xml:space="preserve"> </w:t>
      </w:r>
      <w:proofErr w:type="spellStart"/>
      <w:r w:rsidR="00DB28AC" w:rsidRPr="00DB28AC">
        <w:rPr>
          <w:color w:val="000000"/>
        </w:rPr>
        <w:t>database-per-service</w:t>
      </w:r>
      <w:proofErr w:type="spellEnd"/>
      <w:r w:rsidR="00DB28AC" w:rsidRPr="00DB28AC">
        <w:rPr>
          <w:color w:val="000000"/>
        </w:rPr>
        <w:t xml:space="preserve"> [31, 13]: у каждого сервиса собственная логическая база данных, недоступная напрямую другим сервисам. Изменение таблицы в одном сервисе не требует перевыпуска остальных, данные одного сервиса защищены от непреднамеренного изменения чужим кодом, и для каждого сервиса можно подобрать тип хранилища под характер его данных.</w:t>
      </w:r>
    </w:p>
    <w:p w14:paraId="36E9F92C" w14:textId="0EC97032" w:rsidR="00DB28AC" w:rsidRPr="00DB28AC" w:rsidRDefault="00F23E42" w:rsidP="005078E6">
      <w:pPr>
        <w:spacing w:line="420" w:lineRule="auto"/>
        <w:ind w:left="-1"/>
        <w:rPr>
          <w:color w:val="000000"/>
        </w:rPr>
      </w:pPr>
      <w:r w:rsidRPr="00F23E42">
        <w:rPr>
          <w:color w:val="000000"/>
        </w:rPr>
        <w:t>Настр</w:t>
      </w:r>
      <w:r w:rsidR="00DB28AC" w:rsidRPr="00DB28AC">
        <w:rPr>
          <w:color w:val="000000"/>
        </w:rPr>
        <w:t>о</w:t>
      </w:r>
      <w:r>
        <w:rPr>
          <w:color w:val="000000"/>
        </w:rPr>
        <w:t>йки о</w:t>
      </w:r>
      <w:r w:rsidR="00DB28AC" w:rsidRPr="00DB28AC">
        <w:rPr>
          <w:color w:val="000000"/>
        </w:rPr>
        <w:t>тделен</w:t>
      </w:r>
      <w:r w:rsidRPr="00F23E42">
        <w:rPr>
          <w:color w:val="000000"/>
        </w:rPr>
        <w:t xml:space="preserve">ы </w:t>
      </w:r>
      <w:r w:rsidR="00DB28AC" w:rsidRPr="00DB28AC">
        <w:rPr>
          <w:color w:val="000000"/>
        </w:rPr>
        <w:t xml:space="preserve">от кода </w:t>
      </w:r>
      <w:r w:rsidRPr="00F23E42">
        <w:rPr>
          <w:color w:val="000000"/>
        </w:rPr>
        <w:t>чере</w:t>
      </w:r>
      <w:r w:rsidR="00DB28AC" w:rsidRPr="00DB28AC">
        <w:rPr>
          <w:color w:val="000000"/>
        </w:rPr>
        <w:t xml:space="preserve">з переменные окружения: адреса сервисов, секреты и тайминги токенов задаются через них, а YAML-файл хранит значения по умолчанию для разработки. Секреты не попадают ни в систему контроля версий, ни в логи. </w:t>
      </w:r>
    </w:p>
    <w:p w14:paraId="0EA1895A" w14:textId="55844E97" w:rsidR="00DB28AC" w:rsidRPr="00DB28AC" w:rsidRDefault="00F23E42" w:rsidP="005078E6">
      <w:pPr>
        <w:spacing w:line="420" w:lineRule="auto"/>
        <w:ind w:left="-1"/>
        <w:rPr>
          <w:color w:val="000000"/>
        </w:rPr>
      </w:pPr>
      <w:r w:rsidRPr="00F23E42">
        <w:rPr>
          <w:color w:val="000000"/>
        </w:rPr>
        <w:t>Каждый запрос на входе в шлюз получает уникальный корреляционный идентификатор X-</w:t>
      </w:r>
      <w:proofErr w:type="spellStart"/>
      <w:r w:rsidRPr="00F23E42">
        <w:rPr>
          <w:color w:val="000000"/>
        </w:rPr>
        <w:t>Request</w:t>
      </w:r>
      <w:proofErr w:type="spellEnd"/>
      <w:r w:rsidRPr="00F23E42">
        <w:rPr>
          <w:color w:val="000000"/>
        </w:rPr>
        <w:t>-</w:t>
      </w:r>
      <w:proofErr w:type="spellStart"/>
      <w:r w:rsidRPr="00F23E42">
        <w:rPr>
          <w:color w:val="000000"/>
        </w:rPr>
        <w:t>Id</w:t>
      </w:r>
      <w:proofErr w:type="spellEnd"/>
      <w:r w:rsidRPr="00F23E42">
        <w:rPr>
          <w:color w:val="000000"/>
        </w:rPr>
        <w:t xml:space="preserve">, </w:t>
      </w:r>
      <w:proofErr w:type="spellStart"/>
      <w:r w:rsidRPr="00F23E42">
        <w:rPr>
          <w:color w:val="000000"/>
        </w:rPr>
        <w:t>проксируемый</w:t>
      </w:r>
      <w:proofErr w:type="spellEnd"/>
      <w:r w:rsidRPr="00F23E42">
        <w:rPr>
          <w:color w:val="000000"/>
        </w:rPr>
        <w:t xml:space="preserve"> во все вызываемые сервисы и включаемый в каждую запись журнала. Идентификатор даёт возможность восстановить сквозную цепочку обработки запроса по записям всех сервисов</w:t>
      </w:r>
      <w:r w:rsidR="00DB28AC" w:rsidRPr="00DB28AC">
        <w:rPr>
          <w:color w:val="000000"/>
        </w:rPr>
        <w:t>.</w:t>
      </w:r>
    </w:p>
    <w:p w14:paraId="0978429C" w14:textId="4644F226" w:rsidR="00DB28AC" w:rsidRPr="00DB28AC" w:rsidRDefault="00F23E42" w:rsidP="005078E6">
      <w:pPr>
        <w:spacing w:line="420" w:lineRule="auto"/>
        <w:ind w:left="-1"/>
        <w:rPr>
          <w:color w:val="000000"/>
        </w:rPr>
      </w:pPr>
      <w:r w:rsidRPr="00F23E42">
        <w:rPr>
          <w:color w:val="000000"/>
        </w:rPr>
        <w:t>К</w:t>
      </w:r>
      <w:r w:rsidR="00DB28AC" w:rsidRPr="00DB28AC">
        <w:rPr>
          <w:color w:val="000000"/>
        </w:rPr>
        <w:t xml:space="preserve">аждый сервис </w:t>
      </w:r>
      <w:r>
        <w:rPr>
          <w:color w:val="000000"/>
        </w:rPr>
        <w:t>у</w:t>
      </w:r>
      <w:r w:rsidR="00DB28AC" w:rsidRPr="00DB28AC">
        <w:rPr>
          <w:color w:val="000000"/>
        </w:rPr>
        <w:t>п</w:t>
      </w:r>
      <w:r>
        <w:rPr>
          <w:color w:val="000000"/>
        </w:rPr>
        <w:t>ак</w:t>
      </w:r>
      <w:r w:rsidR="00DB28AC" w:rsidRPr="00DB28AC">
        <w:rPr>
          <w:color w:val="000000"/>
        </w:rPr>
        <w:t>о</w:t>
      </w:r>
      <w:r w:rsidRPr="00F23E42">
        <w:rPr>
          <w:color w:val="000000"/>
        </w:rPr>
        <w:t>в</w:t>
      </w:r>
      <w:r w:rsidR="00DB28AC" w:rsidRPr="00DB28AC">
        <w:rPr>
          <w:color w:val="000000"/>
        </w:rPr>
        <w:t>а</w:t>
      </w:r>
      <w:r>
        <w:rPr>
          <w:color w:val="000000"/>
        </w:rPr>
        <w:t xml:space="preserve">н </w:t>
      </w:r>
      <w:r w:rsidR="00DB28AC" w:rsidRPr="00DB28AC">
        <w:rPr>
          <w:color w:val="000000"/>
        </w:rPr>
        <w:t>в</w:t>
      </w:r>
      <w:r w:rsidRPr="00F23E42">
        <w:rPr>
          <w:color w:val="000000"/>
        </w:rPr>
        <w:t xml:space="preserve"> </w:t>
      </w:r>
      <w:proofErr w:type="spellStart"/>
      <w:r w:rsidRPr="00F23E42">
        <w:rPr>
          <w:color w:val="000000"/>
        </w:rPr>
        <w:t>Docker</w:t>
      </w:r>
      <w:proofErr w:type="spellEnd"/>
      <w:r w:rsidRPr="00F23E42">
        <w:rPr>
          <w:color w:val="000000"/>
        </w:rPr>
        <w:t>-</w:t>
      </w:r>
      <w:r w:rsidR="00DB28AC" w:rsidRPr="00DB28AC">
        <w:rPr>
          <w:color w:val="000000"/>
        </w:rPr>
        <w:t xml:space="preserve">образ с минимальной базовой системой, а параметры запуска и зависимости фиксируются в </w:t>
      </w:r>
      <w:proofErr w:type="spellStart"/>
      <w:r w:rsidR="00DB28AC" w:rsidRPr="00DB28AC">
        <w:rPr>
          <w:color w:val="000000"/>
        </w:rPr>
        <w:t>docker-</w:t>
      </w:r>
      <w:r w:rsidR="00DB28AC" w:rsidRPr="00DB28AC">
        <w:rPr>
          <w:color w:val="000000"/>
        </w:rPr>
        <w:lastRenderedPageBreak/>
        <w:t>compose.yml</w:t>
      </w:r>
      <w:proofErr w:type="spellEnd"/>
      <w:r w:rsidR="00DB28AC" w:rsidRPr="00DB28AC">
        <w:rPr>
          <w:color w:val="000000"/>
        </w:rPr>
        <w:t>. Такая схема обеспечивает единый цикл выпуска версий и одинаковое окружение на машинах разработчиков и на стенде.</w:t>
      </w:r>
    </w:p>
    <w:p w14:paraId="1626197B" w14:textId="0FF86CDD" w:rsidR="00060B40" w:rsidRDefault="00DB28AC" w:rsidP="005078E6">
      <w:pPr>
        <w:spacing w:line="420" w:lineRule="auto"/>
        <w:ind w:left="-1"/>
        <w:rPr>
          <w:color w:val="000000"/>
        </w:rPr>
      </w:pPr>
      <w:r w:rsidRPr="00DB28AC">
        <w:rPr>
          <w:color w:val="000000"/>
        </w:rPr>
        <w:t>Перечисленные решения позволяют развивать сервисы независимо, держать их кодовую базу обозримой и опираться на одни и те же практики при добавлении новых компонентов в систему</w:t>
      </w:r>
      <w:r w:rsidR="00E54E7C">
        <w:rPr>
          <w:color w:val="000000"/>
        </w:rPr>
        <w:t>.</w:t>
      </w:r>
    </w:p>
    <w:p w14:paraId="28765442" w14:textId="77777777" w:rsidR="00060B40" w:rsidRPr="00B4523B" w:rsidRDefault="00060B40"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5" w:name="_Toc229468975"/>
      <w:r w:rsidRPr="00B4523B">
        <w:rPr>
          <w:rFonts w:ascii="Times New Roman" w:hAnsi="Times New Roman" w:cs="Times New Roman"/>
          <w:color w:val="000000"/>
          <w:sz w:val="28"/>
        </w:rPr>
        <w:t>Выбор технологии межсервисного взаимодействия</w:t>
      </w:r>
      <w:bookmarkEnd w:id="15"/>
    </w:p>
    <w:p w14:paraId="03BEA1D9" w14:textId="4E36E1F4" w:rsidR="00060B40" w:rsidRPr="00060B40" w:rsidRDefault="00B605AA" w:rsidP="005078E6">
      <w:pPr>
        <w:spacing w:line="420" w:lineRule="auto"/>
        <w:rPr>
          <w:color w:val="000000"/>
        </w:rPr>
      </w:pPr>
      <w:r w:rsidRPr="00B605AA">
        <w:rPr>
          <w:color w:val="000000"/>
        </w:rPr>
        <w:t>Разделение портала на независимые сервисы порождает задачу выбора технологии их взаимодействия. От этого выбора зависят пропускная способность системы, удобство развития контрактов между сервисами и степень их взаимной связанности</w:t>
      </w:r>
      <w:r w:rsidR="009D4218" w:rsidRPr="009D4218">
        <w:rPr>
          <w:color w:val="000000"/>
        </w:rPr>
        <w:t>.</w:t>
      </w:r>
    </w:p>
    <w:p w14:paraId="0B1C8C51"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 xml:space="preserve">REST, </w:t>
      </w:r>
      <w:proofErr w:type="spellStart"/>
      <w:r w:rsidRPr="00B4523B">
        <w:rPr>
          <w:rFonts w:ascii="Times New Roman" w:hAnsi="Times New Roman" w:cs="Times New Roman"/>
          <w:color w:val="000000"/>
        </w:rPr>
        <w:t>gRPC</w:t>
      </w:r>
      <w:proofErr w:type="spellEnd"/>
      <w:r w:rsidRPr="00B4523B">
        <w:rPr>
          <w:rFonts w:ascii="Times New Roman" w:hAnsi="Times New Roman" w:cs="Times New Roman"/>
          <w:color w:val="000000"/>
        </w:rPr>
        <w:t>, брокеры сообщений</w:t>
      </w:r>
    </w:p>
    <w:p w14:paraId="0C5E15D3" w14:textId="26CDA2AD" w:rsidR="00AC6620" w:rsidRPr="00AC6620" w:rsidRDefault="00AC6620" w:rsidP="005078E6">
      <w:pPr>
        <w:spacing w:line="420" w:lineRule="auto"/>
        <w:rPr>
          <w:color w:val="000000"/>
        </w:rPr>
      </w:pPr>
      <w:r w:rsidRPr="00AC6620">
        <w:rPr>
          <w:color w:val="000000"/>
        </w:rPr>
        <w:t xml:space="preserve">В современной практике межсервисного взаимодействия используются три основных класса технологий: синхронный обмен по HTTP/REST, синхронный обмен по </w:t>
      </w:r>
      <w:proofErr w:type="spellStart"/>
      <w:r w:rsidRPr="00AC6620">
        <w:rPr>
          <w:color w:val="000000"/>
        </w:rPr>
        <w:t>gRPC</w:t>
      </w:r>
      <w:proofErr w:type="spellEnd"/>
      <w:r w:rsidRPr="00AC6620">
        <w:rPr>
          <w:color w:val="000000"/>
        </w:rPr>
        <w:t xml:space="preserve"> и асинхронный обмен </w:t>
      </w:r>
      <w:proofErr w:type="gramStart"/>
      <w:r w:rsidRPr="00AC6620">
        <w:rPr>
          <w:color w:val="000000"/>
        </w:rPr>
        <w:t>через брокеры</w:t>
      </w:r>
      <w:proofErr w:type="gramEnd"/>
      <w:r w:rsidRPr="00AC6620">
        <w:rPr>
          <w:color w:val="000000"/>
        </w:rPr>
        <w:t xml:space="preserve"> сообщений [</w:t>
      </w:r>
      <w:r w:rsidR="004F3145" w:rsidRPr="004F3145">
        <w:rPr>
          <w:color w:val="000000"/>
        </w:rPr>
        <w:t>15</w:t>
      </w:r>
      <w:r w:rsidRPr="00AC6620">
        <w:rPr>
          <w:color w:val="000000"/>
        </w:rPr>
        <w:t xml:space="preserve">; </w:t>
      </w:r>
      <w:r w:rsidR="004F3145" w:rsidRPr="004F3145">
        <w:rPr>
          <w:color w:val="000000"/>
        </w:rPr>
        <w:t>18</w:t>
      </w:r>
      <w:r w:rsidRPr="00AC6620">
        <w:rPr>
          <w:color w:val="000000"/>
        </w:rPr>
        <w:t xml:space="preserve">]. Различие между ними проходит по двум осям — по типу взаимодействия (синхронное запрос-ответ против асинхронного обмена сообщениями) и по формату сериализации передаваемых данных. Самый распространённый из этих классов — REST поверх HTTP. REST представляет собой архитектурный стиль взаимодействия, опирающийся на семантику методов HTTP (GET, POST, PUT, PATCH, DELETE), идентификацию ресурсов через URI и форматы представления данных — чаще всего JSON. Семантика и форматы заголовков унифицированы стандартом HTTP </w:t>
      </w:r>
      <w:r w:rsidR="0003741D">
        <w:rPr>
          <w:color w:val="000000"/>
        </w:rPr>
        <w:t>[12]</w:t>
      </w:r>
      <w:r w:rsidRPr="00AC6620">
        <w:rPr>
          <w:color w:val="000000"/>
        </w:rPr>
        <w:t xml:space="preserve">. REST остаётся самой массовой технологией построения API в веб-системах в силу простоты, отсутствия зависимости от специфических библиотек и возможности отлаживать запросы стандартными инструментами — браузером, </w:t>
      </w:r>
      <w:proofErr w:type="spellStart"/>
      <w:r w:rsidRPr="00AC6620">
        <w:rPr>
          <w:color w:val="000000"/>
        </w:rPr>
        <w:t>curl</w:t>
      </w:r>
      <w:proofErr w:type="spellEnd"/>
      <w:r w:rsidRPr="00AC6620">
        <w:rPr>
          <w:color w:val="000000"/>
        </w:rPr>
        <w:t xml:space="preserve">, </w:t>
      </w:r>
      <w:r w:rsidRPr="00AC6620">
        <w:rPr>
          <w:color w:val="000000"/>
        </w:rPr>
        <w:lastRenderedPageBreak/>
        <w:t xml:space="preserve">инструментами разработчика. Слабые стороны REST применительно к высоконагруженным сценариям — текстовый формат сериализации (более объёмный по сравнению с бинарным), отсутствие штатной поддержки потоковой передачи и необходимость дополнительной документации в виде спецификаций </w:t>
      </w:r>
      <w:proofErr w:type="spellStart"/>
      <w:r w:rsidRPr="00AC6620">
        <w:rPr>
          <w:color w:val="000000"/>
        </w:rPr>
        <w:t>OpenAPI</w:t>
      </w:r>
      <w:proofErr w:type="spellEnd"/>
      <w:r w:rsidRPr="00AC6620">
        <w:rPr>
          <w:color w:val="000000"/>
        </w:rPr>
        <w:t xml:space="preserve">. </w:t>
      </w:r>
    </w:p>
    <w:p w14:paraId="1077F2AF" w14:textId="0E619F64" w:rsidR="00AC6620" w:rsidRPr="00AC6620" w:rsidRDefault="00AC6620" w:rsidP="005078E6">
      <w:pPr>
        <w:spacing w:line="420" w:lineRule="auto"/>
        <w:rPr>
          <w:color w:val="000000"/>
        </w:rPr>
      </w:pPr>
      <w:r w:rsidRPr="00AC6620">
        <w:rPr>
          <w:color w:val="000000"/>
        </w:rPr>
        <w:t xml:space="preserve">Там, где простота REST уступает требованиям производительности, применяется </w:t>
      </w:r>
      <w:proofErr w:type="spellStart"/>
      <w:r w:rsidRPr="00AC6620">
        <w:rPr>
          <w:color w:val="000000"/>
        </w:rPr>
        <w:t>gRPC</w:t>
      </w:r>
      <w:proofErr w:type="spellEnd"/>
      <w:r w:rsidRPr="00AC6620">
        <w:rPr>
          <w:color w:val="000000"/>
        </w:rPr>
        <w:t xml:space="preserve"> — фреймворк удалённых вызовов процедур, разработанный компанией Google и опирающийся на сериализацию через Protocol </w:t>
      </w:r>
      <w:proofErr w:type="spellStart"/>
      <w:r w:rsidRPr="00AC6620">
        <w:rPr>
          <w:color w:val="000000"/>
        </w:rPr>
        <w:t>Buffers</w:t>
      </w:r>
      <w:proofErr w:type="spellEnd"/>
      <w:r w:rsidRPr="00AC6620">
        <w:rPr>
          <w:color w:val="000000"/>
        </w:rPr>
        <w:t xml:space="preserve"> и транспортный протокол HTTP/2 [</w:t>
      </w:r>
      <w:r w:rsidR="004F3145" w:rsidRPr="004F3145">
        <w:rPr>
          <w:color w:val="000000"/>
        </w:rPr>
        <w:t>20</w:t>
      </w:r>
      <w:r w:rsidRPr="004F3145">
        <w:rPr>
          <w:color w:val="000000"/>
        </w:rPr>
        <w:t xml:space="preserve">; </w:t>
      </w:r>
      <w:r w:rsidR="004F3145" w:rsidRPr="004F3145">
        <w:rPr>
          <w:color w:val="000000"/>
        </w:rPr>
        <w:t>21</w:t>
      </w:r>
      <w:r w:rsidRPr="00AC6620">
        <w:rPr>
          <w:color w:val="000000"/>
        </w:rPr>
        <w:t xml:space="preserve">]. Бинарный формат сериализации даёт многократно меньший объём передаваемых данных и большую скорость обработки по сравнению с REST/JSON. Контракт сервиса описывается формальным образом в </w:t>
      </w:r>
      <w:proofErr w:type="gramStart"/>
      <w:r w:rsidRPr="00AC6620">
        <w:rPr>
          <w:color w:val="000000"/>
        </w:rPr>
        <w:t>файле .</w:t>
      </w:r>
      <w:proofErr w:type="spellStart"/>
      <w:r w:rsidRPr="00AC6620">
        <w:rPr>
          <w:color w:val="000000"/>
        </w:rPr>
        <w:t>proto</w:t>
      </w:r>
      <w:proofErr w:type="spellEnd"/>
      <w:proofErr w:type="gramEnd"/>
      <w:r w:rsidRPr="00AC6620">
        <w:rPr>
          <w:color w:val="000000"/>
        </w:rPr>
        <w:t xml:space="preserve">, из которого автоматически генерируются клиентский и серверный код для разных языков. </w:t>
      </w:r>
      <w:proofErr w:type="spellStart"/>
      <w:r w:rsidRPr="00AC6620">
        <w:rPr>
          <w:color w:val="000000"/>
        </w:rPr>
        <w:t>gRPC</w:t>
      </w:r>
      <w:proofErr w:type="spellEnd"/>
      <w:r w:rsidRPr="00AC6620">
        <w:rPr>
          <w:color w:val="000000"/>
        </w:rPr>
        <w:t xml:space="preserve"> поддерживает также двунаправленную потоковую передачу — режим, в котором клиент и сервер обмениваются последовательностями сообщений в течение одного соединения. Однако за эти возможности приходится платить: </w:t>
      </w:r>
      <w:proofErr w:type="spellStart"/>
      <w:r w:rsidRPr="00AC6620">
        <w:rPr>
          <w:color w:val="000000"/>
        </w:rPr>
        <w:t>gRPC</w:t>
      </w:r>
      <w:proofErr w:type="spellEnd"/>
      <w:r w:rsidRPr="00AC6620">
        <w:rPr>
          <w:color w:val="000000"/>
        </w:rPr>
        <w:t xml:space="preserve"> требует наличия HTTP/2-клиента, недоступного в браузере напрямую и нуждающегося в шлюзе </w:t>
      </w:r>
      <w:proofErr w:type="spellStart"/>
      <w:r w:rsidRPr="00AC6620">
        <w:rPr>
          <w:color w:val="000000"/>
        </w:rPr>
        <w:t>grpc-web</w:t>
      </w:r>
      <w:proofErr w:type="spellEnd"/>
      <w:r w:rsidRPr="00AC6620">
        <w:rPr>
          <w:color w:val="000000"/>
        </w:rPr>
        <w:t xml:space="preserve">; повышает порог входа для разработчиков, не знакомых с Protocol </w:t>
      </w:r>
      <w:proofErr w:type="spellStart"/>
      <w:r w:rsidRPr="00AC6620">
        <w:rPr>
          <w:color w:val="000000"/>
        </w:rPr>
        <w:t>Buffers</w:t>
      </w:r>
      <w:proofErr w:type="spellEnd"/>
      <w:r w:rsidRPr="00AC6620">
        <w:rPr>
          <w:color w:val="000000"/>
        </w:rPr>
        <w:t xml:space="preserve">; усложняет отладку из-за бинарного формата </w:t>
      </w:r>
      <w:proofErr w:type="spellStart"/>
      <w:proofErr w:type="gramStart"/>
      <w:r w:rsidRPr="00AC6620">
        <w:rPr>
          <w:color w:val="000000"/>
        </w:rPr>
        <w:t>сообщений.И</w:t>
      </w:r>
      <w:proofErr w:type="spellEnd"/>
      <w:proofErr w:type="gramEnd"/>
      <w:r w:rsidRPr="00AC6620">
        <w:rPr>
          <w:color w:val="000000"/>
        </w:rPr>
        <w:t xml:space="preserve"> REST, и </w:t>
      </w:r>
      <w:proofErr w:type="spellStart"/>
      <w:r w:rsidRPr="00AC6620">
        <w:rPr>
          <w:color w:val="000000"/>
        </w:rPr>
        <w:t>gRPC</w:t>
      </w:r>
      <w:proofErr w:type="spellEnd"/>
      <w:r w:rsidRPr="00AC6620">
        <w:rPr>
          <w:color w:val="000000"/>
        </w:rPr>
        <w:t xml:space="preserve"> реализуют синхронный обмен «запрос — ответ»: клиент ждёт, пока сервер ответит. </w:t>
      </w:r>
    </w:p>
    <w:p w14:paraId="64A5CB6F" w14:textId="39E693A6" w:rsidR="00AC6620" w:rsidRPr="00AC6620" w:rsidRDefault="00AC6620" w:rsidP="005078E6">
      <w:pPr>
        <w:spacing w:line="420" w:lineRule="auto"/>
        <w:rPr>
          <w:color w:val="000000"/>
        </w:rPr>
      </w:pPr>
      <w:r w:rsidRPr="00AC6620">
        <w:rPr>
          <w:color w:val="000000"/>
        </w:rPr>
        <w:t xml:space="preserve">Другой режим взаимодействия предлагают брокеры сообщений. Они обеспечивают асинхронную доставку сообщений между сервисами по моделям «производитель — потребитель» или «публикация — подписка»; роль брокера состоит в накоплении и маршрутизации сообщений между </w:t>
      </w:r>
      <w:r w:rsidRPr="00AC6620">
        <w:rPr>
          <w:color w:val="000000"/>
        </w:rPr>
        <w:lastRenderedPageBreak/>
        <w:t xml:space="preserve">независимыми участниками. Канонический каталог паттернов работы с брокерами приведён в монографии Г. Хопе и Б. Вульфа </w:t>
      </w:r>
      <w:r w:rsidR="0003741D">
        <w:rPr>
          <w:color w:val="000000"/>
        </w:rPr>
        <w:t>[13]</w:t>
      </w:r>
      <w:r w:rsidRPr="00AC6620">
        <w:rPr>
          <w:color w:val="000000"/>
        </w:rPr>
        <w:t xml:space="preserve">. Брокеры применяются там, где взаимодействие не требует немедленного ответа: фоновая обработка событий, аналитика, доставка нотификаций, интеграция между системами с разной готовностью. Существенным преимуществом брокеров является их роль буфера: даже при кратковременной недоступности сервиса-получателя сообщения накапливаются в очереди и доставляются после восстановления. На современном рынке распространены </w:t>
      </w:r>
      <w:proofErr w:type="spellStart"/>
      <w:r w:rsidRPr="00AC6620">
        <w:rPr>
          <w:color w:val="000000"/>
        </w:rPr>
        <w:t>RabbitMQ</w:t>
      </w:r>
      <w:proofErr w:type="spellEnd"/>
      <w:r w:rsidRPr="00AC6620">
        <w:rPr>
          <w:color w:val="000000"/>
        </w:rPr>
        <w:t xml:space="preserve"> (реализующий протокол AMQP), Apache </w:t>
      </w:r>
      <w:proofErr w:type="spellStart"/>
      <w:r w:rsidRPr="00AC6620">
        <w:rPr>
          <w:color w:val="000000"/>
        </w:rPr>
        <w:t>Kafka</w:t>
      </w:r>
      <w:proofErr w:type="spellEnd"/>
      <w:r w:rsidRPr="00AC6620">
        <w:rPr>
          <w:color w:val="000000"/>
        </w:rPr>
        <w:t xml:space="preserve"> (распределённый журнал событий), NATS и </w:t>
      </w:r>
      <w:proofErr w:type="spellStart"/>
      <w:r w:rsidRPr="00AC6620">
        <w:rPr>
          <w:color w:val="000000"/>
        </w:rPr>
        <w:t>Redis</w:t>
      </w:r>
      <w:proofErr w:type="spellEnd"/>
      <w:r w:rsidRPr="00AC6620">
        <w:rPr>
          <w:color w:val="000000"/>
        </w:rPr>
        <w:t xml:space="preserve"> </w:t>
      </w:r>
      <w:proofErr w:type="spellStart"/>
      <w:r w:rsidRPr="00AC6620">
        <w:rPr>
          <w:color w:val="000000"/>
        </w:rPr>
        <w:t>Streams</w:t>
      </w:r>
      <w:proofErr w:type="spellEnd"/>
      <w:r w:rsidRPr="00AC6620">
        <w:rPr>
          <w:color w:val="000000"/>
        </w:rPr>
        <w:t xml:space="preserve">. </w:t>
      </w:r>
    </w:p>
    <w:p w14:paraId="21E949A6" w14:textId="77777777" w:rsidR="00F23E42" w:rsidRDefault="00F23E42">
      <w:pPr>
        <w:spacing w:after="160" w:line="259" w:lineRule="auto"/>
        <w:ind w:firstLine="0"/>
        <w:contextualSpacing w:val="0"/>
        <w:jc w:val="left"/>
        <w:rPr>
          <w:color w:val="000000"/>
        </w:rPr>
      </w:pPr>
      <w:r>
        <w:rPr>
          <w:color w:val="000000"/>
        </w:rPr>
        <w:br w:type="page"/>
      </w:r>
    </w:p>
    <w:p w14:paraId="477A5371" w14:textId="619811A1" w:rsidR="00AC6620" w:rsidRPr="00AC6620" w:rsidRDefault="00AC6620" w:rsidP="005078E6">
      <w:pPr>
        <w:spacing w:line="420" w:lineRule="auto"/>
        <w:rPr>
          <w:color w:val="000000"/>
        </w:rPr>
      </w:pPr>
      <w:r w:rsidRPr="00AC6620">
        <w:rPr>
          <w:color w:val="000000"/>
        </w:rPr>
        <w:lastRenderedPageBreak/>
        <w:t>Выбор технологии для портала зависит от трех причин:</w:t>
      </w:r>
    </w:p>
    <w:p w14:paraId="3ADFE207" w14:textId="069E7CD5" w:rsidR="00AC6620" w:rsidRPr="00AC6620" w:rsidRDefault="00AC6620" w:rsidP="005078E6">
      <w:pPr>
        <w:spacing w:line="420" w:lineRule="auto"/>
        <w:rPr>
          <w:color w:val="000000"/>
        </w:rPr>
      </w:pPr>
      <w:r w:rsidRPr="00AC6620">
        <w:rPr>
          <w:color w:val="000000"/>
        </w:rPr>
        <w:t>•</w:t>
      </w:r>
      <w:r w:rsidRPr="00AC6620">
        <w:rPr>
          <w:color w:val="000000"/>
        </w:rPr>
        <w:tab/>
      </w:r>
      <w:r w:rsidR="00A10267">
        <w:rPr>
          <w:color w:val="000000"/>
        </w:rPr>
        <w:t>О</w:t>
      </w:r>
      <w:r w:rsidRPr="00AC6620">
        <w:rPr>
          <w:color w:val="000000"/>
        </w:rPr>
        <w:t xml:space="preserve">сновной поток взаимодействий идёт между браузером и сервисами портала, что делает обязательной поддержку HTTP/JSON; </w:t>
      </w:r>
      <w:proofErr w:type="spellStart"/>
      <w:r w:rsidRPr="00AC6620">
        <w:rPr>
          <w:color w:val="000000"/>
        </w:rPr>
        <w:t>gRPC</w:t>
      </w:r>
      <w:proofErr w:type="spellEnd"/>
      <w:r w:rsidRPr="00AC6620">
        <w:rPr>
          <w:color w:val="000000"/>
        </w:rPr>
        <w:t xml:space="preserve"> в браузере без шлюза-преобразователя неприменим, и его внедрение оправдано только при наличии каналов с высокой нагрузкой. </w:t>
      </w:r>
    </w:p>
    <w:p w14:paraId="39EF076D" w14:textId="35C35E24" w:rsidR="00AC6620" w:rsidRPr="00AC6620" w:rsidRDefault="00AC6620" w:rsidP="005078E6">
      <w:pPr>
        <w:spacing w:line="420" w:lineRule="auto"/>
        <w:rPr>
          <w:color w:val="000000"/>
        </w:rPr>
      </w:pPr>
      <w:r w:rsidRPr="00AC6620">
        <w:rPr>
          <w:color w:val="000000"/>
        </w:rPr>
        <w:t>•</w:t>
      </w:r>
      <w:r w:rsidRPr="00AC6620">
        <w:rPr>
          <w:color w:val="000000"/>
        </w:rPr>
        <w:tab/>
      </w:r>
      <w:r w:rsidR="00A10267">
        <w:rPr>
          <w:color w:val="000000"/>
        </w:rPr>
        <w:t>О</w:t>
      </w:r>
      <w:r w:rsidRPr="00AC6620">
        <w:rPr>
          <w:color w:val="000000"/>
        </w:rPr>
        <w:t xml:space="preserve">бъёмы передаваемых данных в типичном запросе невелики (страница списка схем, состояние объектов сеанса — единицы и десятки килобайт), и эффективность бинарной сериализации не даёт заметного выигрыша. </w:t>
      </w:r>
    </w:p>
    <w:p w14:paraId="21FCB51E" w14:textId="5BD9DA8D" w:rsidR="00AC6620" w:rsidRPr="00AC6620" w:rsidRDefault="00AC6620" w:rsidP="005078E6">
      <w:pPr>
        <w:spacing w:line="420" w:lineRule="auto"/>
        <w:rPr>
          <w:color w:val="000000"/>
        </w:rPr>
      </w:pPr>
      <w:r w:rsidRPr="00AC6620">
        <w:rPr>
          <w:color w:val="000000"/>
        </w:rPr>
        <w:t>•</w:t>
      </w:r>
      <w:r w:rsidRPr="00AC6620">
        <w:rPr>
          <w:color w:val="000000"/>
        </w:rPr>
        <w:tab/>
      </w:r>
      <w:r w:rsidR="00A10267">
        <w:rPr>
          <w:color w:val="000000"/>
        </w:rPr>
        <w:t>Р</w:t>
      </w:r>
      <w:r w:rsidRPr="00AC6620">
        <w:rPr>
          <w:color w:val="000000"/>
        </w:rPr>
        <w:t xml:space="preserve">асчётное ядро </w:t>
      </w:r>
      <w:proofErr w:type="spellStart"/>
      <w:r w:rsidRPr="00AC6620">
        <w:rPr>
          <w:color w:val="000000"/>
        </w:rPr>
        <w:t>Aldan</w:t>
      </w:r>
      <w:proofErr w:type="spellEnd"/>
      <w:r w:rsidRPr="00AC6620">
        <w:rPr>
          <w:color w:val="000000"/>
        </w:rPr>
        <w:t xml:space="preserve"> уже использует AMQP в качестве одного из штатных каналов интеграции, что задаёт точку применения брокера сообщений на стыке портала с тренажёром.</w:t>
      </w:r>
    </w:p>
    <w:p w14:paraId="77E1AB20" w14:textId="42A3BAA5" w:rsidR="00060B40" w:rsidRPr="00060B40" w:rsidRDefault="00AC6620" w:rsidP="005078E6">
      <w:pPr>
        <w:spacing w:line="420" w:lineRule="auto"/>
        <w:rPr>
          <w:color w:val="000000"/>
        </w:rPr>
      </w:pPr>
      <w:r w:rsidRPr="00AC6620">
        <w:rPr>
          <w:color w:val="000000"/>
        </w:rPr>
        <w:t xml:space="preserve">Из этих обстоятельств следует смешанная схема обмена. Для связи браузера и шлюза, а также для всех вызовов между сервисами портала применяется REST поверх HTTP/JSON — как простейшая и достаточная по производительности технология. Для интеграции с расчётным ядром </w:t>
      </w:r>
      <w:proofErr w:type="spellStart"/>
      <w:r w:rsidRPr="00AC6620">
        <w:rPr>
          <w:color w:val="000000"/>
        </w:rPr>
        <w:t>Aldan</w:t>
      </w:r>
      <w:proofErr w:type="spellEnd"/>
      <w:r w:rsidRPr="00AC6620">
        <w:rPr>
          <w:color w:val="000000"/>
        </w:rPr>
        <w:t xml:space="preserve"> применяется </w:t>
      </w:r>
      <w:proofErr w:type="spellStart"/>
      <w:r w:rsidRPr="00AC6620">
        <w:rPr>
          <w:color w:val="000000"/>
        </w:rPr>
        <w:t>RabbitMQ</w:t>
      </w:r>
      <w:proofErr w:type="spellEnd"/>
      <w:r w:rsidRPr="00AC6620">
        <w:rPr>
          <w:color w:val="000000"/>
        </w:rPr>
        <w:t xml:space="preserve"> с протоколом AMQP [</w:t>
      </w:r>
      <w:r w:rsidR="004F3145" w:rsidRPr="004F3145">
        <w:rPr>
          <w:color w:val="000000"/>
        </w:rPr>
        <w:t>22</w:t>
      </w:r>
      <w:r w:rsidRPr="004F3145">
        <w:rPr>
          <w:color w:val="000000"/>
        </w:rPr>
        <w:t xml:space="preserve">; </w:t>
      </w:r>
      <w:r w:rsidR="004F3145" w:rsidRPr="004F3145">
        <w:rPr>
          <w:color w:val="000000"/>
        </w:rPr>
        <w:t>23</w:t>
      </w:r>
      <w:r w:rsidRPr="00AC6620">
        <w:rPr>
          <w:color w:val="000000"/>
        </w:rPr>
        <w:t xml:space="preserve">] — вариант, совместимый с уже работающим интерфейсом тренажёра. </w:t>
      </w:r>
      <w:proofErr w:type="spellStart"/>
      <w:r w:rsidRPr="00AC6620">
        <w:rPr>
          <w:color w:val="000000"/>
        </w:rPr>
        <w:t>gRPC</w:t>
      </w:r>
      <w:proofErr w:type="spellEnd"/>
      <w:r w:rsidRPr="00AC6620">
        <w:rPr>
          <w:color w:val="000000"/>
        </w:rPr>
        <w:t xml:space="preserve"> в текущей версии портала не применяется, но не исключается на перспективу для каналов с потоковым потоком данных — например, при переходе от опроса (</w:t>
      </w:r>
      <w:proofErr w:type="spellStart"/>
      <w:r w:rsidRPr="00AC6620">
        <w:rPr>
          <w:color w:val="000000"/>
        </w:rPr>
        <w:t>polling</w:t>
      </w:r>
      <w:proofErr w:type="spellEnd"/>
      <w:r w:rsidRPr="00AC6620">
        <w:rPr>
          <w:color w:val="000000"/>
        </w:rPr>
        <w:t xml:space="preserve">) состояния тренажёра к подписке на изменения. Контракты REST-сервисов фиксируются в виде спецификаций </w:t>
      </w:r>
      <w:proofErr w:type="spellStart"/>
      <w:r w:rsidRPr="00AC6620">
        <w:rPr>
          <w:color w:val="000000"/>
        </w:rPr>
        <w:t>OpenAPI</w:t>
      </w:r>
      <w:proofErr w:type="spellEnd"/>
      <w:r w:rsidRPr="00AC6620">
        <w:rPr>
          <w:color w:val="000000"/>
        </w:rPr>
        <w:t>, контракты адаптера и тренажёра — в документации сервиса с указанием форматов сообщений и имён очередей.</w:t>
      </w:r>
    </w:p>
    <w:p w14:paraId="76384FA4"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Обоснование выбора единого API шлюза для общения между сервисами</w:t>
      </w:r>
    </w:p>
    <w:p w14:paraId="7DFB3F0D" w14:textId="77777777" w:rsidR="00B32BA1" w:rsidRDefault="00B32BA1" w:rsidP="005078E6">
      <w:pPr>
        <w:spacing w:line="420" w:lineRule="auto"/>
        <w:rPr>
          <w:color w:val="000000"/>
        </w:rPr>
      </w:pPr>
      <w:r w:rsidRPr="00B32BA1">
        <w:rPr>
          <w:color w:val="000000"/>
        </w:rPr>
        <w:t xml:space="preserve">Прямое обращение клиента к каждому из сервисов влечёт несколько неудобств: </w:t>
      </w:r>
    </w:p>
    <w:p w14:paraId="0E0FF0EB" w14:textId="77777777" w:rsidR="00B32BA1" w:rsidRPr="00B32BA1" w:rsidRDefault="00B32BA1" w:rsidP="00B32BA1">
      <w:pPr>
        <w:pStyle w:val="ab"/>
        <w:numPr>
          <w:ilvl w:val="0"/>
          <w:numId w:val="28"/>
        </w:numPr>
        <w:rPr>
          <w:color w:val="000000"/>
        </w:rPr>
      </w:pPr>
      <w:r w:rsidRPr="00B32BA1">
        <w:rPr>
          <w:color w:val="000000"/>
        </w:rPr>
        <w:t xml:space="preserve">клиенту приходится самостоятельно знать сетевые адреса всех сервисов; любое изменение в составе и расположении сервисов требует обновления клиента; </w:t>
      </w:r>
    </w:p>
    <w:p w14:paraId="76B16C40" w14:textId="77777777" w:rsidR="00B32BA1" w:rsidRPr="00B32BA1" w:rsidRDefault="00B32BA1" w:rsidP="00B32BA1">
      <w:pPr>
        <w:pStyle w:val="ab"/>
        <w:numPr>
          <w:ilvl w:val="0"/>
          <w:numId w:val="28"/>
        </w:numPr>
        <w:rPr>
          <w:color w:val="000000"/>
        </w:rPr>
      </w:pPr>
      <w:r w:rsidRPr="00B32BA1">
        <w:rPr>
          <w:color w:val="000000"/>
        </w:rPr>
        <w:t xml:space="preserve">политики безопасности (CORS, проверка токена, защита от CSRF) приходится дублировать в каждом сервисе; </w:t>
      </w:r>
    </w:p>
    <w:p w14:paraId="0F5F33F6" w14:textId="77777777" w:rsidR="00B32BA1" w:rsidRPr="00B32BA1" w:rsidRDefault="00B32BA1" w:rsidP="00B32BA1">
      <w:pPr>
        <w:pStyle w:val="ab"/>
        <w:numPr>
          <w:ilvl w:val="0"/>
          <w:numId w:val="28"/>
        </w:numPr>
        <w:rPr>
          <w:color w:val="000000"/>
        </w:rPr>
      </w:pPr>
      <w:r w:rsidRPr="00B32BA1">
        <w:rPr>
          <w:color w:val="000000"/>
        </w:rPr>
        <w:t xml:space="preserve">сквозной мониторинг и журналирование разрозненны. </w:t>
      </w:r>
    </w:p>
    <w:p w14:paraId="2F02CE72" w14:textId="682837A8" w:rsidR="00B32BA1" w:rsidRPr="00B32BA1" w:rsidRDefault="00B32BA1" w:rsidP="005078E6">
      <w:pPr>
        <w:spacing w:line="420" w:lineRule="auto"/>
        <w:rPr>
          <w:color w:val="000000"/>
        </w:rPr>
      </w:pPr>
      <w:r w:rsidRPr="00B32BA1">
        <w:rPr>
          <w:color w:val="000000"/>
        </w:rPr>
        <w:t>Эти проблемы решаются паттерном API Gateway — отдельным сервисом, выступающим единой точкой входа в систему [</w:t>
      </w:r>
      <w:r w:rsidR="004F3145" w:rsidRPr="004F3145">
        <w:rPr>
          <w:color w:val="000000"/>
        </w:rPr>
        <w:t>15</w:t>
      </w:r>
      <w:r w:rsidRPr="00B32BA1">
        <w:rPr>
          <w:color w:val="000000"/>
        </w:rPr>
        <w:t xml:space="preserve">; </w:t>
      </w:r>
      <w:r w:rsidR="004F3145" w:rsidRPr="004F3145">
        <w:rPr>
          <w:color w:val="000000"/>
        </w:rPr>
        <w:t>16</w:t>
      </w:r>
      <w:r w:rsidRPr="00B32BA1">
        <w:rPr>
          <w:color w:val="000000"/>
        </w:rPr>
        <w:t>].</w:t>
      </w:r>
    </w:p>
    <w:p w14:paraId="19B6A7BC" w14:textId="5DBB281C" w:rsidR="00B32BA1" w:rsidRPr="004F3145" w:rsidRDefault="00B32BA1" w:rsidP="005078E6">
      <w:pPr>
        <w:spacing w:line="420" w:lineRule="auto"/>
        <w:rPr>
          <w:color w:val="000000"/>
        </w:rPr>
      </w:pPr>
      <w:r w:rsidRPr="00B32BA1">
        <w:rPr>
          <w:color w:val="000000"/>
        </w:rPr>
        <w:t xml:space="preserve">Шлюз решает несколько задач, перечисленных ниже </w:t>
      </w:r>
      <w:r w:rsidR="0003741D">
        <w:rPr>
          <w:color w:val="000000"/>
        </w:rPr>
        <w:t>[14]</w:t>
      </w:r>
      <w:r w:rsidRPr="004F3145">
        <w:rPr>
          <w:color w:val="000000"/>
        </w:rPr>
        <w:t>:</w:t>
      </w:r>
    </w:p>
    <w:p w14:paraId="0F4D933E" w14:textId="68B3474C" w:rsidR="00B32BA1" w:rsidRPr="00B32BA1" w:rsidRDefault="00B32BA1" w:rsidP="00B32BA1">
      <w:pPr>
        <w:pStyle w:val="ab"/>
        <w:numPr>
          <w:ilvl w:val="0"/>
          <w:numId w:val="29"/>
        </w:numPr>
        <w:rPr>
          <w:color w:val="000000"/>
        </w:rPr>
      </w:pPr>
      <w:r w:rsidRPr="00B32BA1">
        <w:rPr>
          <w:color w:val="000000"/>
        </w:rPr>
        <w:t>маршрутизация входящего запроса на соответствующий внутренний сервис на основании пути и метода;</w:t>
      </w:r>
    </w:p>
    <w:p w14:paraId="2E1670FD" w14:textId="54E0085C" w:rsidR="00B32BA1" w:rsidRPr="00B32BA1" w:rsidRDefault="00B32BA1" w:rsidP="00B32BA1">
      <w:pPr>
        <w:pStyle w:val="ab"/>
        <w:numPr>
          <w:ilvl w:val="0"/>
          <w:numId w:val="29"/>
        </w:numPr>
        <w:rPr>
          <w:color w:val="000000"/>
        </w:rPr>
      </w:pPr>
      <w:r w:rsidRPr="00B32BA1">
        <w:rPr>
          <w:color w:val="000000"/>
        </w:rPr>
        <w:t xml:space="preserve">проверка идентичности клиента — валидация JWT-токена, проверка CSRF-токена для </w:t>
      </w:r>
      <w:proofErr w:type="spellStart"/>
      <w:r w:rsidRPr="00B32BA1">
        <w:rPr>
          <w:color w:val="000000"/>
        </w:rPr>
        <w:t>cookie</w:t>
      </w:r>
      <w:proofErr w:type="spellEnd"/>
      <w:r w:rsidRPr="00B32BA1">
        <w:rPr>
          <w:color w:val="000000"/>
        </w:rPr>
        <w:t>-</w:t>
      </w:r>
      <w:proofErr w:type="spellStart"/>
      <w:r w:rsidRPr="00B32BA1">
        <w:rPr>
          <w:color w:val="000000"/>
        </w:rPr>
        <w:t>based</w:t>
      </w:r>
      <w:proofErr w:type="spellEnd"/>
      <w:r w:rsidRPr="00B32BA1">
        <w:rPr>
          <w:color w:val="000000"/>
        </w:rPr>
        <w:t>-запросов;</w:t>
      </w:r>
    </w:p>
    <w:p w14:paraId="2DF96DFB" w14:textId="4830D552" w:rsidR="00B32BA1" w:rsidRPr="00B32BA1" w:rsidRDefault="00B32BA1" w:rsidP="00B32BA1">
      <w:pPr>
        <w:pStyle w:val="ab"/>
        <w:numPr>
          <w:ilvl w:val="0"/>
          <w:numId w:val="29"/>
        </w:numPr>
        <w:rPr>
          <w:color w:val="000000"/>
        </w:rPr>
      </w:pPr>
      <w:r w:rsidRPr="00B32BA1">
        <w:rPr>
          <w:color w:val="000000"/>
        </w:rPr>
        <w:t>агрегация требований к безопасности в одной точке (заголовки безопасности, CORS, политики ограничения частоты запросов);</w:t>
      </w:r>
    </w:p>
    <w:p w14:paraId="54FD0861" w14:textId="7951B5C0" w:rsidR="00B32BA1" w:rsidRDefault="00B32BA1" w:rsidP="00B32BA1">
      <w:pPr>
        <w:pStyle w:val="ab"/>
        <w:numPr>
          <w:ilvl w:val="0"/>
          <w:numId w:val="29"/>
        </w:numPr>
        <w:rPr>
          <w:color w:val="000000"/>
        </w:rPr>
      </w:pPr>
      <w:r w:rsidRPr="00B32BA1">
        <w:rPr>
          <w:color w:val="000000"/>
        </w:rPr>
        <w:t>сокрытие внутренней топологии системы от клиента;</w:t>
      </w:r>
    </w:p>
    <w:p w14:paraId="77D9E930" w14:textId="77777777" w:rsidR="00B32BA1" w:rsidRPr="00B32BA1" w:rsidRDefault="00B32BA1" w:rsidP="005078E6">
      <w:pPr>
        <w:spacing w:line="420" w:lineRule="auto"/>
        <w:rPr>
          <w:color w:val="000000"/>
        </w:rPr>
      </w:pPr>
      <w:r>
        <w:rPr>
          <w:color w:val="000000"/>
        </w:rPr>
        <w:t xml:space="preserve">При применении данного паттерна возникает вопрос использования готового продукта для маршрутизации. Примерами таких продуктов служат - </w:t>
      </w:r>
      <w:r w:rsidRPr="00B32BA1">
        <w:rPr>
          <w:color w:val="000000"/>
        </w:rPr>
        <w:t xml:space="preserve">Kong, </w:t>
      </w:r>
      <w:proofErr w:type="spellStart"/>
      <w:r w:rsidRPr="00B32BA1">
        <w:rPr>
          <w:color w:val="000000"/>
        </w:rPr>
        <w:t>Traefik</w:t>
      </w:r>
      <w:proofErr w:type="spellEnd"/>
      <w:r w:rsidRPr="00B32BA1">
        <w:rPr>
          <w:color w:val="000000"/>
        </w:rPr>
        <w:t xml:space="preserve">, </w:t>
      </w:r>
      <w:proofErr w:type="spellStart"/>
      <w:r w:rsidRPr="00B32BA1">
        <w:rPr>
          <w:color w:val="000000"/>
        </w:rPr>
        <w:t>Nginx</w:t>
      </w:r>
      <w:proofErr w:type="spellEnd"/>
      <w:r w:rsidRPr="00B32BA1">
        <w:rPr>
          <w:color w:val="000000"/>
        </w:rPr>
        <w:t xml:space="preserve"> Plus, Spring </w:t>
      </w:r>
      <w:proofErr w:type="spellStart"/>
      <w:r w:rsidRPr="00B32BA1">
        <w:rPr>
          <w:color w:val="000000"/>
        </w:rPr>
        <w:t>Cloud</w:t>
      </w:r>
      <w:proofErr w:type="spellEnd"/>
      <w:r w:rsidRPr="00B32BA1">
        <w:rPr>
          <w:color w:val="000000"/>
        </w:rPr>
        <w:t xml:space="preserve"> Gateway</w:t>
      </w:r>
      <w:r>
        <w:rPr>
          <w:color w:val="000000"/>
        </w:rPr>
        <w:t xml:space="preserve">. </w:t>
      </w:r>
      <w:r w:rsidRPr="00B32BA1">
        <w:rPr>
          <w:color w:val="000000"/>
        </w:rPr>
        <w:t xml:space="preserve">Все они ориентированы на крупномасштабные продуктивные среды и привносят значительную операционную сложность: собственный язык конфигурации, отдельная подсистема плагинов, иногда — собственное хранилище состояния. Для </w:t>
      </w:r>
      <w:r w:rsidRPr="00B32BA1">
        <w:rPr>
          <w:color w:val="000000"/>
        </w:rPr>
        <w:lastRenderedPageBreak/>
        <w:t>портала, в котором набор маршрутов и стратегий аутентификации невелик, а требования к шлюзу прозрачны, эти возможности избыточны.</w:t>
      </w:r>
    </w:p>
    <w:p w14:paraId="7DD3D3B7" w14:textId="77777777" w:rsidR="00B32BA1" w:rsidRDefault="00B32BA1" w:rsidP="005078E6">
      <w:pPr>
        <w:spacing w:line="420" w:lineRule="auto"/>
        <w:rPr>
          <w:color w:val="000000"/>
        </w:rPr>
      </w:pPr>
      <w:r w:rsidRPr="00B32BA1">
        <w:rPr>
          <w:color w:val="000000"/>
        </w:rPr>
        <w:t xml:space="preserve">В работе реализован собственный шлюз — отдельный сервис на том же языке, что и остальные сервисы портала. Такое решение даёт три преимущества: единая база зависимостей и инструментов сборки; полный контроль над стратегиями аутентификации (двойная схема </w:t>
      </w:r>
      <w:proofErr w:type="spellStart"/>
      <w:r w:rsidRPr="00B32BA1">
        <w:rPr>
          <w:color w:val="000000"/>
        </w:rPr>
        <w:t>Bearer</w:t>
      </w:r>
      <w:proofErr w:type="spellEnd"/>
      <w:r w:rsidRPr="00B32BA1">
        <w:rPr>
          <w:color w:val="000000"/>
        </w:rPr>
        <w:t>/</w:t>
      </w:r>
      <w:proofErr w:type="spellStart"/>
      <w:r w:rsidRPr="00B32BA1">
        <w:rPr>
          <w:color w:val="000000"/>
        </w:rPr>
        <w:t>Cookie</w:t>
      </w:r>
      <w:proofErr w:type="spellEnd"/>
      <w:r w:rsidRPr="00B32BA1">
        <w:rPr>
          <w:color w:val="000000"/>
        </w:rPr>
        <w:t>, описанная далее в подразделе о механизмах авторизации); декларативное описание маршрутов в YAML-файле с поддержкой регулярных выражений и привязкой защищённости к конкретному пути и методу. Конфигурация шлюза задаёт состав внутренних сервисов и набор обработчиков для каждого.</w:t>
      </w:r>
    </w:p>
    <w:p w14:paraId="64E12923" w14:textId="3ADB63FD" w:rsidR="00310FCE" w:rsidRDefault="00310FCE" w:rsidP="005078E6">
      <w:pPr>
        <w:spacing w:line="420" w:lineRule="auto"/>
        <w:rPr>
          <w:color w:val="000000"/>
        </w:rPr>
      </w:pPr>
      <w:r>
        <w:rPr>
          <w:color w:val="000000"/>
        </w:rPr>
        <w:t xml:space="preserve">Обработка запроса от клиента представлена на рисунке </w:t>
      </w:r>
      <w:r w:rsidR="00147F4C">
        <w:rPr>
          <w:color w:val="000000"/>
        </w:rPr>
        <w:fldChar w:fldCharType="begin"/>
      </w:r>
      <w:r w:rsidR="00147F4C">
        <w:rPr>
          <w:color w:val="000000"/>
        </w:rPr>
        <w:instrText xml:space="preserve"> REF _Ref_fig3 \* MERGEFORMAT </w:instrText>
      </w:r>
      <w:r w:rsidR="00147F4C">
        <w:rPr>
          <w:color w:val="000000"/>
        </w:rPr>
        <w:fldChar w:fldCharType="separate"/>
      </w:r>
      <w:r w:rsidR="00147F4C" w:rsidRPr="00C37B50">
        <w:t>3</w:t>
      </w:r>
      <w:r w:rsidR="00147F4C">
        <w:rPr>
          <w:color w:val="000000"/>
        </w:rPr>
        <w:fldChar w:fldCharType="end"/>
      </w:r>
      <w:r w:rsidR="00C37B50" w:rsidRPr="00C37B50">
        <w:rPr>
          <w:color w:val="000000"/>
        </w:rPr>
        <w:t>.</w:t>
      </w:r>
    </w:p>
    <w:p w14:paraId="12778878" w14:textId="77777777" w:rsidR="00451851" w:rsidRDefault="00451851" w:rsidP="005078E6">
      <w:pPr>
        <w:keepNext/>
        <w:keepLines/>
        <w:spacing w:line="420" w:lineRule="auto"/>
        <w:rPr>
          <w:color w:val="000000"/>
        </w:rPr>
      </w:pPr>
      <w:r>
        <w:rPr>
          <w:noProof/>
        </w:rPr>
        <w:drawing>
          <wp:inline distT="0" distB="0" distL="0" distR="0" wp14:anchorId="0EBB16A0" wp14:editId="3E5BAC5D">
            <wp:extent cx="4954292" cy="3279206"/>
            <wp:effectExtent l="0" t="0" r="0" b="0"/>
            <wp:docPr id="3306613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0377" cy="3303090"/>
                    </a:xfrm>
                    <a:prstGeom prst="rect">
                      <a:avLst/>
                    </a:prstGeom>
                    <a:noFill/>
                    <a:ln>
                      <a:noFill/>
                    </a:ln>
                  </pic:spPr>
                </pic:pic>
              </a:graphicData>
            </a:graphic>
          </wp:inline>
        </w:drawing>
      </w:r>
    </w:p>
    <w:p w14:paraId="24780987" w14:textId="77777777" w:rsidR="00451851" w:rsidRPr="00C37B50" w:rsidRDefault="00451851" w:rsidP="005078E6">
      <w:pPr>
        <w:keepNext/>
        <w:keepLines/>
        <w:spacing w:line="420" w:lineRule="auto"/>
        <w:jc w:val="center"/>
        <w:rPr>
          <w:i/>
        </w:rPr>
      </w:pPr>
      <w:r w:rsidRPr="00C37B50">
        <w:t xml:space="preserve">Рисунок </w:t>
      </w:r>
      <w:bookmarkStart w:id="16" w:name="_Ref_fig3"/>
      <w:r w:rsidRPr="00C37B50">
        <w:t>3</w:t>
      </w:r>
      <w:bookmarkEnd w:id="16"/>
      <w:r w:rsidRPr="00C37B50">
        <w:t xml:space="preserve"> — Обработка запроса в шлюзе</w:t>
      </w:r>
    </w:p>
    <w:p w14:paraId="426E084B" w14:textId="06689F3E" w:rsidR="00B32BA1" w:rsidRPr="00B32BA1" w:rsidRDefault="00B32BA1" w:rsidP="005078E6">
      <w:pPr>
        <w:spacing w:line="420" w:lineRule="auto"/>
        <w:rPr>
          <w:color w:val="000000"/>
        </w:rPr>
      </w:pPr>
      <w:r w:rsidRPr="00B32BA1">
        <w:rPr>
          <w:color w:val="000000"/>
        </w:rPr>
        <w:t>Запрос проходит через шлюз в следующей последовательности: разбор пути и метода</w:t>
      </w:r>
      <w:r w:rsidR="00996B9E">
        <w:rPr>
          <w:color w:val="000000"/>
        </w:rPr>
        <w:t>, далее происходит</w:t>
      </w:r>
      <w:r w:rsidRPr="00B32BA1">
        <w:rPr>
          <w:color w:val="000000"/>
        </w:rPr>
        <w:t xml:space="preserve"> поиск маршрута в кэше или в списке регулярных выражений</w:t>
      </w:r>
      <w:r w:rsidR="00996B9E">
        <w:rPr>
          <w:color w:val="000000"/>
        </w:rPr>
        <w:t>,</w:t>
      </w:r>
      <w:r w:rsidRPr="00B32BA1">
        <w:rPr>
          <w:color w:val="000000"/>
        </w:rPr>
        <w:t xml:space="preserve"> выбор стратегии аутентификации (</w:t>
      </w:r>
      <w:proofErr w:type="spellStart"/>
      <w:r w:rsidRPr="00B32BA1">
        <w:rPr>
          <w:color w:val="000000"/>
        </w:rPr>
        <w:t>Bearer</w:t>
      </w:r>
      <w:proofErr w:type="spellEnd"/>
      <w:r w:rsidRPr="00B32BA1">
        <w:rPr>
          <w:color w:val="000000"/>
        </w:rPr>
        <w:t xml:space="preserve">-заголовок или </w:t>
      </w:r>
      <w:proofErr w:type="spellStart"/>
      <w:r w:rsidRPr="00B32BA1">
        <w:rPr>
          <w:color w:val="000000"/>
        </w:rPr>
        <w:t>cookie</w:t>
      </w:r>
      <w:proofErr w:type="spellEnd"/>
      <w:r w:rsidRPr="00B32BA1">
        <w:rPr>
          <w:color w:val="000000"/>
        </w:rPr>
        <w:t>)</w:t>
      </w:r>
      <w:r w:rsidR="00996B9E">
        <w:rPr>
          <w:color w:val="000000"/>
        </w:rPr>
        <w:t xml:space="preserve">, </w:t>
      </w:r>
      <w:r w:rsidRPr="00B32BA1">
        <w:rPr>
          <w:color w:val="000000"/>
        </w:rPr>
        <w:t xml:space="preserve">проверка токена и помещение </w:t>
      </w:r>
      <w:proofErr w:type="spellStart"/>
      <w:r w:rsidRPr="00B32BA1">
        <w:rPr>
          <w:color w:val="000000"/>
        </w:rPr>
        <w:t>claim</w:t>
      </w:r>
      <w:proofErr w:type="spellEnd"/>
      <w:r w:rsidRPr="00B32BA1">
        <w:rPr>
          <w:color w:val="000000"/>
        </w:rPr>
        <w:t>-полей в контекст запроса</w:t>
      </w:r>
      <w:r w:rsidR="00996B9E">
        <w:rPr>
          <w:color w:val="000000"/>
        </w:rPr>
        <w:t xml:space="preserve"> и </w:t>
      </w:r>
      <w:r w:rsidR="00996B9E">
        <w:rPr>
          <w:color w:val="000000"/>
        </w:rPr>
        <w:lastRenderedPageBreak/>
        <w:t xml:space="preserve">заключительным этапом </w:t>
      </w:r>
      <w:r w:rsidRPr="00B32BA1">
        <w:rPr>
          <w:color w:val="000000"/>
        </w:rPr>
        <w:t xml:space="preserve">формирование исходящего запроса к целевому сервису с </w:t>
      </w:r>
      <w:proofErr w:type="spellStart"/>
      <w:r w:rsidRPr="00B32BA1">
        <w:rPr>
          <w:color w:val="000000"/>
        </w:rPr>
        <w:t>проксированием</w:t>
      </w:r>
      <w:proofErr w:type="spellEnd"/>
      <w:r w:rsidRPr="00B32BA1">
        <w:rPr>
          <w:color w:val="000000"/>
        </w:rPr>
        <w:t xml:space="preserve"> тела и нужных заголовков </w:t>
      </w:r>
      <w:r w:rsidR="00996B9E">
        <w:rPr>
          <w:color w:val="000000"/>
        </w:rPr>
        <w:t>и</w:t>
      </w:r>
      <w:r w:rsidRPr="00B32BA1">
        <w:rPr>
          <w:color w:val="000000"/>
        </w:rPr>
        <w:t xml:space="preserve"> передача ответа клиенту.</w:t>
      </w:r>
    </w:p>
    <w:p w14:paraId="0147ADA3"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Адаптер для интеграции с API тренажера</w:t>
      </w:r>
    </w:p>
    <w:p w14:paraId="1C29939D" w14:textId="303B48CF" w:rsidR="00060B40" w:rsidRDefault="00905948" w:rsidP="005078E6">
      <w:pPr>
        <w:spacing w:line="420" w:lineRule="auto"/>
        <w:rPr>
          <w:color w:val="000000"/>
        </w:rPr>
      </w:pPr>
      <w:r w:rsidRPr="00905948">
        <w:rPr>
          <w:color w:val="000000"/>
        </w:rPr>
        <w:t xml:space="preserve">Тренажёрный комплекс </w:t>
      </w:r>
      <w:proofErr w:type="spellStart"/>
      <w:r w:rsidRPr="00905948">
        <w:rPr>
          <w:color w:val="000000"/>
        </w:rPr>
        <w:t>Aldan</w:t>
      </w:r>
      <w:proofErr w:type="spellEnd"/>
      <w:r w:rsidRPr="00905948">
        <w:rPr>
          <w:color w:val="000000"/>
        </w:rPr>
        <w:t xml:space="preserve"> предоставляет программный интерфейс для работы с расчётным ядром </w:t>
      </w:r>
      <w:proofErr w:type="gramStart"/>
      <w:r w:rsidRPr="00905948">
        <w:rPr>
          <w:color w:val="000000"/>
        </w:rPr>
        <w:t>через брокер</w:t>
      </w:r>
      <w:proofErr w:type="gramEnd"/>
      <w:r w:rsidRPr="00905948">
        <w:rPr>
          <w:color w:val="000000"/>
        </w:rPr>
        <w:t xml:space="preserve"> сообщений </w:t>
      </w:r>
      <w:proofErr w:type="spellStart"/>
      <w:r w:rsidRPr="00905948">
        <w:rPr>
          <w:color w:val="000000"/>
        </w:rPr>
        <w:t>RabbitMQ</w:t>
      </w:r>
      <w:proofErr w:type="spellEnd"/>
      <w:r w:rsidRPr="00905948">
        <w:rPr>
          <w:color w:val="000000"/>
        </w:rPr>
        <w:t xml:space="preserve">: вызов метода ядра выполняется отправкой AMQP-сообщения в специально созданную очередь, а ответ возвращается через очередь обратной связи. Однако непосредственно использовать эту схему из веб-клиента невозможно: браузер не поддерживает протокол AMQP — он работает только с HTTP, </w:t>
      </w:r>
      <w:proofErr w:type="spellStart"/>
      <w:r w:rsidRPr="00905948">
        <w:rPr>
          <w:color w:val="000000"/>
        </w:rPr>
        <w:t>WebSocket</w:t>
      </w:r>
      <w:proofErr w:type="spellEnd"/>
      <w:r w:rsidRPr="00905948">
        <w:rPr>
          <w:color w:val="000000"/>
        </w:rPr>
        <w:t xml:space="preserve"> и сходными по уровню протоколами.</w:t>
      </w:r>
    </w:p>
    <w:p w14:paraId="7B939C19" w14:textId="18695BC2" w:rsidR="00905948" w:rsidRPr="00905948" w:rsidRDefault="00905948" w:rsidP="005078E6">
      <w:pPr>
        <w:spacing w:line="420" w:lineRule="auto"/>
        <w:rPr>
          <w:color w:val="000000"/>
        </w:rPr>
      </w:pPr>
      <w:r w:rsidRPr="00905948">
        <w:rPr>
          <w:color w:val="000000"/>
        </w:rPr>
        <w:t>Из этого ограничения следует необходимость промежуточного слоя, преобразующего вызовы из протокола, доступного веб-клиенту, в сообщения AMQP. С учётом принятой архитектуры с единым API-шлюзом</w:t>
      </w:r>
      <w:r w:rsidR="00BB0945">
        <w:rPr>
          <w:color w:val="000000"/>
        </w:rPr>
        <w:t xml:space="preserve"> </w:t>
      </w:r>
      <w:r w:rsidRPr="00905948">
        <w:rPr>
          <w:color w:val="000000"/>
        </w:rPr>
        <w:t xml:space="preserve">такой слой реализуется как HTTP-сервис: клиент или внутренние сервисы портала обращаются к нему через REST, он формирует AMQP-сообщение и отправляет его в очередь тренажёра. В работе этот слой выделен в отдельный сервис </w:t>
      </w:r>
      <w:proofErr w:type="spellStart"/>
      <w:r w:rsidRPr="00905948">
        <w:rPr>
          <w:color w:val="000000"/>
        </w:rPr>
        <w:t>aldan-adapter</w:t>
      </w:r>
      <w:proofErr w:type="spellEnd"/>
      <w:r w:rsidRPr="00905948">
        <w:rPr>
          <w:color w:val="000000"/>
        </w:rPr>
        <w:t xml:space="preserve">, расположенный внутри портала между REST-частью системы и брокером сообщений. Решение отвечает паттерну </w:t>
      </w:r>
      <w:proofErr w:type="spellStart"/>
      <w:r w:rsidRPr="00905948">
        <w:rPr>
          <w:color w:val="000000"/>
        </w:rPr>
        <w:t>Adapter</w:t>
      </w:r>
      <w:proofErr w:type="spellEnd"/>
      <w:r w:rsidRPr="00905948">
        <w:rPr>
          <w:color w:val="000000"/>
        </w:rPr>
        <w:t xml:space="preserve">, формализованному в каталоге паттернов проектирования </w:t>
      </w:r>
      <w:r w:rsidR="0003741D">
        <w:rPr>
          <w:color w:val="000000"/>
        </w:rPr>
        <w:t>[15]</w:t>
      </w:r>
      <w:r w:rsidRPr="00905948">
        <w:rPr>
          <w:color w:val="000000"/>
        </w:rPr>
        <w:t xml:space="preserve"> на уровне классов: преобразование одного интерфейса к другому без изменения кода участников. На уровне процессов тот же принцип реализуется отдельным сервисом, скрывающим специфику внешней системы и предоставляющим порталу унифицированный программный интерфейс </w:t>
      </w:r>
      <w:r w:rsidR="0003741D">
        <w:rPr>
          <w:color w:val="000000"/>
        </w:rPr>
        <w:t>[13]</w:t>
      </w:r>
      <w:r w:rsidRPr="00905948">
        <w:rPr>
          <w:color w:val="000000"/>
        </w:rPr>
        <w:t>.</w:t>
      </w:r>
    </w:p>
    <w:p w14:paraId="68D8551A" w14:textId="77777777" w:rsidR="00905948" w:rsidRPr="00905948" w:rsidRDefault="00905948" w:rsidP="005078E6">
      <w:pPr>
        <w:spacing w:line="420" w:lineRule="auto"/>
        <w:rPr>
          <w:color w:val="000000"/>
        </w:rPr>
      </w:pPr>
      <w:r w:rsidRPr="00905948">
        <w:rPr>
          <w:color w:val="000000"/>
        </w:rPr>
        <w:lastRenderedPageBreak/>
        <w:t xml:space="preserve">Функциональность адаптера сводится к трём операциям. Регистрация очереди выполняется при создании сеанса: портал обращается к адаптеру через </w:t>
      </w:r>
      <w:proofErr w:type="spellStart"/>
      <w:r w:rsidRPr="00905948">
        <w:rPr>
          <w:color w:val="000000"/>
        </w:rPr>
        <w:t>эндпоинт</w:t>
      </w:r>
      <w:proofErr w:type="spellEnd"/>
      <w:r w:rsidRPr="00905948">
        <w:rPr>
          <w:color w:val="000000"/>
        </w:rPr>
        <w:t xml:space="preserve"> POST /</w:t>
      </w:r>
      <w:proofErr w:type="spellStart"/>
      <w:r w:rsidRPr="00905948">
        <w:rPr>
          <w:color w:val="000000"/>
        </w:rPr>
        <w:t>api</w:t>
      </w:r>
      <w:proofErr w:type="spellEnd"/>
      <w:r w:rsidRPr="00905948">
        <w:rPr>
          <w:color w:val="000000"/>
        </w:rPr>
        <w:t>/</w:t>
      </w:r>
      <w:proofErr w:type="spellStart"/>
      <w:r w:rsidRPr="00905948">
        <w:rPr>
          <w:color w:val="000000"/>
        </w:rPr>
        <w:t>aldan</w:t>
      </w:r>
      <w:proofErr w:type="spellEnd"/>
      <w:r w:rsidRPr="00905948">
        <w:rPr>
          <w:color w:val="000000"/>
        </w:rPr>
        <w:t>/</w:t>
      </w:r>
      <w:proofErr w:type="spellStart"/>
      <w:r w:rsidRPr="00905948">
        <w:rPr>
          <w:color w:val="000000"/>
        </w:rPr>
        <w:t>queue</w:t>
      </w:r>
      <w:proofErr w:type="spellEnd"/>
      <w:r w:rsidRPr="00905948">
        <w:rPr>
          <w:color w:val="000000"/>
        </w:rPr>
        <w:t xml:space="preserve">, по вызову которого создаётся обменник и очередь в </w:t>
      </w:r>
      <w:proofErr w:type="spellStart"/>
      <w:r w:rsidRPr="00905948">
        <w:rPr>
          <w:color w:val="000000"/>
        </w:rPr>
        <w:t>RabbitMQ</w:t>
      </w:r>
      <w:proofErr w:type="spellEnd"/>
      <w:r w:rsidRPr="00905948">
        <w:rPr>
          <w:color w:val="000000"/>
        </w:rPr>
        <w:t xml:space="preserve"> для конкретного экземпляра тренажёра, а в адаптере сохраняется соответствие «идентификатор сеанса → имя очереди». Динамический вызов методов расчётного ядра реализован через </w:t>
      </w:r>
      <w:proofErr w:type="spellStart"/>
      <w:r w:rsidRPr="00905948">
        <w:rPr>
          <w:color w:val="000000"/>
        </w:rPr>
        <w:t>эндпоинт</w:t>
      </w:r>
      <w:proofErr w:type="spellEnd"/>
      <w:r w:rsidRPr="00905948">
        <w:rPr>
          <w:color w:val="000000"/>
        </w:rPr>
        <w:t xml:space="preserve"> POST /</w:t>
      </w:r>
      <w:proofErr w:type="spellStart"/>
      <w:r w:rsidRPr="00905948">
        <w:rPr>
          <w:color w:val="000000"/>
        </w:rPr>
        <w:t>call</w:t>
      </w:r>
      <w:proofErr w:type="spellEnd"/>
      <w:proofErr w:type="gramStart"/>
      <w:r w:rsidRPr="00905948">
        <w:rPr>
          <w:color w:val="000000"/>
        </w:rPr>
        <w:t>/:</w:t>
      </w:r>
      <w:proofErr w:type="spellStart"/>
      <w:r w:rsidRPr="00905948">
        <w:rPr>
          <w:color w:val="000000"/>
        </w:rPr>
        <w:t>methodName</w:t>
      </w:r>
      <w:proofErr w:type="spellEnd"/>
      <w:proofErr w:type="gramEnd"/>
      <w:r w:rsidRPr="00905948">
        <w:rPr>
          <w:color w:val="000000"/>
        </w:rPr>
        <w:t xml:space="preserve">: адаптер принимает имя метода и его параметры, формирует AMQP-сообщение по протоколу </w:t>
      </w:r>
      <w:proofErr w:type="spellStart"/>
      <w:r w:rsidRPr="00905948">
        <w:rPr>
          <w:color w:val="000000"/>
        </w:rPr>
        <w:t>Aldan</w:t>
      </w:r>
      <w:proofErr w:type="spellEnd"/>
      <w:r w:rsidRPr="00905948">
        <w:rPr>
          <w:color w:val="000000"/>
        </w:rPr>
        <w:t xml:space="preserve"> и отправляет его в соответствующую очередь, дожидаясь ответа. Удаление очереди выполняется по DELETE /</w:t>
      </w:r>
      <w:proofErr w:type="spellStart"/>
      <w:r w:rsidRPr="00905948">
        <w:rPr>
          <w:color w:val="000000"/>
        </w:rPr>
        <w:t>api</w:t>
      </w:r>
      <w:proofErr w:type="spellEnd"/>
      <w:r w:rsidRPr="00905948">
        <w:rPr>
          <w:color w:val="000000"/>
        </w:rPr>
        <w:t>/</w:t>
      </w:r>
      <w:proofErr w:type="spellStart"/>
      <w:r w:rsidRPr="00905948">
        <w:rPr>
          <w:color w:val="000000"/>
        </w:rPr>
        <w:t>aldan</w:t>
      </w:r>
      <w:proofErr w:type="spellEnd"/>
      <w:r w:rsidRPr="00905948">
        <w:rPr>
          <w:color w:val="000000"/>
        </w:rPr>
        <w:t>/</w:t>
      </w:r>
      <w:proofErr w:type="spellStart"/>
      <w:r w:rsidRPr="00905948">
        <w:rPr>
          <w:color w:val="000000"/>
        </w:rPr>
        <w:t>queue</w:t>
      </w:r>
      <w:proofErr w:type="spellEnd"/>
      <w:r w:rsidRPr="00905948">
        <w:rPr>
          <w:color w:val="000000"/>
        </w:rPr>
        <w:t xml:space="preserve"> при завершении сеанса и освобождает использованные ресурсы.</w:t>
      </w:r>
    </w:p>
    <w:p w14:paraId="4E45C78C" w14:textId="77777777" w:rsidR="00905948" w:rsidRPr="00905948" w:rsidRDefault="00905948" w:rsidP="005078E6">
      <w:pPr>
        <w:spacing w:line="420" w:lineRule="auto"/>
        <w:rPr>
          <w:color w:val="000000"/>
        </w:rPr>
      </w:pPr>
      <w:r w:rsidRPr="00905948">
        <w:rPr>
          <w:color w:val="000000"/>
        </w:rPr>
        <w:t>Хранение соответствий «сеанс → очередь» внутри адаптера реализовано как структура в оперативной памяти. Решение упрощает реализацию и приемлемо в условиях, когда адаптер запускается в одном экземпляре и после перезапуска ожидает повторной регистрации очередей со стороны клиента. При горизонтальном масштабировании адаптера потребуется перенос состояния во внешнее хранилище — задача отнесена к перспективным направлениям развития системы.</w:t>
      </w:r>
    </w:p>
    <w:p w14:paraId="66051E6C" w14:textId="751BEF27" w:rsidR="00905948" w:rsidRDefault="00905948" w:rsidP="005078E6">
      <w:pPr>
        <w:spacing w:line="420" w:lineRule="auto"/>
        <w:rPr>
          <w:color w:val="000000"/>
        </w:rPr>
      </w:pPr>
      <w:r w:rsidRPr="00905948">
        <w:rPr>
          <w:color w:val="000000"/>
        </w:rPr>
        <w:t xml:space="preserve">Последовательность вызова метода расчётного ядра с использованием адаптера показана на рисунке </w:t>
      </w:r>
      <w:r w:rsidR="00147F4C">
        <w:rPr>
          <w:color w:val="000000"/>
        </w:rPr>
        <w:fldChar w:fldCharType="begin"/>
      </w:r>
      <w:r w:rsidR="00147F4C">
        <w:rPr>
          <w:color w:val="000000"/>
        </w:rPr>
        <w:instrText xml:space="preserve"> REF _Ref_fig4 \* MERGEFORMAT </w:instrText>
      </w:r>
      <w:r w:rsidR="00147F4C">
        <w:rPr>
          <w:color w:val="000000"/>
        </w:rPr>
        <w:fldChar w:fldCharType="separate"/>
      </w:r>
      <w:r w:rsidR="00147F4C" w:rsidRPr="00C37B50">
        <w:rPr>
          <w:color w:val="000000"/>
        </w:rPr>
        <w:t>4</w:t>
      </w:r>
      <w:r w:rsidR="00147F4C">
        <w:rPr>
          <w:color w:val="000000"/>
        </w:rPr>
        <w:fldChar w:fldCharType="end"/>
      </w:r>
      <w:r w:rsidRPr="00905948">
        <w:rPr>
          <w:color w:val="000000"/>
        </w:rPr>
        <w:t>.</w:t>
      </w:r>
    </w:p>
    <w:p w14:paraId="18C45308" w14:textId="77777777" w:rsidR="00451851" w:rsidRPr="00905948" w:rsidRDefault="00451851" w:rsidP="005078E6">
      <w:pPr>
        <w:keepNext/>
        <w:keepLines/>
        <w:spacing w:line="420" w:lineRule="auto"/>
        <w:rPr>
          <w:color w:val="000000"/>
        </w:rPr>
      </w:pPr>
      <w:r>
        <w:rPr>
          <w:noProof/>
        </w:rPr>
        <w:lastRenderedPageBreak/>
        <w:drawing>
          <wp:inline distT="0" distB="0" distL="0" distR="0" wp14:anchorId="3EB21433" wp14:editId="50BDCE81">
            <wp:extent cx="5520520" cy="3179536"/>
            <wp:effectExtent l="0" t="0" r="4445" b="1905"/>
            <wp:docPr id="12901561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7274" cy="3183426"/>
                    </a:xfrm>
                    <a:prstGeom prst="rect">
                      <a:avLst/>
                    </a:prstGeom>
                    <a:noFill/>
                    <a:ln>
                      <a:noFill/>
                    </a:ln>
                  </pic:spPr>
                </pic:pic>
              </a:graphicData>
            </a:graphic>
          </wp:inline>
        </w:drawing>
      </w:r>
    </w:p>
    <w:p w14:paraId="618F7FD3" w14:textId="77777777" w:rsidR="00451851" w:rsidRPr="00905948" w:rsidRDefault="00451851" w:rsidP="005078E6">
      <w:pPr>
        <w:keepNext/>
        <w:keepLines/>
        <w:spacing w:line="420" w:lineRule="auto"/>
        <w:rPr>
          <w:color w:val="000000"/>
        </w:rPr>
      </w:pPr>
      <w:r w:rsidRPr="00905948">
        <w:rPr>
          <w:color w:val="000000"/>
        </w:rPr>
        <w:t xml:space="preserve">Рисунок </w:t>
      </w:r>
      <w:bookmarkStart w:id="17" w:name="_Ref_fig4"/>
      <w:r w:rsidRPr="00C37B50">
        <w:rPr>
          <w:color w:val="000000"/>
        </w:rPr>
        <w:t>4</w:t>
      </w:r>
      <w:bookmarkEnd w:id="17"/>
      <w:r w:rsidRPr="00905948">
        <w:rPr>
          <w:color w:val="000000"/>
        </w:rPr>
        <w:t xml:space="preserve"> — Последовательность вызова метода расчётного ядра через адаптер</w:t>
      </w:r>
    </w:p>
    <w:p w14:paraId="53D4224C" w14:textId="49986073" w:rsidR="00905948" w:rsidRPr="00060B40" w:rsidRDefault="00905948" w:rsidP="005078E6">
      <w:pPr>
        <w:spacing w:line="420" w:lineRule="auto"/>
        <w:rPr>
          <w:color w:val="000000"/>
        </w:rPr>
      </w:pPr>
      <w:r>
        <w:rPr>
          <w:color w:val="000000"/>
        </w:rPr>
        <w:t>Таким образом, и</w:t>
      </w:r>
      <w:r w:rsidRPr="00905948">
        <w:rPr>
          <w:color w:val="000000"/>
        </w:rPr>
        <w:t xml:space="preserve">зменения в API расчётного ядра </w:t>
      </w:r>
      <w:proofErr w:type="spellStart"/>
      <w:r w:rsidRPr="00905948">
        <w:rPr>
          <w:color w:val="000000"/>
        </w:rPr>
        <w:t>Aldan</w:t>
      </w:r>
      <w:proofErr w:type="spellEnd"/>
      <w:r w:rsidRPr="00905948">
        <w:rPr>
          <w:color w:val="000000"/>
        </w:rPr>
        <w:t xml:space="preserve"> (появление новых методов, изменение форматов сообщений) затрагивают только адаптер, а портал и его клиент остаются неизменными</w:t>
      </w:r>
      <w:r>
        <w:rPr>
          <w:color w:val="000000"/>
        </w:rPr>
        <w:t xml:space="preserve">. При этом </w:t>
      </w:r>
      <w:r>
        <w:rPr>
          <w:color w:val="000000"/>
          <w:lang w:val="en-US"/>
        </w:rPr>
        <w:t>adapter</w:t>
      </w:r>
      <w:r w:rsidRPr="00905948">
        <w:rPr>
          <w:color w:val="000000"/>
        </w:rPr>
        <w:t xml:space="preserve"> </w:t>
      </w:r>
      <w:r>
        <w:rPr>
          <w:color w:val="000000"/>
        </w:rPr>
        <w:t>можно расширить добавь новый способ интеграции с тренажером</w:t>
      </w:r>
      <w:r w:rsidR="00530D28">
        <w:rPr>
          <w:color w:val="000000"/>
        </w:rPr>
        <w:t>.</w:t>
      </w:r>
    </w:p>
    <w:p w14:paraId="53930CEE" w14:textId="77777777" w:rsidR="00905948" w:rsidRPr="001D5DA6" w:rsidRDefault="00905948" w:rsidP="005078E6">
      <w:pPr>
        <w:spacing w:after="160" w:line="420" w:lineRule="auto"/>
        <w:ind w:firstLine="0"/>
        <w:contextualSpacing w:val="0"/>
        <w:jc w:val="left"/>
        <w:rPr>
          <w:rFonts w:eastAsiaTheme="majorEastAsia"/>
          <w:b/>
          <w:bCs/>
          <w:color w:val="156082" w:themeColor="accent1"/>
          <w:szCs w:val="26"/>
        </w:rPr>
      </w:pPr>
      <w:r>
        <w:br w:type="page"/>
      </w:r>
    </w:p>
    <w:p w14:paraId="02001C01" w14:textId="6D64EADD" w:rsidR="00FA103B" w:rsidRPr="00B4523B" w:rsidRDefault="00FA103B"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8" w:name="_Toc229468976"/>
      <w:r w:rsidRPr="00B4523B">
        <w:rPr>
          <w:rFonts w:ascii="Times New Roman" w:hAnsi="Times New Roman" w:cs="Times New Roman"/>
          <w:color w:val="000000"/>
          <w:sz w:val="28"/>
        </w:rPr>
        <w:lastRenderedPageBreak/>
        <w:t>Выбор технического стека</w:t>
      </w:r>
      <w:bookmarkEnd w:id="18"/>
    </w:p>
    <w:p w14:paraId="593EF5E1" w14:textId="49663825" w:rsidR="00FA103B" w:rsidRPr="00677D59" w:rsidRDefault="00677D59" w:rsidP="005078E6">
      <w:pPr>
        <w:spacing w:line="420" w:lineRule="auto"/>
        <w:rPr>
          <w:color w:val="000000"/>
        </w:rPr>
      </w:pPr>
      <w:r>
        <w:rPr>
          <w:color w:val="000000"/>
        </w:rPr>
        <w:t xml:space="preserve">Микросервисная архитектура с </w:t>
      </w:r>
      <w:r>
        <w:rPr>
          <w:color w:val="000000"/>
          <w:lang w:val="en-US"/>
        </w:rPr>
        <w:t>REST</w:t>
      </w:r>
      <w:r w:rsidRPr="00677D59">
        <w:rPr>
          <w:color w:val="000000"/>
        </w:rPr>
        <w:t>-</w:t>
      </w:r>
      <w:r>
        <w:rPr>
          <w:color w:val="000000"/>
        </w:rPr>
        <w:t xml:space="preserve">обменом сообщениями между сервисами и </w:t>
      </w:r>
      <w:r>
        <w:rPr>
          <w:color w:val="000000"/>
          <w:lang w:val="en-US"/>
        </w:rPr>
        <w:t>AMQP</w:t>
      </w:r>
      <w:r w:rsidRPr="00677D59">
        <w:rPr>
          <w:color w:val="000000"/>
        </w:rPr>
        <w:t xml:space="preserve"> </w:t>
      </w:r>
      <w:r>
        <w:rPr>
          <w:color w:val="000000"/>
        </w:rPr>
        <w:t xml:space="preserve">для интеграции с тренажером, а также нефункциональные требования в части тренажера определяют некоторые предпочтения в выборе инструмента разработки. </w:t>
      </w:r>
    </w:p>
    <w:p w14:paraId="5F6B9653" w14:textId="77777777" w:rsidR="00FA103B" w:rsidRPr="00B4523B" w:rsidRDefault="00FA103B"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Серверная часть</w:t>
      </w:r>
    </w:p>
    <w:p w14:paraId="2C8753D0" w14:textId="77777777" w:rsidR="00677D59" w:rsidRDefault="00677D59" w:rsidP="005078E6">
      <w:pPr>
        <w:spacing w:line="420" w:lineRule="auto"/>
        <w:rPr>
          <w:color w:val="000000"/>
        </w:rPr>
      </w:pPr>
      <w:r w:rsidRPr="00677D59">
        <w:rPr>
          <w:color w:val="000000"/>
        </w:rPr>
        <w:t>Серверная часть портала состоит из нескольких независимых процессов, основная функция которых — обработка большого количества HTTP-запросов от клиента и пересылка их между сервисами.</w:t>
      </w:r>
      <w:r>
        <w:rPr>
          <w:color w:val="000000"/>
        </w:rPr>
        <w:t xml:space="preserve"> </w:t>
      </w:r>
      <w:r w:rsidRPr="00677D59">
        <w:rPr>
          <w:color w:val="000000"/>
        </w:rPr>
        <w:t xml:space="preserve">Из такого характера нагрузки следуют главные требования к языку и фреймворку — поддержка большого числа параллельных HTTP-соединений, статическая типизация, простая упаковка в контейнер и зрелая экосистема для работы с </w:t>
      </w:r>
      <w:proofErr w:type="spellStart"/>
      <w:r w:rsidRPr="00677D59">
        <w:rPr>
          <w:color w:val="000000"/>
        </w:rPr>
        <w:t>PostgreSQL</w:t>
      </w:r>
      <w:proofErr w:type="spellEnd"/>
      <w:r w:rsidRPr="00677D59">
        <w:rPr>
          <w:color w:val="000000"/>
        </w:rPr>
        <w:t xml:space="preserve"> и JWT.</w:t>
      </w:r>
      <w:r>
        <w:rPr>
          <w:color w:val="000000"/>
        </w:rPr>
        <w:t xml:space="preserve"> </w:t>
      </w:r>
    </w:p>
    <w:p w14:paraId="068C5F05" w14:textId="77E920FD" w:rsidR="00677D59" w:rsidRPr="00677D59" w:rsidRDefault="00677D59" w:rsidP="005078E6">
      <w:pPr>
        <w:spacing w:line="420" w:lineRule="auto"/>
        <w:rPr>
          <w:color w:val="000000"/>
        </w:rPr>
      </w:pPr>
      <w:r w:rsidRPr="00677D59">
        <w:rPr>
          <w:color w:val="000000"/>
        </w:rPr>
        <w:t xml:space="preserve">Среди современных языков, применяемых для построения </w:t>
      </w:r>
      <w:proofErr w:type="spellStart"/>
      <w:r w:rsidRPr="00677D59">
        <w:rPr>
          <w:color w:val="000000"/>
        </w:rPr>
        <w:t>backend</w:t>
      </w:r>
      <w:proofErr w:type="spellEnd"/>
      <w:r w:rsidRPr="00677D59">
        <w:rPr>
          <w:color w:val="000000"/>
        </w:rPr>
        <w:t>-сервисов, рассматривались Java (Spring Boot), C# (ASP.NET Core), Python (</w:t>
      </w:r>
      <w:proofErr w:type="spellStart"/>
      <w:r w:rsidRPr="00677D59">
        <w:rPr>
          <w:color w:val="000000"/>
        </w:rPr>
        <w:t>FastAPI</w:t>
      </w:r>
      <w:proofErr w:type="spellEnd"/>
      <w:r w:rsidRPr="00677D59">
        <w:rPr>
          <w:color w:val="000000"/>
        </w:rPr>
        <w:t>), Node.js (Express/</w:t>
      </w:r>
      <w:proofErr w:type="spellStart"/>
      <w:r w:rsidRPr="00677D59">
        <w:rPr>
          <w:color w:val="000000"/>
        </w:rPr>
        <w:t>NestJS</w:t>
      </w:r>
      <w:proofErr w:type="spellEnd"/>
      <w:r w:rsidRPr="00677D59">
        <w:rPr>
          <w:color w:val="000000"/>
        </w:rPr>
        <w:t>) и Go (</w:t>
      </w:r>
      <w:proofErr w:type="spellStart"/>
      <w:r w:rsidRPr="00677D59">
        <w:rPr>
          <w:color w:val="000000"/>
        </w:rPr>
        <w:t>Gin</w:t>
      </w:r>
      <w:proofErr w:type="spellEnd"/>
      <w:r w:rsidRPr="00677D59">
        <w:rPr>
          <w:color w:val="000000"/>
        </w:rPr>
        <w:t>/</w:t>
      </w:r>
      <w:proofErr w:type="spellStart"/>
      <w:r w:rsidRPr="00677D59">
        <w:rPr>
          <w:color w:val="000000"/>
        </w:rPr>
        <w:t>net</w:t>
      </w:r>
      <w:proofErr w:type="spellEnd"/>
      <w:r w:rsidRPr="00677D59">
        <w:rPr>
          <w:color w:val="000000"/>
        </w:rPr>
        <w:t>/</w:t>
      </w:r>
      <w:proofErr w:type="spellStart"/>
      <w:r w:rsidRPr="00677D59">
        <w:rPr>
          <w:color w:val="000000"/>
        </w:rPr>
        <w:t>http</w:t>
      </w:r>
      <w:proofErr w:type="spellEnd"/>
      <w:r w:rsidRPr="00677D59">
        <w:rPr>
          <w:color w:val="000000"/>
        </w:rPr>
        <w:t>). Все они пригодны для решения задачи, но различаются по характеру компиляции, моделью конкурентного выполнения, размеру итогового образа и сложности развёртывания.</w:t>
      </w:r>
    </w:p>
    <w:p w14:paraId="72218302" w14:textId="77777777" w:rsidR="00C059B8" w:rsidRDefault="00C059B8" w:rsidP="005078E6">
      <w:pPr>
        <w:spacing w:line="420" w:lineRule="auto"/>
        <w:rPr>
          <w:color w:val="000000"/>
        </w:rPr>
      </w:pPr>
      <w:r w:rsidRPr="00C059B8">
        <w:rPr>
          <w:color w:val="000000"/>
        </w:rPr>
        <w:t>Для класса задач портала наиболее подходящим оказывается Go. Этот язык компилируется в один статический исполняемый файл без зависимости от среды исполнения на целевой машине; его модель лёгких потоков выполнения (</w:t>
      </w:r>
      <w:proofErr w:type="spellStart"/>
      <w:r w:rsidRPr="00C059B8">
        <w:rPr>
          <w:color w:val="000000"/>
        </w:rPr>
        <w:t>горутин</w:t>
      </w:r>
      <w:proofErr w:type="spellEnd"/>
      <w:r w:rsidRPr="00C059B8">
        <w:rPr>
          <w:color w:val="000000"/>
        </w:rPr>
        <w:t>),</w:t>
      </w:r>
      <w:r>
        <w:rPr>
          <w:color w:val="000000"/>
        </w:rPr>
        <w:t xml:space="preserve"> </w:t>
      </w:r>
      <w:r w:rsidRPr="00C059B8">
        <w:rPr>
          <w:color w:val="000000"/>
        </w:rPr>
        <w:t xml:space="preserve">позволяет обрабатывать тысячи параллельных HTTP-соединений с простым императивным кодом, без явной работы с асинхронностью или пулом потоков. Статическая компиляция без </w:t>
      </w:r>
      <w:proofErr w:type="spellStart"/>
      <w:r w:rsidRPr="00C059B8">
        <w:rPr>
          <w:color w:val="000000"/>
        </w:rPr>
        <w:t>рантайма</w:t>
      </w:r>
      <w:proofErr w:type="spellEnd"/>
      <w:r w:rsidRPr="00C059B8">
        <w:rPr>
          <w:color w:val="000000"/>
        </w:rPr>
        <w:t xml:space="preserve"> даёт малый размер образа контейнера (порядка 20–30 МБ при сборке на базе </w:t>
      </w:r>
      <w:proofErr w:type="spellStart"/>
      <w:r w:rsidRPr="00C059B8">
        <w:rPr>
          <w:color w:val="000000"/>
        </w:rPr>
        <w:lastRenderedPageBreak/>
        <w:t>scratch</w:t>
      </w:r>
      <w:proofErr w:type="spellEnd"/>
      <w:r w:rsidRPr="00C059B8">
        <w:rPr>
          <w:color w:val="000000"/>
        </w:rPr>
        <w:t xml:space="preserve"> или </w:t>
      </w:r>
      <w:proofErr w:type="spellStart"/>
      <w:r w:rsidRPr="00C059B8">
        <w:rPr>
          <w:color w:val="000000"/>
        </w:rPr>
        <w:t>distroless</w:t>
      </w:r>
      <w:proofErr w:type="spellEnd"/>
      <w:r w:rsidRPr="00C059B8">
        <w:rPr>
          <w:color w:val="000000"/>
        </w:rPr>
        <w:t>) и быстрый старт сервиса, что упрощает его независимое развёртывание и обновление в инфраструктуре</w:t>
      </w:r>
      <w:r>
        <w:rPr>
          <w:color w:val="000000"/>
        </w:rPr>
        <w:t xml:space="preserve">. </w:t>
      </w:r>
    </w:p>
    <w:p w14:paraId="12B48BF6" w14:textId="4BA5EACF" w:rsidR="00677D59" w:rsidRPr="00677D59" w:rsidRDefault="00677D59" w:rsidP="005078E6">
      <w:pPr>
        <w:spacing w:line="420" w:lineRule="auto"/>
        <w:rPr>
          <w:color w:val="000000"/>
        </w:rPr>
      </w:pPr>
      <w:r w:rsidRPr="00677D59">
        <w:rPr>
          <w:color w:val="000000"/>
        </w:rPr>
        <w:t xml:space="preserve">В качестве веб-фреймворка для всех сервисов выбран </w:t>
      </w:r>
      <w:proofErr w:type="spellStart"/>
      <w:r w:rsidRPr="00677D59">
        <w:rPr>
          <w:color w:val="000000"/>
        </w:rPr>
        <w:t>Gin</w:t>
      </w:r>
      <w:proofErr w:type="spellEnd"/>
      <w:r w:rsidRPr="00677D59">
        <w:rPr>
          <w:color w:val="000000"/>
        </w:rPr>
        <w:t xml:space="preserve"> — лёгкий маршрутизирующий слой поверх стандартного </w:t>
      </w:r>
      <w:proofErr w:type="spellStart"/>
      <w:r w:rsidRPr="00677D59">
        <w:rPr>
          <w:color w:val="000000"/>
        </w:rPr>
        <w:t>net</w:t>
      </w:r>
      <w:proofErr w:type="spellEnd"/>
      <w:r w:rsidRPr="00677D59">
        <w:rPr>
          <w:color w:val="000000"/>
        </w:rPr>
        <w:t>/</w:t>
      </w:r>
      <w:proofErr w:type="spellStart"/>
      <w:r w:rsidRPr="00677D59">
        <w:rPr>
          <w:color w:val="000000"/>
        </w:rPr>
        <w:t>http</w:t>
      </w:r>
      <w:proofErr w:type="spellEnd"/>
      <w:r w:rsidRPr="00677D59">
        <w:rPr>
          <w:color w:val="000000"/>
        </w:rPr>
        <w:t xml:space="preserve">, ориентированный на построение JSON API </w:t>
      </w:r>
      <w:r w:rsidR="0003741D">
        <w:rPr>
          <w:color w:val="000000"/>
        </w:rPr>
        <w:t>[16]</w:t>
      </w:r>
      <w:r w:rsidRPr="00677D59">
        <w:rPr>
          <w:color w:val="000000"/>
        </w:rPr>
        <w:t xml:space="preserve">. </w:t>
      </w:r>
      <w:proofErr w:type="spellStart"/>
      <w:r w:rsidRPr="00677D59">
        <w:rPr>
          <w:color w:val="000000"/>
        </w:rPr>
        <w:t>Gin</w:t>
      </w:r>
      <w:proofErr w:type="spellEnd"/>
      <w:r w:rsidRPr="00677D59">
        <w:rPr>
          <w:color w:val="000000"/>
        </w:rPr>
        <w:t xml:space="preserve"> предоставляет средства маршрутизации, цепочки промежуточного программного обеспечения (</w:t>
      </w:r>
      <w:proofErr w:type="spellStart"/>
      <w:r w:rsidRPr="00677D59">
        <w:rPr>
          <w:color w:val="000000"/>
        </w:rPr>
        <w:t>middleware</w:t>
      </w:r>
      <w:proofErr w:type="spellEnd"/>
      <w:r w:rsidRPr="00677D59">
        <w:rPr>
          <w:color w:val="000000"/>
        </w:rPr>
        <w:t>), валидации параметров и работы с контекстом запроса; этого достаточно для всех серверных сервисов портала. Альтернативные фреймворки на Go (</w:t>
      </w:r>
      <w:proofErr w:type="spellStart"/>
      <w:r w:rsidRPr="00677D59">
        <w:rPr>
          <w:color w:val="000000"/>
        </w:rPr>
        <w:t>Echo</w:t>
      </w:r>
      <w:proofErr w:type="spellEnd"/>
      <w:r w:rsidRPr="00677D59">
        <w:rPr>
          <w:color w:val="000000"/>
        </w:rPr>
        <w:t xml:space="preserve">, </w:t>
      </w:r>
      <w:proofErr w:type="spellStart"/>
      <w:r w:rsidRPr="00677D59">
        <w:rPr>
          <w:color w:val="000000"/>
        </w:rPr>
        <w:t>Fiber</w:t>
      </w:r>
      <w:proofErr w:type="spellEnd"/>
      <w:r w:rsidRPr="00677D59">
        <w:rPr>
          <w:color w:val="000000"/>
        </w:rPr>
        <w:t xml:space="preserve">, </w:t>
      </w:r>
      <w:proofErr w:type="spellStart"/>
      <w:r w:rsidRPr="00677D59">
        <w:rPr>
          <w:color w:val="000000"/>
        </w:rPr>
        <w:t>Chi</w:t>
      </w:r>
      <w:proofErr w:type="spellEnd"/>
      <w:r w:rsidRPr="00677D59">
        <w:rPr>
          <w:color w:val="000000"/>
        </w:rPr>
        <w:t>) рассматривались, но не дают существенных функциональных преимуществ применительно к текущей задаче.</w:t>
      </w:r>
    </w:p>
    <w:p w14:paraId="336A0701" w14:textId="77777777" w:rsidR="00677D59" w:rsidRPr="00677D59" w:rsidRDefault="00677D59" w:rsidP="005078E6">
      <w:pPr>
        <w:spacing w:line="420" w:lineRule="auto"/>
        <w:rPr>
          <w:color w:val="000000"/>
        </w:rPr>
      </w:pPr>
      <w:r w:rsidRPr="00677D59">
        <w:rPr>
          <w:color w:val="000000"/>
        </w:rPr>
        <w:t xml:space="preserve">Для работы с базой данных </w:t>
      </w:r>
      <w:proofErr w:type="spellStart"/>
      <w:r w:rsidRPr="00677D59">
        <w:rPr>
          <w:color w:val="000000"/>
        </w:rPr>
        <w:t>PostgreSQL</w:t>
      </w:r>
      <w:proofErr w:type="spellEnd"/>
      <w:r w:rsidRPr="00677D59">
        <w:rPr>
          <w:color w:val="000000"/>
        </w:rPr>
        <w:t xml:space="preserve"> применяются драйвер </w:t>
      </w:r>
      <w:proofErr w:type="spellStart"/>
      <w:r w:rsidRPr="00677D59">
        <w:rPr>
          <w:color w:val="000000"/>
        </w:rPr>
        <w:t>lib</w:t>
      </w:r>
      <w:proofErr w:type="spellEnd"/>
      <w:r w:rsidRPr="00677D59">
        <w:rPr>
          <w:color w:val="000000"/>
        </w:rPr>
        <w:t>/</w:t>
      </w:r>
      <w:proofErr w:type="spellStart"/>
      <w:r w:rsidRPr="00677D59">
        <w:rPr>
          <w:color w:val="000000"/>
        </w:rPr>
        <w:t>pq</w:t>
      </w:r>
      <w:proofErr w:type="spellEnd"/>
      <w:r w:rsidRPr="00677D59">
        <w:rPr>
          <w:color w:val="000000"/>
        </w:rPr>
        <w:t xml:space="preserve"> и расширенный над ним пакет </w:t>
      </w:r>
      <w:proofErr w:type="spellStart"/>
      <w:r w:rsidRPr="00677D59">
        <w:rPr>
          <w:color w:val="000000"/>
        </w:rPr>
        <w:t>sqlx</w:t>
      </w:r>
      <w:proofErr w:type="spellEnd"/>
      <w:r w:rsidRPr="00677D59">
        <w:rPr>
          <w:color w:val="000000"/>
        </w:rPr>
        <w:t xml:space="preserve">. Подход к миграциям — </w:t>
      </w:r>
      <w:proofErr w:type="spellStart"/>
      <w:r w:rsidRPr="00677D59">
        <w:rPr>
          <w:color w:val="000000"/>
        </w:rPr>
        <w:t>golang-migrate</w:t>
      </w:r>
      <w:proofErr w:type="spellEnd"/>
      <w:r w:rsidRPr="00677D59">
        <w:rPr>
          <w:color w:val="000000"/>
        </w:rPr>
        <w:t xml:space="preserve"> с хранением SQL-файлов в каталоге </w:t>
      </w:r>
      <w:proofErr w:type="spellStart"/>
      <w:r w:rsidRPr="00677D59">
        <w:rPr>
          <w:color w:val="000000"/>
        </w:rPr>
        <w:t>schema</w:t>
      </w:r>
      <w:proofErr w:type="spellEnd"/>
      <w:r w:rsidRPr="00677D59">
        <w:rPr>
          <w:color w:val="000000"/>
        </w:rPr>
        <w:t xml:space="preserve">/. Подписи и проверки JSON Web </w:t>
      </w:r>
      <w:proofErr w:type="spellStart"/>
      <w:r w:rsidRPr="00677D59">
        <w:rPr>
          <w:color w:val="000000"/>
        </w:rPr>
        <w:t>Token</w:t>
      </w:r>
      <w:proofErr w:type="spellEnd"/>
      <w:r w:rsidRPr="00677D59">
        <w:rPr>
          <w:color w:val="000000"/>
        </w:rPr>
        <w:t xml:space="preserve"> реализуются библиотекой </w:t>
      </w:r>
      <w:proofErr w:type="spellStart"/>
      <w:r w:rsidRPr="00677D59">
        <w:rPr>
          <w:color w:val="000000"/>
        </w:rPr>
        <w:t>golang-jwt</w:t>
      </w:r>
      <w:proofErr w:type="spellEnd"/>
      <w:r w:rsidRPr="00677D59">
        <w:rPr>
          <w:color w:val="000000"/>
        </w:rPr>
        <w:t>/</w:t>
      </w:r>
      <w:proofErr w:type="spellStart"/>
      <w:r w:rsidRPr="00677D59">
        <w:rPr>
          <w:color w:val="000000"/>
        </w:rPr>
        <w:t>jwt</w:t>
      </w:r>
      <w:proofErr w:type="spellEnd"/>
      <w:r w:rsidRPr="00677D59">
        <w:rPr>
          <w:color w:val="000000"/>
        </w:rPr>
        <w:t xml:space="preserve">/v5. Идентификаторы — UUID версии 4, генерируются расширением </w:t>
      </w:r>
      <w:proofErr w:type="spellStart"/>
      <w:r w:rsidRPr="00677D59">
        <w:rPr>
          <w:color w:val="000000"/>
        </w:rPr>
        <w:t>pgcrypto</w:t>
      </w:r>
      <w:proofErr w:type="spellEnd"/>
      <w:r w:rsidRPr="00677D59">
        <w:rPr>
          <w:color w:val="000000"/>
        </w:rPr>
        <w:t xml:space="preserve"> непосредственно в базе данных.</w:t>
      </w:r>
    </w:p>
    <w:p w14:paraId="3D72D9FA" w14:textId="1CF1EC55" w:rsidR="00FA103B" w:rsidRPr="00FA103B" w:rsidRDefault="00677D59" w:rsidP="005078E6">
      <w:pPr>
        <w:spacing w:line="420" w:lineRule="auto"/>
        <w:rPr>
          <w:color w:val="000000"/>
        </w:rPr>
      </w:pPr>
      <w:r w:rsidRPr="00677D59">
        <w:rPr>
          <w:color w:val="000000"/>
        </w:rPr>
        <w:t>В</w:t>
      </w:r>
      <w:r w:rsidRPr="004F3145">
        <w:rPr>
          <w:color w:val="000000"/>
        </w:rPr>
        <w:t xml:space="preserve"> </w:t>
      </w:r>
      <w:r w:rsidRPr="00677D59">
        <w:rPr>
          <w:color w:val="000000"/>
        </w:rPr>
        <w:t>качестве</w:t>
      </w:r>
      <w:r w:rsidRPr="004F3145">
        <w:rPr>
          <w:color w:val="000000"/>
        </w:rPr>
        <w:t xml:space="preserve"> </w:t>
      </w:r>
      <w:r w:rsidRPr="00677D59">
        <w:rPr>
          <w:color w:val="000000"/>
        </w:rPr>
        <w:t>хранилища</w:t>
      </w:r>
      <w:r w:rsidRPr="004F3145">
        <w:rPr>
          <w:color w:val="000000"/>
        </w:rPr>
        <w:t xml:space="preserve"> </w:t>
      </w:r>
      <w:r w:rsidRPr="00677D59">
        <w:rPr>
          <w:color w:val="000000"/>
        </w:rPr>
        <w:t>данных</w:t>
      </w:r>
      <w:r w:rsidRPr="004F3145">
        <w:rPr>
          <w:color w:val="000000"/>
        </w:rPr>
        <w:t xml:space="preserve"> </w:t>
      </w:r>
      <w:r w:rsidRPr="00677D59">
        <w:rPr>
          <w:color w:val="000000"/>
        </w:rPr>
        <w:t>применяется</w:t>
      </w:r>
      <w:r w:rsidRPr="004F3145">
        <w:rPr>
          <w:color w:val="000000"/>
        </w:rPr>
        <w:t xml:space="preserve"> </w:t>
      </w:r>
      <w:r w:rsidRPr="00677D59">
        <w:rPr>
          <w:color w:val="000000"/>
          <w:lang w:val="en-US"/>
        </w:rPr>
        <w:t>PostgreSQL</w:t>
      </w:r>
      <w:r w:rsidRPr="004F3145">
        <w:rPr>
          <w:color w:val="000000"/>
        </w:rPr>
        <w:t xml:space="preserve"> 15 </w:t>
      </w:r>
      <w:r w:rsidR="0003741D">
        <w:rPr>
          <w:color w:val="000000"/>
        </w:rPr>
        <w:t>[17]</w:t>
      </w:r>
      <w:r w:rsidRPr="00677D59">
        <w:rPr>
          <w:color w:val="000000"/>
        </w:rPr>
        <w:t xml:space="preserve">. Выбор реляционной СУБД отвечает реляционной природе данных портала (пользователи, группы, разрешения, схемы, сеансы, результаты) и требованию транзакционной целостности, поддерживаемой соответствием стандарту SQL и реализацией свойств ACID. </w:t>
      </w:r>
      <w:proofErr w:type="spellStart"/>
      <w:r w:rsidRPr="00677D59">
        <w:rPr>
          <w:color w:val="000000"/>
        </w:rPr>
        <w:t>PostgreSQL</w:t>
      </w:r>
      <w:proofErr w:type="spellEnd"/>
      <w:r w:rsidRPr="00677D59">
        <w:rPr>
          <w:color w:val="000000"/>
        </w:rPr>
        <w:t xml:space="preserve"> поддерживает типы JSONB для хранения </w:t>
      </w:r>
      <w:proofErr w:type="spellStart"/>
      <w:r w:rsidRPr="00677D59">
        <w:rPr>
          <w:color w:val="000000"/>
        </w:rPr>
        <w:t>сериализованных</w:t>
      </w:r>
      <w:proofErr w:type="spellEnd"/>
      <w:r w:rsidRPr="00677D59">
        <w:rPr>
          <w:color w:val="000000"/>
        </w:rPr>
        <w:t xml:space="preserve"> схем и заданий, расширения </w:t>
      </w:r>
      <w:proofErr w:type="spellStart"/>
      <w:r w:rsidRPr="00677D59">
        <w:rPr>
          <w:color w:val="000000"/>
        </w:rPr>
        <w:t>pgcrypto</w:t>
      </w:r>
      <w:proofErr w:type="spellEnd"/>
      <w:r w:rsidRPr="00677D59">
        <w:rPr>
          <w:color w:val="000000"/>
        </w:rPr>
        <w:t xml:space="preserve"> для генерации UUID, перечислимые типы (ENUM) для ролей и встроенные средства полнотекстового поиска. Принцип </w:t>
      </w:r>
      <w:proofErr w:type="spellStart"/>
      <w:r w:rsidRPr="00677D59">
        <w:rPr>
          <w:color w:val="000000"/>
        </w:rPr>
        <w:t>database-per-service</w:t>
      </w:r>
      <w:proofErr w:type="spellEnd"/>
      <w:r w:rsidRPr="00677D59">
        <w:rPr>
          <w:color w:val="000000"/>
        </w:rPr>
        <w:t xml:space="preserve">, реализуется </w:t>
      </w:r>
      <w:r w:rsidRPr="00677D59">
        <w:rPr>
          <w:color w:val="000000"/>
        </w:rPr>
        <w:lastRenderedPageBreak/>
        <w:t xml:space="preserve">через выделение каждому сервису отдельной логической базы внутри одной физической инсталляции </w:t>
      </w:r>
      <w:proofErr w:type="spellStart"/>
      <w:r w:rsidRPr="00677D59">
        <w:rPr>
          <w:color w:val="000000"/>
        </w:rPr>
        <w:t>PostgreSQL</w:t>
      </w:r>
      <w:proofErr w:type="spellEnd"/>
      <w:r w:rsidRPr="00677D59">
        <w:rPr>
          <w:color w:val="000000"/>
        </w:rPr>
        <w:t>.</w:t>
      </w:r>
    </w:p>
    <w:p w14:paraId="7A210DE7" w14:textId="77777777" w:rsidR="00FA103B" w:rsidRPr="00B4523B" w:rsidRDefault="00FA103B"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Клиентская часть</w:t>
      </w:r>
    </w:p>
    <w:p w14:paraId="611F5F10" w14:textId="7F8A16A4" w:rsidR="00FA103B" w:rsidRDefault="00C059B8" w:rsidP="005078E6">
      <w:pPr>
        <w:spacing w:line="420" w:lineRule="auto"/>
        <w:rPr>
          <w:color w:val="000000"/>
        </w:rPr>
      </w:pPr>
      <w:r w:rsidRPr="00C059B8">
        <w:rPr>
          <w:color w:val="000000"/>
        </w:rPr>
        <w:t xml:space="preserve">Клиентская часть портала представляет собой одностраничное веб-приложение (Single Page Application, SPA): полностью загружается при первом обращении и далее обменивается с сервером только данными в формате JSON. Такая модель работы характерна для современных порталов и информационных систем со сложным пользовательским интерфейсом, где переход между разделами не требует перезагрузки страницы, а отображение опирается на данные, поступающие с сервера через REST. </w:t>
      </w:r>
    </w:p>
    <w:p w14:paraId="68E230EE" w14:textId="4F62C3A1" w:rsidR="00FF2766" w:rsidRPr="00FF2766" w:rsidRDefault="00FF2766" w:rsidP="005078E6">
      <w:pPr>
        <w:spacing w:line="420" w:lineRule="auto"/>
        <w:rPr>
          <w:color w:val="000000"/>
        </w:rPr>
      </w:pPr>
      <w:r w:rsidRPr="00FF2766">
        <w:rPr>
          <w:color w:val="000000"/>
        </w:rPr>
        <w:t xml:space="preserve">Среди современных фреймворков пользовательского интерфейса рассматривались </w:t>
      </w:r>
      <w:proofErr w:type="spellStart"/>
      <w:r w:rsidRPr="00FF2766">
        <w:rPr>
          <w:color w:val="000000"/>
        </w:rPr>
        <w:t>React</w:t>
      </w:r>
      <w:proofErr w:type="spellEnd"/>
      <w:r w:rsidRPr="00FF2766">
        <w:rPr>
          <w:color w:val="000000"/>
        </w:rPr>
        <w:t xml:space="preserve">, </w:t>
      </w:r>
      <w:proofErr w:type="spellStart"/>
      <w:r w:rsidRPr="00FF2766">
        <w:rPr>
          <w:color w:val="000000"/>
        </w:rPr>
        <w:t>Angular</w:t>
      </w:r>
      <w:proofErr w:type="spellEnd"/>
      <w:r w:rsidRPr="00FF2766">
        <w:rPr>
          <w:color w:val="000000"/>
        </w:rPr>
        <w:t xml:space="preserve">, Vue.js и </w:t>
      </w:r>
      <w:proofErr w:type="spellStart"/>
      <w:r w:rsidRPr="00FF2766">
        <w:rPr>
          <w:color w:val="000000"/>
        </w:rPr>
        <w:t>Svelte</w:t>
      </w:r>
      <w:proofErr w:type="spellEnd"/>
      <w:r w:rsidRPr="00FF2766">
        <w:rPr>
          <w:color w:val="000000"/>
        </w:rPr>
        <w:t xml:space="preserve">. Все они применимы для построения сложных SPA, но различаются по объёму экосистемы, наличию готовых компонентов и доступности подготовленных кадров. Для рассматриваемой задачи наиболее подходящим оказывается </w:t>
      </w:r>
      <w:proofErr w:type="spellStart"/>
      <w:r w:rsidRPr="00FF2766">
        <w:rPr>
          <w:color w:val="000000"/>
        </w:rPr>
        <w:t>React</w:t>
      </w:r>
      <w:proofErr w:type="spellEnd"/>
      <w:r w:rsidRPr="00FF2766">
        <w:rPr>
          <w:color w:val="000000"/>
        </w:rPr>
        <w:t xml:space="preserve"> 19 </w:t>
      </w:r>
      <w:r w:rsidR="0003741D">
        <w:rPr>
          <w:color w:val="000000"/>
        </w:rPr>
        <w:t>[18]</w:t>
      </w:r>
      <w:r w:rsidRPr="00FF2766">
        <w:rPr>
          <w:color w:val="000000"/>
        </w:rPr>
        <w:t>. Этот фреймворк имеет крупнейшую среди перечисленных экосистему готовых решений — для маршрутизации, работы с формами, отображения сложных интерактивных представлений (в частности, технологических схем), управления состоянием. Доступность готовых библиотек существенно снижает объём собственного кода и облегчает сопровождение проекта. Язык</w:t>
      </w:r>
      <w:r w:rsidRPr="00451851">
        <w:rPr>
          <w:color w:val="000000"/>
        </w:rPr>
        <w:t xml:space="preserve"> </w:t>
      </w:r>
      <w:r w:rsidRPr="00FF2766">
        <w:rPr>
          <w:color w:val="000000"/>
        </w:rPr>
        <w:t>реализации</w:t>
      </w:r>
      <w:r w:rsidRPr="00451851">
        <w:rPr>
          <w:color w:val="000000"/>
        </w:rPr>
        <w:t xml:space="preserve"> </w:t>
      </w:r>
      <w:r w:rsidRPr="00FF2766">
        <w:rPr>
          <w:color w:val="000000"/>
        </w:rPr>
        <w:t>клиента</w:t>
      </w:r>
      <w:r w:rsidRPr="00451851">
        <w:rPr>
          <w:color w:val="000000"/>
        </w:rPr>
        <w:t xml:space="preserve"> — </w:t>
      </w:r>
      <w:r w:rsidRPr="00FF2766">
        <w:rPr>
          <w:color w:val="000000"/>
          <w:lang w:val="en-US"/>
        </w:rPr>
        <w:t>TypeScript</w:t>
      </w:r>
      <w:r w:rsidRPr="00451851">
        <w:rPr>
          <w:color w:val="000000"/>
        </w:rPr>
        <w:t xml:space="preserve"> 5 </w:t>
      </w:r>
      <w:r w:rsidR="0003741D">
        <w:rPr>
          <w:color w:val="000000"/>
        </w:rPr>
        <w:t>[19]</w:t>
      </w:r>
      <w:r w:rsidRPr="00451851">
        <w:rPr>
          <w:color w:val="000000"/>
        </w:rPr>
        <w:t xml:space="preserve">. </w:t>
      </w:r>
      <w:r w:rsidRPr="00FF2766">
        <w:rPr>
          <w:color w:val="000000"/>
        </w:rPr>
        <w:t xml:space="preserve">Статическая типизация на этапе сборки обеспечивает контроль соответствия данных, передаваемых между компонентами, контрактам сервисного API, и существенно снижает число ошибок интеграции. Для работы с типами, генерируемыми из спецификации </w:t>
      </w:r>
      <w:proofErr w:type="spellStart"/>
      <w:r w:rsidRPr="00FF2766">
        <w:rPr>
          <w:color w:val="000000"/>
        </w:rPr>
        <w:t>OpenAPI</w:t>
      </w:r>
      <w:proofErr w:type="spellEnd"/>
      <w:r w:rsidRPr="00FF2766">
        <w:rPr>
          <w:color w:val="000000"/>
        </w:rPr>
        <w:t xml:space="preserve"> сервиса хранения, применяется генератор </w:t>
      </w:r>
      <w:proofErr w:type="spellStart"/>
      <w:r w:rsidRPr="00FF2766">
        <w:rPr>
          <w:color w:val="000000"/>
        </w:rPr>
        <w:t>openapi-typescript</w:t>
      </w:r>
      <w:proofErr w:type="spellEnd"/>
      <w:r w:rsidRPr="00FF2766">
        <w:rPr>
          <w:color w:val="000000"/>
        </w:rPr>
        <w:t xml:space="preserve">. Сборка </w:t>
      </w:r>
      <w:r w:rsidRPr="00FF2766">
        <w:rPr>
          <w:color w:val="000000"/>
        </w:rPr>
        <w:lastRenderedPageBreak/>
        <w:t xml:space="preserve">приложения выполняется средством </w:t>
      </w:r>
      <w:proofErr w:type="spellStart"/>
      <w:r w:rsidRPr="00FF2766">
        <w:rPr>
          <w:color w:val="000000"/>
        </w:rPr>
        <w:t>Vite</w:t>
      </w:r>
      <w:proofErr w:type="spellEnd"/>
      <w:r w:rsidRPr="00FF2766">
        <w:rPr>
          <w:color w:val="000000"/>
        </w:rPr>
        <w:t xml:space="preserve"> 7 </w:t>
      </w:r>
      <w:r w:rsidR="0003741D">
        <w:rPr>
          <w:color w:val="000000"/>
        </w:rPr>
        <w:t>[20]</w:t>
      </w:r>
      <w:r w:rsidRPr="00FF2766">
        <w:rPr>
          <w:color w:val="000000"/>
        </w:rPr>
        <w:t xml:space="preserve"> — современным инструментом, применяющим браузерные модули ES во время разработки и собирающим финальный пакет через </w:t>
      </w:r>
      <w:proofErr w:type="spellStart"/>
      <w:r w:rsidRPr="00FF2766">
        <w:rPr>
          <w:color w:val="000000"/>
        </w:rPr>
        <w:t>rollup</w:t>
      </w:r>
      <w:proofErr w:type="spellEnd"/>
      <w:r w:rsidRPr="00FF2766">
        <w:rPr>
          <w:color w:val="000000"/>
        </w:rPr>
        <w:t>; время холодной перезагрузки порядка 100–200 мс заметно ускоряет цикл разработки по сравнению с инструментами предыдущего поколения.</w:t>
      </w:r>
    </w:p>
    <w:p w14:paraId="075F60B1" w14:textId="049C63B9" w:rsidR="00C71F8F" w:rsidRDefault="00FF2766" w:rsidP="005078E6">
      <w:pPr>
        <w:spacing w:line="420" w:lineRule="auto"/>
        <w:rPr>
          <w:color w:val="000000"/>
        </w:rPr>
      </w:pPr>
      <w:r w:rsidRPr="00FF2766">
        <w:rPr>
          <w:color w:val="000000"/>
        </w:rPr>
        <w:t xml:space="preserve">Поверх </w:t>
      </w:r>
      <w:proofErr w:type="spellStart"/>
      <w:r w:rsidRPr="00FF2766">
        <w:rPr>
          <w:color w:val="000000"/>
        </w:rPr>
        <w:t>React</w:t>
      </w:r>
      <w:proofErr w:type="spellEnd"/>
      <w:r w:rsidRPr="00FF2766">
        <w:rPr>
          <w:color w:val="000000"/>
        </w:rPr>
        <w:t xml:space="preserve"> в проекте используется набор библиотек, закрывающих типовые задачи SPA. Маршрутизация между разделами портала реализована через </w:t>
      </w:r>
      <w:proofErr w:type="spellStart"/>
      <w:r w:rsidRPr="00FF2766">
        <w:rPr>
          <w:color w:val="000000"/>
        </w:rPr>
        <w:t>react-router-dom</w:t>
      </w:r>
      <w:proofErr w:type="spellEnd"/>
      <w:r w:rsidRPr="00FF2766">
        <w:rPr>
          <w:color w:val="000000"/>
        </w:rPr>
        <w:t xml:space="preserve"> v7; глобальное состояние пользователя — роль, данные авторизации, признаки готовности — хранится в </w:t>
      </w:r>
      <w:proofErr w:type="spellStart"/>
      <w:r w:rsidRPr="00FF2766">
        <w:rPr>
          <w:color w:val="000000"/>
        </w:rPr>
        <w:t>React</w:t>
      </w:r>
      <w:proofErr w:type="spellEnd"/>
      <w:r w:rsidRPr="00FF2766">
        <w:rPr>
          <w:color w:val="000000"/>
        </w:rPr>
        <w:t xml:space="preserve"> </w:t>
      </w:r>
      <w:proofErr w:type="spellStart"/>
      <w:r w:rsidRPr="00FF2766">
        <w:rPr>
          <w:color w:val="000000"/>
        </w:rPr>
        <w:t>Context</w:t>
      </w:r>
      <w:proofErr w:type="spellEnd"/>
      <w:r w:rsidRPr="00FF2766">
        <w:rPr>
          <w:color w:val="000000"/>
        </w:rPr>
        <w:t xml:space="preserve">. Работа с формами — </w:t>
      </w:r>
      <w:proofErr w:type="spellStart"/>
      <w:r w:rsidRPr="00FF2766">
        <w:rPr>
          <w:color w:val="000000"/>
        </w:rPr>
        <w:t>react-hook-form</w:t>
      </w:r>
      <w:proofErr w:type="spellEnd"/>
      <w:r w:rsidRPr="00FF2766">
        <w:rPr>
          <w:color w:val="000000"/>
        </w:rPr>
        <w:t xml:space="preserve"> с валидацией через </w:t>
      </w:r>
      <w:proofErr w:type="spellStart"/>
      <w:r w:rsidRPr="00FF2766">
        <w:rPr>
          <w:color w:val="000000"/>
        </w:rPr>
        <w:t>zod</w:t>
      </w:r>
      <w:proofErr w:type="spellEnd"/>
      <w:r w:rsidRPr="00FF2766">
        <w:rPr>
          <w:color w:val="000000"/>
        </w:rPr>
        <w:t xml:space="preserve">. Визуальный стиль интерфейса задаётся связкой </w:t>
      </w:r>
      <w:proofErr w:type="spellStart"/>
      <w:r w:rsidRPr="00FF2766">
        <w:rPr>
          <w:color w:val="000000"/>
        </w:rPr>
        <w:t>TailwindCSS</w:t>
      </w:r>
      <w:proofErr w:type="spellEnd"/>
      <w:r w:rsidRPr="00FF2766">
        <w:rPr>
          <w:color w:val="000000"/>
        </w:rPr>
        <w:t xml:space="preserve"> v4 и библиотеки компонентов </w:t>
      </w:r>
      <w:proofErr w:type="spellStart"/>
      <w:r w:rsidRPr="00FF2766">
        <w:rPr>
          <w:color w:val="000000"/>
        </w:rPr>
        <w:t>shadcn</w:t>
      </w:r>
      <w:proofErr w:type="spellEnd"/>
      <w:r w:rsidRPr="00FF2766">
        <w:rPr>
          <w:color w:val="000000"/>
        </w:rPr>
        <w:t>/</w:t>
      </w:r>
      <w:proofErr w:type="spellStart"/>
      <w:r w:rsidRPr="00FF2766">
        <w:rPr>
          <w:color w:val="000000"/>
        </w:rPr>
        <w:t>ui</w:t>
      </w:r>
      <w:proofErr w:type="spellEnd"/>
      <w:r w:rsidRPr="00FF2766">
        <w:rPr>
          <w:color w:val="000000"/>
        </w:rPr>
        <w:t xml:space="preserve">, что обеспечивает единый визуальный язык при минимальной собственной CSS-разметке. </w:t>
      </w:r>
    </w:p>
    <w:p w14:paraId="4BF03BCF" w14:textId="1AF7D108" w:rsidR="00C059B8" w:rsidRPr="00060B40" w:rsidRDefault="00AB6905" w:rsidP="005078E6">
      <w:pPr>
        <w:spacing w:line="420" w:lineRule="auto"/>
        <w:rPr>
          <w:color w:val="000000"/>
        </w:rPr>
      </w:pPr>
      <w:r w:rsidRPr="00AB6905">
        <w:rPr>
          <w:color w:val="000000"/>
        </w:rPr>
        <w:t xml:space="preserve">Отдельно стоит задача отображения и редактирования технологических схем — она нетипична для веб-приложений и не покрывается стандартными средствами </w:t>
      </w:r>
      <w:proofErr w:type="spellStart"/>
      <w:r w:rsidRPr="00AB6905">
        <w:rPr>
          <w:color w:val="000000"/>
        </w:rPr>
        <w:t>React</w:t>
      </w:r>
      <w:proofErr w:type="spellEnd"/>
      <w:r w:rsidRPr="00AB6905">
        <w:rPr>
          <w:color w:val="000000"/>
        </w:rPr>
        <w:t xml:space="preserve">. Среди существующих библиотек 2D-канваса для веб рассматривались </w:t>
      </w:r>
      <w:proofErr w:type="spellStart"/>
      <w:r w:rsidRPr="00AB6905">
        <w:rPr>
          <w:color w:val="000000"/>
        </w:rPr>
        <w:t>Konva</w:t>
      </w:r>
      <w:proofErr w:type="spellEnd"/>
      <w:r w:rsidRPr="00AB6905">
        <w:rPr>
          <w:color w:val="000000"/>
        </w:rPr>
        <w:t xml:space="preserve"> и Fabric.js — наиболее распространённые решения для построения интерактивных редакторов на HTML5 </w:t>
      </w:r>
      <w:proofErr w:type="spellStart"/>
      <w:r w:rsidRPr="00AB6905">
        <w:rPr>
          <w:color w:val="000000"/>
        </w:rPr>
        <w:t>Canvas</w:t>
      </w:r>
      <w:proofErr w:type="spellEnd"/>
      <w:r w:rsidRPr="00AB6905">
        <w:rPr>
          <w:color w:val="000000"/>
        </w:rPr>
        <w:t xml:space="preserve"> </w:t>
      </w:r>
      <w:r w:rsidR="0003741D">
        <w:rPr>
          <w:color w:val="000000"/>
        </w:rPr>
        <w:t>[21]</w:t>
      </w:r>
      <w:r w:rsidRPr="00AB6905">
        <w:rPr>
          <w:color w:val="000000"/>
        </w:rPr>
        <w:t xml:space="preserve">. Для рассматриваемой задачи выбран </w:t>
      </w:r>
      <w:proofErr w:type="spellStart"/>
      <w:r w:rsidRPr="00AB6905">
        <w:rPr>
          <w:color w:val="000000"/>
        </w:rPr>
        <w:t>Konva</w:t>
      </w:r>
      <w:proofErr w:type="spellEnd"/>
      <w:r w:rsidRPr="00AB6905">
        <w:rPr>
          <w:color w:val="000000"/>
        </w:rPr>
        <w:t xml:space="preserve"> через обёртку </w:t>
      </w:r>
      <w:proofErr w:type="spellStart"/>
      <w:r w:rsidRPr="00AB6905">
        <w:rPr>
          <w:color w:val="000000"/>
        </w:rPr>
        <w:t>react-konva</w:t>
      </w:r>
      <w:proofErr w:type="spellEnd"/>
      <w:r w:rsidRPr="00AB6905">
        <w:rPr>
          <w:color w:val="000000"/>
        </w:rPr>
        <w:t xml:space="preserve">: он реализует послойный рендеринг (отдельные канвасы для статичного фона и динамических элементов) и алгоритм перерисовки изменённых областей, что обеспечивает плавную работу при многократном перетаскивании и масштабировании объектов схемы. Также </w:t>
      </w:r>
      <w:proofErr w:type="spellStart"/>
      <w:r w:rsidRPr="00AB6905">
        <w:rPr>
          <w:color w:val="000000"/>
        </w:rPr>
        <w:t>Konva</w:t>
      </w:r>
      <w:proofErr w:type="spellEnd"/>
      <w:r w:rsidRPr="00AB6905">
        <w:rPr>
          <w:color w:val="000000"/>
        </w:rPr>
        <w:t xml:space="preserve"> имеет официальный </w:t>
      </w:r>
      <w:proofErr w:type="spellStart"/>
      <w:r w:rsidRPr="00AB6905">
        <w:rPr>
          <w:color w:val="000000"/>
        </w:rPr>
        <w:t>байндинг</w:t>
      </w:r>
      <w:proofErr w:type="spellEnd"/>
      <w:r w:rsidRPr="00AB6905">
        <w:rPr>
          <w:color w:val="000000"/>
        </w:rPr>
        <w:t xml:space="preserve"> для </w:t>
      </w:r>
      <w:proofErr w:type="spellStart"/>
      <w:r w:rsidRPr="00AB6905">
        <w:rPr>
          <w:color w:val="000000"/>
        </w:rPr>
        <w:t>React</w:t>
      </w:r>
      <w:proofErr w:type="spellEnd"/>
      <w:r w:rsidRPr="00AB6905">
        <w:rPr>
          <w:color w:val="000000"/>
        </w:rPr>
        <w:t xml:space="preserve"> — единственный среди библиотек этого класса — и написан на </w:t>
      </w:r>
      <w:proofErr w:type="spellStart"/>
      <w:r w:rsidRPr="00AB6905">
        <w:rPr>
          <w:color w:val="000000"/>
        </w:rPr>
        <w:t>TypeScript</w:t>
      </w:r>
      <w:proofErr w:type="spellEnd"/>
      <w:r w:rsidRPr="00AB6905">
        <w:rPr>
          <w:color w:val="000000"/>
        </w:rPr>
        <w:t>, что согласуется с языком клиентской части портала.</w:t>
      </w:r>
    </w:p>
    <w:p w14:paraId="0B8EC44E" w14:textId="77777777" w:rsidR="00FA103B" w:rsidRPr="00B4523B" w:rsidRDefault="00FA103B"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Технология развертывания</w:t>
      </w:r>
    </w:p>
    <w:p w14:paraId="613CFD1D" w14:textId="6398B16E" w:rsidR="0020604F" w:rsidRPr="0020604F" w:rsidRDefault="0020604F" w:rsidP="005078E6">
      <w:pPr>
        <w:spacing w:line="420" w:lineRule="auto"/>
        <w:rPr>
          <w:color w:val="000000"/>
        </w:rPr>
      </w:pPr>
      <w:r w:rsidRPr="0020604F">
        <w:rPr>
          <w:color w:val="000000"/>
        </w:rPr>
        <w:t xml:space="preserve">Каждый сервис портала упаковывается в образ контейнера через технологию </w:t>
      </w:r>
      <w:r w:rsidRPr="005D486D">
        <w:rPr>
          <w:color w:val="000000"/>
          <w:lang w:val="en-US"/>
        </w:rPr>
        <w:t>Docker</w:t>
      </w:r>
      <w:r w:rsidRPr="00294E77">
        <w:rPr>
          <w:color w:val="000000"/>
        </w:rPr>
        <w:t xml:space="preserve"> </w:t>
      </w:r>
      <w:r w:rsidR="0003741D">
        <w:rPr>
          <w:color w:val="000000"/>
        </w:rPr>
        <w:t>[22]</w:t>
      </w:r>
      <w:r w:rsidRPr="00294E77">
        <w:rPr>
          <w:color w:val="000000"/>
        </w:rPr>
        <w:t xml:space="preserve">. </w:t>
      </w:r>
      <w:r w:rsidRPr="0020604F">
        <w:rPr>
          <w:color w:val="000000"/>
        </w:rPr>
        <w:t xml:space="preserve">Контейнер представляет собой изолированный процесс с собственной файловой системой и сетевым пространством имён, запускаемый из готового образа на любой машине с установленной средой исполнения контейнеров. Каждый сервис имеет собственный </w:t>
      </w:r>
      <w:proofErr w:type="spellStart"/>
      <w:r w:rsidRPr="0020604F">
        <w:rPr>
          <w:color w:val="000000"/>
        </w:rPr>
        <w:t>Dockerfile</w:t>
      </w:r>
      <w:proofErr w:type="spellEnd"/>
      <w:r w:rsidRPr="0020604F">
        <w:rPr>
          <w:color w:val="000000"/>
        </w:rPr>
        <w:t>, описывающий процедуру сборки от исходного кода до итогового образа.</w:t>
      </w:r>
      <w:r w:rsidR="00F3226E" w:rsidRPr="00F3226E">
        <w:rPr>
          <w:color w:val="000000"/>
        </w:rPr>
        <w:t xml:space="preserve"> </w:t>
      </w:r>
      <w:r w:rsidRPr="0020604F">
        <w:rPr>
          <w:color w:val="000000"/>
        </w:rPr>
        <w:t xml:space="preserve">Контейнеризация решает несколько задач. Прежде всего она обеспечивает единообразную среду выполнения на машинах разработчика, тестового стенда и продуктивной среды. Кроме того, контейнеризация задаёт декларативное описание зависимостей сервиса и его конфигурации, обеспечивает быстрый запуск и остановку процессов без необходимости установки на </w:t>
      </w:r>
      <w:proofErr w:type="spellStart"/>
      <w:r w:rsidRPr="0020604F">
        <w:rPr>
          <w:color w:val="000000"/>
        </w:rPr>
        <w:t>хостовую</w:t>
      </w:r>
      <w:proofErr w:type="spellEnd"/>
      <w:r w:rsidRPr="0020604F">
        <w:rPr>
          <w:color w:val="000000"/>
        </w:rPr>
        <w:t xml:space="preserve"> систему, изолирует сервисы друг от друга на уровне файловой системы и сетевых пространств </w:t>
      </w:r>
      <w:proofErr w:type="spellStart"/>
      <w:r w:rsidRPr="0020604F">
        <w:rPr>
          <w:color w:val="000000"/>
        </w:rPr>
        <w:t>имён.Для</w:t>
      </w:r>
      <w:proofErr w:type="spellEnd"/>
      <w:r w:rsidRPr="0020604F">
        <w:rPr>
          <w:color w:val="000000"/>
        </w:rPr>
        <w:t xml:space="preserve"> запуска нескольких связанных контейнеров в режиме локальной разработки и интеграционного тестирования применяется </w:t>
      </w:r>
      <w:proofErr w:type="spellStart"/>
      <w:r w:rsidRPr="0020604F">
        <w:rPr>
          <w:color w:val="000000"/>
        </w:rPr>
        <w:t>Docker</w:t>
      </w:r>
      <w:proofErr w:type="spellEnd"/>
      <w:r w:rsidRPr="0020604F">
        <w:rPr>
          <w:color w:val="000000"/>
        </w:rPr>
        <w:t xml:space="preserve"> </w:t>
      </w:r>
      <w:proofErr w:type="spellStart"/>
      <w:r w:rsidRPr="0020604F">
        <w:rPr>
          <w:color w:val="000000"/>
        </w:rPr>
        <w:t>Compose</w:t>
      </w:r>
      <w:proofErr w:type="spellEnd"/>
      <w:r w:rsidRPr="0020604F">
        <w:rPr>
          <w:color w:val="000000"/>
        </w:rPr>
        <w:t xml:space="preserve"> </w:t>
      </w:r>
      <w:r w:rsidR="0003741D">
        <w:rPr>
          <w:color w:val="000000"/>
        </w:rPr>
        <w:t>[23]</w:t>
      </w:r>
      <w:r w:rsidRPr="0020604F">
        <w:rPr>
          <w:color w:val="000000"/>
        </w:rPr>
        <w:t xml:space="preserve">. Файл </w:t>
      </w:r>
      <w:proofErr w:type="spellStart"/>
      <w:r w:rsidRPr="0020604F">
        <w:rPr>
          <w:color w:val="000000"/>
        </w:rPr>
        <w:t>docker-compose.yml</w:t>
      </w:r>
      <w:proofErr w:type="spellEnd"/>
      <w:r w:rsidRPr="0020604F">
        <w:rPr>
          <w:color w:val="000000"/>
        </w:rPr>
        <w:t xml:space="preserve"> фиксирует состав сервисов (</w:t>
      </w:r>
      <w:proofErr w:type="spellStart"/>
      <w:r w:rsidRPr="0020604F">
        <w:rPr>
          <w:color w:val="000000"/>
        </w:rPr>
        <w:t>PostgreSQL</w:t>
      </w:r>
      <w:proofErr w:type="spellEnd"/>
      <w:r w:rsidRPr="0020604F">
        <w:rPr>
          <w:color w:val="000000"/>
        </w:rPr>
        <w:t xml:space="preserve">, </w:t>
      </w:r>
      <w:proofErr w:type="spellStart"/>
      <w:r w:rsidRPr="0020604F">
        <w:rPr>
          <w:color w:val="000000"/>
        </w:rPr>
        <w:t>RabbitMQ</w:t>
      </w:r>
      <w:proofErr w:type="spellEnd"/>
      <w:r w:rsidRPr="0020604F">
        <w:rPr>
          <w:color w:val="000000"/>
        </w:rPr>
        <w:t xml:space="preserve">, четыре сервиса портала, веб-клиент), их зависимости, параметры сети, переменные окружения и ограничения ресурсов. Такой подход позволяет запустить полный стек портала одной командой и воспроизвести продуктивную конфигурацию на машине </w:t>
      </w:r>
      <w:proofErr w:type="spellStart"/>
      <w:proofErr w:type="gramStart"/>
      <w:r w:rsidRPr="0020604F">
        <w:rPr>
          <w:color w:val="000000"/>
        </w:rPr>
        <w:t>разработчика.При</w:t>
      </w:r>
      <w:proofErr w:type="spellEnd"/>
      <w:proofErr w:type="gramEnd"/>
      <w:r w:rsidRPr="0020604F">
        <w:rPr>
          <w:color w:val="000000"/>
        </w:rPr>
        <w:t xml:space="preserve"> продуктивном развёртывании, особенно при работе нескольких экземпляров одного сервиса на разных машинах, возможностей </w:t>
      </w:r>
      <w:proofErr w:type="spellStart"/>
      <w:r w:rsidRPr="0020604F">
        <w:rPr>
          <w:color w:val="000000"/>
        </w:rPr>
        <w:t>Docker</w:t>
      </w:r>
      <w:proofErr w:type="spellEnd"/>
      <w:r w:rsidRPr="0020604F">
        <w:rPr>
          <w:color w:val="000000"/>
        </w:rPr>
        <w:t xml:space="preserve"> </w:t>
      </w:r>
      <w:proofErr w:type="spellStart"/>
      <w:r w:rsidRPr="0020604F">
        <w:rPr>
          <w:color w:val="000000"/>
        </w:rPr>
        <w:t>Compose</w:t>
      </w:r>
      <w:proofErr w:type="spellEnd"/>
      <w:r w:rsidRPr="0020604F">
        <w:rPr>
          <w:color w:val="000000"/>
        </w:rPr>
        <w:t xml:space="preserve"> недостаточно: он не управляет распределением контейнеров по узлам кластера, не выполняет автоматический перезапуск отказавших экземпляров и не балансирует нагрузку между ними. Эти задачи решаются системой </w:t>
      </w:r>
      <w:proofErr w:type="spellStart"/>
      <w:r w:rsidRPr="0020604F">
        <w:rPr>
          <w:color w:val="000000"/>
        </w:rPr>
        <w:lastRenderedPageBreak/>
        <w:t>оркестрации</w:t>
      </w:r>
      <w:proofErr w:type="spellEnd"/>
      <w:r w:rsidRPr="0020604F">
        <w:rPr>
          <w:color w:val="000000"/>
        </w:rPr>
        <w:t xml:space="preserve"> контейнеров. Стандартом </w:t>
      </w:r>
      <w:proofErr w:type="spellStart"/>
      <w:r w:rsidRPr="0020604F">
        <w:rPr>
          <w:color w:val="000000"/>
        </w:rPr>
        <w:t>оркестрации</w:t>
      </w:r>
      <w:proofErr w:type="spellEnd"/>
      <w:r w:rsidRPr="0020604F">
        <w:rPr>
          <w:color w:val="000000"/>
        </w:rPr>
        <w:t xml:space="preserve"> в современной инфраструктуре является </w:t>
      </w:r>
      <w:proofErr w:type="spellStart"/>
      <w:r w:rsidRPr="0020604F">
        <w:rPr>
          <w:color w:val="000000"/>
        </w:rPr>
        <w:t>Kubernetes</w:t>
      </w:r>
      <w:proofErr w:type="spellEnd"/>
      <w:r w:rsidRPr="0020604F">
        <w:rPr>
          <w:color w:val="000000"/>
        </w:rPr>
        <w:t xml:space="preserve"> </w:t>
      </w:r>
      <w:r w:rsidR="0003741D">
        <w:rPr>
          <w:color w:val="000000"/>
        </w:rPr>
        <w:t>[24]</w:t>
      </w:r>
      <w:r w:rsidRPr="0020604F">
        <w:rPr>
          <w:color w:val="000000"/>
        </w:rPr>
        <w:t xml:space="preserve">, платформа управления распределёнными контейнерными </w:t>
      </w:r>
      <w:proofErr w:type="spellStart"/>
      <w:proofErr w:type="gramStart"/>
      <w:r w:rsidRPr="0020604F">
        <w:rPr>
          <w:color w:val="000000"/>
        </w:rPr>
        <w:t>приложениями.Kubernetes</w:t>
      </w:r>
      <w:proofErr w:type="spellEnd"/>
      <w:proofErr w:type="gramEnd"/>
      <w:r w:rsidRPr="0020604F">
        <w:rPr>
          <w:color w:val="000000"/>
        </w:rPr>
        <w:t xml:space="preserve"> описывает развёрнутую систему как набор декларативных </w:t>
      </w:r>
      <w:proofErr w:type="gramStart"/>
      <w:r w:rsidRPr="0020604F">
        <w:rPr>
          <w:color w:val="000000"/>
        </w:rPr>
        <w:t>объектов:—</w:t>
      </w:r>
      <w:proofErr w:type="gramEnd"/>
      <w:r w:rsidRPr="0020604F">
        <w:rPr>
          <w:color w:val="000000"/>
        </w:rPr>
        <w:t xml:space="preserve"> </w:t>
      </w:r>
      <w:proofErr w:type="spellStart"/>
      <w:r w:rsidRPr="0020604F">
        <w:rPr>
          <w:color w:val="000000"/>
        </w:rPr>
        <w:t>Pod</w:t>
      </w:r>
      <w:proofErr w:type="spellEnd"/>
      <w:r w:rsidRPr="0020604F">
        <w:rPr>
          <w:color w:val="000000"/>
        </w:rPr>
        <w:t xml:space="preserve"> — наименьшая единица развёртывания, объединяющая один или несколько контейнеров с общей сетью и томами хранения;</w:t>
      </w:r>
    </w:p>
    <w:p w14:paraId="7BC72FD4" w14:textId="166C61F6" w:rsidR="0020604F" w:rsidRPr="00F3226E" w:rsidRDefault="0020604F" w:rsidP="00F3226E">
      <w:pPr>
        <w:pStyle w:val="ab"/>
        <w:numPr>
          <w:ilvl w:val="0"/>
          <w:numId w:val="32"/>
        </w:numPr>
        <w:rPr>
          <w:color w:val="000000"/>
        </w:rPr>
      </w:pPr>
      <w:proofErr w:type="spellStart"/>
      <w:r w:rsidRPr="00F3226E">
        <w:rPr>
          <w:color w:val="000000"/>
        </w:rPr>
        <w:t>Deployment</w:t>
      </w:r>
      <w:proofErr w:type="spellEnd"/>
      <w:r w:rsidRPr="00F3226E">
        <w:rPr>
          <w:color w:val="000000"/>
        </w:rPr>
        <w:t xml:space="preserve"> — объект, описывающий желаемое состояние группы одинаковых подов: их число, образ контейнера, стратегию обновления;</w:t>
      </w:r>
    </w:p>
    <w:p w14:paraId="2382C03E" w14:textId="0BFED97D" w:rsidR="0020604F" w:rsidRPr="00F3226E" w:rsidRDefault="0020604F" w:rsidP="00F3226E">
      <w:pPr>
        <w:pStyle w:val="ab"/>
        <w:numPr>
          <w:ilvl w:val="0"/>
          <w:numId w:val="32"/>
        </w:numPr>
        <w:rPr>
          <w:color w:val="000000"/>
        </w:rPr>
      </w:pPr>
      <w:r w:rsidRPr="00F3226E">
        <w:rPr>
          <w:color w:val="000000"/>
        </w:rPr>
        <w:t>Service — стабильная точка доступа к группе подов, обеспечивающая балансировку нагрузки между их экземплярами;</w:t>
      </w:r>
    </w:p>
    <w:p w14:paraId="6A15D779" w14:textId="50A7F776" w:rsidR="0020604F" w:rsidRPr="00F3226E" w:rsidRDefault="0020604F" w:rsidP="00F3226E">
      <w:pPr>
        <w:pStyle w:val="ab"/>
        <w:numPr>
          <w:ilvl w:val="0"/>
          <w:numId w:val="32"/>
        </w:numPr>
        <w:rPr>
          <w:color w:val="000000"/>
        </w:rPr>
      </w:pPr>
      <w:proofErr w:type="spellStart"/>
      <w:r w:rsidRPr="00F3226E">
        <w:rPr>
          <w:color w:val="000000"/>
        </w:rPr>
        <w:t>Ingress</w:t>
      </w:r>
      <w:proofErr w:type="spellEnd"/>
      <w:r w:rsidRPr="00F3226E">
        <w:rPr>
          <w:color w:val="000000"/>
        </w:rPr>
        <w:t xml:space="preserve"> — правила маршрутизации внешнего HTTP-трафика к нужным сервисам по имени хоста и пути;</w:t>
      </w:r>
    </w:p>
    <w:p w14:paraId="62F82BB3" w14:textId="0386A6EB" w:rsidR="0020604F" w:rsidRPr="00F3226E" w:rsidRDefault="0020604F" w:rsidP="00F3226E">
      <w:pPr>
        <w:pStyle w:val="ab"/>
        <w:numPr>
          <w:ilvl w:val="0"/>
          <w:numId w:val="32"/>
        </w:numPr>
        <w:rPr>
          <w:color w:val="000000"/>
        </w:rPr>
      </w:pPr>
      <w:proofErr w:type="spellStart"/>
      <w:r w:rsidRPr="00F3226E">
        <w:rPr>
          <w:color w:val="000000"/>
        </w:rPr>
        <w:t>ConfigMap</w:t>
      </w:r>
      <w:proofErr w:type="spellEnd"/>
      <w:r w:rsidRPr="00F3226E">
        <w:rPr>
          <w:color w:val="000000"/>
        </w:rPr>
        <w:t xml:space="preserve"> и Secret — хранилища конфигурационных параметров и секретных значений, передаваемых в поды через переменные окружения или файлы;</w:t>
      </w:r>
    </w:p>
    <w:p w14:paraId="6BC78864" w14:textId="77777777" w:rsidR="00F3226E" w:rsidRPr="00451851" w:rsidRDefault="0020604F" w:rsidP="00F3226E">
      <w:pPr>
        <w:pStyle w:val="ab"/>
        <w:numPr>
          <w:ilvl w:val="0"/>
          <w:numId w:val="32"/>
        </w:numPr>
        <w:rPr>
          <w:color w:val="000000"/>
        </w:rPr>
      </w:pPr>
      <w:proofErr w:type="spellStart"/>
      <w:r w:rsidRPr="00F3226E">
        <w:rPr>
          <w:color w:val="000000"/>
        </w:rPr>
        <w:t>PersistentVolume</w:t>
      </w:r>
      <w:proofErr w:type="spellEnd"/>
      <w:r w:rsidRPr="00F3226E">
        <w:rPr>
          <w:color w:val="000000"/>
        </w:rPr>
        <w:t xml:space="preserve"> и </w:t>
      </w:r>
      <w:proofErr w:type="spellStart"/>
      <w:r w:rsidRPr="00F3226E">
        <w:rPr>
          <w:color w:val="000000"/>
        </w:rPr>
        <w:t>PersistentVolumeClaim</w:t>
      </w:r>
      <w:proofErr w:type="spellEnd"/>
      <w:r w:rsidRPr="00F3226E">
        <w:rPr>
          <w:color w:val="000000"/>
        </w:rPr>
        <w:t xml:space="preserve"> — постоянное хранилище для сервисов, требующих сохранения состояния (например, базы данных).</w:t>
      </w:r>
      <w:r w:rsidR="00F3226E" w:rsidRPr="00F3226E">
        <w:rPr>
          <w:color w:val="000000"/>
        </w:rPr>
        <w:t xml:space="preserve"> </w:t>
      </w:r>
    </w:p>
    <w:p w14:paraId="00B2788D" w14:textId="40111E63" w:rsidR="00F3226E" w:rsidRPr="00F3226E" w:rsidRDefault="0020604F" w:rsidP="005078E6">
      <w:pPr>
        <w:spacing w:line="420" w:lineRule="auto"/>
        <w:rPr>
          <w:color w:val="000000"/>
        </w:rPr>
      </w:pPr>
      <w:r w:rsidRPr="00F3226E">
        <w:rPr>
          <w:color w:val="000000"/>
        </w:rPr>
        <w:t xml:space="preserve">Применение </w:t>
      </w:r>
      <w:proofErr w:type="spellStart"/>
      <w:r w:rsidRPr="00F3226E">
        <w:rPr>
          <w:color w:val="000000"/>
        </w:rPr>
        <w:t>Kubernetes</w:t>
      </w:r>
      <w:proofErr w:type="spellEnd"/>
      <w:r w:rsidRPr="00F3226E">
        <w:rPr>
          <w:color w:val="000000"/>
        </w:rPr>
        <w:t xml:space="preserve"> даёт несколько преимуществ:</w:t>
      </w:r>
      <w:r w:rsidR="00F3226E" w:rsidRPr="00F3226E">
        <w:rPr>
          <w:color w:val="000000"/>
        </w:rPr>
        <w:t xml:space="preserve"> </w:t>
      </w:r>
    </w:p>
    <w:p w14:paraId="65B15DB3" w14:textId="29080F2C" w:rsidR="0020604F" w:rsidRPr="00F3226E" w:rsidRDefault="0020604F" w:rsidP="00F3226E">
      <w:pPr>
        <w:pStyle w:val="ab"/>
        <w:numPr>
          <w:ilvl w:val="0"/>
          <w:numId w:val="33"/>
        </w:numPr>
        <w:rPr>
          <w:color w:val="000000"/>
        </w:rPr>
      </w:pPr>
      <w:r w:rsidRPr="00F3226E">
        <w:rPr>
          <w:color w:val="000000"/>
        </w:rPr>
        <w:t>автоматический перезапуск отказавших контейнеров и поддержание заданного числа экземпляров каждого сервиса;</w:t>
      </w:r>
    </w:p>
    <w:p w14:paraId="6064768A" w14:textId="6B162E8E" w:rsidR="0020604F" w:rsidRPr="00F3226E" w:rsidRDefault="0020604F" w:rsidP="00F3226E">
      <w:pPr>
        <w:pStyle w:val="ab"/>
        <w:numPr>
          <w:ilvl w:val="0"/>
          <w:numId w:val="33"/>
        </w:numPr>
        <w:rPr>
          <w:color w:val="000000"/>
        </w:rPr>
      </w:pPr>
      <w:r w:rsidRPr="00F3226E">
        <w:rPr>
          <w:color w:val="000000"/>
        </w:rPr>
        <w:t>горизонтальное масштабирование: число экземпляров сервиса увеличивается одной командой или автоматически по нагрузке;</w:t>
      </w:r>
    </w:p>
    <w:p w14:paraId="09247629" w14:textId="511C1C10" w:rsidR="0020604F" w:rsidRPr="00F3226E" w:rsidRDefault="0020604F" w:rsidP="00F3226E">
      <w:pPr>
        <w:pStyle w:val="ab"/>
        <w:numPr>
          <w:ilvl w:val="0"/>
          <w:numId w:val="33"/>
        </w:numPr>
        <w:rPr>
          <w:color w:val="000000"/>
        </w:rPr>
      </w:pPr>
      <w:r w:rsidRPr="00F3226E">
        <w:rPr>
          <w:color w:val="000000"/>
        </w:rPr>
        <w:t>балансировка нагрузки между экземплярами одного сервиса средствами объекта Service;</w:t>
      </w:r>
    </w:p>
    <w:p w14:paraId="56D5B732" w14:textId="08ECBEA4" w:rsidR="0020604F" w:rsidRPr="00F3226E" w:rsidRDefault="0020604F" w:rsidP="00F3226E">
      <w:pPr>
        <w:pStyle w:val="ab"/>
        <w:numPr>
          <w:ilvl w:val="0"/>
          <w:numId w:val="33"/>
        </w:numPr>
        <w:rPr>
          <w:color w:val="000000"/>
        </w:rPr>
      </w:pPr>
      <w:r w:rsidRPr="00F3226E">
        <w:rPr>
          <w:color w:val="000000"/>
        </w:rPr>
        <w:t>поэтапное обновление сервисов без простоя (</w:t>
      </w:r>
      <w:proofErr w:type="spellStart"/>
      <w:r w:rsidRPr="00F3226E">
        <w:rPr>
          <w:color w:val="000000"/>
        </w:rPr>
        <w:t>rolling</w:t>
      </w:r>
      <w:proofErr w:type="spellEnd"/>
      <w:r w:rsidRPr="00F3226E">
        <w:rPr>
          <w:color w:val="000000"/>
        </w:rPr>
        <w:t xml:space="preserve"> </w:t>
      </w:r>
      <w:proofErr w:type="spellStart"/>
      <w:r w:rsidRPr="00F3226E">
        <w:rPr>
          <w:color w:val="000000"/>
        </w:rPr>
        <w:t>update</w:t>
      </w:r>
      <w:proofErr w:type="spellEnd"/>
      <w:r w:rsidRPr="00F3226E">
        <w:rPr>
          <w:color w:val="000000"/>
        </w:rPr>
        <w:t>) с возможностью отката при сбое;</w:t>
      </w:r>
    </w:p>
    <w:p w14:paraId="5FE1CAC2" w14:textId="0EFFA498" w:rsidR="0020604F" w:rsidRPr="00F3226E" w:rsidRDefault="0020604F" w:rsidP="00F3226E">
      <w:pPr>
        <w:pStyle w:val="ab"/>
        <w:numPr>
          <w:ilvl w:val="0"/>
          <w:numId w:val="33"/>
        </w:numPr>
        <w:rPr>
          <w:color w:val="000000"/>
        </w:rPr>
      </w:pPr>
      <w:r w:rsidRPr="00F3226E">
        <w:rPr>
          <w:color w:val="000000"/>
        </w:rPr>
        <w:lastRenderedPageBreak/>
        <w:t>декларативное описание конфигурации в YAML-манифестах, хранящихся в системе контроля версий, — состояние кластера в любой момент воспроизводимо;</w:t>
      </w:r>
    </w:p>
    <w:p w14:paraId="7F0D8F7E" w14:textId="1A880D9D" w:rsidR="00FA103B" w:rsidRPr="00F3226E" w:rsidRDefault="0020604F" w:rsidP="00F3226E">
      <w:pPr>
        <w:pStyle w:val="ab"/>
        <w:numPr>
          <w:ilvl w:val="0"/>
          <w:numId w:val="33"/>
        </w:numPr>
        <w:rPr>
          <w:color w:val="000000"/>
        </w:rPr>
      </w:pPr>
      <w:r w:rsidRPr="00F3226E">
        <w:rPr>
          <w:color w:val="000000"/>
        </w:rPr>
        <w:t xml:space="preserve">единообразная работа с конфигурацией и секретами через объекты </w:t>
      </w:r>
      <w:proofErr w:type="spellStart"/>
      <w:r w:rsidRPr="00F3226E">
        <w:rPr>
          <w:color w:val="000000"/>
        </w:rPr>
        <w:t>ConfigMap</w:t>
      </w:r>
      <w:proofErr w:type="spellEnd"/>
      <w:r w:rsidRPr="00F3226E">
        <w:rPr>
          <w:color w:val="000000"/>
        </w:rPr>
        <w:t xml:space="preserve"> и Secret.</w:t>
      </w:r>
    </w:p>
    <w:p w14:paraId="434C4815" w14:textId="319BCB5F" w:rsidR="00060B40" w:rsidRPr="00B4523B" w:rsidRDefault="00060B40"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19" w:name="_Toc229468977"/>
      <w:r w:rsidRPr="00B4523B">
        <w:rPr>
          <w:rFonts w:ascii="Times New Roman" w:hAnsi="Times New Roman" w:cs="Times New Roman"/>
          <w:color w:val="000000"/>
          <w:sz w:val="28"/>
        </w:rPr>
        <w:t>Механизмы авторизации</w:t>
      </w:r>
      <w:bookmarkEnd w:id="19"/>
    </w:p>
    <w:p w14:paraId="2C6210B2"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Основные понятия</w:t>
      </w:r>
    </w:p>
    <w:p w14:paraId="0F934AAD" w14:textId="10A2C37D" w:rsidR="005D486D" w:rsidRPr="005D486D" w:rsidRDefault="005D486D" w:rsidP="005078E6">
      <w:pPr>
        <w:spacing w:line="420" w:lineRule="auto"/>
        <w:rPr>
          <w:color w:val="000000"/>
        </w:rPr>
      </w:pPr>
      <w:r w:rsidRPr="005D486D">
        <w:rPr>
          <w:color w:val="000000"/>
        </w:rPr>
        <w:t>Перед рассмотрением конкретных механизмов разграничиваются три смежных, но различных понятия — идентификация, аутентификация и авторизация.</w:t>
      </w:r>
    </w:p>
    <w:p w14:paraId="20A49642" w14:textId="77777777" w:rsidR="005D486D" w:rsidRPr="005D486D" w:rsidRDefault="005D486D" w:rsidP="005078E6">
      <w:pPr>
        <w:spacing w:line="420" w:lineRule="auto"/>
        <w:rPr>
          <w:color w:val="000000"/>
        </w:rPr>
      </w:pPr>
      <w:r w:rsidRPr="005D486D">
        <w:rPr>
          <w:color w:val="000000"/>
        </w:rPr>
        <w:t>Идентификация — присвоение субъекту уникального признака (логина, идентификатора, номера учётной записи), по которому система впоследствии распознаёт его среди других пользователей. Сама по себе идентификация не подтверждает, что обращающийся действительно является заявленным субъектом.</w:t>
      </w:r>
    </w:p>
    <w:p w14:paraId="6525196C" w14:textId="73DBA2CC" w:rsidR="005D486D" w:rsidRPr="005D486D" w:rsidRDefault="005D486D" w:rsidP="005078E6">
      <w:pPr>
        <w:spacing w:line="420" w:lineRule="auto"/>
        <w:rPr>
          <w:color w:val="000000"/>
        </w:rPr>
      </w:pPr>
      <w:r w:rsidRPr="005D486D">
        <w:rPr>
          <w:color w:val="000000"/>
        </w:rPr>
        <w:t xml:space="preserve">Аутентификация — установление подлинности субъекта, то есть проверка того, что предъявленный идентификатор принадлежит именно тому, кто обратился в систему. В качестве доказательства подлинности применяются факторы аутентификации: то, что субъект знает (пароль, ПИН-код), то, что субъект имеет (физический токен, мобильное устройство с приложением-аутентификатором), и то, чем субъект является (биометрические признаки) </w:t>
      </w:r>
      <w:r w:rsidR="0003741D">
        <w:rPr>
          <w:color w:val="000000"/>
        </w:rPr>
        <w:t>[25]</w:t>
      </w:r>
      <w:r w:rsidRPr="005D486D">
        <w:rPr>
          <w:color w:val="000000"/>
        </w:rPr>
        <w:t>. Аутентификация считается двухфакторной, если используются факторы из двух разных категорий.</w:t>
      </w:r>
    </w:p>
    <w:p w14:paraId="5B4D2DF5" w14:textId="77777777" w:rsidR="005D486D" w:rsidRPr="005D486D" w:rsidRDefault="005D486D" w:rsidP="005078E6">
      <w:pPr>
        <w:spacing w:line="420" w:lineRule="auto"/>
        <w:rPr>
          <w:color w:val="000000"/>
        </w:rPr>
      </w:pPr>
      <w:r w:rsidRPr="005D486D">
        <w:rPr>
          <w:color w:val="000000"/>
        </w:rPr>
        <w:t xml:space="preserve">Авторизация — принятие решения о том, разрешено ли уже аутентифицированному субъекту выполнить запрошенную операцию над конкретным ресурсом. Авторизация опирается на ранее установленную </w:t>
      </w:r>
      <w:r w:rsidRPr="005D486D">
        <w:rPr>
          <w:color w:val="000000"/>
        </w:rPr>
        <w:lastRenderedPageBreak/>
        <w:t>идентичность субъекта и на принятую в системе модель разграничения доступа — ролевую, атрибутную, мандатную и т. д.</w:t>
      </w:r>
    </w:p>
    <w:p w14:paraId="3AE8F528" w14:textId="77777777" w:rsidR="005D486D" w:rsidRPr="005D486D" w:rsidRDefault="005D486D" w:rsidP="005078E6">
      <w:pPr>
        <w:spacing w:line="420" w:lineRule="auto"/>
        <w:rPr>
          <w:color w:val="000000"/>
        </w:rPr>
      </w:pPr>
      <w:r w:rsidRPr="005D486D">
        <w:rPr>
          <w:color w:val="000000"/>
        </w:rPr>
        <w:t>Различение этих понятий принципиально, поскольку они решают разные задачи и реализуются разными механизмами: идентификация выполняется один раз — при регистрации; аутентификация повторяется при каждом сеансе работы; авторизация — на каждый защищённый запрос. В контексте микросервисной архитектуры распределённое выполнение трёх стадий приобретает дополнительную значимость: процесс аутентификации (выпуск токена) сосредоточен в одном сервисе, процесс авторизации (проверка прав) — в каждом сервисе, обрабатывающем защищённый ресурс, а связующим звеном выступает единый формат токена и единая схема его передачи. Поэтому именно выбор формата токена и способа его передачи становится центральным проектным решением подсистемы.</w:t>
      </w:r>
    </w:p>
    <w:p w14:paraId="1969D127" w14:textId="1611E19E" w:rsidR="00060B40" w:rsidRPr="00060B40" w:rsidRDefault="005D486D" w:rsidP="005078E6">
      <w:pPr>
        <w:spacing w:line="420" w:lineRule="auto"/>
        <w:rPr>
          <w:color w:val="000000"/>
        </w:rPr>
      </w:pPr>
      <w:r w:rsidRPr="005D486D">
        <w:rPr>
          <w:color w:val="000000"/>
        </w:rPr>
        <w:t>Дополнительно вводятся понятия сессии (</w:t>
      </w:r>
      <w:proofErr w:type="spellStart"/>
      <w:r w:rsidRPr="005D486D">
        <w:rPr>
          <w:color w:val="000000"/>
        </w:rPr>
        <w:t>state</w:t>
      </w:r>
      <w:proofErr w:type="spellEnd"/>
      <w:r w:rsidRPr="005D486D">
        <w:rPr>
          <w:color w:val="000000"/>
        </w:rPr>
        <w:t xml:space="preserve">, удерживаемый сервером для конкретного клиента в течение времени работы) и токена (артефакта, которым клиент подтверждает свою идентичность при каждом обращении). В современных распределённых системах граница между ними условна: токен может быть зарегистрирован в серверной таблице сессий и тогда обладает свойствами обеих сущностей. Ниже это сочетание используется для </w:t>
      </w:r>
      <w:proofErr w:type="spellStart"/>
      <w:r w:rsidRPr="005D486D">
        <w:rPr>
          <w:color w:val="000000"/>
        </w:rPr>
        <w:t>рефреш</w:t>
      </w:r>
      <w:proofErr w:type="spellEnd"/>
      <w:r w:rsidRPr="005D486D">
        <w:rPr>
          <w:color w:val="000000"/>
        </w:rPr>
        <w:t>-токенов.</w:t>
      </w:r>
    </w:p>
    <w:p w14:paraId="242B56AE" w14:textId="556835E1"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Сравнение видов аутентификации</w:t>
      </w:r>
    </w:p>
    <w:p w14:paraId="305E1E9B" w14:textId="3F5748BB" w:rsidR="006C1A79" w:rsidRPr="006C1A79" w:rsidRDefault="006C1A79" w:rsidP="005078E6">
      <w:pPr>
        <w:spacing w:line="420" w:lineRule="auto"/>
        <w:rPr>
          <w:color w:val="000000"/>
        </w:rPr>
      </w:pPr>
      <w:r w:rsidRPr="006C1A79">
        <w:rPr>
          <w:color w:val="000000"/>
        </w:rPr>
        <w:t xml:space="preserve">В практике распределённых веб-приложений применяются несколько схем аутентификации. Ниже рассматриваются четыре из них — Basic, сессионная, JWT и </w:t>
      </w:r>
      <w:proofErr w:type="spellStart"/>
      <w:r w:rsidRPr="006C1A79">
        <w:rPr>
          <w:color w:val="000000"/>
        </w:rPr>
        <w:t>OAuth</w:t>
      </w:r>
      <w:proofErr w:type="spellEnd"/>
      <w:r w:rsidRPr="006C1A79">
        <w:rPr>
          <w:color w:val="000000"/>
        </w:rPr>
        <w:t xml:space="preserve"> 2.0, — наиболее значимые для рассматриваемой задачи. Полный обзор включает также сертификатную аутентификацию </w:t>
      </w:r>
      <w:r w:rsidRPr="006C1A79">
        <w:rPr>
          <w:color w:val="000000"/>
        </w:rPr>
        <w:lastRenderedPageBreak/>
        <w:t>(</w:t>
      </w:r>
      <w:proofErr w:type="spellStart"/>
      <w:r w:rsidRPr="006C1A79">
        <w:rPr>
          <w:color w:val="000000"/>
        </w:rPr>
        <w:t>mTLS</w:t>
      </w:r>
      <w:proofErr w:type="spellEnd"/>
      <w:r w:rsidRPr="006C1A79">
        <w:rPr>
          <w:color w:val="000000"/>
        </w:rPr>
        <w:t>), API-ключи, многофакторную (2FA/MFA), беспарольную (</w:t>
      </w:r>
      <w:proofErr w:type="spellStart"/>
      <w:r w:rsidRPr="006C1A79">
        <w:rPr>
          <w:color w:val="000000"/>
        </w:rPr>
        <w:t>WebAuthn</w:t>
      </w:r>
      <w:proofErr w:type="spellEnd"/>
      <w:r w:rsidRPr="006C1A79">
        <w:rPr>
          <w:color w:val="000000"/>
        </w:rPr>
        <w:t>/</w:t>
      </w:r>
      <w:proofErr w:type="spellStart"/>
      <w:r w:rsidRPr="006C1A79">
        <w:rPr>
          <w:color w:val="000000"/>
        </w:rPr>
        <w:t>Passkeys</w:t>
      </w:r>
      <w:proofErr w:type="spellEnd"/>
      <w:r w:rsidRPr="006C1A79">
        <w:rPr>
          <w:color w:val="000000"/>
        </w:rPr>
        <w:t>) и SAML 2.0; для портала эти схемы избыточны или применимы только в специальных сценариях.</w:t>
      </w:r>
    </w:p>
    <w:p w14:paraId="25C8F14F" w14:textId="4C016425" w:rsidR="006C1A79" w:rsidRPr="006C1A79" w:rsidRDefault="006C1A79" w:rsidP="005078E6">
      <w:pPr>
        <w:spacing w:line="420" w:lineRule="auto"/>
        <w:rPr>
          <w:color w:val="000000"/>
        </w:rPr>
      </w:pPr>
      <w:r w:rsidRPr="006C1A79">
        <w:rPr>
          <w:color w:val="000000"/>
        </w:rPr>
        <w:t>Самая</w:t>
      </w:r>
      <w:r w:rsidRPr="004F3145">
        <w:rPr>
          <w:color w:val="000000"/>
        </w:rPr>
        <w:t xml:space="preserve"> </w:t>
      </w:r>
      <w:r w:rsidRPr="006C1A79">
        <w:rPr>
          <w:color w:val="000000"/>
        </w:rPr>
        <w:t>простая</w:t>
      </w:r>
      <w:r w:rsidRPr="004F3145">
        <w:rPr>
          <w:color w:val="000000"/>
        </w:rPr>
        <w:t xml:space="preserve"> </w:t>
      </w:r>
      <w:r w:rsidRPr="006C1A79">
        <w:rPr>
          <w:color w:val="000000"/>
        </w:rPr>
        <w:t>схема</w:t>
      </w:r>
      <w:r w:rsidRPr="004F3145">
        <w:rPr>
          <w:color w:val="000000"/>
        </w:rPr>
        <w:t xml:space="preserve"> — </w:t>
      </w:r>
      <w:r w:rsidRPr="006C1A79">
        <w:rPr>
          <w:color w:val="000000"/>
          <w:lang w:val="en-US"/>
        </w:rPr>
        <w:t>Basic</w:t>
      </w:r>
      <w:r w:rsidRPr="004F3145">
        <w:rPr>
          <w:color w:val="000000"/>
        </w:rPr>
        <w:t xml:space="preserve"> </w:t>
      </w:r>
      <w:r w:rsidRPr="006C1A79">
        <w:rPr>
          <w:color w:val="000000"/>
          <w:lang w:val="en-US"/>
        </w:rPr>
        <w:t>Authentication</w:t>
      </w:r>
      <w:r w:rsidRPr="004F3145">
        <w:rPr>
          <w:color w:val="000000"/>
        </w:rPr>
        <w:t xml:space="preserve"> — </w:t>
      </w:r>
      <w:r w:rsidRPr="006C1A79">
        <w:rPr>
          <w:color w:val="000000"/>
        </w:rPr>
        <w:t>описана</w:t>
      </w:r>
      <w:r w:rsidRPr="004F3145">
        <w:rPr>
          <w:color w:val="000000"/>
        </w:rPr>
        <w:t xml:space="preserve"> </w:t>
      </w:r>
      <w:r w:rsidRPr="006C1A79">
        <w:rPr>
          <w:color w:val="000000"/>
        </w:rPr>
        <w:t>в</w:t>
      </w:r>
      <w:r w:rsidRPr="004F3145">
        <w:rPr>
          <w:color w:val="000000"/>
        </w:rPr>
        <w:t xml:space="preserve"> </w:t>
      </w:r>
      <w:r w:rsidRPr="006C1A79">
        <w:rPr>
          <w:color w:val="000000"/>
          <w:lang w:val="en-US"/>
        </w:rPr>
        <w:t>RFC</w:t>
      </w:r>
      <w:r w:rsidRPr="004F3145">
        <w:rPr>
          <w:color w:val="000000"/>
        </w:rPr>
        <w:t xml:space="preserve"> 7617 </w:t>
      </w:r>
      <w:r w:rsidR="0003741D">
        <w:rPr>
          <w:color w:val="000000"/>
        </w:rPr>
        <w:t>[26]</w:t>
      </w:r>
      <w:r w:rsidR="00CA5D77">
        <w:rPr>
          <w:color w:val="000000"/>
        </w:rPr>
        <w:t xml:space="preserve">. </w:t>
      </w:r>
      <w:r w:rsidRPr="006C1A79">
        <w:rPr>
          <w:color w:val="000000"/>
        </w:rPr>
        <w:t xml:space="preserve"> </w:t>
      </w:r>
      <w:r w:rsidR="00CA5D77">
        <w:rPr>
          <w:color w:val="000000"/>
        </w:rPr>
        <w:t>И</w:t>
      </w:r>
      <w:r w:rsidRPr="006C1A79">
        <w:rPr>
          <w:color w:val="000000"/>
        </w:rPr>
        <w:t xml:space="preserve">мя пользователя и пароль передаются в каждом запросе в заголовке </w:t>
      </w:r>
      <w:proofErr w:type="spellStart"/>
      <w:r w:rsidRPr="006C1A79">
        <w:rPr>
          <w:color w:val="000000"/>
        </w:rPr>
        <w:t>Authorization</w:t>
      </w:r>
      <w:proofErr w:type="spellEnd"/>
      <w:r w:rsidRPr="006C1A79">
        <w:rPr>
          <w:color w:val="000000"/>
        </w:rPr>
        <w:t>: Basic &lt;base64(</w:t>
      </w:r>
      <w:proofErr w:type="spellStart"/>
      <w:proofErr w:type="gramStart"/>
      <w:r w:rsidRPr="006C1A79">
        <w:rPr>
          <w:color w:val="000000"/>
        </w:rPr>
        <w:t>login:password</w:t>
      </w:r>
      <w:proofErr w:type="spellEnd"/>
      <w:proofErr w:type="gramEnd"/>
      <w:r w:rsidRPr="006C1A79">
        <w:rPr>
          <w:color w:val="000000"/>
        </w:rPr>
        <w:t>)&gt;. Простота реализации компенсируется принципиальной необходимостью пересылать пароль при каждом обращении, что повышает риски при компрометации канала или журналов прокси, и отсутствием понятия «истечения сессии» — для выхода из системы клиент должен сам забыть учётные данные. Для интерактивных веб-приложений с участием обучаемых и преподавателей такая схема непригодна; в портале она исключена и не рассматривается даже как технический механизм межсервисного взаимодействия, поскольку межсервисный обмен идёт по внутренней сети без передачи пользовательских паролей.</w:t>
      </w:r>
    </w:p>
    <w:p w14:paraId="28DE24BD" w14:textId="6EAC49D0" w:rsidR="006C1A79" w:rsidRPr="006C1A79" w:rsidRDefault="006C1A79" w:rsidP="005078E6">
      <w:pPr>
        <w:spacing w:line="420" w:lineRule="auto"/>
        <w:rPr>
          <w:color w:val="000000"/>
        </w:rPr>
      </w:pPr>
      <w:r w:rsidRPr="006C1A79">
        <w:rPr>
          <w:color w:val="000000"/>
        </w:rPr>
        <w:t xml:space="preserve">Альтернативой передаче пароля при каждом запросе является сессионная аутентификация с </w:t>
      </w:r>
      <w:proofErr w:type="spellStart"/>
      <w:r w:rsidRPr="006C1A79">
        <w:rPr>
          <w:color w:val="000000"/>
        </w:rPr>
        <w:t>cookie</w:t>
      </w:r>
      <w:proofErr w:type="spellEnd"/>
      <w:r w:rsidRPr="006C1A79">
        <w:rPr>
          <w:color w:val="000000"/>
        </w:rPr>
        <w:t xml:space="preserve">. При успешном входе сервер создаёт серверную сессию (запись в базе данных или в распределённом кэше типа </w:t>
      </w:r>
      <w:proofErr w:type="spellStart"/>
      <w:r w:rsidRPr="006C1A79">
        <w:rPr>
          <w:color w:val="000000"/>
        </w:rPr>
        <w:t>Redis</w:t>
      </w:r>
      <w:proofErr w:type="spellEnd"/>
      <w:r w:rsidRPr="006C1A79">
        <w:rPr>
          <w:color w:val="000000"/>
        </w:rPr>
        <w:t xml:space="preserve">), и клиенту в ответном </w:t>
      </w:r>
      <w:proofErr w:type="spellStart"/>
      <w:r w:rsidRPr="006C1A79">
        <w:rPr>
          <w:color w:val="000000"/>
        </w:rPr>
        <w:t>Set-Cookie</w:t>
      </w:r>
      <w:proofErr w:type="spellEnd"/>
      <w:r w:rsidRPr="006C1A79">
        <w:rPr>
          <w:color w:val="000000"/>
        </w:rPr>
        <w:t xml:space="preserve"> приходит идентификатор сессии. Все последующие запросы автоматически сопровождаются этим </w:t>
      </w:r>
      <w:proofErr w:type="spellStart"/>
      <w:r w:rsidRPr="006C1A79">
        <w:rPr>
          <w:color w:val="000000"/>
        </w:rPr>
        <w:t>cookie</w:t>
      </w:r>
      <w:proofErr w:type="spellEnd"/>
      <w:r w:rsidRPr="006C1A79">
        <w:rPr>
          <w:color w:val="000000"/>
        </w:rPr>
        <w:t xml:space="preserve"> благодаря встроенному поведению браузера. Сессионная схема даёт компактный идентификатор и возможность немедленной серверной </w:t>
      </w:r>
      <w:proofErr w:type="spellStart"/>
      <w:r w:rsidRPr="006C1A79">
        <w:rPr>
          <w:color w:val="000000"/>
        </w:rPr>
        <w:t>инвалидации</w:t>
      </w:r>
      <w:proofErr w:type="spellEnd"/>
      <w:r w:rsidRPr="006C1A79">
        <w:rPr>
          <w:color w:val="000000"/>
        </w:rPr>
        <w:t xml:space="preserve"> сессии: в момент удаления строки в таблице сессий все последующие запросы с этим </w:t>
      </w:r>
      <w:proofErr w:type="spellStart"/>
      <w:r w:rsidRPr="006C1A79">
        <w:rPr>
          <w:color w:val="000000"/>
        </w:rPr>
        <w:t>cookie</w:t>
      </w:r>
      <w:proofErr w:type="spellEnd"/>
      <w:r w:rsidRPr="006C1A79">
        <w:rPr>
          <w:color w:val="000000"/>
        </w:rPr>
        <w:t xml:space="preserve"> отклоняются. Однако каждый принимающий запрос экземпляр шлюза или сервиса должен иметь доступ к общему хранилищу сессий, а это хранилище должно поддерживать синхронную согласованность. </w:t>
      </w:r>
      <w:r w:rsidRPr="006C1A79">
        <w:rPr>
          <w:color w:val="000000"/>
        </w:rPr>
        <w:lastRenderedPageBreak/>
        <w:t xml:space="preserve">Применительно к микросервисной архитектуре портала, в которой шлюз и доменные сервисы спроектированы как </w:t>
      </w:r>
      <w:proofErr w:type="spellStart"/>
      <w:r w:rsidRPr="006C1A79">
        <w:rPr>
          <w:color w:val="000000"/>
        </w:rPr>
        <w:t>stateless</w:t>
      </w:r>
      <w:proofErr w:type="spellEnd"/>
      <w:r w:rsidR="00CA5D77">
        <w:rPr>
          <w:color w:val="000000"/>
        </w:rPr>
        <w:t xml:space="preserve">, </w:t>
      </w:r>
      <w:r w:rsidRPr="006C1A79">
        <w:rPr>
          <w:color w:val="000000"/>
        </w:rPr>
        <w:t>такое требование вступает в противоречие с принципом отсутствия общего состояния и ограничивает горизонтальное масштабирование.</w:t>
      </w:r>
    </w:p>
    <w:p w14:paraId="6D34339C" w14:textId="69D186FD" w:rsidR="006C1A79" w:rsidRPr="006C1A79" w:rsidRDefault="006C1A79" w:rsidP="005078E6">
      <w:pPr>
        <w:spacing w:line="420" w:lineRule="auto"/>
        <w:rPr>
          <w:color w:val="000000"/>
        </w:rPr>
      </w:pPr>
      <w:r w:rsidRPr="006C1A79">
        <w:rPr>
          <w:color w:val="000000"/>
        </w:rPr>
        <w:t xml:space="preserve">Снять зависимость от общего хранилища позволяет аутентификация по токену JWT, описанному в RFC 7519 </w:t>
      </w:r>
      <w:r w:rsidR="0003741D">
        <w:rPr>
          <w:color w:val="000000"/>
        </w:rPr>
        <w:t>[27]</w:t>
      </w:r>
      <w:r w:rsidRPr="006C1A79">
        <w:rPr>
          <w:color w:val="000000"/>
        </w:rPr>
        <w:t xml:space="preserve">. Сервер при успешной проверке учётных данных формирует подписанный токен, содержащий в </w:t>
      </w:r>
      <w:proofErr w:type="spellStart"/>
      <w:r w:rsidRPr="006C1A79">
        <w:rPr>
          <w:color w:val="000000"/>
        </w:rPr>
        <w:t>claim</w:t>
      </w:r>
      <w:proofErr w:type="spellEnd"/>
      <w:r w:rsidRPr="006C1A79">
        <w:rPr>
          <w:color w:val="000000"/>
        </w:rPr>
        <w:t xml:space="preserve">-полях идентификатор пользователя, его роль, время выпуска и время истечения. Подпись по алгоритмам HMAC-SHA256 или RS256/ES256, описанным в RFC 7515 </w:t>
      </w:r>
      <w:r w:rsidR="0003741D">
        <w:rPr>
          <w:color w:val="000000"/>
        </w:rPr>
        <w:t>[27]</w:t>
      </w:r>
      <w:r w:rsidRPr="006C1A79">
        <w:rPr>
          <w:color w:val="000000"/>
        </w:rPr>
        <w:t xml:space="preserve">, гарантирует, что содержимое токена не было изменено. Шлюз и сервисы при поступлении запроса проверяют подпись и время жизни токена локально, без обращения к общей базе данных или внешнему сервису; передача токена в заголовке </w:t>
      </w:r>
      <w:proofErr w:type="spellStart"/>
      <w:r w:rsidRPr="006C1A79">
        <w:rPr>
          <w:color w:val="000000"/>
        </w:rPr>
        <w:t>Authorization</w:t>
      </w:r>
      <w:proofErr w:type="spellEnd"/>
      <w:r w:rsidRPr="006C1A79">
        <w:rPr>
          <w:color w:val="000000"/>
        </w:rPr>
        <w:t xml:space="preserve">: </w:t>
      </w:r>
      <w:proofErr w:type="spellStart"/>
      <w:r w:rsidRPr="006C1A79">
        <w:rPr>
          <w:color w:val="000000"/>
        </w:rPr>
        <w:t>Bearer</w:t>
      </w:r>
      <w:proofErr w:type="spellEnd"/>
      <w:r w:rsidRPr="006C1A79">
        <w:rPr>
          <w:color w:val="000000"/>
        </w:rPr>
        <w:t xml:space="preserve"> регламентирована RFC 6750 </w:t>
      </w:r>
      <w:r w:rsidR="0003741D">
        <w:rPr>
          <w:color w:val="000000"/>
        </w:rPr>
        <w:t>[28]</w:t>
      </w:r>
      <w:r w:rsidRPr="006C1A79">
        <w:rPr>
          <w:color w:val="000000"/>
        </w:rPr>
        <w:t xml:space="preserve">. Эта схема </w:t>
      </w:r>
      <w:r w:rsidR="00CA5D77">
        <w:rPr>
          <w:color w:val="000000"/>
        </w:rPr>
        <w:t>соответствует</w:t>
      </w:r>
      <w:r w:rsidRPr="006C1A79">
        <w:rPr>
          <w:color w:val="000000"/>
        </w:rPr>
        <w:t xml:space="preserve"> микросервисной архитектур</w:t>
      </w:r>
      <w:r w:rsidR="00CA5D77">
        <w:rPr>
          <w:color w:val="000000"/>
        </w:rPr>
        <w:t>е</w:t>
      </w:r>
      <w:r w:rsidRPr="006C1A79">
        <w:rPr>
          <w:color w:val="000000"/>
        </w:rPr>
        <w:t xml:space="preserve">: отсутствует точка общего состояния, каждый узел самостоятелен в принятии решения о допуске. Слабая сторона JWT — затруднённая принудительная </w:t>
      </w:r>
      <w:proofErr w:type="spellStart"/>
      <w:r w:rsidRPr="006C1A79">
        <w:rPr>
          <w:color w:val="000000"/>
        </w:rPr>
        <w:t>инвалидация</w:t>
      </w:r>
      <w:proofErr w:type="spellEnd"/>
      <w:r w:rsidRPr="006C1A79">
        <w:rPr>
          <w:color w:val="000000"/>
        </w:rPr>
        <w:t xml:space="preserve"> токена до истечения его срока действия; компенсируется коротким временем жизни </w:t>
      </w:r>
      <w:proofErr w:type="spellStart"/>
      <w:r w:rsidRPr="006C1A79">
        <w:rPr>
          <w:color w:val="000000"/>
        </w:rPr>
        <w:t>access</w:t>
      </w:r>
      <w:proofErr w:type="spellEnd"/>
      <w:r w:rsidRPr="006C1A79">
        <w:rPr>
          <w:color w:val="000000"/>
        </w:rPr>
        <w:t xml:space="preserve">-токена в связке с долгоживущим </w:t>
      </w:r>
      <w:proofErr w:type="spellStart"/>
      <w:r w:rsidRPr="006C1A79">
        <w:rPr>
          <w:color w:val="000000"/>
        </w:rPr>
        <w:t>refresh</w:t>
      </w:r>
      <w:proofErr w:type="spellEnd"/>
      <w:r w:rsidRPr="006C1A79">
        <w:rPr>
          <w:color w:val="000000"/>
        </w:rPr>
        <w:t>-токеном, регистрируемым в таблице сессий.</w:t>
      </w:r>
    </w:p>
    <w:p w14:paraId="06ACD66B" w14:textId="3658CE41" w:rsidR="006C1A79" w:rsidRPr="006C1A79" w:rsidRDefault="00CA5D77" w:rsidP="005078E6">
      <w:pPr>
        <w:spacing w:line="420" w:lineRule="auto"/>
        <w:rPr>
          <w:color w:val="000000"/>
        </w:rPr>
      </w:pPr>
      <w:r>
        <w:rPr>
          <w:color w:val="000000"/>
        </w:rPr>
        <w:t>Отдельно</w:t>
      </w:r>
      <w:r w:rsidR="006C1A79" w:rsidRPr="006C1A79">
        <w:rPr>
          <w:color w:val="000000"/>
        </w:rPr>
        <w:t xml:space="preserve"> стоит </w:t>
      </w:r>
      <w:r>
        <w:rPr>
          <w:color w:val="000000"/>
        </w:rPr>
        <w:t xml:space="preserve">отметить </w:t>
      </w:r>
      <w:r w:rsidR="006C1A79" w:rsidRPr="006C1A79">
        <w:rPr>
          <w:color w:val="000000"/>
        </w:rPr>
        <w:t xml:space="preserve">протокол </w:t>
      </w:r>
      <w:proofErr w:type="spellStart"/>
      <w:r w:rsidR="006C1A79" w:rsidRPr="006C1A79">
        <w:rPr>
          <w:color w:val="000000"/>
        </w:rPr>
        <w:t>OAuth</w:t>
      </w:r>
      <w:proofErr w:type="spellEnd"/>
      <w:r w:rsidR="006C1A79" w:rsidRPr="006C1A79">
        <w:rPr>
          <w:color w:val="000000"/>
        </w:rPr>
        <w:t xml:space="preserve"> 2.0 — стандарт делегированной авторизации, описанный в RFC 6749. Его особенность в том, что аутентификация пользователя выполняется во внешнем сервере авторизации (</w:t>
      </w:r>
      <w:proofErr w:type="spellStart"/>
      <w:r w:rsidR="006C1A79" w:rsidRPr="006C1A79">
        <w:rPr>
          <w:color w:val="000000"/>
        </w:rPr>
        <w:t>Authorization</w:t>
      </w:r>
      <w:proofErr w:type="spellEnd"/>
      <w:r w:rsidR="006C1A79" w:rsidRPr="006C1A79">
        <w:rPr>
          <w:color w:val="000000"/>
        </w:rPr>
        <w:t xml:space="preserve"> Server), а сервису-получателю передаётся только </w:t>
      </w:r>
      <w:proofErr w:type="spellStart"/>
      <w:r w:rsidR="006C1A79" w:rsidRPr="006C1A79">
        <w:rPr>
          <w:color w:val="000000"/>
        </w:rPr>
        <w:t>access</w:t>
      </w:r>
      <w:proofErr w:type="spellEnd"/>
      <w:r w:rsidR="006C1A79" w:rsidRPr="006C1A79">
        <w:rPr>
          <w:color w:val="000000"/>
        </w:rPr>
        <w:t xml:space="preserve">-токен. Расширение протокола </w:t>
      </w:r>
      <w:proofErr w:type="spellStart"/>
      <w:r w:rsidR="006C1A79" w:rsidRPr="006C1A79">
        <w:rPr>
          <w:color w:val="000000"/>
        </w:rPr>
        <w:t>OpenID</w:t>
      </w:r>
      <w:proofErr w:type="spellEnd"/>
      <w:r w:rsidR="006C1A79" w:rsidRPr="006C1A79">
        <w:rPr>
          <w:color w:val="000000"/>
        </w:rPr>
        <w:t xml:space="preserve"> Connect добавляет стандартизованный </w:t>
      </w:r>
      <w:proofErr w:type="spellStart"/>
      <w:r w:rsidR="006C1A79" w:rsidRPr="006C1A79">
        <w:rPr>
          <w:color w:val="000000"/>
        </w:rPr>
        <w:t>id-token</w:t>
      </w:r>
      <w:proofErr w:type="spellEnd"/>
      <w:r w:rsidR="006C1A79" w:rsidRPr="006C1A79">
        <w:rPr>
          <w:color w:val="000000"/>
        </w:rPr>
        <w:t xml:space="preserve"> с </w:t>
      </w:r>
      <w:proofErr w:type="spellStart"/>
      <w:r w:rsidR="006C1A79" w:rsidRPr="006C1A79">
        <w:rPr>
          <w:color w:val="000000"/>
        </w:rPr>
        <w:t>claim</w:t>
      </w:r>
      <w:proofErr w:type="spellEnd"/>
      <w:r w:rsidR="006C1A79" w:rsidRPr="006C1A79">
        <w:rPr>
          <w:color w:val="000000"/>
        </w:rPr>
        <w:t xml:space="preserve">-полями о пользователе. Эти протоколы </w:t>
      </w:r>
      <w:r w:rsidR="006C1A79" w:rsidRPr="006C1A79">
        <w:rPr>
          <w:color w:val="000000"/>
        </w:rPr>
        <w:lastRenderedPageBreak/>
        <w:t xml:space="preserve">применимы прежде всего там, где пользователь должен входить через сторонний сервис идентификации — корпоративный Active Directory, SSO, публичные провайдеры (Google, ВКонтакте), — или там, где один владелец данных предоставляет третьим сторонам ограниченные права на свои ресурсы. Для замкнутой системы с собственной базой пользователей, какой является портал в исходной версии, </w:t>
      </w:r>
      <w:proofErr w:type="spellStart"/>
      <w:r w:rsidR="006C1A79" w:rsidRPr="006C1A79">
        <w:rPr>
          <w:color w:val="000000"/>
        </w:rPr>
        <w:t>OAuth</w:t>
      </w:r>
      <w:proofErr w:type="spellEnd"/>
      <w:r w:rsidR="006C1A79" w:rsidRPr="006C1A79">
        <w:rPr>
          <w:color w:val="000000"/>
        </w:rPr>
        <w:t xml:space="preserve"> 2.0 привносит избыточную сложность — дополнительный сервер авторизации, цикл редиректов, дополнительные согласования; в проекте он отнесён к перспективным средствам интеграции с порталом университета, когда в системе появится потребность в едином входе.</w:t>
      </w:r>
    </w:p>
    <w:p w14:paraId="102B3BB0" w14:textId="77777777" w:rsidR="006C1A79" w:rsidRDefault="006C1A79" w:rsidP="005078E6">
      <w:pPr>
        <w:spacing w:line="420" w:lineRule="auto"/>
        <w:rPr>
          <w:color w:val="000000"/>
        </w:rPr>
      </w:pPr>
      <w:r w:rsidRPr="006C1A79">
        <w:rPr>
          <w:color w:val="000000"/>
        </w:rPr>
        <w:t>Сопоставление перечисленных схем по свойствам, существенным для портала, приведено в таблице 2.2.</w:t>
      </w:r>
    </w:p>
    <w:p w14:paraId="3AFE01EF" w14:textId="77777777" w:rsidR="00451851" w:rsidRDefault="00451851" w:rsidP="005078E6">
      <w:pPr>
        <w:keepNext/>
        <w:keepLines/>
        <w:spacing w:line="420" w:lineRule="auto"/>
        <w:jc w:val="right"/>
        <w:rPr>
          <w:color w:val="000000"/>
        </w:rPr>
      </w:pPr>
      <w:r w:rsidRPr="006C1A79">
        <w:rPr>
          <w:color w:val="000000"/>
        </w:rPr>
        <w:t>Таблица 2.2 — Сопоставление схем аутентификации</w:t>
      </w:r>
    </w:p>
    <w:tbl>
      <w:tblPr>
        <w:tblStyle w:val="afa"/>
        <w:tblW w:w="0" w:type="auto"/>
        <w:tblLook w:val="04A0" w:firstRow="1" w:lastRow="0" w:firstColumn="1" w:lastColumn="0" w:noHBand="0" w:noVBand="1"/>
      </w:tblPr>
      <w:tblGrid>
        <w:gridCol w:w="1869"/>
        <w:gridCol w:w="1869"/>
        <w:gridCol w:w="1869"/>
        <w:gridCol w:w="1869"/>
        <w:gridCol w:w="1869"/>
      </w:tblGrid>
      <w:tr w:rsidR="006C1A79" w:rsidRPr="006C1A79" w14:paraId="6AF132A5" w14:textId="77777777" w:rsidTr="00451851">
        <w:tc>
          <w:tcPr>
            <w:tcW w:w="1869" w:type="dxa"/>
            <w:shd w:val="clear" w:color="FFFFFF" w:fill="FFFFFF"/>
            <w:vAlign w:val="center"/>
          </w:tcPr>
          <w:p w14:paraId="697539E7" w14:textId="570DB5FF" w:rsidR="006C1A79" w:rsidRPr="006C1A79" w:rsidRDefault="006C1A79" w:rsidP="005078E6">
            <w:pPr>
              <w:spacing w:line="420" w:lineRule="auto"/>
              <w:ind w:firstLine="0"/>
              <w:jc w:val="center"/>
              <w:rPr>
                <w:color w:val="000000"/>
                <w:sz w:val="24"/>
              </w:rPr>
            </w:pPr>
            <w:r w:rsidRPr="006C1A79">
              <w:rPr>
                <w:color w:val="000000"/>
                <w:sz w:val="24"/>
              </w:rPr>
              <w:t>Свойство</w:t>
            </w:r>
          </w:p>
        </w:tc>
        <w:tc>
          <w:tcPr>
            <w:tcW w:w="1869" w:type="dxa"/>
            <w:shd w:val="clear" w:color="FFFFFF" w:fill="FFFFFF"/>
            <w:vAlign w:val="center"/>
          </w:tcPr>
          <w:p w14:paraId="513B4C9A" w14:textId="440BCB7B" w:rsidR="006C1A79" w:rsidRPr="006C1A79" w:rsidRDefault="006C1A79" w:rsidP="005078E6">
            <w:pPr>
              <w:spacing w:line="420" w:lineRule="auto"/>
              <w:ind w:firstLine="0"/>
              <w:jc w:val="center"/>
              <w:rPr>
                <w:color w:val="000000"/>
                <w:sz w:val="24"/>
              </w:rPr>
            </w:pPr>
            <w:r w:rsidRPr="006C1A79">
              <w:rPr>
                <w:color w:val="000000"/>
                <w:sz w:val="24"/>
              </w:rPr>
              <w:t>Basic</w:t>
            </w:r>
          </w:p>
        </w:tc>
        <w:tc>
          <w:tcPr>
            <w:tcW w:w="1869" w:type="dxa"/>
            <w:shd w:val="clear" w:color="FFFFFF" w:fill="FFFFFF"/>
            <w:vAlign w:val="center"/>
          </w:tcPr>
          <w:p w14:paraId="6AF6892F" w14:textId="138A1157" w:rsidR="006C1A79" w:rsidRPr="006C1A79" w:rsidRDefault="006C1A79" w:rsidP="005078E6">
            <w:pPr>
              <w:spacing w:line="420" w:lineRule="auto"/>
              <w:ind w:firstLine="0"/>
              <w:jc w:val="center"/>
              <w:rPr>
                <w:color w:val="000000"/>
                <w:sz w:val="24"/>
              </w:rPr>
            </w:pPr>
            <w:r w:rsidRPr="006C1A79">
              <w:rPr>
                <w:color w:val="000000"/>
                <w:sz w:val="24"/>
              </w:rPr>
              <w:t>Сессионная</w:t>
            </w:r>
          </w:p>
        </w:tc>
        <w:tc>
          <w:tcPr>
            <w:tcW w:w="1869" w:type="dxa"/>
            <w:shd w:val="clear" w:color="FFFFFF" w:fill="FFFFFF"/>
            <w:vAlign w:val="center"/>
          </w:tcPr>
          <w:p w14:paraId="0EF9B6BB" w14:textId="32C80069" w:rsidR="006C1A79" w:rsidRPr="006C1A79" w:rsidRDefault="006C1A79" w:rsidP="005078E6">
            <w:pPr>
              <w:spacing w:line="420" w:lineRule="auto"/>
              <w:ind w:firstLine="0"/>
              <w:jc w:val="center"/>
              <w:rPr>
                <w:color w:val="000000"/>
                <w:sz w:val="24"/>
              </w:rPr>
            </w:pPr>
            <w:r w:rsidRPr="006C1A79">
              <w:rPr>
                <w:color w:val="000000"/>
                <w:sz w:val="24"/>
              </w:rPr>
              <w:t>JWT</w:t>
            </w:r>
          </w:p>
        </w:tc>
        <w:tc>
          <w:tcPr>
            <w:tcW w:w="1869" w:type="dxa"/>
            <w:shd w:val="clear" w:color="FFFFFF" w:fill="FFFFFF"/>
            <w:vAlign w:val="center"/>
          </w:tcPr>
          <w:p w14:paraId="1CE3D1B8" w14:textId="3DC492C3" w:rsidR="006C1A79" w:rsidRPr="006C1A79" w:rsidRDefault="006C1A79" w:rsidP="005078E6">
            <w:pPr>
              <w:spacing w:line="420" w:lineRule="auto"/>
              <w:ind w:firstLine="0"/>
              <w:jc w:val="center"/>
              <w:rPr>
                <w:color w:val="000000"/>
                <w:sz w:val="24"/>
              </w:rPr>
            </w:pPr>
            <w:proofErr w:type="spellStart"/>
            <w:r w:rsidRPr="006C1A79">
              <w:rPr>
                <w:color w:val="000000"/>
                <w:sz w:val="24"/>
              </w:rPr>
              <w:t>OAuth</w:t>
            </w:r>
            <w:proofErr w:type="spellEnd"/>
            <w:r w:rsidRPr="006C1A79">
              <w:rPr>
                <w:color w:val="000000"/>
                <w:sz w:val="24"/>
              </w:rPr>
              <w:t xml:space="preserve"> 2.0</w:t>
            </w:r>
          </w:p>
        </w:tc>
      </w:tr>
      <w:tr w:rsidR="006C1A79" w:rsidRPr="006C1A79" w14:paraId="4B93C162" w14:textId="77777777" w:rsidTr="00451851">
        <w:tc>
          <w:tcPr>
            <w:tcW w:w="1869" w:type="dxa"/>
            <w:shd w:val="clear" w:color="FFFFFF" w:fill="FFFFFF"/>
          </w:tcPr>
          <w:p w14:paraId="4230C3A0" w14:textId="393F1BC8" w:rsidR="006C1A79" w:rsidRPr="006C1A79" w:rsidRDefault="006C1A79" w:rsidP="005078E6">
            <w:pPr>
              <w:spacing w:line="420" w:lineRule="auto"/>
              <w:ind w:firstLine="0"/>
              <w:jc w:val="left"/>
              <w:rPr>
                <w:color w:val="000000"/>
                <w:sz w:val="24"/>
              </w:rPr>
            </w:pPr>
            <w:r w:rsidRPr="006C1A79">
              <w:rPr>
                <w:color w:val="000000"/>
                <w:sz w:val="24"/>
              </w:rPr>
              <w:t>Хранение состояния на сервере</w:t>
            </w:r>
          </w:p>
        </w:tc>
        <w:tc>
          <w:tcPr>
            <w:tcW w:w="1869" w:type="dxa"/>
            <w:shd w:val="clear" w:color="FFFFFF" w:fill="FFFFFF"/>
          </w:tcPr>
          <w:p w14:paraId="63CDA950" w14:textId="4519926F" w:rsidR="006C1A79" w:rsidRPr="006C1A79" w:rsidRDefault="006C1A79" w:rsidP="005078E6">
            <w:pPr>
              <w:spacing w:line="420" w:lineRule="auto"/>
              <w:ind w:firstLine="0"/>
              <w:rPr>
                <w:color w:val="000000"/>
                <w:sz w:val="24"/>
              </w:rPr>
            </w:pPr>
            <w:r w:rsidRPr="006C1A79">
              <w:rPr>
                <w:color w:val="000000"/>
                <w:sz w:val="24"/>
              </w:rPr>
              <w:t>Нет</w:t>
            </w:r>
          </w:p>
        </w:tc>
        <w:tc>
          <w:tcPr>
            <w:tcW w:w="1869" w:type="dxa"/>
            <w:shd w:val="clear" w:color="FFFFFF" w:fill="FFFFFF"/>
          </w:tcPr>
          <w:p w14:paraId="63E55A3F" w14:textId="011390CF" w:rsidR="006C1A79" w:rsidRPr="006C1A79" w:rsidRDefault="006C1A79" w:rsidP="005078E6">
            <w:pPr>
              <w:spacing w:line="420" w:lineRule="auto"/>
              <w:ind w:firstLine="0"/>
              <w:rPr>
                <w:color w:val="000000"/>
                <w:sz w:val="24"/>
              </w:rPr>
            </w:pPr>
            <w:r w:rsidRPr="006C1A79">
              <w:rPr>
                <w:color w:val="000000"/>
                <w:sz w:val="24"/>
              </w:rPr>
              <w:t>Требуется</w:t>
            </w:r>
          </w:p>
        </w:tc>
        <w:tc>
          <w:tcPr>
            <w:tcW w:w="1869" w:type="dxa"/>
            <w:shd w:val="clear" w:color="FFFFFF" w:fill="FFFFFF"/>
          </w:tcPr>
          <w:p w14:paraId="70C40A36" w14:textId="66A6F890" w:rsidR="006C1A79" w:rsidRPr="006C1A79" w:rsidRDefault="006C1A79" w:rsidP="005078E6">
            <w:pPr>
              <w:spacing w:line="420" w:lineRule="auto"/>
              <w:ind w:firstLine="0"/>
              <w:rPr>
                <w:color w:val="000000"/>
                <w:sz w:val="24"/>
              </w:rPr>
            </w:pPr>
            <w:r w:rsidRPr="006C1A79">
              <w:rPr>
                <w:color w:val="000000"/>
                <w:sz w:val="24"/>
              </w:rPr>
              <w:t>Не требуется</w:t>
            </w:r>
          </w:p>
        </w:tc>
        <w:tc>
          <w:tcPr>
            <w:tcW w:w="1869" w:type="dxa"/>
            <w:shd w:val="clear" w:color="FFFFFF" w:fill="FFFFFF"/>
          </w:tcPr>
          <w:p w14:paraId="2BC8A5F7" w14:textId="2E9AA254" w:rsidR="006C1A79" w:rsidRPr="006C1A79" w:rsidRDefault="006C1A79" w:rsidP="005078E6">
            <w:pPr>
              <w:spacing w:line="420" w:lineRule="auto"/>
              <w:ind w:firstLine="0"/>
              <w:rPr>
                <w:color w:val="000000"/>
                <w:sz w:val="24"/>
              </w:rPr>
            </w:pPr>
            <w:r w:rsidRPr="006C1A79">
              <w:rPr>
                <w:color w:val="000000"/>
                <w:sz w:val="24"/>
              </w:rPr>
              <w:t>Требуется (на сервере авторизации)</w:t>
            </w:r>
          </w:p>
        </w:tc>
      </w:tr>
      <w:tr w:rsidR="006C1A79" w:rsidRPr="006C1A79" w14:paraId="2241736A" w14:textId="77777777" w:rsidTr="00451851">
        <w:tc>
          <w:tcPr>
            <w:tcW w:w="1869" w:type="dxa"/>
            <w:shd w:val="clear" w:color="FFFFFF" w:fill="FFFFFF"/>
          </w:tcPr>
          <w:p w14:paraId="7E6E9F78" w14:textId="7D5232AD" w:rsidR="006C1A79" w:rsidRPr="006C1A79" w:rsidRDefault="006C1A79" w:rsidP="005078E6">
            <w:pPr>
              <w:spacing w:line="420" w:lineRule="auto"/>
              <w:ind w:firstLine="0"/>
              <w:jc w:val="left"/>
              <w:rPr>
                <w:color w:val="000000"/>
                <w:sz w:val="24"/>
              </w:rPr>
            </w:pPr>
            <w:r w:rsidRPr="006C1A79">
              <w:rPr>
                <w:color w:val="000000"/>
                <w:sz w:val="24"/>
              </w:rPr>
              <w:t>Сложность реализации</w:t>
            </w:r>
          </w:p>
        </w:tc>
        <w:tc>
          <w:tcPr>
            <w:tcW w:w="1869" w:type="dxa"/>
            <w:shd w:val="clear" w:color="FFFFFF" w:fill="FFFFFF"/>
          </w:tcPr>
          <w:p w14:paraId="74E8BABF" w14:textId="556EFF99" w:rsidR="006C1A79" w:rsidRPr="006C1A79" w:rsidRDefault="006C1A79" w:rsidP="005078E6">
            <w:pPr>
              <w:spacing w:line="420" w:lineRule="auto"/>
              <w:ind w:firstLine="0"/>
              <w:rPr>
                <w:color w:val="000000"/>
                <w:sz w:val="24"/>
              </w:rPr>
            </w:pPr>
            <w:r w:rsidRPr="006C1A79">
              <w:rPr>
                <w:color w:val="000000"/>
                <w:sz w:val="24"/>
              </w:rPr>
              <w:t>Минимальная</w:t>
            </w:r>
          </w:p>
        </w:tc>
        <w:tc>
          <w:tcPr>
            <w:tcW w:w="1869" w:type="dxa"/>
            <w:shd w:val="clear" w:color="FFFFFF" w:fill="FFFFFF"/>
          </w:tcPr>
          <w:p w14:paraId="1F5130D8" w14:textId="1E506807" w:rsidR="006C1A79" w:rsidRPr="006C1A79" w:rsidRDefault="006C1A79" w:rsidP="005078E6">
            <w:pPr>
              <w:spacing w:line="420" w:lineRule="auto"/>
              <w:ind w:firstLine="0"/>
              <w:rPr>
                <w:color w:val="000000"/>
                <w:sz w:val="24"/>
              </w:rPr>
            </w:pPr>
            <w:r w:rsidRPr="006C1A79">
              <w:rPr>
                <w:color w:val="000000"/>
                <w:sz w:val="24"/>
              </w:rPr>
              <w:t>Средняя</w:t>
            </w:r>
          </w:p>
        </w:tc>
        <w:tc>
          <w:tcPr>
            <w:tcW w:w="1869" w:type="dxa"/>
            <w:shd w:val="clear" w:color="FFFFFF" w:fill="FFFFFF"/>
          </w:tcPr>
          <w:p w14:paraId="08CB80E6" w14:textId="0DB3870C" w:rsidR="006C1A79" w:rsidRPr="006C1A79" w:rsidRDefault="006C1A79" w:rsidP="005078E6">
            <w:pPr>
              <w:spacing w:line="420" w:lineRule="auto"/>
              <w:ind w:firstLine="0"/>
              <w:rPr>
                <w:color w:val="000000"/>
                <w:sz w:val="24"/>
              </w:rPr>
            </w:pPr>
            <w:r w:rsidRPr="006C1A79">
              <w:rPr>
                <w:color w:val="000000"/>
                <w:sz w:val="24"/>
              </w:rPr>
              <w:t>Средняя</w:t>
            </w:r>
          </w:p>
        </w:tc>
        <w:tc>
          <w:tcPr>
            <w:tcW w:w="1869" w:type="dxa"/>
            <w:shd w:val="clear" w:color="FFFFFF" w:fill="FFFFFF"/>
          </w:tcPr>
          <w:p w14:paraId="021CB467" w14:textId="3B509B2C" w:rsidR="006C1A79" w:rsidRPr="006C1A79" w:rsidRDefault="006C1A79" w:rsidP="005078E6">
            <w:pPr>
              <w:spacing w:line="420" w:lineRule="auto"/>
              <w:ind w:firstLine="0"/>
              <w:rPr>
                <w:color w:val="000000"/>
                <w:sz w:val="24"/>
              </w:rPr>
            </w:pPr>
            <w:r w:rsidRPr="006C1A79">
              <w:rPr>
                <w:color w:val="000000"/>
                <w:sz w:val="24"/>
              </w:rPr>
              <w:t>Высокая</w:t>
            </w:r>
          </w:p>
        </w:tc>
      </w:tr>
      <w:tr w:rsidR="006C1A79" w:rsidRPr="006C1A79" w14:paraId="6039DEB6" w14:textId="77777777" w:rsidTr="00451851">
        <w:tc>
          <w:tcPr>
            <w:tcW w:w="1869" w:type="dxa"/>
            <w:shd w:val="clear" w:color="FFFFFF" w:fill="FFFFFF"/>
          </w:tcPr>
          <w:p w14:paraId="18278577" w14:textId="605818D0" w:rsidR="006C1A79" w:rsidRPr="006C1A79" w:rsidRDefault="006C1A79" w:rsidP="005078E6">
            <w:pPr>
              <w:spacing w:line="420" w:lineRule="auto"/>
              <w:ind w:firstLine="0"/>
              <w:jc w:val="left"/>
              <w:rPr>
                <w:color w:val="000000"/>
                <w:sz w:val="24"/>
              </w:rPr>
            </w:pPr>
            <w:r w:rsidRPr="006C1A79">
              <w:rPr>
                <w:color w:val="000000"/>
                <w:sz w:val="24"/>
              </w:rPr>
              <w:t xml:space="preserve">Возможность немедленной </w:t>
            </w:r>
            <w:proofErr w:type="spellStart"/>
            <w:r w:rsidRPr="006C1A79">
              <w:rPr>
                <w:color w:val="000000"/>
                <w:sz w:val="24"/>
              </w:rPr>
              <w:t>инвалидации</w:t>
            </w:r>
            <w:proofErr w:type="spellEnd"/>
          </w:p>
        </w:tc>
        <w:tc>
          <w:tcPr>
            <w:tcW w:w="1869" w:type="dxa"/>
            <w:shd w:val="clear" w:color="FFFFFF" w:fill="FFFFFF"/>
          </w:tcPr>
          <w:p w14:paraId="3F37DE6D" w14:textId="2EBCDC33" w:rsidR="006C1A79" w:rsidRPr="006C1A79" w:rsidRDefault="006C1A79" w:rsidP="005078E6">
            <w:pPr>
              <w:spacing w:line="420" w:lineRule="auto"/>
              <w:ind w:firstLine="0"/>
              <w:rPr>
                <w:color w:val="000000"/>
                <w:sz w:val="24"/>
              </w:rPr>
            </w:pPr>
            <w:r w:rsidRPr="006C1A79">
              <w:rPr>
                <w:color w:val="000000"/>
                <w:sz w:val="24"/>
              </w:rPr>
              <w:t>Нет</w:t>
            </w:r>
          </w:p>
        </w:tc>
        <w:tc>
          <w:tcPr>
            <w:tcW w:w="1869" w:type="dxa"/>
            <w:shd w:val="clear" w:color="FFFFFF" w:fill="FFFFFF"/>
          </w:tcPr>
          <w:p w14:paraId="5D5CDE47" w14:textId="1E5854F0" w:rsidR="006C1A79" w:rsidRPr="006C1A79" w:rsidRDefault="006C1A79" w:rsidP="005078E6">
            <w:pPr>
              <w:spacing w:line="420" w:lineRule="auto"/>
              <w:ind w:firstLine="0"/>
              <w:rPr>
                <w:color w:val="000000"/>
                <w:sz w:val="24"/>
              </w:rPr>
            </w:pPr>
            <w:r w:rsidRPr="006C1A79">
              <w:rPr>
                <w:color w:val="000000"/>
                <w:sz w:val="24"/>
              </w:rPr>
              <w:t>Полная</w:t>
            </w:r>
          </w:p>
        </w:tc>
        <w:tc>
          <w:tcPr>
            <w:tcW w:w="1869" w:type="dxa"/>
            <w:shd w:val="clear" w:color="FFFFFF" w:fill="FFFFFF"/>
          </w:tcPr>
          <w:p w14:paraId="4EC82C19" w14:textId="3DBF4ECF" w:rsidR="006C1A79" w:rsidRPr="006C1A79" w:rsidRDefault="006C1A79" w:rsidP="005078E6">
            <w:pPr>
              <w:spacing w:line="420" w:lineRule="auto"/>
              <w:ind w:firstLine="0"/>
              <w:rPr>
                <w:color w:val="000000"/>
                <w:sz w:val="24"/>
              </w:rPr>
            </w:pPr>
            <w:r w:rsidRPr="006C1A79">
              <w:rPr>
                <w:color w:val="000000"/>
                <w:sz w:val="24"/>
              </w:rPr>
              <w:t>Нет (только через срок жизни)</w:t>
            </w:r>
          </w:p>
        </w:tc>
        <w:tc>
          <w:tcPr>
            <w:tcW w:w="1869" w:type="dxa"/>
            <w:shd w:val="clear" w:color="FFFFFF" w:fill="FFFFFF"/>
          </w:tcPr>
          <w:p w14:paraId="7050A0E8" w14:textId="6F3F29F2" w:rsidR="006C1A79" w:rsidRPr="006C1A79" w:rsidRDefault="006C1A79" w:rsidP="005078E6">
            <w:pPr>
              <w:spacing w:line="420" w:lineRule="auto"/>
              <w:ind w:firstLine="0"/>
              <w:rPr>
                <w:color w:val="000000"/>
                <w:sz w:val="24"/>
              </w:rPr>
            </w:pPr>
            <w:r w:rsidRPr="006C1A79">
              <w:rPr>
                <w:color w:val="000000"/>
                <w:sz w:val="24"/>
              </w:rPr>
              <w:t>Частичная</w:t>
            </w:r>
          </w:p>
        </w:tc>
      </w:tr>
      <w:tr w:rsidR="006C1A79" w:rsidRPr="006C1A79" w14:paraId="2B19D25A" w14:textId="77777777" w:rsidTr="00451851">
        <w:tc>
          <w:tcPr>
            <w:tcW w:w="1869" w:type="dxa"/>
            <w:shd w:val="clear" w:color="FFFFFF" w:fill="FFFFFF"/>
          </w:tcPr>
          <w:p w14:paraId="2721E4D4" w14:textId="65392571" w:rsidR="006C1A79" w:rsidRPr="006C1A79" w:rsidRDefault="006C1A79" w:rsidP="005078E6">
            <w:pPr>
              <w:spacing w:line="420" w:lineRule="auto"/>
              <w:ind w:firstLine="0"/>
              <w:jc w:val="left"/>
              <w:rPr>
                <w:color w:val="000000"/>
                <w:sz w:val="24"/>
              </w:rPr>
            </w:pPr>
            <w:r w:rsidRPr="006C1A79">
              <w:rPr>
                <w:color w:val="000000"/>
                <w:sz w:val="24"/>
              </w:rPr>
              <w:t>Поддержка длительного сеанса</w:t>
            </w:r>
          </w:p>
        </w:tc>
        <w:tc>
          <w:tcPr>
            <w:tcW w:w="1869" w:type="dxa"/>
            <w:shd w:val="clear" w:color="FFFFFF" w:fill="FFFFFF"/>
          </w:tcPr>
          <w:p w14:paraId="5A546464" w14:textId="5C5E5C0E" w:rsidR="006C1A79" w:rsidRPr="006C1A79" w:rsidRDefault="006C1A79" w:rsidP="005078E6">
            <w:pPr>
              <w:spacing w:line="420" w:lineRule="auto"/>
              <w:ind w:firstLine="0"/>
              <w:rPr>
                <w:color w:val="000000"/>
                <w:sz w:val="24"/>
              </w:rPr>
            </w:pPr>
            <w:r w:rsidRPr="006C1A79">
              <w:rPr>
                <w:color w:val="000000"/>
                <w:sz w:val="24"/>
              </w:rPr>
              <w:t>Нет</w:t>
            </w:r>
          </w:p>
        </w:tc>
        <w:tc>
          <w:tcPr>
            <w:tcW w:w="1869" w:type="dxa"/>
            <w:shd w:val="clear" w:color="FFFFFF" w:fill="FFFFFF"/>
          </w:tcPr>
          <w:p w14:paraId="729C4630" w14:textId="2AFE7687" w:rsidR="006C1A79" w:rsidRPr="006C1A79" w:rsidRDefault="006C1A79" w:rsidP="005078E6">
            <w:pPr>
              <w:spacing w:line="420" w:lineRule="auto"/>
              <w:ind w:firstLine="0"/>
              <w:rPr>
                <w:color w:val="000000"/>
                <w:sz w:val="24"/>
              </w:rPr>
            </w:pPr>
            <w:r w:rsidRPr="006C1A79">
              <w:rPr>
                <w:color w:val="000000"/>
                <w:sz w:val="24"/>
              </w:rPr>
              <w:t>Полная</w:t>
            </w:r>
          </w:p>
        </w:tc>
        <w:tc>
          <w:tcPr>
            <w:tcW w:w="1869" w:type="dxa"/>
            <w:shd w:val="clear" w:color="FFFFFF" w:fill="FFFFFF"/>
          </w:tcPr>
          <w:p w14:paraId="703D94EC" w14:textId="7F15F307" w:rsidR="006C1A79" w:rsidRPr="006C1A79" w:rsidRDefault="006C1A79" w:rsidP="005078E6">
            <w:pPr>
              <w:spacing w:line="420" w:lineRule="auto"/>
              <w:ind w:firstLine="0"/>
              <w:rPr>
                <w:color w:val="000000"/>
                <w:sz w:val="24"/>
              </w:rPr>
            </w:pPr>
            <w:r w:rsidRPr="006C1A79">
              <w:rPr>
                <w:color w:val="000000"/>
                <w:sz w:val="24"/>
              </w:rPr>
              <w:t xml:space="preserve">Частичная (через </w:t>
            </w:r>
            <w:proofErr w:type="spellStart"/>
            <w:r w:rsidRPr="006C1A79">
              <w:rPr>
                <w:color w:val="000000"/>
                <w:sz w:val="24"/>
              </w:rPr>
              <w:t>refresh</w:t>
            </w:r>
            <w:proofErr w:type="spellEnd"/>
            <w:r w:rsidRPr="006C1A79">
              <w:rPr>
                <w:color w:val="000000"/>
                <w:sz w:val="24"/>
              </w:rPr>
              <w:t>)</w:t>
            </w:r>
          </w:p>
        </w:tc>
        <w:tc>
          <w:tcPr>
            <w:tcW w:w="1869" w:type="dxa"/>
            <w:shd w:val="clear" w:color="FFFFFF" w:fill="FFFFFF"/>
          </w:tcPr>
          <w:p w14:paraId="05871ABF" w14:textId="08195985" w:rsidR="006C1A79" w:rsidRPr="006C1A79" w:rsidRDefault="006C1A79" w:rsidP="005078E6">
            <w:pPr>
              <w:spacing w:line="420" w:lineRule="auto"/>
              <w:ind w:firstLine="0"/>
              <w:rPr>
                <w:color w:val="000000"/>
                <w:sz w:val="24"/>
              </w:rPr>
            </w:pPr>
            <w:r w:rsidRPr="006C1A79">
              <w:rPr>
                <w:color w:val="000000"/>
                <w:sz w:val="24"/>
              </w:rPr>
              <w:t>Полная</w:t>
            </w:r>
          </w:p>
        </w:tc>
      </w:tr>
      <w:tr w:rsidR="006C1A79" w:rsidRPr="006C1A79" w14:paraId="3EB2EDA1" w14:textId="77777777" w:rsidTr="00451851">
        <w:tc>
          <w:tcPr>
            <w:tcW w:w="1869" w:type="dxa"/>
            <w:shd w:val="clear" w:color="FFFFFF" w:fill="FFFFFF"/>
          </w:tcPr>
          <w:p w14:paraId="18A78CAE" w14:textId="4F8BEE1A" w:rsidR="006C1A79" w:rsidRPr="006C1A79" w:rsidRDefault="006C1A79" w:rsidP="005078E6">
            <w:pPr>
              <w:spacing w:line="420" w:lineRule="auto"/>
              <w:ind w:firstLine="0"/>
              <w:jc w:val="left"/>
              <w:rPr>
                <w:color w:val="000000"/>
                <w:sz w:val="24"/>
              </w:rPr>
            </w:pPr>
            <w:r w:rsidRPr="006C1A79">
              <w:rPr>
                <w:color w:val="000000"/>
                <w:sz w:val="24"/>
              </w:rPr>
              <w:t>Применимость для нативных клиентов</w:t>
            </w:r>
          </w:p>
        </w:tc>
        <w:tc>
          <w:tcPr>
            <w:tcW w:w="1869" w:type="dxa"/>
            <w:shd w:val="clear" w:color="FFFFFF" w:fill="FFFFFF"/>
          </w:tcPr>
          <w:p w14:paraId="6ECCBBB6" w14:textId="463A2A6B" w:rsidR="006C1A79" w:rsidRPr="006C1A79" w:rsidRDefault="006C1A79" w:rsidP="005078E6">
            <w:pPr>
              <w:spacing w:line="420" w:lineRule="auto"/>
              <w:ind w:firstLine="0"/>
              <w:rPr>
                <w:color w:val="000000"/>
                <w:sz w:val="24"/>
              </w:rPr>
            </w:pPr>
            <w:r w:rsidRPr="006C1A79">
              <w:rPr>
                <w:color w:val="000000"/>
                <w:sz w:val="24"/>
              </w:rPr>
              <w:t>Частичная</w:t>
            </w:r>
          </w:p>
        </w:tc>
        <w:tc>
          <w:tcPr>
            <w:tcW w:w="1869" w:type="dxa"/>
            <w:shd w:val="clear" w:color="FFFFFF" w:fill="FFFFFF"/>
          </w:tcPr>
          <w:p w14:paraId="3F4A206A" w14:textId="407A35F2" w:rsidR="006C1A79" w:rsidRPr="006C1A79" w:rsidRDefault="006C1A79" w:rsidP="005078E6">
            <w:pPr>
              <w:spacing w:line="420" w:lineRule="auto"/>
              <w:ind w:firstLine="0"/>
              <w:rPr>
                <w:color w:val="000000"/>
                <w:sz w:val="24"/>
              </w:rPr>
            </w:pPr>
            <w:r w:rsidRPr="006C1A79">
              <w:rPr>
                <w:color w:val="000000"/>
                <w:sz w:val="24"/>
              </w:rPr>
              <w:t xml:space="preserve">Нет (требует </w:t>
            </w:r>
            <w:proofErr w:type="spellStart"/>
            <w:r w:rsidRPr="006C1A79">
              <w:rPr>
                <w:color w:val="000000"/>
                <w:sz w:val="24"/>
              </w:rPr>
              <w:t>cookie-jar</w:t>
            </w:r>
            <w:proofErr w:type="spellEnd"/>
            <w:r w:rsidRPr="006C1A79">
              <w:rPr>
                <w:color w:val="000000"/>
                <w:sz w:val="24"/>
              </w:rPr>
              <w:t>)</w:t>
            </w:r>
          </w:p>
        </w:tc>
        <w:tc>
          <w:tcPr>
            <w:tcW w:w="1869" w:type="dxa"/>
            <w:shd w:val="clear" w:color="FFFFFF" w:fill="FFFFFF"/>
          </w:tcPr>
          <w:p w14:paraId="19CA608C" w14:textId="2B744E0C" w:rsidR="006C1A79" w:rsidRPr="006C1A79" w:rsidRDefault="006C1A79" w:rsidP="005078E6">
            <w:pPr>
              <w:spacing w:line="420" w:lineRule="auto"/>
              <w:ind w:firstLine="0"/>
              <w:rPr>
                <w:color w:val="000000"/>
                <w:sz w:val="24"/>
              </w:rPr>
            </w:pPr>
            <w:r w:rsidRPr="006C1A79">
              <w:rPr>
                <w:color w:val="000000"/>
                <w:sz w:val="24"/>
              </w:rPr>
              <w:t>Полная</w:t>
            </w:r>
          </w:p>
        </w:tc>
        <w:tc>
          <w:tcPr>
            <w:tcW w:w="1869" w:type="dxa"/>
            <w:shd w:val="clear" w:color="FFFFFF" w:fill="FFFFFF"/>
          </w:tcPr>
          <w:p w14:paraId="03E68CC4" w14:textId="27E2E0A0" w:rsidR="006C1A79" w:rsidRPr="006C1A79" w:rsidRDefault="006C1A79" w:rsidP="005078E6">
            <w:pPr>
              <w:spacing w:line="420" w:lineRule="auto"/>
              <w:ind w:firstLine="0"/>
              <w:rPr>
                <w:color w:val="000000"/>
                <w:sz w:val="24"/>
              </w:rPr>
            </w:pPr>
            <w:r w:rsidRPr="006C1A79">
              <w:rPr>
                <w:color w:val="000000"/>
                <w:sz w:val="24"/>
              </w:rPr>
              <w:t>Полная</w:t>
            </w:r>
          </w:p>
        </w:tc>
      </w:tr>
      <w:tr w:rsidR="006C1A79" w:rsidRPr="006C1A79" w14:paraId="1DC9855B" w14:textId="77777777" w:rsidTr="00451851">
        <w:tc>
          <w:tcPr>
            <w:tcW w:w="1869" w:type="dxa"/>
            <w:shd w:val="clear" w:color="FFFFFF" w:fill="FFFFFF"/>
          </w:tcPr>
          <w:p w14:paraId="71531CB1" w14:textId="45D031CB" w:rsidR="006C1A79" w:rsidRPr="006C1A79" w:rsidRDefault="006C1A79" w:rsidP="005078E6">
            <w:pPr>
              <w:spacing w:line="420" w:lineRule="auto"/>
              <w:ind w:firstLine="0"/>
              <w:jc w:val="left"/>
              <w:rPr>
                <w:color w:val="000000"/>
                <w:sz w:val="24"/>
              </w:rPr>
            </w:pPr>
            <w:r w:rsidRPr="006C1A79">
              <w:rPr>
                <w:color w:val="000000"/>
                <w:sz w:val="24"/>
              </w:rPr>
              <w:lastRenderedPageBreak/>
              <w:t>Применимость для внешней интеграции</w:t>
            </w:r>
          </w:p>
        </w:tc>
        <w:tc>
          <w:tcPr>
            <w:tcW w:w="1869" w:type="dxa"/>
            <w:shd w:val="clear" w:color="FFFFFF" w:fill="FFFFFF"/>
          </w:tcPr>
          <w:p w14:paraId="1C809F06" w14:textId="5F130027" w:rsidR="006C1A79" w:rsidRPr="006C1A79" w:rsidRDefault="006C1A79" w:rsidP="005078E6">
            <w:pPr>
              <w:spacing w:line="420" w:lineRule="auto"/>
              <w:ind w:firstLine="0"/>
              <w:rPr>
                <w:color w:val="000000"/>
                <w:sz w:val="24"/>
              </w:rPr>
            </w:pPr>
            <w:r w:rsidRPr="006C1A79">
              <w:rPr>
                <w:color w:val="000000"/>
                <w:sz w:val="24"/>
              </w:rPr>
              <w:t>Нет</w:t>
            </w:r>
          </w:p>
        </w:tc>
        <w:tc>
          <w:tcPr>
            <w:tcW w:w="1869" w:type="dxa"/>
            <w:shd w:val="clear" w:color="FFFFFF" w:fill="FFFFFF"/>
          </w:tcPr>
          <w:p w14:paraId="0D61723D" w14:textId="76F9B5FA" w:rsidR="006C1A79" w:rsidRPr="006C1A79" w:rsidRDefault="006C1A79" w:rsidP="005078E6">
            <w:pPr>
              <w:spacing w:line="420" w:lineRule="auto"/>
              <w:ind w:firstLine="0"/>
              <w:rPr>
                <w:color w:val="000000"/>
                <w:sz w:val="24"/>
              </w:rPr>
            </w:pPr>
            <w:r w:rsidRPr="006C1A79">
              <w:rPr>
                <w:color w:val="000000"/>
                <w:sz w:val="24"/>
              </w:rPr>
              <w:t>Нет</w:t>
            </w:r>
          </w:p>
        </w:tc>
        <w:tc>
          <w:tcPr>
            <w:tcW w:w="1869" w:type="dxa"/>
            <w:shd w:val="clear" w:color="FFFFFF" w:fill="FFFFFF"/>
          </w:tcPr>
          <w:p w14:paraId="6E684574" w14:textId="64C7218B" w:rsidR="006C1A79" w:rsidRPr="006C1A79" w:rsidRDefault="006C1A79" w:rsidP="005078E6">
            <w:pPr>
              <w:spacing w:line="420" w:lineRule="auto"/>
              <w:ind w:firstLine="0"/>
              <w:rPr>
                <w:color w:val="000000"/>
                <w:sz w:val="24"/>
              </w:rPr>
            </w:pPr>
            <w:r w:rsidRPr="006C1A79">
              <w:rPr>
                <w:color w:val="000000"/>
                <w:sz w:val="24"/>
              </w:rPr>
              <w:t>Полная</w:t>
            </w:r>
          </w:p>
        </w:tc>
        <w:tc>
          <w:tcPr>
            <w:tcW w:w="1869" w:type="dxa"/>
            <w:shd w:val="clear" w:color="FFFFFF" w:fill="FFFFFF"/>
          </w:tcPr>
          <w:p w14:paraId="313D754B" w14:textId="465EB6B9" w:rsidR="006C1A79" w:rsidRPr="006C1A79" w:rsidRDefault="006C1A79" w:rsidP="005078E6">
            <w:pPr>
              <w:spacing w:line="420" w:lineRule="auto"/>
              <w:ind w:firstLine="0"/>
              <w:rPr>
                <w:color w:val="000000"/>
                <w:sz w:val="24"/>
              </w:rPr>
            </w:pPr>
            <w:r w:rsidRPr="006C1A79">
              <w:rPr>
                <w:color w:val="000000"/>
                <w:sz w:val="24"/>
              </w:rPr>
              <w:t>Полная</w:t>
            </w:r>
          </w:p>
        </w:tc>
      </w:tr>
    </w:tbl>
    <w:p w14:paraId="2FAA8C55" w14:textId="63AD7340" w:rsidR="006C1A79" w:rsidRPr="006C1A79" w:rsidRDefault="006C1A79" w:rsidP="005078E6">
      <w:pPr>
        <w:spacing w:line="420" w:lineRule="auto"/>
        <w:ind w:firstLine="0"/>
      </w:pPr>
    </w:p>
    <w:p w14:paraId="689A7D97" w14:textId="72BDD45D" w:rsidR="00060B40" w:rsidRPr="00060B40" w:rsidRDefault="006C1A79" w:rsidP="005078E6">
      <w:pPr>
        <w:spacing w:line="420" w:lineRule="auto"/>
        <w:rPr>
          <w:color w:val="000000"/>
        </w:rPr>
      </w:pPr>
      <w:r w:rsidRPr="006C1A79">
        <w:rPr>
          <w:color w:val="000000"/>
        </w:rPr>
        <w:t xml:space="preserve">В проекте применяется JWT-аутентификация в двух режимах выдачи учётных данных — с размещением в </w:t>
      </w:r>
      <w:proofErr w:type="spellStart"/>
      <w:r w:rsidRPr="006C1A79">
        <w:rPr>
          <w:color w:val="000000"/>
        </w:rPr>
        <w:t>HttpOnly-cookie</w:t>
      </w:r>
      <w:proofErr w:type="spellEnd"/>
      <w:r w:rsidRPr="006C1A79">
        <w:rPr>
          <w:color w:val="000000"/>
        </w:rPr>
        <w:t xml:space="preserve"> (для веб-клиента) и в заголовке </w:t>
      </w:r>
      <w:proofErr w:type="spellStart"/>
      <w:r w:rsidRPr="006C1A79">
        <w:rPr>
          <w:color w:val="000000"/>
        </w:rPr>
        <w:t>Authorization</w:t>
      </w:r>
      <w:proofErr w:type="spellEnd"/>
      <w:r w:rsidRPr="006C1A79">
        <w:rPr>
          <w:color w:val="000000"/>
        </w:rPr>
        <w:t xml:space="preserve">: </w:t>
      </w:r>
      <w:proofErr w:type="spellStart"/>
      <w:r w:rsidRPr="006C1A79">
        <w:rPr>
          <w:color w:val="000000"/>
        </w:rPr>
        <w:t>Bearer</w:t>
      </w:r>
      <w:proofErr w:type="spellEnd"/>
      <w:r w:rsidRPr="006C1A79">
        <w:rPr>
          <w:color w:val="000000"/>
        </w:rPr>
        <w:t xml:space="preserve"> (для нативных клиентов и автоматизированных вызовов</w:t>
      </w:r>
      <w:r>
        <w:rPr>
          <w:color w:val="000000"/>
        </w:rPr>
        <w:t>.</w:t>
      </w:r>
    </w:p>
    <w:p w14:paraId="3A1AE52B"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 xml:space="preserve">Сравнение моделей разграничения доступа: DAC, MAC, RBAC, ABAC, </w:t>
      </w:r>
      <w:proofErr w:type="spellStart"/>
      <w:r w:rsidRPr="00B4523B">
        <w:rPr>
          <w:rFonts w:ascii="Times New Roman" w:hAnsi="Times New Roman" w:cs="Times New Roman"/>
          <w:color w:val="000000"/>
        </w:rPr>
        <w:t>ReBAC</w:t>
      </w:r>
      <w:proofErr w:type="spellEnd"/>
      <w:r w:rsidRPr="00B4523B">
        <w:rPr>
          <w:rFonts w:ascii="Times New Roman" w:hAnsi="Times New Roman" w:cs="Times New Roman"/>
          <w:color w:val="000000"/>
        </w:rPr>
        <w:t>. Применимость каждой модели к задаче портала</w:t>
      </w:r>
    </w:p>
    <w:p w14:paraId="6F800D5C" w14:textId="535D28A0" w:rsidR="0004549B" w:rsidRPr="0004549B" w:rsidRDefault="0004549B" w:rsidP="005078E6">
      <w:pPr>
        <w:spacing w:line="420" w:lineRule="auto"/>
        <w:rPr>
          <w:color w:val="000000"/>
        </w:rPr>
      </w:pPr>
      <w:r w:rsidRPr="0004549B">
        <w:rPr>
          <w:color w:val="000000"/>
        </w:rPr>
        <w:t>Если выбор схемы аутентификации определяет, как система устанавливает идентичность пользователя, то выбор модели разграничения доступа определяет, по какому правилу она принимает решение о допуске уже аутентифицированного субъекта к конкретной операции. В работах по информационной безопасности традиционно выделяют пять моделей — дискреционную (DAC), мандатную (MAC), ролевую (RBAC), атрибутную (ABAC) и основанную на отношениях (</w:t>
      </w:r>
      <w:proofErr w:type="spellStart"/>
      <w:r w:rsidRPr="0004549B">
        <w:rPr>
          <w:color w:val="000000"/>
        </w:rPr>
        <w:t>ReBAC</w:t>
      </w:r>
      <w:proofErr w:type="spellEnd"/>
      <w:r w:rsidRPr="0004549B">
        <w:rPr>
          <w:color w:val="000000"/>
        </w:rPr>
        <w:t>).</w:t>
      </w:r>
    </w:p>
    <w:p w14:paraId="1E8D7FDB" w14:textId="77777777" w:rsidR="0004549B" w:rsidRPr="0004549B" w:rsidRDefault="0004549B" w:rsidP="005078E6">
      <w:pPr>
        <w:spacing w:line="420" w:lineRule="auto"/>
        <w:rPr>
          <w:color w:val="000000"/>
        </w:rPr>
      </w:pPr>
      <w:r w:rsidRPr="0004549B">
        <w:rPr>
          <w:color w:val="000000"/>
        </w:rPr>
        <w:t xml:space="preserve">Самая ранняя из этих моделей — дискреционное управление доступом (DAC, </w:t>
      </w:r>
      <w:proofErr w:type="spellStart"/>
      <w:r w:rsidRPr="0004549B">
        <w:rPr>
          <w:color w:val="000000"/>
        </w:rPr>
        <w:t>Discretionary</w:t>
      </w:r>
      <w:proofErr w:type="spellEnd"/>
      <w:r w:rsidRPr="0004549B">
        <w:rPr>
          <w:color w:val="000000"/>
        </w:rPr>
        <w:t xml:space="preserve"> Access Control). В DAC каждый объект имеет владельца, и владелец сам решает, кто и какие операции может с этим объектом выполнять. Классическая реализация — список управления доступом (ACL), сопоставленный с каждым ресурсом. DAC удобна в небольших системах, но плохо масштабируется при росте числа пользователей и ресурсов: у владельца нет средств выдать права «всем сотрудникам отдела закупок», и при изменении состава отдела ACL приходится править вручную. В портале управления тренажёром, где обучаемые объединяются в учебные группы и состав групп </w:t>
      </w:r>
      <w:r w:rsidRPr="0004549B">
        <w:rPr>
          <w:color w:val="000000"/>
        </w:rPr>
        <w:lastRenderedPageBreak/>
        <w:t>регулярно меняется, такой подход требовал бы постоянной ручной правки списков доступа на каждой схеме и каждом учебно-тренировочном задании, что неудобно и подвержено ошибкам.</w:t>
      </w:r>
    </w:p>
    <w:p w14:paraId="356EAABC" w14:textId="77777777" w:rsidR="0004549B" w:rsidRPr="0004549B" w:rsidRDefault="0004549B" w:rsidP="005078E6">
      <w:pPr>
        <w:spacing w:line="420" w:lineRule="auto"/>
        <w:rPr>
          <w:color w:val="000000"/>
        </w:rPr>
      </w:pPr>
      <w:r w:rsidRPr="0004549B">
        <w:rPr>
          <w:color w:val="000000"/>
        </w:rPr>
        <w:t xml:space="preserve">Иной подход реализует мандатное управление доступом (MAC, </w:t>
      </w:r>
      <w:proofErr w:type="spellStart"/>
      <w:r w:rsidRPr="0004549B">
        <w:rPr>
          <w:color w:val="000000"/>
        </w:rPr>
        <w:t>Mandatory</w:t>
      </w:r>
      <w:proofErr w:type="spellEnd"/>
      <w:r w:rsidRPr="0004549B">
        <w:rPr>
          <w:color w:val="000000"/>
        </w:rPr>
        <w:t xml:space="preserve"> Access Control) — модель, опирающаяся на метки конфиденциальности, присваиваемые субъектам и объектам, и на формальную решётку доступа (обычно «иерархия секретности» — несекретно, для служебного пользования, конфиденциально и т. п.). Решение о допуске принимается централизованно администратором безопасности; пользователь не может передать права на ресурс. MAC применяется в системах, обрабатывающих сведения с государственной или коммерческой тайной. Для учебного портала, где объекты доступа — собственные схемы пользователей и публичные образовательные ресурсы, такая жёсткость избыточна.</w:t>
      </w:r>
    </w:p>
    <w:p w14:paraId="7198AE48" w14:textId="4FFC0159" w:rsidR="0004549B" w:rsidRPr="0004549B" w:rsidRDefault="0004549B" w:rsidP="005078E6">
      <w:pPr>
        <w:spacing w:line="420" w:lineRule="auto"/>
        <w:rPr>
          <w:color w:val="000000"/>
        </w:rPr>
      </w:pPr>
      <w:r w:rsidRPr="0004549B">
        <w:rPr>
          <w:color w:val="000000"/>
        </w:rPr>
        <w:t xml:space="preserve">Более гибкое решение для систем со многими пользователями даёт ролевое управление доступом (RBAC, </w:t>
      </w:r>
      <w:proofErr w:type="spellStart"/>
      <w:r w:rsidRPr="0004549B">
        <w:rPr>
          <w:color w:val="000000"/>
        </w:rPr>
        <w:t>Role</w:t>
      </w:r>
      <w:proofErr w:type="spellEnd"/>
      <w:r w:rsidRPr="0004549B">
        <w:rPr>
          <w:color w:val="000000"/>
        </w:rPr>
        <w:t>-Based Access Control). В RBAC права назначаются не пользователям напрямую, а ролям; пользователю назначается роль, которая и определяет его возможности. Модель</w:t>
      </w:r>
      <w:r w:rsidRPr="00431404">
        <w:rPr>
          <w:color w:val="000000"/>
        </w:rPr>
        <w:t xml:space="preserve"> </w:t>
      </w:r>
      <w:r w:rsidRPr="0004549B">
        <w:rPr>
          <w:color w:val="000000"/>
        </w:rPr>
        <w:t>формализована</w:t>
      </w:r>
      <w:r w:rsidRPr="00431404">
        <w:rPr>
          <w:color w:val="000000"/>
        </w:rPr>
        <w:t xml:space="preserve"> </w:t>
      </w:r>
      <w:r w:rsidRPr="0004549B">
        <w:rPr>
          <w:color w:val="000000"/>
        </w:rPr>
        <w:t>в</w:t>
      </w:r>
      <w:r w:rsidRPr="00431404">
        <w:rPr>
          <w:color w:val="000000"/>
        </w:rPr>
        <w:t xml:space="preserve"> </w:t>
      </w:r>
      <w:r w:rsidRPr="0004549B">
        <w:rPr>
          <w:color w:val="000000"/>
        </w:rPr>
        <w:t>стандарте</w:t>
      </w:r>
      <w:r w:rsidRPr="00431404">
        <w:rPr>
          <w:color w:val="000000"/>
        </w:rPr>
        <w:t xml:space="preserve"> </w:t>
      </w:r>
      <w:r w:rsidRPr="0004549B">
        <w:rPr>
          <w:color w:val="000000"/>
          <w:lang w:val="en-US"/>
        </w:rPr>
        <w:t>ANSI</w:t>
      </w:r>
      <w:r w:rsidRPr="00431404">
        <w:rPr>
          <w:color w:val="000000"/>
        </w:rPr>
        <w:t xml:space="preserve"> </w:t>
      </w:r>
      <w:r w:rsidRPr="0004549B">
        <w:rPr>
          <w:color w:val="000000"/>
          <w:lang w:val="en-US"/>
        </w:rPr>
        <w:t>INCITS</w:t>
      </w:r>
      <w:r w:rsidRPr="00431404">
        <w:rPr>
          <w:color w:val="000000"/>
        </w:rPr>
        <w:t xml:space="preserve"> 359-2004 </w:t>
      </w:r>
      <w:r w:rsidRPr="0004549B">
        <w:rPr>
          <w:color w:val="000000"/>
        </w:rPr>
        <w:t>и</w:t>
      </w:r>
      <w:r w:rsidRPr="00431404">
        <w:rPr>
          <w:color w:val="000000"/>
        </w:rPr>
        <w:t xml:space="preserve"> </w:t>
      </w:r>
      <w:r w:rsidRPr="0004549B">
        <w:rPr>
          <w:color w:val="000000"/>
        </w:rPr>
        <w:t>работах</w:t>
      </w:r>
      <w:r w:rsidRPr="00431404">
        <w:rPr>
          <w:color w:val="000000"/>
        </w:rPr>
        <w:t xml:space="preserve"> </w:t>
      </w:r>
      <w:r w:rsidRPr="0004549B">
        <w:rPr>
          <w:color w:val="000000"/>
        </w:rPr>
        <w:t>группы</w:t>
      </w:r>
      <w:r w:rsidRPr="00431404">
        <w:rPr>
          <w:color w:val="000000"/>
        </w:rPr>
        <w:t xml:space="preserve"> </w:t>
      </w:r>
      <w:r w:rsidRPr="0004549B">
        <w:rPr>
          <w:color w:val="000000"/>
          <w:lang w:val="en-US"/>
        </w:rPr>
        <w:t>NIST</w:t>
      </w:r>
      <w:r w:rsidRPr="00431404">
        <w:rPr>
          <w:color w:val="000000"/>
        </w:rPr>
        <w:t xml:space="preserve"> [</w:t>
      </w:r>
      <w:r w:rsidR="0048674F" w:rsidRPr="00431404">
        <w:rPr>
          <w:color w:val="000000"/>
        </w:rPr>
        <w:t>29</w:t>
      </w:r>
      <w:r w:rsidRPr="00431404">
        <w:rPr>
          <w:color w:val="000000"/>
        </w:rPr>
        <w:t xml:space="preserve">] </w:t>
      </w:r>
      <w:r w:rsidRPr="0004549B">
        <w:rPr>
          <w:color w:val="000000"/>
        </w:rPr>
        <w:t>и</w:t>
      </w:r>
      <w:r w:rsidRPr="00431404">
        <w:rPr>
          <w:color w:val="000000"/>
        </w:rPr>
        <w:t xml:space="preserve"> </w:t>
      </w:r>
      <w:r w:rsidRPr="0004549B">
        <w:rPr>
          <w:color w:val="000000"/>
        </w:rPr>
        <w:t>применяется</w:t>
      </w:r>
      <w:r w:rsidRPr="00431404">
        <w:rPr>
          <w:color w:val="000000"/>
        </w:rPr>
        <w:t xml:space="preserve"> </w:t>
      </w:r>
      <w:r w:rsidRPr="0004549B">
        <w:rPr>
          <w:color w:val="000000"/>
        </w:rPr>
        <w:t>в</w:t>
      </w:r>
      <w:r w:rsidRPr="00431404">
        <w:rPr>
          <w:color w:val="000000"/>
        </w:rPr>
        <w:t xml:space="preserve"> </w:t>
      </w:r>
      <w:r w:rsidRPr="0004549B">
        <w:rPr>
          <w:color w:val="000000"/>
        </w:rPr>
        <w:t>подавляющем</w:t>
      </w:r>
      <w:r w:rsidRPr="00431404">
        <w:rPr>
          <w:color w:val="000000"/>
        </w:rPr>
        <w:t xml:space="preserve"> </w:t>
      </w:r>
      <w:r w:rsidRPr="0004549B">
        <w:rPr>
          <w:color w:val="000000"/>
        </w:rPr>
        <w:t>большинстве</w:t>
      </w:r>
      <w:r w:rsidRPr="00431404">
        <w:rPr>
          <w:color w:val="000000"/>
        </w:rPr>
        <w:t xml:space="preserve"> </w:t>
      </w:r>
      <w:r w:rsidRPr="0004549B">
        <w:rPr>
          <w:color w:val="000000"/>
        </w:rPr>
        <w:t>корпоративных</w:t>
      </w:r>
      <w:r w:rsidRPr="00431404">
        <w:rPr>
          <w:color w:val="000000"/>
        </w:rPr>
        <w:t xml:space="preserve"> </w:t>
      </w:r>
      <w:r w:rsidRPr="0004549B">
        <w:rPr>
          <w:color w:val="000000"/>
        </w:rPr>
        <w:t>систем</w:t>
      </w:r>
      <w:r w:rsidRPr="00431404">
        <w:rPr>
          <w:color w:val="000000"/>
        </w:rPr>
        <w:t xml:space="preserve">. </w:t>
      </w:r>
      <w:r w:rsidRPr="0004549B">
        <w:rPr>
          <w:color w:val="000000"/>
        </w:rPr>
        <w:t xml:space="preserve">RBAC существенно упрощает администрирование: добавление нового пользователя сводится к назначению ему роли; изменение полномочий одной роли затрагивает всех её носителей. Для портала RBAC естественно ложится на принципиальное разделение пользователей на три категории — обучаемых, преподавателей, администраторов — с разным набором доступных операций. Слабая сторона модели — комбинаторная сложность при попытке выразить </w:t>
      </w:r>
      <w:r w:rsidRPr="0004549B">
        <w:rPr>
          <w:color w:val="000000"/>
        </w:rPr>
        <w:lastRenderedPageBreak/>
        <w:t>сложные правила вида «доступ к этому конкретному документу — только у его автора и членов рабочей группы»: такие случаи приводят к так называемому «взрыву ролей», когда для каждой комбинации владельцев и групп приходится создавать отдельную роль.</w:t>
      </w:r>
    </w:p>
    <w:p w14:paraId="09630502" w14:textId="3B2AE5B3" w:rsidR="0004549B" w:rsidRPr="0004549B" w:rsidRDefault="0004549B" w:rsidP="005078E6">
      <w:pPr>
        <w:spacing w:line="420" w:lineRule="auto"/>
        <w:rPr>
          <w:color w:val="000000"/>
        </w:rPr>
      </w:pPr>
      <w:r w:rsidRPr="0004549B">
        <w:rPr>
          <w:color w:val="000000"/>
        </w:rPr>
        <w:t>Эту</w:t>
      </w:r>
      <w:r w:rsidRPr="004F3145">
        <w:rPr>
          <w:color w:val="000000"/>
        </w:rPr>
        <w:t xml:space="preserve"> </w:t>
      </w:r>
      <w:r w:rsidRPr="0004549B">
        <w:rPr>
          <w:color w:val="000000"/>
        </w:rPr>
        <w:t>проблему</w:t>
      </w:r>
      <w:r w:rsidRPr="004F3145">
        <w:rPr>
          <w:color w:val="000000"/>
        </w:rPr>
        <w:t xml:space="preserve"> </w:t>
      </w:r>
      <w:r w:rsidRPr="0004549B">
        <w:rPr>
          <w:color w:val="000000"/>
        </w:rPr>
        <w:t>пытается</w:t>
      </w:r>
      <w:r w:rsidRPr="004F3145">
        <w:rPr>
          <w:color w:val="000000"/>
        </w:rPr>
        <w:t xml:space="preserve"> </w:t>
      </w:r>
      <w:r w:rsidRPr="0004549B">
        <w:rPr>
          <w:color w:val="000000"/>
        </w:rPr>
        <w:t>решить</w:t>
      </w:r>
      <w:r w:rsidRPr="004F3145">
        <w:rPr>
          <w:color w:val="000000"/>
        </w:rPr>
        <w:t xml:space="preserve"> </w:t>
      </w:r>
      <w:r w:rsidRPr="0004549B">
        <w:rPr>
          <w:color w:val="000000"/>
        </w:rPr>
        <w:t>атрибутное</w:t>
      </w:r>
      <w:r w:rsidRPr="004F3145">
        <w:rPr>
          <w:color w:val="000000"/>
        </w:rPr>
        <w:t xml:space="preserve"> </w:t>
      </w:r>
      <w:r w:rsidRPr="0004549B">
        <w:rPr>
          <w:color w:val="000000"/>
        </w:rPr>
        <w:t>управление</w:t>
      </w:r>
      <w:r w:rsidRPr="004F3145">
        <w:rPr>
          <w:color w:val="000000"/>
        </w:rPr>
        <w:t xml:space="preserve"> </w:t>
      </w:r>
      <w:r w:rsidRPr="0004549B">
        <w:rPr>
          <w:color w:val="000000"/>
        </w:rPr>
        <w:t>доступом</w:t>
      </w:r>
      <w:r w:rsidRPr="004F3145">
        <w:rPr>
          <w:color w:val="000000"/>
        </w:rPr>
        <w:t xml:space="preserve"> (</w:t>
      </w:r>
      <w:r w:rsidRPr="0004549B">
        <w:rPr>
          <w:color w:val="000000"/>
          <w:lang w:val="en-US"/>
        </w:rPr>
        <w:t>ABAC</w:t>
      </w:r>
      <w:r w:rsidRPr="004F3145">
        <w:rPr>
          <w:color w:val="000000"/>
        </w:rPr>
        <w:t xml:space="preserve">, </w:t>
      </w:r>
      <w:r w:rsidRPr="0004549B">
        <w:rPr>
          <w:color w:val="000000"/>
          <w:lang w:val="en-US"/>
        </w:rPr>
        <w:t>Attribute</w:t>
      </w:r>
      <w:r w:rsidRPr="004F3145">
        <w:rPr>
          <w:color w:val="000000"/>
        </w:rPr>
        <w:t>-</w:t>
      </w:r>
      <w:r w:rsidRPr="0004549B">
        <w:rPr>
          <w:color w:val="000000"/>
          <w:lang w:val="en-US"/>
        </w:rPr>
        <w:t>Based</w:t>
      </w:r>
      <w:r w:rsidRPr="004F3145">
        <w:rPr>
          <w:color w:val="000000"/>
        </w:rPr>
        <w:t xml:space="preserve"> </w:t>
      </w:r>
      <w:r w:rsidRPr="0004549B">
        <w:rPr>
          <w:color w:val="000000"/>
          <w:lang w:val="en-US"/>
        </w:rPr>
        <w:t>Access</w:t>
      </w:r>
      <w:r w:rsidRPr="004F3145">
        <w:rPr>
          <w:color w:val="000000"/>
        </w:rPr>
        <w:t xml:space="preserve"> </w:t>
      </w:r>
      <w:r w:rsidRPr="0004549B">
        <w:rPr>
          <w:color w:val="000000"/>
          <w:lang w:val="en-US"/>
        </w:rPr>
        <w:t>Control</w:t>
      </w:r>
      <w:r w:rsidRPr="004F3145">
        <w:rPr>
          <w:color w:val="000000"/>
        </w:rPr>
        <w:t xml:space="preserve">), </w:t>
      </w:r>
      <w:r w:rsidRPr="0004549B">
        <w:rPr>
          <w:color w:val="000000"/>
        </w:rPr>
        <w:t>формализованное</w:t>
      </w:r>
      <w:r w:rsidRPr="004F3145">
        <w:rPr>
          <w:color w:val="000000"/>
        </w:rPr>
        <w:t xml:space="preserve"> </w:t>
      </w:r>
      <w:r w:rsidRPr="0004549B">
        <w:rPr>
          <w:color w:val="000000"/>
        </w:rPr>
        <w:t>в</w:t>
      </w:r>
      <w:r w:rsidRPr="004F3145">
        <w:rPr>
          <w:color w:val="000000"/>
        </w:rPr>
        <w:t xml:space="preserve"> </w:t>
      </w:r>
      <w:r w:rsidRPr="0004549B">
        <w:rPr>
          <w:color w:val="000000"/>
        </w:rPr>
        <w:t>документе</w:t>
      </w:r>
      <w:r w:rsidRPr="004F3145">
        <w:rPr>
          <w:color w:val="000000"/>
        </w:rPr>
        <w:t xml:space="preserve"> </w:t>
      </w:r>
      <w:r w:rsidRPr="0004549B">
        <w:rPr>
          <w:color w:val="000000"/>
          <w:lang w:val="en-US"/>
        </w:rPr>
        <w:t>NIST</w:t>
      </w:r>
      <w:r w:rsidRPr="004F3145">
        <w:rPr>
          <w:color w:val="000000"/>
        </w:rPr>
        <w:t xml:space="preserve"> </w:t>
      </w:r>
      <w:r w:rsidRPr="0004549B">
        <w:rPr>
          <w:color w:val="000000"/>
          <w:lang w:val="en-US"/>
        </w:rPr>
        <w:t>SP</w:t>
      </w:r>
      <w:r w:rsidRPr="004F3145">
        <w:rPr>
          <w:color w:val="000000"/>
        </w:rPr>
        <w:t xml:space="preserve"> 800-162</w:t>
      </w:r>
      <w:r w:rsidRPr="0004549B">
        <w:rPr>
          <w:color w:val="000000"/>
        </w:rPr>
        <w:t xml:space="preserve">. В ABAC решение о допуске принимается на основании совокупности атрибутов субъекта (роль, отдел, должность, время работы), ресурса (тип, владелец, метка чувствительности) и среды (время суток, IP-адрес, устройство). Правила формулируются в виде логических выражений и применяются единообразно ко всем объектам. ABAC обеспечивает наивысшую выразительность, но требует продуманного хранилища политик и языка их описания (XACML, </w:t>
      </w:r>
      <w:proofErr w:type="spellStart"/>
      <w:r w:rsidRPr="0004549B">
        <w:rPr>
          <w:color w:val="000000"/>
        </w:rPr>
        <w:t>Rego</w:t>
      </w:r>
      <w:proofErr w:type="spellEnd"/>
      <w:r w:rsidRPr="0004549B">
        <w:rPr>
          <w:color w:val="000000"/>
        </w:rPr>
        <w:t xml:space="preserve">, </w:t>
      </w:r>
      <w:proofErr w:type="spellStart"/>
      <w:r w:rsidRPr="0004549B">
        <w:rPr>
          <w:color w:val="000000"/>
        </w:rPr>
        <w:t>Cedar</w:t>
      </w:r>
      <w:proofErr w:type="spellEnd"/>
      <w:r w:rsidRPr="0004549B">
        <w:rPr>
          <w:color w:val="000000"/>
        </w:rPr>
        <w:t>) и заметно повышает порог входа для администраторов. Для портала с небольшим числом ролей и относительно простой структурой ресурсов полноценный ABAC оказывается избыточным: основная масса решений о допуске принимается по простым правилам «владелец / член группы / роль», и переход к языку политик усложнил бы реализацию без существенного выигрыша в выразительности.</w:t>
      </w:r>
    </w:p>
    <w:p w14:paraId="36C3D327" w14:textId="57543A04" w:rsidR="0004549B" w:rsidRPr="0004549B" w:rsidRDefault="0004549B" w:rsidP="005078E6">
      <w:pPr>
        <w:spacing w:line="420" w:lineRule="auto"/>
        <w:rPr>
          <w:color w:val="000000"/>
        </w:rPr>
      </w:pPr>
      <w:r w:rsidRPr="0004549B">
        <w:rPr>
          <w:color w:val="000000"/>
        </w:rPr>
        <w:t>Промежуточное между RBAC и ABAC решение предлагает управление доступом на основе отношений (</w:t>
      </w:r>
      <w:proofErr w:type="spellStart"/>
      <w:r w:rsidRPr="0004549B">
        <w:rPr>
          <w:color w:val="000000"/>
        </w:rPr>
        <w:t>ReBAC</w:t>
      </w:r>
      <w:proofErr w:type="spellEnd"/>
      <w:r w:rsidRPr="0004549B">
        <w:rPr>
          <w:color w:val="000000"/>
        </w:rPr>
        <w:t xml:space="preserve">, </w:t>
      </w:r>
      <w:proofErr w:type="spellStart"/>
      <w:r w:rsidRPr="0004549B">
        <w:rPr>
          <w:color w:val="000000"/>
        </w:rPr>
        <w:t>Relationship</w:t>
      </w:r>
      <w:proofErr w:type="spellEnd"/>
      <w:r w:rsidRPr="0004549B">
        <w:rPr>
          <w:color w:val="000000"/>
        </w:rPr>
        <w:t xml:space="preserve">-Based Access Control), развитое в системе Google </w:t>
      </w:r>
      <w:proofErr w:type="spellStart"/>
      <w:r w:rsidRPr="0004549B">
        <w:rPr>
          <w:color w:val="000000"/>
        </w:rPr>
        <w:t>Zanzibar</w:t>
      </w:r>
      <w:proofErr w:type="spellEnd"/>
      <w:r w:rsidRPr="004F3145">
        <w:rPr>
          <w:color w:val="000000"/>
        </w:rPr>
        <w:t xml:space="preserve">. </w:t>
      </w:r>
      <w:r w:rsidRPr="0004549B">
        <w:rPr>
          <w:color w:val="000000"/>
        </w:rPr>
        <w:t xml:space="preserve">В </w:t>
      </w:r>
      <w:proofErr w:type="spellStart"/>
      <w:r w:rsidRPr="0004549B">
        <w:rPr>
          <w:color w:val="000000"/>
        </w:rPr>
        <w:t>ReBAC</w:t>
      </w:r>
      <w:proofErr w:type="spellEnd"/>
      <w:r w:rsidRPr="0004549B">
        <w:rPr>
          <w:color w:val="000000"/>
        </w:rPr>
        <w:t xml:space="preserve"> решение о допуске опирается на наличие явно зафиксированных связей между субъектом и ресурсом — членство в группе, владение объектом, явная выдача права. Подход особенно удобен для приложений, где ресурсы делятся между пользователями по сложным правилам — совместная работа над документами, приглашение в </w:t>
      </w:r>
      <w:r w:rsidRPr="0004549B">
        <w:rPr>
          <w:color w:val="000000"/>
        </w:rPr>
        <w:lastRenderedPageBreak/>
        <w:t xml:space="preserve">группы, делегирование прав от владельца к другому пользователю. В портале управления тренажёром эти сценарии встречаются на уровне отдельных ресурсов: схема имеет владельца-преподавателя; учебно-тренировочное задание привязано к схеме; группа обучаемых получает доступ к заданию; конкретный обучаемый может получить прямое разрешение в обход группы. Для таких связей </w:t>
      </w:r>
      <w:proofErr w:type="spellStart"/>
      <w:r w:rsidRPr="0004549B">
        <w:rPr>
          <w:color w:val="000000"/>
        </w:rPr>
        <w:t>ReBAC</w:t>
      </w:r>
      <w:proofErr w:type="spellEnd"/>
      <w:r w:rsidRPr="0004549B">
        <w:rPr>
          <w:color w:val="000000"/>
        </w:rPr>
        <w:t xml:space="preserve"> выразительнее RBAC и проще ABAC.</w:t>
      </w:r>
    </w:p>
    <w:p w14:paraId="383E79FB" w14:textId="7B74FC6B" w:rsidR="0004549B" w:rsidRDefault="002A467E" w:rsidP="002A467E">
      <w:pPr>
        <w:spacing w:after="160" w:line="420" w:lineRule="auto"/>
        <w:ind w:firstLine="0"/>
        <w:contextualSpacing w:val="0"/>
        <w:jc w:val="left"/>
        <w:rPr>
          <w:color w:val="000000"/>
        </w:rPr>
      </w:pPr>
      <w:r>
        <w:rPr>
          <w:color w:val="000000"/>
        </w:rPr>
        <w:tab/>
      </w:r>
      <w:r w:rsidR="0004549B" w:rsidRPr="0004549B">
        <w:rPr>
          <w:color w:val="000000"/>
        </w:rPr>
        <w:t>Сопоставление моделей применительно к задаче портала приведено в таблице 2.3.</w:t>
      </w:r>
    </w:p>
    <w:p w14:paraId="03EBFA62" w14:textId="77777777" w:rsidR="00451851" w:rsidRDefault="00451851" w:rsidP="005078E6">
      <w:pPr>
        <w:keepNext/>
        <w:keepLines/>
        <w:spacing w:line="420" w:lineRule="auto"/>
        <w:jc w:val="right"/>
        <w:rPr>
          <w:color w:val="000000"/>
        </w:rPr>
      </w:pPr>
      <w:r w:rsidRPr="0004549B">
        <w:rPr>
          <w:color w:val="000000"/>
        </w:rPr>
        <w:t>Таблица 2.3 — Сопоставление моделей разграничения доступа</w:t>
      </w:r>
    </w:p>
    <w:tbl>
      <w:tblPr>
        <w:tblStyle w:val="afa"/>
        <w:tblW w:w="0" w:type="auto"/>
        <w:tblLook w:val="04A0" w:firstRow="1" w:lastRow="0" w:firstColumn="1" w:lastColumn="0" w:noHBand="0" w:noVBand="1"/>
      </w:tblPr>
      <w:tblGrid>
        <w:gridCol w:w="2336"/>
        <w:gridCol w:w="2336"/>
        <w:gridCol w:w="2336"/>
        <w:gridCol w:w="2337"/>
      </w:tblGrid>
      <w:tr w:rsidR="0004549B" w:rsidRPr="0004549B" w14:paraId="58F2797F" w14:textId="77777777" w:rsidTr="00451851">
        <w:tc>
          <w:tcPr>
            <w:tcW w:w="2336" w:type="dxa"/>
            <w:shd w:val="clear" w:color="FFFFFF" w:fill="FFFFFF"/>
            <w:vAlign w:val="center"/>
          </w:tcPr>
          <w:p w14:paraId="15F636A0" w14:textId="1A1E81F0" w:rsidR="0004549B" w:rsidRPr="0004549B" w:rsidRDefault="0004549B" w:rsidP="005078E6">
            <w:pPr>
              <w:spacing w:line="420" w:lineRule="auto"/>
              <w:ind w:firstLine="0"/>
              <w:jc w:val="center"/>
              <w:rPr>
                <w:color w:val="000000"/>
                <w:sz w:val="24"/>
              </w:rPr>
            </w:pPr>
            <w:r w:rsidRPr="0004549B">
              <w:rPr>
                <w:color w:val="000000"/>
                <w:sz w:val="24"/>
              </w:rPr>
              <w:t>Модель</w:t>
            </w:r>
          </w:p>
        </w:tc>
        <w:tc>
          <w:tcPr>
            <w:tcW w:w="2336" w:type="dxa"/>
            <w:shd w:val="clear" w:color="FFFFFF" w:fill="FFFFFF"/>
            <w:vAlign w:val="center"/>
          </w:tcPr>
          <w:p w14:paraId="219A58DD" w14:textId="1F6B98D3" w:rsidR="0004549B" w:rsidRPr="0004549B" w:rsidRDefault="0004549B" w:rsidP="005078E6">
            <w:pPr>
              <w:spacing w:line="420" w:lineRule="auto"/>
              <w:ind w:firstLine="0"/>
              <w:jc w:val="center"/>
              <w:rPr>
                <w:color w:val="000000"/>
                <w:sz w:val="24"/>
              </w:rPr>
            </w:pPr>
            <w:r w:rsidRPr="0004549B">
              <w:rPr>
                <w:color w:val="000000"/>
                <w:sz w:val="24"/>
              </w:rPr>
              <w:t>Применимость на уровне портала</w:t>
            </w:r>
          </w:p>
        </w:tc>
        <w:tc>
          <w:tcPr>
            <w:tcW w:w="2336" w:type="dxa"/>
            <w:shd w:val="clear" w:color="FFFFFF" w:fill="FFFFFF"/>
            <w:vAlign w:val="center"/>
          </w:tcPr>
          <w:p w14:paraId="394FEDBA" w14:textId="7DD298D0" w:rsidR="0004549B" w:rsidRPr="0004549B" w:rsidRDefault="0004549B" w:rsidP="005078E6">
            <w:pPr>
              <w:spacing w:line="420" w:lineRule="auto"/>
              <w:ind w:firstLine="0"/>
              <w:jc w:val="center"/>
              <w:rPr>
                <w:color w:val="000000"/>
                <w:sz w:val="24"/>
              </w:rPr>
            </w:pPr>
            <w:r w:rsidRPr="0004549B">
              <w:rPr>
                <w:color w:val="000000"/>
                <w:sz w:val="24"/>
              </w:rPr>
              <w:t>Применимость на уровне ресурсов</w:t>
            </w:r>
          </w:p>
        </w:tc>
        <w:tc>
          <w:tcPr>
            <w:tcW w:w="2337" w:type="dxa"/>
            <w:shd w:val="clear" w:color="FFFFFF" w:fill="FFFFFF"/>
            <w:vAlign w:val="center"/>
          </w:tcPr>
          <w:p w14:paraId="4A5FD16F" w14:textId="133D4C51" w:rsidR="0004549B" w:rsidRPr="0004549B" w:rsidRDefault="0004549B" w:rsidP="005078E6">
            <w:pPr>
              <w:spacing w:line="420" w:lineRule="auto"/>
              <w:ind w:firstLine="0"/>
              <w:jc w:val="center"/>
              <w:rPr>
                <w:color w:val="000000"/>
                <w:sz w:val="24"/>
              </w:rPr>
            </w:pPr>
            <w:r w:rsidRPr="0004549B">
              <w:rPr>
                <w:color w:val="000000"/>
                <w:sz w:val="24"/>
              </w:rPr>
              <w:t>Сложность администрирования</w:t>
            </w:r>
          </w:p>
        </w:tc>
      </w:tr>
      <w:tr w:rsidR="0004549B" w:rsidRPr="0004549B" w14:paraId="06A3227F" w14:textId="77777777" w:rsidTr="00451851">
        <w:tc>
          <w:tcPr>
            <w:tcW w:w="2336" w:type="dxa"/>
            <w:shd w:val="clear" w:color="FFFFFF" w:fill="FFFFFF"/>
          </w:tcPr>
          <w:p w14:paraId="692BE5BC" w14:textId="31A57081" w:rsidR="0004549B" w:rsidRPr="0004549B" w:rsidRDefault="0004549B" w:rsidP="005078E6">
            <w:pPr>
              <w:spacing w:line="420" w:lineRule="auto"/>
              <w:ind w:firstLine="0"/>
              <w:jc w:val="left"/>
              <w:rPr>
                <w:color w:val="000000"/>
                <w:sz w:val="24"/>
              </w:rPr>
            </w:pPr>
            <w:r w:rsidRPr="0004549B">
              <w:rPr>
                <w:color w:val="000000"/>
                <w:sz w:val="24"/>
              </w:rPr>
              <w:t>DAC</w:t>
            </w:r>
          </w:p>
        </w:tc>
        <w:tc>
          <w:tcPr>
            <w:tcW w:w="2336" w:type="dxa"/>
            <w:shd w:val="clear" w:color="FFFFFF" w:fill="FFFFFF"/>
          </w:tcPr>
          <w:p w14:paraId="54194D04" w14:textId="32D9DDBB" w:rsidR="0004549B" w:rsidRPr="0004549B" w:rsidRDefault="0004549B" w:rsidP="005078E6">
            <w:pPr>
              <w:spacing w:line="420" w:lineRule="auto"/>
              <w:ind w:firstLine="0"/>
              <w:rPr>
                <w:color w:val="000000"/>
                <w:sz w:val="24"/>
              </w:rPr>
            </w:pPr>
            <w:r w:rsidRPr="0004549B">
              <w:rPr>
                <w:color w:val="000000"/>
                <w:sz w:val="24"/>
              </w:rPr>
              <w:t>Нет</w:t>
            </w:r>
          </w:p>
        </w:tc>
        <w:tc>
          <w:tcPr>
            <w:tcW w:w="2336" w:type="dxa"/>
            <w:shd w:val="clear" w:color="FFFFFF" w:fill="FFFFFF"/>
          </w:tcPr>
          <w:p w14:paraId="69AC659F" w14:textId="6B1C12BE" w:rsidR="0004549B" w:rsidRPr="0004549B" w:rsidRDefault="0004549B" w:rsidP="005078E6">
            <w:pPr>
              <w:spacing w:line="420" w:lineRule="auto"/>
              <w:ind w:firstLine="0"/>
              <w:rPr>
                <w:color w:val="000000"/>
                <w:sz w:val="24"/>
              </w:rPr>
            </w:pPr>
            <w:r w:rsidRPr="0004549B">
              <w:rPr>
                <w:color w:val="000000"/>
                <w:sz w:val="24"/>
              </w:rPr>
              <w:t>Частичная</w:t>
            </w:r>
          </w:p>
        </w:tc>
        <w:tc>
          <w:tcPr>
            <w:tcW w:w="2337" w:type="dxa"/>
            <w:shd w:val="clear" w:color="FFFFFF" w:fill="FFFFFF"/>
          </w:tcPr>
          <w:p w14:paraId="15C3766E" w14:textId="2F07EBA0" w:rsidR="0004549B" w:rsidRPr="0004549B" w:rsidRDefault="0004549B" w:rsidP="005078E6">
            <w:pPr>
              <w:spacing w:line="420" w:lineRule="auto"/>
              <w:ind w:firstLine="0"/>
              <w:rPr>
                <w:color w:val="000000"/>
                <w:sz w:val="24"/>
              </w:rPr>
            </w:pPr>
            <w:r w:rsidRPr="0004549B">
              <w:rPr>
                <w:color w:val="000000"/>
                <w:sz w:val="24"/>
              </w:rPr>
              <w:t>Средняя</w:t>
            </w:r>
          </w:p>
        </w:tc>
      </w:tr>
      <w:tr w:rsidR="0004549B" w:rsidRPr="0004549B" w14:paraId="4A8D1667" w14:textId="77777777" w:rsidTr="00451851">
        <w:tc>
          <w:tcPr>
            <w:tcW w:w="2336" w:type="dxa"/>
            <w:shd w:val="clear" w:color="FFFFFF" w:fill="FFFFFF"/>
          </w:tcPr>
          <w:p w14:paraId="3B6F0F05" w14:textId="5DE7227A" w:rsidR="0004549B" w:rsidRPr="0004549B" w:rsidRDefault="0004549B" w:rsidP="005078E6">
            <w:pPr>
              <w:spacing w:line="420" w:lineRule="auto"/>
              <w:ind w:firstLine="0"/>
              <w:jc w:val="left"/>
              <w:rPr>
                <w:color w:val="000000"/>
                <w:sz w:val="24"/>
              </w:rPr>
            </w:pPr>
            <w:r w:rsidRPr="0004549B">
              <w:rPr>
                <w:color w:val="000000"/>
                <w:sz w:val="24"/>
              </w:rPr>
              <w:t>MAC</w:t>
            </w:r>
          </w:p>
        </w:tc>
        <w:tc>
          <w:tcPr>
            <w:tcW w:w="2336" w:type="dxa"/>
            <w:shd w:val="clear" w:color="FFFFFF" w:fill="FFFFFF"/>
          </w:tcPr>
          <w:p w14:paraId="2EA00517" w14:textId="07229BDC" w:rsidR="0004549B" w:rsidRPr="0004549B" w:rsidRDefault="0004549B" w:rsidP="005078E6">
            <w:pPr>
              <w:spacing w:line="420" w:lineRule="auto"/>
              <w:ind w:firstLine="0"/>
              <w:rPr>
                <w:color w:val="000000"/>
                <w:sz w:val="24"/>
              </w:rPr>
            </w:pPr>
            <w:r w:rsidRPr="0004549B">
              <w:rPr>
                <w:color w:val="000000"/>
                <w:sz w:val="24"/>
              </w:rPr>
              <w:t>Нет</w:t>
            </w:r>
          </w:p>
        </w:tc>
        <w:tc>
          <w:tcPr>
            <w:tcW w:w="2336" w:type="dxa"/>
            <w:shd w:val="clear" w:color="FFFFFF" w:fill="FFFFFF"/>
          </w:tcPr>
          <w:p w14:paraId="4BF007C4" w14:textId="55C1EBDC" w:rsidR="0004549B" w:rsidRPr="0004549B" w:rsidRDefault="0004549B" w:rsidP="005078E6">
            <w:pPr>
              <w:spacing w:line="420" w:lineRule="auto"/>
              <w:ind w:firstLine="0"/>
              <w:rPr>
                <w:color w:val="000000"/>
                <w:sz w:val="24"/>
              </w:rPr>
            </w:pPr>
            <w:r w:rsidRPr="0004549B">
              <w:rPr>
                <w:color w:val="000000"/>
                <w:sz w:val="24"/>
              </w:rPr>
              <w:t>Нет</w:t>
            </w:r>
          </w:p>
        </w:tc>
        <w:tc>
          <w:tcPr>
            <w:tcW w:w="2337" w:type="dxa"/>
            <w:shd w:val="clear" w:color="FFFFFF" w:fill="FFFFFF"/>
          </w:tcPr>
          <w:p w14:paraId="5266BDD3" w14:textId="0B8245D2" w:rsidR="0004549B" w:rsidRPr="0004549B" w:rsidRDefault="0004549B" w:rsidP="005078E6">
            <w:pPr>
              <w:spacing w:line="420" w:lineRule="auto"/>
              <w:ind w:firstLine="0"/>
              <w:rPr>
                <w:color w:val="000000"/>
                <w:sz w:val="24"/>
              </w:rPr>
            </w:pPr>
            <w:r w:rsidRPr="0004549B">
              <w:rPr>
                <w:color w:val="000000"/>
                <w:sz w:val="24"/>
              </w:rPr>
              <w:t>Высокая</w:t>
            </w:r>
          </w:p>
        </w:tc>
      </w:tr>
      <w:tr w:rsidR="0004549B" w:rsidRPr="0004549B" w14:paraId="6D21D07F" w14:textId="77777777" w:rsidTr="00451851">
        <w:tc>
          <w:tcPr>
            <w:tcW w:w="2336" w:type="dxa"/>
            <w:shd w:val="clear" w:color="FFFFFF" w:fill="FFFFFF"/>
          </w:tcPr>
          <w:p w14:paraId="21A14396" w14:textId="1FBD362C" w:rsidR="0004549B" w:rsidRPr="0004549B" w:rsidRDefault="0004549B" w:rsidP="005078E6">
            <w:pPr>
              <w:spacing w:line="420" w:lineRule="auto"/>
              <w:ind w:firstLine="0"/>
              <w:jc w:val="left"/>
              <w:rPr>
                <w:color w:val="000000"/>
                <w:sz w:val="24"/>
              </w:rPr>
            </w:pPr>
            <w:r w:rsidRPr="0004549B">
              <w:rPr>
                <w:color w:val="000000"/>
                <w:sz w:val="24"/>
              </w:rPr>
              <w:t>RBAC</w:t>
            </w:r>
          </w:p>
        </w:tc>
        <w:tc>
          <w:tcPr>
            <w:tcW w:w="2336" w:type="dxa"/>
            <w:shd w:val="clear" w:color="FFFFFF" w:fill="FFFFFF"/>
          </w:tcPr>
          <w:p w14:paraId="42AAA6FC" w14:textId="38D40842" w:rsidR="0004549B" w:rsidRPr="0004549B" w:rsidRDefault="0004549B" w:rsidP="005078E6">
            <w:pPr>
              <w:spacing w:line="420" w:lineRule="auto"/>
              <w:ind w:firstLine="0"/>
              <w:rPr>
                <w:color w:val="000000"/>
                <w:sz w:val="24"/>
              </w:rPr>
            </w:pPr>
            <w:r w:rsidRPr="0004549B">
              <w:rPr>
                <w:color w:val="000000"/>
                <w:sz w:val="24"/>
              </w:rPr>
              <w:t>Полная</w:t>
            </w:r>
          </w:p>
        </w:tc>
        <w:tc>
          <w:tcPr>
            <w:tcW w:w="2336" w:type="dxa"/>
            <w:shd w:val="clear" w:color="FFFFFF" w:fill="FFFFFF"/>
          </w:tcPr>
          <w:p w14:paraId="27D4F50E" w14:textId="394D9063" w:rsidR="0004549B" w:rsidRPr="0004549B" w:rsidRDefault="0004549B" w:rsidP="005078E6">
            <w:pPr>
              <w:spacing w:line="420" w:lineRule="auto"/>
              <w:ind w:firstLine="0"/>
              <w:rPr>
                <w:color w:val="000000"/>
                <w:sz w:val="24"/>
              </w:rPr>
            </w:pPr>
            <w:r w:rsidRPr="0004549B">
              <w:rPr>
                <w:color w:val="000000"/>
                <w:sz w:val="24"/>
              </w:rPr>
              <w:t>Нет</w:t>
            </w:r>
          </w:p>
        </w:tc>
        <w:tc>
          <w:tcPr>
            <w:tcW w:w="2337" w:type="dxa"/>
            <w:shd w:val="clear" w:color="FFFFFF" w:fill="FFFFFF"/>
          </w:tcPr>
          <w:p w14:paraId="2FC9D5F4" w14:textId="6FA8F995" w:rsidR="0004549B" w:rsidRPr="0004549B" w:rsidRDefault="0004549B" w:rsidP="005078E6">
            <w:pPr>
              <w:spacing w:line="420" w:lineRule="auto"/>
              <w:ind w:firstLine="0"/>
              <w:rPr>
                <w:color w:val="000000"/>
                <w:sz w:val="24"/>
              </w:rPr>
            </w:pPr>
            <w:r w:rsidRPr="0004549B">
              <w:rPr>
                <w:color w:val="000000"/>
                <w:sz w:val="24"/>
              </w:rPr>
              <w:t>Низкая</w:t>
            </w:r>
          </w:p>
        </w:tc>
      </w:tr>
      <w:tr w:rsidR="0004549B" w:rsidRPr="0004549B" w14:paraId="35BD7CD0" w14:textId="77777777" w:rsidTr="00451851">
        <w:tc>
          <w:tcPr>
            <w:tcW w:w="2336" w:type="dxa"/>
            <w:shd w:val="clear" w:color="FFFFFF" w:fill="FFFFFF"/>
          </w:tcPr>
          <w:p w14:paraId="454896B1" w14:textId="407BBE3E" w:rsidR="0004549B" w:rsidRPr="0004549B" w:rsidRDefault="0004549B" w:rsidP="005078E6">
            <w:pPr>
              <w:spacing w:line="420" w:lineRule="auto"/>
              <w:ind w:firstLine="0"/>
              <w:jc w:val="left"/>
              <w:rPr>
                <w:color w:val="000000"/>
                <w:sz w:val="24"/>
              </w:rPr>
            </w:pPr>
            <w:r w:rsidRPr="0004549B">
              <w:rPr>
                <w:color w:val="000000"/>
                <w:sz w:val="24"/>
              </w:rPr>
              <w:t>ABAC</w:t>
            </w:r>
          </w:p>
        </w:tc>
        <w:tc>
          <w:tcPr>
            <w:tcW w:w="2336" w:type="dxa"/>
            <w:shd w:val="clear" w:color="FFFFFF" w:fill="FFFFFF"/>
          </w:tcPr>
          <w:p w14:paraId="0CC9D633" w14:textId="663E26C4" w:rsidR="0004549B" w:rsidRPr="0004549B" w:rsidRDefault="0004549B" w:rsidP="005078E6">
            <w:pPr>
              <w:spacing w:line="420" w:lineRule="auto"/>
              <w:ind w:firstLine="0"/>
              <w:rPr>
                <w:color w:val="000000"/>
                <w:sz w:val="24"/>
              </w:rPr>
            </w:pPr>
            <w:r w:rsidRPr="0004549B">
              <w:rPr>
                <w:color w:val="000000"/>
                <w:sz w:val="24"/>
              </w:rPr>
              <w:t>Частичная</w:t>
            </w:r>
          </w:p>
        </w:tc>
        <w:tc>
          <w:tcPr>
            <w:tcW w:w="2336" w:type="dxa"/>
            <w:shd w:val="clear" w:color="FFFFFF" w:fill="FFFFFF"/>
          </w:tcPr>
          <w:p w14:paraId="362B2A76" w14:textId="796209A9" w:rsidR="0004549B" w:rsidRPr="0004549B" w:rsidRDefault="0004549B" w:rsidP="005078E6">
            <w:pPr>
              <w:spacing w:line="420" w:lineRule="auto"/>
              <w:ind w:firstLine="0"/>
              <w:rPr>
                <w:color w:val="000000"/>
                <w:sz w:val="24"/>
              </w:rPr>
            </w:pPr>
            <w:r w:rsidRPr="0004549B">
              <w:rPr>
                <w:color w:val="000000"/>
                <w:sz w:val="24"/>
              </w:rPr>
              <w:t>Полная</w:t>
            </w:r>
          </w:p>
        </w:tc>
        <w:tc>
          <w:tcPr>
            <w:tcW w:w="2337" w:type="dxa"/>
            <w:shd w:val="clear" w:color="FFFFFF" w:fill="FFFFFF"/>
          </w:tcPr>
          <w:p w14:paraId="3108B2BB" w14:textId="41199E24" w:rsidR="0004549B" w:rsidRPr="0004549B" w:rsidRDefault="0004549B" w:rsidP="005078E6">
            <w:pPr>
              <w:spacing w:line="420" w:lineRule="auto"/>
              <w:ind w:firstLine="0"/>
              <w:rPr>
                <w:color w:val="000000"/>
                <w:sz w:val="24"/>
              </w:rPr>
            </w:pPr>
            <w:r w:rsidRPr="0004549B">
              <w:rPr>
                <w:color w:val="000000"/>
                <w:sz w:val="24"/>
              </w:rPr>
              <w:t>Высокая</w:t>
            </w:r>
          </w:p>
        </w:tc>
      </w:tr>
      <w:tr w:rsidR="0004549B" w:rsidRPr="0004549B" w14:paraId="4C7AB27F" w14:textId="77777777" w:rsidTr="00451851">
        <w:tc>
          <w:tcPr>
            <w:tcW w:w="2336" w:type="dxa"/>
            <w:shd w:val="clear" w:color="FFFFFF" w:fill="FFFFFF"/>
          </w:tcPr>
          <w:p w14:paraId="4169F8FA" w14:textId="0ED4ADC3" w:rsidR="0004549B" w:rsidRPr="0004549B" w:rsidRDefault="0004549B" w:rsidP="005078E6">
            <w:pPr>
              <w:spacing w:line="420" w:lineRule="auto"/>
              <w:ind w:firstLine="0"/>
              <w:jc w:val="left"/>
              <w:rPr>
                <w:color w:val="000000"/>
                <w:sz w:val="24"/>
              </w:rPr>
            </w:pPr>
            <w:proofErr w:type="spellStart"/>
            <w:r w:rsidRPr="0004549B">
              <w:rPr>
                <w:color w:val="000000"/>
                <w:sz w:val="24"/>
              </w:rPr>
              <w:t>ReBAC</w:t>
            </w:r>
            <w:proofErr w:type="spellEnd"/>
          </w:p>
        </w:tc>
        <w:tc>
          <w:tcPr>
            <w:tcW w:w="2336" w:type="dxa"/>
            <w:shd w:val="clear" w:color="FFFFFF" w:fill="FFFFFF"/>
          </w:tcPr>
          <w:p w14:paraId="19815841" w14:textId="101ACDC9" w:rsidR="0004549B" w:rsidRPr="0004549B" w:rsidRDefault="0004549B" w:rsidP="005078E6">
            <w:pPr>
              <w:spacing w:line="420" w:lineRule="auto"/>
              <w:ind w:firstLine="0"/>
              <w:rPr>
                <w:color w:val="000000"/>
                <w:sz w:val="24"/>
              </w:rPr>
            </w:pPr>
            <w:r w:rsidRPr="0004549B">
              <w:rPr>
                <w:color w:val="000000"/>
                <w:sz w:val="24"/>
              </w:rPr>
              <w:t>Нет</w:t>
            </w:r>
          </w:p>
        </w:tc>
        <w:tc>
          <w:tcPr>
            <w:tcW w:w="2336" w:type="dxa"/>
            <w:shd w:val="clear" w:color="FFFFFF" w:fill="FFFFFF"/>
          </w:tcPr>
          <w:p w14:paraId="12236964" w14:textId="6F55577B" w:rsidR="0004549B" w:rsidRPr="0004549B" w:rsidRDefault="0004549B" w:rsidP="005078E6">
            <w:pPr>
              <w:spacing w:line="420" w:lineRule="auto"/>
              <w:ind w:firstLine="0"/>
              <w:rPr>
                <w:color w:val="000000"/>
                <w:sz w:val="24"/>
              </w:rPr>
            </w:pPr>
            <w:r w:rsidRPr="0004549B">
              <w:rPr>
                <w:color w:val="000000"/>
                <w:sz w:val="24"/>
              </w:rPr>
              <w:t>Полная</w:t>
            </w:r>
          </w:p>
        </w:tc>
        <w:tc>
          <w:tcPr>
            <w:tcW w:w="2337" w:type="dxa"/>
            <w:shd w:val="clear" w:color="FFFFFF" w:fill="FFFFFF"/>
          </w:tcPr>
          <w:p w14:paraId="738EE882" w14:textId="380A041E" w:rsidR="0004549B" w:rsidRPr="0004549B" w:rsidRDefault="0004549B" w:rsidP="005078E6">
            <w:pPr>
              <w:spacing w:line="420" w:lineRule="auto"/>
              <w:ind w:firstLine="0"/>
              <w:rPr>
                <w:color w:val="000000"/>
                <w:sz w:val="24"/>
              </w:rPr>
            </w:pPr>
            <w:r w:rsidRPr="0004549B">
              <w:rPr>
                <w:color w:val="000000"/>
                <w:sz w:val="24"/>
              </w:rPr>
              <w:t>Средняя</w:t>
            </w:r>
          </w:p>
        </w:tc>
      </w:tr>
    </w:tbl>
    <w:p w14:paraId="11884634" w14:textId="4FBDC705" w:rsidR="0004549B" w:rsidRPr="0004549B" w:rsidRDefault="00451851" w:rsidP="005078E6">
      <w:pPr>
        <w:spacing w:line="420" w:lineRule="auto"/>
      </w:pPr>
      <w:proofErr w:type="spellStart"/>
      <w:r>
        <w:t>дл</w:t>
      </w:r>
      <w:proofErr w:type="spellEnd"/>
    </w:p>
    <w:p w14:paraId="0D7B4422" w14:textId="647BFC3B" w:rsidR="00060B40" w:rsidRPr="00060B40" w:rsidRDefault="0004549B" w:rsidP="005078E6">
      <w:pPr>
        <w:spacing w:line="420" w:lineRule="auto"/>
        <w:rPr>
          <w:color w:val="000000"/>
        </w:rPr>
      </w:pPr>
      <w:r w:rsidRPr="0004549B">
        <w:rPr>
          <w:color w:val="000000"/>
        </w:rPr>
        <w:t xml:space="preserve">В проекте применяется двухуровневая модель: на уровне портала — RBAC, на уровне отдельных ресурсов — </w:t>
      </w:r>
      <w:proofErr w:type="spellStart"/>
      <w:r w:rsidRPr="0004549B">
        <w:rPr>
          <w:color w:val="000000"/>
        </w:rPr>
        <w:t>ReBAC</w:t>
      </w:r>
      <w:proofErr w:type="spellEnd"/>
      <w:r w:rsidRPr="0004549B">
        <w:rPr>
          <w:color w:val="000000"/>
        </w:rPr>
        <w:t xml:space="preserve">. На верхнем уровне различаются три роли — </w:t>
      </w:r>
      <w:proofErr w:type="spellStart"/>
      <w:r w:rsidRPr="0004549B">
        <w:rPr>
          <w:color w:val="000000"/>
        </w:rPr>
        <w:t>Student</w:t>
      </w:r>
      <w:proofErr w:type="spellEnd"/>
      <w:r w:rsidRPr="0004549B">
        <w:rPr>
          <w:color w:val="000000"/>
        </w:rPr>
        <w:t xml:space="preserve">, </w:t>
      </w:r>
      <w:proofErr w:type="spellStart"/>
      <w:r w:rsidRPr="0004549B">
        <w:rPr>
          <w:color w:val="000000"/>
        </w:rPr>
        <w:t>Teacher</w:t>
      </w:r>
      <w:proofErr w:type="spellEnd"/>
      <w:r w:rsidRPr="0004549B">
        <w:rPr>
          <w:color w:val="000000"/>
        </w:rPr>
        <w:t xml:space="preserve">, Admin, реализованные как перечислимый тип </w:t>
      </w:r>
      <w:proofErr w:type="spellStart"/>
      <w:r w:rsidRPr="0004549B">
        <w:rPr>
          <w:color w:val="000000"/>
        </w:rPr>
        <w:t>PostgreSQL</w:t>
      </w:r>
      <w:proofErr w:type="spellEnd"/>
      <w:r w:rsidRPr="0004549B">
        <w:rPr>
          <w:color w:val="000000"/>
        </w:rPr>
        <w:t xml:space="preserve"> </w:t>
      </w:r>
      <w:proofErr w:type="spellStart"/>
      <w:r w:rsidRPr="0004549B">
        <w:rPr>
          <w:color w:val="000000"/>
        </w:rPr>
        <w:t>user_role</w:t>
      </w:r>
      <w:proofErr w:type="spellEnd"/>
      <w:r w:rsidRPr="0004549B">
        <w:rPr>
          <w:color w:val="000000"/>
        </w:rPr>
        <w:t xml:space="preserve">. Роль определяет принципиальную доступность операций (например, создавать новые схемы могут только </w:t>
      </w:r>
      <w:proofErr w:type="spellStart"/>
      <w:r w:rsidRPr="0004549B">
        <w:rPr>
          <w:color w:val="000000"/>
        </w:rPr>
        <w:t>Teacher</w:t>
      </w:r>
      <w:proofErr w:type="spellEnd"/>
      <w:r w:rsidRPr="0004549B">
        <w:rPr>
          <w:color w:val="000000"/>
        </w:rPr>
        <w:t xml:space="preserve"> и Admin). На нижнем уровне между конкретными пользователями и группами с одной стороны и конкретными схемами и учебно-тренировочными заданиями с другой устанавливаются явные отношения: владелец (</w:t>
      </w:r>
      <w:proofErr w:type="spellStart"/>
      <w:r w:rsidRPr="0004549B">
        <w:rPr>
          <w:color w:val="000000"/>
        </w:rPr>
        <w:t>owner</w:t>
      </w:r>
      <w:proofErr w:type="spellEnd"/>
      <w:r w:rsidRPr="0004549B">
        <w:rPr>
          <w:color w:val="000000"/>
        </w:rPr>
        <w:t xml:space="preserve"> — пользователь, создавший ресурс), участник группы с правами доступа (</w:t>
      </w:r>
      <w:proofErr w:type="spellStart"/>
      <w:r w:rsidRPr="0004549B">
        <w:rPr>
          <w:color w:val="000000"/>
        </w:rPr>
        <w:t>group</w:t>
      </w:r>
      <w:proofErr w:type="spellEnd"/>
      <w:r w:rsidRPr="0004549B">
        <w:rPr>
          <w:color w:val="000000"/>
        </w:rPr>
        <w:t xml:space="preserve">, </w:t>
      </w:r>
      <w:r w:rsidRPr="0004549B">
        <w:rPr>
          <w:color w:val="000000"/>
        </w:rPr>
        <w:lastRenderedPageBreak/>
        <w:t xml:space="preserve">через таблицу </w:t>
      </w:r>
      <w:proofErr w:type="spellStart"/>
      <w:r w:rsidRPr="0004549B">
        <w:rPr>
          <w:color w:val="000000"/>
        </w:rPr>
        <w:t>object_permissions</w:t>
      </w:r>
      <w:proofErr w:type="spellEnd"/>
      <w:r w:rsidRPr="0004549B">
        <w:rPr>
          <w:color w:val="000000"/>
        </w:rPr>
        <w:t>), получатель прямого доступа (</w:t>
      </w:r>
      <w:proofErr w:type="spellStart"/>
      <w:r w:rsidRPr="0004549B">
        <w:rPr>
          <w:color w:val="000000"/>
        </w:rPr>
        <w:t>user</w:t>
      </w:r>
      <w:proofErr w:type="spellEnd"/>
      <w:r w:rsidRPr="0004549B">
        <w:rPr>
          <w:color w:val="000000"/>
        </w:rPr>
        <w:t>, через ту же таблицу). Каждое отношение сопровождается набором разрешений из множества {</w:t>
      </w:r>
      <w:proofErr w:type="spellStart"/>
      <w:r w:rsidRPr="0004549B">
        <w:rPr>
          <w:color w:val="000000"/>
        </w:rPr>
        <w:t>read</w:t>
      </w:r>
      <w:proofErr w:type="spellEnd"/>
      <w:r w:rsidRPr="0004549B">
        <w:rPr>
          <w:color w:val="000000"/>
        </w:rPr>
        <w:t xml:space="preserve">, </w:t>
      </w:r>
      <w:proofErr w:type="spellStart"/>
      <w:r w:rsidRPr="0004549B">
        <w:rPr>
          <w:color w:val="000000"/>
        </w:rPr>
        <w:t>write</w:t>
      </w:r>
      <w:proofErr w:type="spellEnd"/>
      <w:r w:rsidRPr="0004549B">
        <w:rPr>
          <w:color w:val="000000"/>
        </w:rPr>
        <w:t xml:space="preserve">, </w:t>
      </w:r>
      <w:proofErr w:type="spellStart"/>
      <w:r w:rsidRPr="0004549B">
        <w:rPr>
          <w:color w:val="000000"/>
        </w:rPr>
        <w:t>admin</w:t>
      </w:r>
      <w:proofErr w:type="spellEnd"/>
      <w:r w:rsidRPr="0004549B">
        <w:rPr>
          <w:color w:val="000000"/>
        </w:rPr>
        <w:t xml:space="preserve">}. Решение допустить пользователя U к операции </w:t>
      </w:r>
      <w:proofErr w:type="spellStart"/>
      <w:r w:rsidRPr="0004549B">
        <w:rPr>
          <w:color w:val="000000"/>
        </w:rPr>
        <w:t>write</w:t>
      </w:r>
      <w:proofErr w:type="spellEnd"/>
      <w:r w:rsidRPr="0004549B">
        <w:rPr>
          <w:color w:val="000000"/>
        </w:rPr>
        <w:t xml:space="preserve"> над схемой S принимается по совокупности роли пользователя, его членства в группах и прямых разрешений — это </w:t>
      </w:r>
      <w:proofErr w:type="spellStart"/>
      <w:r w:rsidRPr="0004549B">
        <w:rPr>
          <w:color w:val="000000"/>
        </w:rPr>
        <w:t>ReBAC</w:t>
      </w:r>
      <w:proofErr w:type="spellEnd"/>
      <w:r w:rsidRPr="0004549B">
        <w:rPr>
          <w:color w:val="000000"/>
        </w:rPr>
        <w:t xml:space="preserve"> по сути. Подобная двухуровневая модель сочетает простоту администрирования RBAC с выразительностью </w:t>
      </w:r>
      <w:proofErr w:type="spellStart"/>
      <w:r w:rsidRPr="0004549B">
        <w:rPr>
          <w:color w:val="000000"/>
        </w:rPr>
        <w:t>ReBAC</w:t>
      </w:r>
      <w:proofErr w:type="spellEnd"/>
      <w:r w:rsidRPr="0004549B">
        <w:rPr>
          <w:color w:val="000000"/>
        </w:rPr>
        <w:t xml:space="preserve"> и применяется в большинстве современных образовательных и корпоративных систем со сложным жизненным циклом учебных материалов.</w:t>
      </w:r>
    </w:p>
    <w:p w14:paraId="6AC87C52" w14:textId="7777777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Типовые проблемы безопасности (CSRF, XSS, перехват токенов, SQL инъекции)</w:t>
      </w:r>
    </w:p>
    <w:p w14:paraId="2DEAE512" w14:textId="26349903" w:rsidR="0004549B" w:rsidRPr="0004549B" w:rsidRDefault="0004549B" w:rsidP="005078E6">
      <w:pPr>
        <w:spacing w:line="420" w:lineRule="auto"/>
        <w:rPr>
          <w:color w:val="000000"/>
        </w:rPr>
      </w:pPr>
      <w:r w:rsidRPr="0004549B">
        <w:rPr>
          <w:color w:val="000000"/>
        </w:rPr>
        <w:t xml:space="preserve">Перед формулировкой итогового набора механизмов необходимо рассмотреть атаки, которые эти механизмы должны парировать. Ниже разобраны четыре типовых уязвимости веб-приложений, регулярно фиксируемых в OWASP Top 10 </w:t>
      </w:r>
      <w:r w:rsidR="0003741D">
        <w:rPr>
          <w:color w:val="000000"/>
        </w:rPr>
        <w:t>[11]</w:t>
      </w:r>
      <w:r w:rsidRPr="0004549B">
        <w:rPr>
          <w:color w:val="000000"/>
        </w:rPr>
        <w:t xml:space="preserve"> и в банке данных угроз ФСТЭК России. Для каждой из них указаны источник угрозы, последствия и стандартные меры защиты.</w:t>
      </w:r>
    </w:p>
    <w:p w14:paraId="2762B0B8" w14:textId="4ADEE0A8" w:rsidR="0004549B" w:rsidRPr="0004549B" w:rsidRDefault="0004549B" w:rsidP="005078E6">
      <w:pPr>
        <w:spacing w:line="420" w:lineRule="auto"/>
        <w:rPr>
          <w:color w:val="000000"/>
        </w:rPr>
      </w:pPr>
      <w:r w:rsidRPr="0004549B">
        <w:rPr>
          <w:color w:val="000000"/>
        </w:rPr>
        <w:t>Наиболее распространённая угроза в веб-приложениях — межсайтовое выполнение сценариев (XSS, Cross-</w:t>
      </w:r>
      <w:proofErr w:type="spellStart"/>
      <w:r w:rsidRPr="0004549B">
        <w:rPr>
          <w:color w:val="000000"/>
        </w:rPr>
        <w:t>Site</w:t>
      </w:r>
      <w:proofErr w:type="spellEnd"/>
      <w:r w:rsidRPr="0004549B">
        <w:rPr>
          <w:color w:val="000000"/>
        </w:rPr>
        <w:t xml:space="preserve"> </w:t>
      </w:r>
      <w:proofErr w:type="spellStart"/>
      <w:r w:rsidRPr="0004549B">
        <w:rPr>
          <w:color w:val="000000"/>
        </w:rPr>
        <w:t>Scripting</w:t>
      </w:r>
      <w:proofErr w:type="spellEnd"/>
      <w:r w:rsidRPr="0004549B">
        <w:rPr>
          <w:color w:val="000000"/>
        </w:rPr>
        <w:t xml:space="preserve">). При такой атаке злоумышленник внедряет в страницу веб-приложения произвольный JavaScript-код, исполняемый в контексте сайта-жертвы. Источниками внедрения служат недостаточно экранированный пользовательский ввод, уязвимые сторонние зависимости, ошибки серверной шаблонизации. Последствия — кража токенов аутентификации, выполнение действий от имени жертвы, дефейс страниц. Для рассматриваемой системы критичен </w:t>
      </w:r>
      <w:r w:rsidRPr="0004549B">
        <w:rPr>
          <w:color w:val="000000"/>
        </w:rPr>
        <w:lastRenderedPageBreak/>
        <w:t xml:space="preserve">сценарий чтения токена аутентификации из </w:t>
      </w:r>
      <w:proofErr w:type="spellStart"/>
      <w:r w:rsidRPr="0004549B">
        <w:rPr>
          <w:color w:val="000000"/>
        </w:rPr>
        <w:t>localStorage</w:t>
      </w:r>
      <w:proofErr w:type="spellEnd"/>
      <w:r w:rsidRPr="0004549B">
        <w:rPr>
          <w:color w:val="000000"/>
        </w:rPr>
        <w:t>: если токен размещён в JavaScript-доступном хранилище, единичная XSS-уязвимость превращается в полный перехват сессии. Парирование</w:t>
      </w:r>
      <w:r w:rsidRPr="004F3145">
        <w:rPr>
          <w:color w:val="000000"/>
        </w:rPr>
        <w:t xml:space="preserve">, </w:t>
      </w:r>
      <w:r w:rsidRPr="0004549B">
        <w:rPr>
          <w:color w:val="000000"/>
        </w:rPr>
        <w:t>рекомендованное</w:t>
      </w:r>
      <w:r w:rsidRPr="004F3145">
        <w:rPr>
          <w:color w:val="000000"/>
        </w:rPr>
        <w:t xml:space="preserve"> </w:t>
      </w:r>
      <w:r w:rsidRPr="0004549B">
        <w:rPr>
          <w:color w:val="000000"/>
        </w:rPr>
        <w:t>в</w:t>
      </w:r>
      <w:r w:rsidRPr="004F3145">
        <w:rPr>
          <w:color w:val="000000"/>
        </w:rPr>
        <w:t xml:space="preserve"> </w:t>
      </w:r>
      <w:r w:rsidRPr="0004549B">
        <w:rPr>
          <w:color w:val="000000"/>
          <w:lang w:val="en-US"/>
        </w:rPr>
        <w:t>OWASP</w:t>
      </w:r>
      <w:r w:rsidRPr="004F3145">
        <w:rPr>
          <w:color w:val="000000"/>
        </w:rPr>
        <w:t xml:space="preserve"> </w:t>
      </w:r>
      <w:r w:rsidRPr="0004549B">
        <w:rPr>
          <w:color w:val="000000"/>
          <w:lang w:val="en-US"/>
        </w:rPr>
        <w:t>Cross</w:t>
      </w:r>
      <w:r w:rsidRPr="004F3145">
        <w:rPr>
          <w:color w:val="000000"/>
        </w:rPr>
        <w:t>-</w:t>
      </w:r>
      <w:r w:rsidRPr="0004549B">
        <w:rPr>
          <w:color w:val="000000"/>
          <w:lang w:val="en-US"/>
        </w:rPr>
        <w:t>Site</w:t>
      </w:r>
      <w:r w:rsidRPr="004F3145">
        <w:rPr>
          <w:color w:val="000000"/>
        </w:rPr>
        <w:t xml:space="preserve"> </w:t>
      </w:r>
      <w:r w:rsidRPr="0004549B">
        <w:rPr>
          <w:color w:val="000000"/>
          <w:lang w:val="en-US"/>
        </w:rPr>
        <w:t>Scripting</w:t>
      </w:r>
      <w:r w:rsidRPr="004F3145">
        <w:rPr>
          <w:color w:val="000000"/>
        </w:rPr>
        <w:t xml:space="preserve"> </w:t>
      </w:r>
      <w:r w:rsidRPr="0004549B">
        <w:rPr>
          <w:color w:val="000000"/>
          <w:lang w:val="en-US"/>
        </w:rPr>
        <w:t>Prevention</w:t>
      </w:r>
      <w:r w:rsidRPr="004F3145">
        <w:rPr>
          <w:color w:val="000000"/>
        </w:rPr>
        <w:t xml:space="preserve"> </w:t>
      </w:r>
      <w:r w:rsidRPr="0004549B">
        <w:rPr>
          <w:color w:val="000000"/>
          <w:lang w:val="en-US"/>
        </w:rPr>
        <w:t>Cheat</w:t>
      </w:r>
      <w:r w:rsidRPr="004F3145">
        <w:rPr>
          <w:color w:val="000000"/>
        </w:rPr>
        <w:t xml:space="preserve"> </w:t>
      </w:r>
      <w:r w:rsidRPr="0004549B">
        <w:rPr>
          <w:color w:val="000000"/>
          <w:lang w:val="en-US"/>
        </w:rPr>
        <w:t>Sheet</w:t>
      </w:r>
      <w:r w:rsidRPr="004F3145">
        <w:rPr>
          <w:color w:val="000000"/>
        </w:rPr>
        <w:t xml:space="preserve"> </w:t>
      </w:r>
      <w:r w:rsidR="0003741D">
        <w:rPr>
          <w:color w:val="000000"/>
        </w:rPr>
        <w:t>[11]</w:t>
      </w:r>
      <w:r w:rsidRPr="0004549B">
        <w:rPr>
          <w:color w:val="000000"/>
        </w:rPr>
        <w:t xml:space="preserve">, сводится к экранированию всего пользовательского ввода при отображении, политике безопасности контента (Content Security Policy), хранению токенов в </w:t>
      </w:r>
      <w:proofErr w:type="spellStart"/>
      <w:r w:rsidRPr="0004549B">
        <w:rPr>
          <w:color w:val="000000"/>
        </w:rPr>
        <w:t>HttpOnly-cookie</w:t>
      </w:r>
      <w:proofErr w:type="spellEnd"/>
      <w:r w:rsidRPr="0004549B">
        <w:rPr>
          <w:color w:val="000000"/>
        </w:rPr>
        <w:t xml:space="preserve"> и регулярной проверке зависимостей на известные уязвимости.</w:t>
      </w:r>
    </w:p>
    <w:p w14:paraId="10224828" w14:textId="123E080D" w:rsidR="0004549B" w:rsidRPr="0004549B" w:rsidRDefault="0004549B" w:rsidP="005078E6">
      <w:pPr>
        <w:spacing w:line="420" w:lineRule="auto"/>
        <w:rPr>
          <w:color w:val="000000"/>
        </w:rPr>
      </w:pPr>
      <w:r w:rsidRPr="0004549B">
        <w:rPr>
          <w:color w:val="000000"/>
        </w:rPr>
        <w:t>С XSS тесно связана другая атака, использующая уже установленную сессию пользователя, — межсайтовая подделка запроса (CSRF, Cross-</w:t>
      </w:r>
      <w:proofErr w:type="spellStart"/>
      <w:r w:rsidRPr="0004549B">
        <w:rPr>
          <w:color w:val="000000"/>
        </w:rPr>
        <w:t>Site</w:t>
      </w:r>
      <w:proofErr w:type="spellEnd"/>
      <w:r w:rsidRPr="0004549B">
        <w:rPr>
          <w:color w:val="000000"/>
        </w:rPr>
        <w:t xml:space="preserve"> </w:t>
      </w:r>
      <w:proofErr w:type="spellStart"/>
      <w:r w:rsidRPr="0004549B">
        <w:rPr>
          <w:color w:val="000000"/>
        </w:rPr>
        <w:t>Request</w:t>
      </w:r>
      <w:proofErr w:type="spellEnd"/>
      <w:r w:rsidRPr="0004549B">
        <w:rPr>
          <w:color w:val="000000"/>
        </w:rPr>
        <w:t xml:space="preserve"> </w:t>
      </w:r>
      <w:proofErr w:type="spellStart"/>
      <w:r w:rsidRPr="0004549B">
        <w:rPr>
          <w:color w:val="000000"/>
        </w:rPr>
        <w:t>Forgery</w:t>
      </w:r>
      <w:proofErr w:type="spellEnd"/>
      <w:r w:rsidRPr="0004549B">
        <w:rPr>
          <w:color w:val="000000"/>
        </w:rPr>
        <w:t xml:space="preserve">). При CSRF пользователь, аутентифицированный на портале, посещает страницу злоумышленника, и эта страница вынуждает браузер пользователя отправить запрос к порталу. Браузер автоматически прикладывает к запросу </w:t>
      </w:r>
      <w:proofErr w:type="spellStart"/>
      <w:r w:rsidRPr="0004549B">
        <w:rPr>
          <w:color w:val="000000"/>
        </w:rPr>
        <w:t>cookie</w:t>
      </w:r>
      <w:proofErr w:type="spellEnd"/>
      <w:r w:rsidRPr="0004549B">
        <w:rPr>
          <w:color w:val="000000"/>
        </w:rPr>
        <w:t xml:space="preserve"> с токеном, и портал — если не предусмотрены дополнительные средства защиты — выполняет операцию от имени пользователя. </w:t>
      </w:r>
      <w:r w:rsidR="005D58A1">
        <w:rPr>
          <w:color w:val="000000"/>
        </w:rPr>
        <w:t>Защита от такого типа атак</w:t>
      </w:r>
      <w:r w:rsidRPr="004F3145">
        <w:rPr>
          <w:color w:val="000000"/>
        </w:rPr>
        <w:t xml:space="preserve">, </w:t>
      </w:r>
      <w:r w:rsidRPr="0004549B">
        <w:rPr>
          <w:color w:val="000000"/>
        </w:rPr>
        <w:t>описанн</w:t>
      </w:r>
      <w:r w:rsidR="005D58A1">
        <w:rPr>
          <w:color w:val="000000"/>
        </w:rPr>
        <w:t>ая</w:t>
      </w:r>
      <w:r w:rsidRPr="004F3145">
        <w:rPr>
          <w:color w:val="000000"/>
        </w:rPr>
        <w:t xml:space="preserve"> </w:t>
      </w:r>
      <w:r w:rsidRPr="0004549B">
        <w:rPr>
          <w:color w:val="000000"/>
        </w:rPr>
        <w:t>в</w:t>
      </w:r>
      <w:r w:rsidRPr="004F3145">
        <w:rPr>
          <w:color w:val="000000"/>
        </w:rPr>
        <w:t xml:space="preserve"> </w:t>
      </w:r>
      <w:r w:rsidRPr="0004549B">
        <w:rPr>
          <w:color w:val="000000"/>
          <w:lang w:val="en-US"/>
        </w:rPr>
        <w:t>OWASP</w:t>
      </w:r>
      <w:r w:rsidRPr="004F3145">
        <w:rPr>
          <w:color w:val="000000"/>
        </w:rPr>
        <w:t xml:space="preserve"> </w:t>
      </w:r>
      <w:r w:rsidRPr="0004549B">
        <w:rPr>
          <w:color w:val="000000"/>
          <w:lang w:val="en-US"/>
        </w:rPr>
        <w:t>CSRF</w:t>
      </w:r>
      <w:r w:rsidRPr="004F3145">
        <w:rPr>
          <w:color w:val="000000"/>
        </w:rPr>
        <w:t xml:space="preserve"> </w:t>
      </w:r>
      <w:r w:rsidRPr="0004549B">
        <w:rPr>
          <w:color w:val="000000"/>
          <w:lang w:val="en-US"/>
        </w:rPr>
        <w:t>Prevention</w:t>
      </w:r>
      <w:r w:rsidRPr="004F3145">
        <w:rPr>
          <w:color w:val="000000"/>
        </w:rPr>
        <w:t xml:space="preserve"> </w:t>
      </w:r>
      <w:r w:rsidRPr="0004549B">
        <w:rPr>
          <w:color w:val="000000"/>
          <w:lang w:val="en-US"/>
        </w:rPr>
        <w:t>Cheat</w:t>
      </w:r>
      <w:r w:rsidRPr="004F3145">
        <w:rPr>
          <w:color w:val="000000"/>
        </w:rPr>
        <w:t xml:space="preserve"> </w:t>
      </w:r>
      <w:r w:rsidRPr="0004549B">
        <w:rPr>
          <w:color w:val="000000"/>
          <w:lang w:val="en-US"/>
        </w:rPr>
        <w:t>Sheet</w:t>
      </w:r>
      <w:r w:rsidRPr="004F3145">
        <w:rPr>
          <w:color w:val="000000"/>
        </w:rPr>
        <w:t xml:space="preserve"> </w:t>
      </w:r>
      <w:r w:rsidR="0003741D">
        <w:rPr>
          <w:color w:val="000000"/>
        </w:rPr>
        <w:t>[11]</w:t>
      </w:r>
      <w:r w:rsidRPr="0004549B">
        <w:rPr>
          <w:color w:val="000000"/>
        </w:rPr>
        <w:t xml:space="preserve">, строится на трёх средствах: флаг </w:t>
      </w:r>
      <w:proofErr w:type="spellStart"/>
      <w:r w:rsidRPr="0004549B">
        <w:rPr>
          <w:color w:val="000000"/>
        </w:rPr>
        <w:t>SameSite</w:t>
      </w:r>
      <w:proofErr w:type="spellEnd"/>
      <w:r w:rsidRPr="0004549B">
        <w:rPr>
          <w:color w:val="000000"/>
        </w:rPr>
        <w:t>=</w:t>
      </w:r>
      <w:proofErr w:type="spellStart"/>
      <w:r w:rsidRPr="0004549B">
        <w:rPr>
          <w:color w:val="000000"/>
        </w:rPr>
        <w:t>Strict</w:t>
      </w:r>
      <w:proofErr w:type="spellEnd"/>
      <w:r w:rsidRPr="0004549B">
        <w:rPr>
          <w:color w:val="000000"/>
        </w:rPr>
        <w:t xml:space="preserve"> (или </w:t>
      </w:r>
      <w:proofErr w:type="spellStart"/>
      <w:r w:rsidRPr="0004549B">
        <w:rPr>
          <w:color w:val="000000"/>
        </w:rPr>
        <w:t>Lax</w:t>
      </w:r>
      <w:proofErr w:type="spellEnd"/>
      <w:r w:rsidRPr="0004549B">
        <w:rPr>
          <w:color w:val="000000"/>
        </w:rPr>
        <w:t xml:space="preserve">) для </w:t>
      </w:r>
      <w:proofErr w:type="spellStart"/>
      <w:r w:rsidRPr="0004549B">
        <w:rPr>
          <w:color w:val="000000"/>
        </w:rPr>
        <w:t>cookie</w:t>
      </w:r>
      <w:proofErr w:type="spellEnd"/>
      <w:r w:rsidRPr="0004549B">
        <w:rPr>
          <w:color w:val="000000"/>
        </w:rPr>
        <w:t xml:space="preserve"> аутентификации; подтверждение пользовательского намерения через CSRF-токен, передаваемый отдельным каналом (заголовок X-CSRF-</w:t>
      </w:r>
      <w:proofErr w:type="spellStart"/>
      <w:r w:rsidRPr="0004549B">
        <w:rPr>
          <w:color w:val="000000"/>
        </w:rPr>
        <w:t>Token</w:t>
      </w:r>
      <w:proofErr w:type="spellEnd"/>
      <w:r w:rsidRPr="0004549B">
        <w:rPr>
          <w:color w:val="000000"/>
        </w:rPr>
        <w:t xml:space="preserve">); проверка заголовка </w:t>
      </w:r>
      <w:proofErr w:type="spellStart"/>
      <w:r w:rsidRPr="0004549B">
        <w:rPr>
          <w:color w:val="000000"/>
        </w:rPr>
        <w:t>Origin</w:t>
      </w:r>
      <w:proofErr w:type="spellEnd"/>
      <w:r w:rsidRPr="0004549B">
        <w:rPr>
          <w:color w:val="000000"/>
        </w:rPr>
        <w:t xml:space="preserve"> на стороне сервера.</w:t>
      </w:r>
    </w:p>
    <w:p w14:paraId="0E36DAAF" w14:textId="77777777" w:rsidR="0004549B" w:rsidRPr="0004549B" w:rsidRDefault="0004549B" w:rsidP="005078E6">
      <w:pPr>
        <w:spacing w:line="420" w:lineRule="auto"/>
        <w:rPr>
          <w:color w:val="000000"/>
        </w:rPr>
      </w:pPr>
      <w:r w:rsidRPr="0004549B">
        <w:rPr>
          <w:color w:val="000000"/>
        </w:rPr>
        <w:t xml:space="preserve">Близкая по последствиям, но иная по источнику угроза — перехват токенов. Она объединяет несколько </w:t>
      </w:r>
      <w:proofErr w:type="spellStart"/>
      <w:r w:rsidRPr="0004549B">
        <w:rPr>
          <w:color w:val="000000"/>
        </w:rPr>
        <w:t>подсценариев</w:t>
      </w:r>
      <w:proofErr w:type="spellEnd"/>
      <w:r w:rsidRPr="0004549B">
        <w:rPr>
          <w:color w:val="000000"/>
        </w:rPr>
        <w:t xml:space="preserve">: чтение токена через XSS, перехват токена в незашифрованном канале (атака «человек посередине», MITM), извлечение токена из журналов прокси-серверов, кража через расширения браузера, кража через уязвимости подсистемы обновления приложения. Парирование заключается в обязательном использовании HTTPS, </w:t>
      </w:r>
      <w:r w:rsidRPr="0004549B">
        <w:rPr>
          <w:color w:val="000000"/>
        </w:rPr>
        <w:lastRenderedPageBreak/>
        <w:t xml:space="preserve">флагов Secure и </w:t>
      </w:r>
      <w:proofErr w:type="spellStart"/>
      <w:r w:rsidRPr="0004549B">
        <w:rPr>
          <w:color w:val="000000"/>
        </w:rPr>
        <w:t>HttpOnly</w:t>
      </w:r>
      <w:proofErr w:type="spellEnd"/>
      <w:r w:rsidRPr="0004549B">
        <w:rPr>
          <w:color w:val="000000"/>
        </w:rPr>
        <w:t xml:space="preserve"> для </w:t>
      </w:r>
      <w:proofErr w:type="spellStart"/>
      <w:r w:rsidRPr="0004549B">
        <w:rPr>
          <w:color w:val="000000"/>
        </w:rPr>
        <w:t>cookie</w:t>
      </w:r>
      <w:proofErr w:type="spellEnd"/>
      <w:r w:rsidRPr="0004549B">
        <w:rPr>
          <w:color w:val="000000"/>
        </w:rPr>
        <w:t xml:space="preserve">, коротком времени жизни </w:t>
      </w:r>
      <w:proofErr w:type="spellStart"/>
      <w:r w:rsidRPr="0004549B">
        <w:rPr>
          <w:color w:val="000000"/>
        </w:rPr>
        <w:t>access</w:t>
      </w:r>
      <w:proofErr w:type="spellEnd"/>
      <w:r w:rsidRPr="0004549B">
        <w:rPr>
          <w:color w:val="000000"/>
        </w:rPr>
        <w:t xml:space="preserve">-токена, обязательной ротации </w:t>
      </w:r>
      <w:proofErr w:type="spellStart"/>
      <w:r w:rsidRPr="0004549B">
        <w:rPr>
          <w:color w:val="000000"/>
        </w:rPr>
        <w:t>refresh</w:t>
      </w:r>
      <w:proofErr w:type="spellEnd"/>
      <w:r w:rsidRPr="0004549B">
        <w:rPr>
          <w:color w:val="000000"/>
        </w:rPr>
        <w:t xml:space="preserve">-токена при каждом использовании, хранении в базе только хэша </w:t>
      </w:r>
      <w:proofErr w:type="spellStart"/>
      <w:r w:rsidRPr="0004549B">
        <w:rPr>
          <w:color w:val="000000"/>
        </w:rPr>
        <w:t>refresh</w:t>
      </w:r>
      <w:proofErr w:type="spellEnd"/>
      <w:r w:rsidRPr="0004549B">
        <w:rPr>
          <w:color w:val="000000"/>
        </w:rPr>
        <w:t xml:space="preserve">-токена (а не самого значения), привязке </w:t>
      </w:r>
      <w:proofErr w:type="spellStart"/>
      <w:r w:rsidRPr="0004549B">
        <w:rPr>
          <w:color w:val="000000"/>
        </w:rPr>
        <w:t>refresh</w:t>
      </w:r>
      <w:proofErr w:type="spellEnd"/>
      <w:r w:rsidRPr="0004549B">
        <w:rPr>
          <w:color w:val="000000"/>
        </w:rPr>
        <w:t>-токена к сессии в таблице.</w:t>
      </w:r>
    </w:p>
    <w:p w14:paraId="69702F3B" w14:textId="0F859E9A" w:rsidR="0004549B" w:rsidRPr="0004549B" w:rsidRDefault="0004549B" w:rsidP="005078E6">
      <w:pPr>
        <w:spacing w:line="420" w:lineRule="auto"/>
        <w:rPr>
          <w:color w:val="000000"/>
        </w:rPr>
      </w:pPr>
      <w:r w:rsidRPr="0004549B">
        <w:rPr>
          <w:color w:val="000000"/>
        </w:rPr>
        <w:t xml:space="preserve">Если три предыдущих угрозы связаны с управлением идентичностью пользователя, то следующая относится к работе сервиса с базой данных — внедрение SQL (SQL </w:t>
      </w:r>
      <w:proofErr w:type="spellStart"/>
      <w:r w:rsidRPr="0004549B">
        <w:rPr>
          <w:color w:val="000000"/>
        </w:rPr>
        <w:t>Injection</w:t>
      </w:r>
      <w:proofErr w:type="spellEnd"/>
      <w:r w:rsidRPr="0004549B">
        <w:rPr>
          <w:color w:val="000000"/>
        </w:rPr>
        <w:t>). При такой атаке пользовательский ввод, попадающий в SQL-запрос без должного экранирования, изменяет логику запроса. Возможные последствия — обход аутентификации, утечка персональных данных, повреждение и удаление данных, в крайних случаях — выполнение произвольного кода на сервере СУБД. Парирование</w:t>
      </w:r>
      <w:r w:rsidRPr="004F3145">
        <w:rPr>
          <w:color w:val="000000"/>
        </w:rPr>
        <w:t xml:space="preserve">, </w:t>
      </w:r>
      <w:r w:rsidRPr="0004549B">
        <w:rPr>
          <w:color w:val="000000"/>
        </w:rPr>
        <w:t>согласно</w:t>
      </w:r>
      <w:r w:rsidRPr="004F3145">
        <w:rPr>
          <w:color w:val="000000"/>
        </w:rPr>
        <w:t xml:space="preserve"> </w:t>
      </w:r>
      <w:r w:rsidRPr="0004549B">
        <w:rPr>
          <w:color w:val="000000"/>
          <w:lang w:val="en-US"/>
        </w:rPr>
        <w:t>OWASP</w:t>
      </w:r>
      <w:r w:rsidRPr="004F3145">
        <w:rPr>
          <w:color w:val="000000"/>
        </w:rPr>
        <w:t xml:space="preserve"> </w:t>
      </w:r>
      <w:r w:rsidRPr="0004549B">
        <w:rPr>
          <w:color w:val="000000"/>
          <w:lang w:val="en-US"/>
        </w:rPr>
        <w:t>SQL</w:t>
      </w:r>
      <w:r w:rsidRPr="004F3145">
        <w:rPr>
          <w:color w:val="000000"/>
        </w:rPr>
        <w:t xml:space="preserve"> </w:t>
      </w:r>
      <w:r w:rsidRPr="0004549B">
        <w:rPr>
          <w:color w:val="000000"/>
          <w:lang w:val="en-US"/>
        </w:rPr>
        <w:t>Injection</w:t>
      </w:r>
      <w:r w:rsidRPr="004F3145">
        <w:rPr>
          <w:color w:val="000000"/>
        </w:rPr>
        <w:t xml:space="preserve"> </w:t>
      </w:r>
      <w:r w:rsidRPr="0004549B">
        <w:rPr>
          <w:color w:val="000000"/>
          <w:lang w:val="en-US"/>
        </w:rPr>
        <w:t>Prevention</w:t>
      </w:r>
      <w:r w:rsidRPr="004F3145">
        <w:rPr>
          <w:color w:val="000000"/>
        </w:rPr>
        <w:t xml:space="preserve"> </w:t>
      </w:r>
      <w:r w:rsidRPr="0004549B">
        <w:rPr>
          <w:color w:val="000000"/>
          <w:lang w:val="en-US"/>
        </w:rPr>
        <w:t>Cheat</w:t>
      </w:r>
      <w:r w:rsidRPr="004F3145">
        <w:rPr>
          <w:color w:val="000000"/>
        </w:rPr>
        <w:t xml:space="preserve"> </w:t>
      </w:r>
      <w:r w:rsidRPr="0004549B">
        <w:rPr>
          <w:color w:val="000000"/>
          <w:lang w:val="en-US"/>
        </w:rPr>
        <w:t>Sheet</w:t>
      </w:r>
      <w:r w:rsidRPr="004F3145">
        <w:rPr>
          <w:color w:val="000000"/>
        </w:rPr>
        <w:t xml:space="preserve"> </w:t>
      </w:r>
      <w:r w:rsidR="0003741D">
        <w:rPr>
          <w:color w:val="000000"/>
        </w:rPr>
        <w:t>[11]</w:t>
      </w:r>
      <w:r w:rsidRPr="0004549B">
        <w:rPr>
          <w:color w:val="000000"/>
        </w:rPr>
        <w:t>, заключается в принципиальном отказе от конкатенации строк при формировании запросов: применяются параметризованные запросы (</w:t>
      </w:r>
      <w:proofErr w:type="spellStart"/>
      <w:r w:rsidRPr="0004549B">
        <w:rPr>
          <w:color w:val="000000"/>
        </w:rPr>
        <w:t>prepared</w:t>
      </w:r>
      <w:proofErr w:type="spellEnd"/>
      <w:r w:rsidRPr="0004549B">
        <w:rPr>
          <w:color w:val="000000"/>
        </w:rPr>
        <w:t xml:space="preserve"> </w:t>
      </w:r>
      <w:proofErr w:type="spellStart"/>
      <w:r w:rsidRPr="0004549B">
        <w:rPr>
          <w:color w:val="000000"/>
        </w:rPr>
        <w:t>statements</w:t>
      </w:r>
      <w:proofErr w:type="spellEnd"/>
      <w:r w:rsidRPr="0004549B">
        <w:rPr>
          <w:color w:val="000000"/>
        </w:rPr>
        <w:t xml:space="preserve">), при которых СУБД получает шаблон запроса и параметры отдельно и не интерпретирует параметры как часть SQL-кода. В работе все обращения к </w:t>
      </w:r>
      <w:proofErr w:type="spellStart"/>
      <w:r w:rsidRPr="0004549B">
        <w:rPr>
          <w:color w:val="000000"/>
        </w:rPr>
        <w:t>PostgreSQL</w:t>
      </w:r>
      <w:proofErr w:type="spellEnd"/>
      <w:r w:rsidRPr="0004549B">
        <w:rPr>
          <w:color w:val="000000"/>
        </w:rPr>
        <w:t xml:space="preserve"> выполняются через библиотеку </w:t>
      </w:r>
      <w:proofErr w:type="spellStart"/>
      <w:r w:rsidRPr="0004549B">
        <w:rPr>
          <w:color w:val="000000"/>
        </w:rPr>
        <w:t>sqlx</w:t>
      </w:r>
      <w:proofErr w:type="spellEnd"/>
      <w:r w:rsidRPr="0004549B">
        <w:rPr>
          <w:color w:val="000000"/>
        </w:rPr>
        <w:t xml:space="preserve"> с параметрами вида $1, $2, …, то есть на уровне реализации опасный класс полностью исключён.</w:t>
      </w:r>
    </w:p>
    <w:p w14:paraId="75C5883E" w14:textId="0A9774EF" w:rsidR="00060B40" w:rsidRPr="00060B40" w:rsidRDefault="0004549B" w:rsidP="005078E6">
      <w:pPr>
        <w:spacing w:line="420" w:lineRule="auto"/>
        <w:rPr>
          <w:color w:val="000000"/>
        </w:rPr>
      </w:pPr>
      <w:r w:rsidRPr="0004549B">
        <w:rPr>
          <w:color w:val="000000"/>
        </w:rPr>
        <w:t xml:space="preserve">Помимо четырёх описанных угроз, в проектировании учтены и другие, входящие в OWASP ASVS </w:t>
      </w:r>
      <w:r w:rsidR="0003741D">
        <w:rPr>
          <w:color w:val="000000"/>
        </w:rPr>
        <w:t>[11]</w:t>
      </w:r>
      <w:r w:rsidRPr="0004549B">
        <w:rPr>
          <w:color w:val="000000"/>
        </w:rPr>
        <w:t>: перебор паролей (</w:t>
      </w:r>
      <w:proofErr w:type="spellStart"/>
      <w:r w:rsidRPr="0004549B">
        <w:rPr>
          <w:color w:val="000000"/>
        </w:rPr>
        <w:t>rate</w:t>
      </w:r>
      <w:proofErr w:type="spellEnd"/>
      <w:r w:rsidRPr="0004549B">
        <w:rPr>
          <w:color w:val="000000"/>
        </w:rPr>
        <w:t xml:space="preserve"> </w:t>
      </w:r>
      <w:proofErr w:type="spellStart"/>
      <w:r w:rsidRPr="0004549B">
        <w:rPr>
          <w:color w:val="000000"/>
        </w:rPr>
        <w:t>limiting</w:t>
      </w:r>
      <w:proofErr w:type="spellEnd"/>
      <w:r w:rsidRPr="0004549B">
        <w:rPr>
          <w:color w:val="000000"/>
        </w:rPr>
        <w:t xml:space="preserve"> на </w:t>
      </w:r>
      <w:proofErr w:type="spellStart"/>
      <w:r w:rsidRPr="0004549B">
        <w:rPr>
          <w:color w:val="000000"/>
        </w:rPr>
        <w:t>эндпоинтах</w:t>
      </w:r>
      <w:proofErr w:type="spellEnd"/>
      <w:r w:rsidRPr="0004549B">
        <w:rPr>
          <w:color w:val="000000"/>
        </w:rPr>
        <w:t xml:space="preserve"> входа отнесён к перспективным средствам), повторное воспроизведение </w:t>
      </w:r>
      <w:proofErr w:type="spellStart"/>
      <w:r w:rsidRPr="0004549B">
        <w:rPr>
          <w:color w:val="000000"/>
        </w:rPr>
        <w:t>refresh</w:t>
      </w:r>
      <w:proofErr w:type="spellEnd"/>
      <w:r w:rsidRPr="0004549B">
        <w:rPr>
          <w:color w:val="000000"/>
        </w:rPr>
        <w:t>-токена (закрывается обязательной ротацией и хранением хэша), утечка секретов через систему контроля версий (закрывается передачей секретов исключительно через переменные окружения).</w:t>
      </w:r>
    </w:p>
    <w:p w14:paraId="040B0281" w14:textId="0F8239F7" w:rsidR="00060B40" w:rsidRPr="00B4523B" w:rsidRDefault="00060B40"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Обоснование выбора механизмов авторизации и аутентификации</w:t>
      </w:r>
    </w:p>
    <w:p w14:paraId="6421F7C0" w14:textId="188E43AC" w:rsidR="00060B40" w:rsidRPr="00F3226E" w:rsidRDefault="00C82526" w:rsidP="005078E6">
      <w:pPr>
        <w:spacing w:line="420" w:lineRule="auto"/>
        <w:rPr>
          <w:color w:val="000000"/>
        </w:rPr>
      </w:pPr>
      <w:r>
        <w:rPr>
          <w:color w:val="000000"/>
        </w:rPr>
        <w:t>Таким образом, исходя из вышеописанных проектных реш</w:t>
      </w:r>
      <w:r w:rsidR="00F3226E">
        <w:rPr>
          <w:color w:val="000000"/>
        </w:rPr>
        <w:t>е</w:t>
      </w:r>
      <w:r>
        <w:rPr>
          <w:color w:val="000000"/>
        </w:rPr>
        <w:t xml:space="preserve">ний с точки зрения механизмов авторизации, аутентификации и защиты в целом были приняты </w:t>
      </w:r>
      <w:r w:rsidR="00F3226E">
        <w:rPr>
          <w:color w:val="000000"/>
        </w:rPr>
        <w:t>следующие решения.</w:t>
      </w:r>
    </w:p>
    <w:p w14:paraId="5FCD1B25" w14:textId="6F6DB5DC" w:rsidR="00C82526" w:rsidRPr="00C82526" w:rsidRDefault="00C82526" w:rsidP="005078E6">
      <w:pPr>
        <w:spacing w:line="420" w:lineRule="auto"/>
        <w:rPr>
          <w:color w:val="000000"/>
        </w:rPr>
      </w:pPr>
      <w:r w:rsidRPr="001D5DA6">
        <w:rPr>
          <w:color w:val="000000"/>
        </w:rPr>
        <w:t>В</w:t>
      </w:r>
      <w:r w:rsidRPr="00F3226E">
        <w:rPr>
          <w:color w:val="000000"/>
        </w:rPr>
        <w:t xml:space="preserve"> </w:t>
      </w:r>
      <w:r w:rsidRPr="001D5DA6">
        <w:rPr>
          <w:color w:val="000000"/>
        </w:rPr>
        <w:t>качестве</w:t>
      </w:r>
      <w:r w:rsidRPr="00F3226E">
        <w:rPr>
          <w:color w:val="000000"/>
        </w:rPr>
        <w:t xml:space="preserve"> </w:t>
      </w:r>
      <w:r w:rsidRPr="001D5DA6">
        <w:rPr>
          <w:color w:val="000000"/>
        </w:rPr>
        <w:t>формата</w:t>
      </w:r>
      <w:r w:rsidRPr="00F3226E">
        <w:rPr>
          <w:color w:val="000000"/>
        </w:rPr>
        <w:t xml:space="preserve"> </w:t>
      </w:r>
      <w:r w:rsidRPr="001D5DA6">
        <w:rPr>
          <w:color w:val="000000"/>
        </w:rPr>
        <w:t>токена</w:t>
      </w:r>
      <w:r w:rsidRPr="00F3226E">
        <w:rPr>
          <w:color w:val="000000"/>
        </w:rPr>
        <w:t xml:space="preserve"> </w:t>
      </w:r>
      <w:r w:rsidRPr="001D5DA6">
        <w:rPr>
          <w:color w:val="000000"/>
        </w:rPr>
        <w:t>выбран</w:t>
      </w:r>
      <w:r w:rsidRPr="00F3226E">
        <w:rPr>
          <w:color w:val="000000"/>
        </w:rPr>
        <w:t xml:space="preserve"> </w:t>
      </w:r>
      <w:r w:rsidRPr="00C82526">
        <w:rPr>
          <w:color w:val="000000"/>
          <w:lang w:val="en-US"/>
        </w:rPr>
        <w:t>JSON</w:t>
      </w:r>
      <w:r w:rsidRPr="00F3226E">
        <w:rPr>
          <w:color w:val="000000"/>
        </w:rPr>
        <w:t xml:space="preserve"> </w:t>
      </w:r>
      <w:r w:rsidRPr="00C82526">
        <w:rPr>
          <w:color w:val="000000"/>
          <w:lang w:val="en-US"/>
        </w:rPr>
        <w:t>Web</w:t>
      </w:r>
      <w:r w:rsidRPr="00F3226E">
        <w:rPr>
          <w:color w:val="000000"/>
        </w:rPr>
        <w:t xml:space="preserve"> </w:t>
      </w:r>
      <w:r w:rsidRPr="00C82526">
        <w:rPr>
          <w:color w:val="000000"/>
          <w:lang w:val="en-US"/>
        </w:rPr>
        <w:t>Token</w:t>
      </w:r>
      <w:r w:rsidRPr="00F3226E">
        <w:rPr>
          <w:color w:val="000000"/>
        </w:rPr>
        <w:t xml:space="preserve">, </w:t>
      </w:r>
      <w:r w:rsidRPr="001D5DA6">
        <w:rPr>
          <w:color w:val="000000"/>
        </w:rPr>
        <w:t>описанный</w:t>
      </w:r>
      <w:r w:rsidRPr="00F3226E">
        <w:rPr>
          <w:color w:val="000000"/>
        </w:rPr>
        <w:t xml:space="preserve"> </w:t>
      </w:r>
      <w:r w:rsidRPr="001D5DA6">
        <w:rPr>
          <w:color w:val="000000"/>
        </w:rPr>
        <w:t>в</w:t>
      </w:r>
      <w:r w:rsidRPr="00F3226E">
        <w:rPr>
          <w:color w:val="000000"/>
        </w:rPr>
        <w:t xml:space="preserve"> </w:t>
      </w:r>
      <w:r w:rsidRPr="00C82526">
        <w:rPr>
          <w:color w:val="000000"/>
          <w:lang w:val="en-US"/>
        </w:rPr>
        <w:t>RFC</w:t>
      </w:r>
      <w:r w:rsidRPr="00F3226E">
        <w:rPr>
          <w:color w:val="000000"/>
        </w:rPr>
        <w:t xml:space="preserve"> 7519 </w:t>
      </w:r>
      <w:r w:rsidR="0003741D">
        <w:rPr>
          <w:color w:val="000000"/>
        </w:rPr>
        <w:t>[27]</w:t>
      </w:r>
      <w:r w:rsidRPr="00C82526">
        <w:rPr>
          <w:color w:val="000000"/>
        </w:rPr>
        <w:t xml:space="preserve">. Токен формируется в сервисе авторизации, проверяется в шлюзе и в каждом доменном сервисе. Используется алгоритм подписи </w:t>
      </w:r>
      <w:r w:rsidRPr="00C82526">
        <w:rPr>
          <w:color w:val="000000"/>
          <w:lang w:val="en-US"/>
        </w:rPr>
        <w:t>HMAC</w:t>
      </w:r>
      <w:r w:rsidRPr="00C82526">
        <w:rPr>
          <w:color w:val="000000"/>
        </w:rPr>
        <w:t>-</w:t>
      </w:r>
      <w:r w:rsidRPr="00C82526">
        <w:rPr>
          <w:color w:val="000000"/>
          <w:lang w:val="en-US"/>
        </w:rPr>
        <w:t>SHA</w:t>
      </w:r>
      <w:r w:rsidRPr="00C82526">
        <w:rPr>
          <w:color w:val="000000"/>
        </w:rPr>
        <w:t xml:space="preserve">256, описанный в </w:t>
      </w:r>
      <w:r w:rsidRPr="00C82526">
        <w:rPr>
          <w:color w:val="000000"/>
          <w:lang w:val="en-US"/>
        </w:rPr>
        <w:t>RFC</w:t>
      </w:r>
      <w:r w:rsidRPr="00C82526">
        <w:rPr>
          <w:color w:val="000000"/>
        </w:rPr>
        <w:t xml:space="preserve"> 7515, с секретом, доступным только сервисам портала. В </w:t>
      </w:r>
      <w:r w:rsidRPr="00C82526">
        <w:rPr>
          <w:color w:val="000000"/>
          <w:lang w:val="en-US"/>
        </w:rPr>
        <w:t>claim</w:t>
      </w:r>
      <w:r w:rsidRPr="00C82526">
        <w:rPr>
          <w:color w:val="000000"/>
        </w:rPr>
        <w:t xml:space="preserve">-полях токена размещаются идентификатор пользователя, его роль, время выпуска и время истечения; время жизни </w:t>
      </w:r>
      <w:r w:rsidRPr="00C82526">
        <w:rPr>
          <w:color w:val="000000"/>
          <w:lang w:val="en-US"/>
        </w:rPr>
        <w:t>access</w:t>
      </w:r>
      <w:r w:rsidRPr="00C82526">
        <w:rPr>
          <w:color w:val="000000"/>
        </w:rPr>
        <w:t>-токена ограничено десятками минут, что сужает окно злоупотребления при компрометации токена и одновременно достаточно для обработки разумной серии запросов без частого обновления.</w:t>
      </w:r>
    </w:p>
    <w:p w14:paraId="5A973E3F" w14:textId="5EE6B7BD" w:rsidR="00C82526" w:rsidRPr="00C82526" w:rsidRDefault="00C82526" w:rsidP="005078E6">
      <w:pPr>
        <w:spacing w:line="420" w:lineRule="auto"/>
        <w:rPr>
          <w:color w:val="000000"/>
        </w:rPr>
      </w:pPr>
      <w:r w:rsidRPr="00C82526">
        <w:rPr>
          <w:color w:val="000000"/>
        </w:rPr>
        <w:t xml:space="preserve">Поскольку портал предполагает одновременную работу веб-клиента, потенциальных нативных приложений и автоматизированных вызовов, подсистема авторизации поддерживает две стратегии выпуска учётных данных. </w:t>
      </w:r>
      <w:r w:rsidRPr="00C82526">
        <w:rPr>
          <w:color w:val="000000"/>
          <w:lang w:val="en-US"/>
        </w:rPr>
        <w:t>Web</w:t>
      </w:r>
      <w:r w:rsidRPr="00C82526">
        <w:rPr>
          <w:color w:val="000000"/>
        </w:rPr>
        <w:t xml:space="preserve">-режим предназначен для веб-клиента, исполняемого в браузере: после успешного входа сервер возвращает </w:t>
      </w:r>
      <w:r w:rsidRPr="00C82526">
        <w:rPr>
          <w:color w:val="000000"/>
          <w:lang w:val="en-US"/>
        </w:rPr>
        <w:t>JWT</w:t>
      </w:r>
      <w:r w:rsidRPr="00C82526">
        <w:rPr>
          <w:color w:val="000000"/>
        </w:rPr>
        <w:t xml:space="preserve"> в </w:t>
      </w:r>
      <w:proofErr w:type="spellStart"/>
      <w:r w:rsidRPr="00C82526">
        <w:rPr>
          <w:color w:val="000000"/>
          <w:lang w:val="en-US"/>
        </w:rPr>
        <w:t>HttpOnly</w:t>
      </w:r>
      <w:proofErr w:type="spellEnd"/>
      <w:r w:rsidRPr="00C82526">
        <w:rPr>
          <w:color w:val="000000"/>
        </w:rPr>
        <w:t>-</w:t>
      </w:r>
      <w:r w:rsidRPr="00C82526">
        <w:rPr>
          <w:color w:val="000000"/>
          <w:lang w:val="en-US"/>
        </w:rPr>
        <w:t>cookie</w:t>
      </w:r>
      <w:r w:rsidRPr="00C82526">
        <w:rPr>
          <w:color w:val="000000"/>
        </w:rPr>
        <w:t xml:space="preserve"> с флагами </w:t>
      </w:r>
      <w:r w:rsidRPr="00C82526">
        <w:rPr>
          <w:color w:val="000000"/>
          <w:lang w:val="en-US"/>
        </w:rPr>
        <w:t>Secure</w:t>
      </w:r>
      <w:r w:rsidRPr="00C82526">
        <w:rPr>
          <w:color w:val="000000"/>
        </w:rPr>
        <w:t xml:space="preserve"> и </w:t>
      </w:r>
      <w:proofErr w:type="spellStart"/>
      <w:r w:rsidRPr="00C82526">
        <w:rPr>
          <w:color w:val="000000"/>
          <w:lang w:val="en-US"/>
        </w:rPr>
        <w:t>SameSite</w:t>
      </w:r>
      <w:proofErr w:type="spellEnd"/>
      <w:r w:rsidRPr="00C82526">
        <w:rPr>
          <w:color w:val="000000"/>
        </w:rPr>
        <w:t>=</w:t>
      </w:r>
      <w:r w:rsidRPr="00C82526">
        <w:rPr>
          <w:color w:val="000000"/>
          <w:lang w:val="en-US"/>
        </w:rPr>
        <w:t>Strict</w:t>
      </w:r>
      <w:r w:rsidRPr="00C82526">
        <w:rPr>
          <w:color w:val="000000"/>
        </w:rPr>
        <w:t xml:space="preserve">, доступ к токену из </w:t>
      </w:r>
      <w:r w:rsidRPr="00C82526">
        <w:rPr>
          <w:color w:val="000000"/>
          <w:lang w:val="en-US"/>
        </w:rPr>
        <w:t>JavaScript</w:t>
      </w:r>
      <w:r w:rsidRPr="00C82526">
        <w:rPr>
          <w:color w:val="000000"/>
        </w:rPr>
        <w:t xml:space="preserve"> заблокирован. Применение </w:t>
      </w:r>
      <w:proofErr w:type="spellStart"/>
      <w:r w:rsidRPr="00C82526">
        <w:rPr>
          <w:color w:val="000000"/>
          <w:lang w:val="en-US"/>
        </w:rPr>
        <w:t>HttpOnly</w:t>
      </w:r>
      <w:proofErr w:type="spellEnd"/>
      <w:r w:rsidRPr="00C82526">
        <w:rPr>
          <w:color w:val="000000"/>
        </w:rPr>
        <w:t>-</w:t>
      </w:r>
      <w:r w:rsidRPr="00C82526">
        <w:rPr>
          <w:color w:val="000000"/>
          <w:lang w:val="en-US"/>
        </w:rPr>
        <w:t>cookie</w:t>
      </w:r>
      <w:r w:rsidRPr="00C82526">
        <w:rPr>
          <w:color w:val="000000"/>
        </w:rPr>
        <w:t xml:space="preserve"> снимает основной риск </w:t>
      </w:r>
      <w:r w:rsidRPr="00C82526">
        <w:rPr>
          <w:color w:val="000000"/>
          <w:lang w:val="en-US"/>
        </w:rPr>
        <w:t>XSS</w:t>
      </w:r>
      <w:r w:rsidRPr="00C82526">
        <w:rPr>
          <w:color w:val="000000"/>
        </w:rPr>
        <w:t xml:space="preserve">, поскольку даже при успешном внедрении скрипта злоумышленник не сможет прочитать значение токена. </w:t>
      </w:r>
      <w:r w:rsidRPr="00C82526">
        <w:rPr>
          <w:color w:val="000000"/>
          <w:lang w:val="en-US"/>
        </w:rPr>
        <w:t>Native</w:t>
      </w:r>
      <w:r w:rsidRPr="00C82526">
        <w:rPr>
          <w:color w:val="000000"/>
        </w:rPr>
        <w:t xml:space="preserve">-режим предназначен для нативных клиентов: после успешного входа сервер возвращает </w:t>
      </w:r>
      <w:r w:rsidRPr="00C82526">
        <w:rPr>
          <w:color w:val="000000"/>
          <w:lang w:val="en-US"/>
        </w:rPr>
        <w:t>JWT</w:t>
      </w:r>
      <w:r w:rsidRPr="00C82526">
        <w:rPr>
          <w:color w:val="000000"/>
        </w:rPr>
        <w:t xml:space="preserve"> в теле ответа, и клиент сохраняет его в системном защищённом хранилище (</w:t>
      </w:r>
      <w:r w:rsidRPr="00C82526">
        <w:rPr>
          <w:color w:val="000000"/>
          <w:lang w:val="en-US"/>
        </w:rPr>
        <w:t>Keychain</w:t>
      </w:r>
      <w:r w:rsidRPr="00C82526">
        <w:rPr>
          <w:color w:val="000000"/>
        </w:rPr>
        <w:t xml:space="preserve">, </w:t>
      </w:r>
      <w:r w:rsidRPr="00C82526">
        <w:rPr>
          <w:color w:val="000000"/>
          <w:lang w:val="en-US"/>
        </w:rPr>
        <w:t>Credential</w:t>
      </w:r>
      <w:r w:rsidRPr="00C82526">
        <w:rPr>
          <w:color w:val="000000"/>
        </w:rPr>
        <w:t xml:space="preserve"> </w:t>
      </w:r>
      <w:r w:rsidRPr="00C82526">
        <w:rPr>
          <w:color w:val="000000"/>
          <w:lang w:val="en-US"/>
        </w:rPr>
        <w:t>Manager</w:t>
      </w:r>
      <w:r w:rsidRPr="00C82526">
        <w:rPr>
          <w:color w:val="000000"/>
        </w:rPr>
        <w:t xml:space="preserve">, </w:t>
      </w:r>
      <w:r w:rsidRPr="00C82526">
        <w:rPr>
          <w:color w:val="000000"/>
          <w:lang w:val="en-US"/>
        </w:rPr>
        <w:t>Keystore</w:t>
      </w:r>
      <w:r w:rsidRPr="00C82526">
        <w:rPr>
          <w:color w:val="000000"/>
        </w:rPr>
        <w:t xml:space="preserve">, </w:t>
      </w:r>
      <w:proofErr w:type="spellStart"/>
      <w:r w:rsidRPr="00C82526">
        <w:rPr>
          <w:color w:val="000000"/>
          <w:lang w:val="en-US"/>
        </w:rPr>
        <w:lastRenderedPageBreak/>
        <w:t>libsecret</w:t>
      </w:r>
      <w:proofErr w:type="spellEnd"/>
      <w:r w:rsidRPr="00C82526">
        <w:rPr>
          <w:color w:val="000000"/>
        </w:rPr>
        <w:t xml:space="preserve">) и прикладывает к каждому запросу в заголовке </w:t>
      </w:r>
      <w:r w:rsidRPr="00C82526">
        <w:rPr>
          <w:color w:val="000000"/>
          <w:lang w:val="en-US"/>
        </w:rPr>
        <w:t>Authorization</w:t>
      </w:r>
      <w:r w:rsidRPr="00C82526">
        <w:rPr>
          <w:color w:val="000000"/>
        </w:rPr>
        <w:t xml:space="preserve">: </w:t>
      </w:r>
      <w:r w:rsidRPr="00C82526">
        <w:rPr>
          <w:color w:val="000000"/>
          <w:lang w:val="en-US"/>
        </w:rPr>
        <w:t>Bearer</w:t>
      </w:r>
      <w:r w:rsidRPr="00C82526">
        <w:rPr>
          <w:color w:val="000000"/>
        </w:rPr>
        <w:t xml:space="preserve">, как описано в </w:t>
      </w:r>
      <w:r w:rsidRPr="00C82526">
        <w:rPr>
          <w:color w:val="000000"/>
          <w:lang w:val="en-US"/>
        </w:rPr>
        <w:t>RFC</w:t>
      </w:r>
      <w:r w:rsidRPr="00C82526">
        <w:rPr>
          <w:color w:val="000000"/>
        </w:rPr>
        <w:t xml:space="preserve"> 6750 </w:t>
      </w:r>
      <w:r w:rsidR="0003741D">
        <w:rPr>
          <w:color w:val="000000"/>
        </w:rPr>
        <w:t>[28]</w:t>
      </w:r>
      <w:r w:rsidRPr="00C82526">
        <w:rPr>
          <w:color w:val="000000"/>
        </w:rPr>
        <w:t xml:space="preserve">. В нативном клиенте отсутствует браузерная среда, нет автоматической отправки </w:t>
      </w:r>
      <w:r w:rsidRPr="00C82526">
        <w:rPr>
          <w:color w:val="000000"/>
          <w:lang w:val="en-US"/>
        </w:rPr>
        <w:t>cookie</w:t>
      </w:r>
      <w:r w:rsidRPr="00C82526">
        <w:rPr>
          <w:color w:val="000000"/>
        </w:rPr>
        <w:t xml:space="preserve"> и нет </w:t>
      </w:r>
      <w:r w:rsidRPr="00C82526">
        <w:rPr>
          <w:color w:val="000000"/>
          <w:lang w:val="en-US"/>
        </w:rPr>
        <w:t>XSS</w:t>
      </w:r>
      <w:r w:rsidRPr="00C82526">
        <w:rPr>
          <w:color w:val="000000"/>
        </w:rPr>
        <w:t xml:space="preserve"> как угрозы, поэтому отдельный </w:t>
      </w:r>
      <w:r w:rsidRPr="00C82526">
        <w:rPr>
          <w:color w:val="000000"/>
          <w:lang w:val="en-US"/>
        </w:rPr>
        <w:t>CSRF</w:t>
      </w:r>
      <w:r w:rsidRPr="00C82526">
        <w:rPr>
          <w:color w:val="000000"/>
        </w:rPr>
        <w:t>-механизм не требуется.</w:t>
      </w:r>
    </w:p>
    <w:p w14:paraId="773BCEA0" w14:textId="77777777" w:rsidR="00C82526" w:rsidRPr="00E600D1" w:rsidRDefault="00C82526" w:rsidP="005078E6">
      <w:pPr>
        <w:spacing w:line="420" w:lineRule="auto"/>
        <w:rPr>
          <w:color w:val="000000"/>
        </w:rPr>
      </w:pPr>
      <w:r w:rsidRPr="00C82526">
        <w:rPr>
          <w:color w:val="000000"/>
        </w:rPr>
        <w:t xml:space="preserve">Защита от </w:t>
      </w:r>
      <w:r w:rsidRPr="00C82526">
        <w:rPr>
          <w:color w:val="000000"/>
          <w:lang w:val="en-US"/>
        </w:rPr>
        <w:t>CSRF</w:t>
      </w:r>
      <w:r w:rsidRPr="00C82526">
        <w:rPr>
          <w:color w:val="000000"/>
        </w:rPr>
        <w:t xml:space="preserve"> в </w:t>
      </w:r>
      <w:r w:rsidRPr="00C82526">
        <w:rPr>
          <w:color w:val="000000"/>
          <w:lang w:val="en-US"/>
        </w:rPr>
        <w:t>web</w:t>
      </w:r>
      <w:r w:rsidRPr="00C82526">
        <w:rPr>
          <w:color w:val="000000"/>
        </w:rPr>
        <w:t xml:space="preserve">-режиме реализована через паттерн </w:t>
      </w:r>
      <w:r w:rsidRPr="00C82526">
        <w:rPr>
          <w:color w:val="000000"/>
          <w:lang w:val="en-US"/>
        </w:rPr>
        <w:t>double</w:t>
      </w:r>
      <w:r w:rsidRPr="00C82526">
        <w:rPr>
          <w:color w:val="000000"/>
        </w:rPr>
        <w:t>-</w:t>
      </w:r>
      <w:r w:rsidRPr="00C82526">
        <w:rPr>
          <w:color w:val="000000"/>
          <w:lang w:val="en-US"/>
        </w:rPr>
        <w:t>submit</w:t>
      </w:r>
      <w:r w:rsidRPr="00C82526">
        <w:rPr>
          <w:color w:val="000000"/>
        </w:rPr>
        <w:t xml:space="preserve"> </w:t>
      </w:r>
      <w:r w:rsidRPr="00C82526">
        <w:rPr>
          <w:color w:val="000000"/>
          <w:lang w:val="en-US"/>
        </w:rPr>
        <w:t>cookie</w:t>
      </w:r>
      <w:r w:rsidRPr="00C82526">
        <w:rPr>
          <w:color w:val="000000"/>
        </w:rPr>
        <w:t xml:space="preserve">. На каждый успешный вход выпускается случайный </w:t>
      </w:r>
      <w:r w:rsidRPr="00C82526">
        <w:rPr>
          <w:color w:val="000000"/>
          <w:lang w:val="en-US"/>
        </w:rPr>
        <w:t>CSRF</w:t>
      </w:r>
      <w:r w:rsidRPr="00C82526">
        <w:rPr>
          <w:color w:val="000000"/>
        </w:rPr>
        <w:t xml:space="preserve">-токен, который передаётся клиенту двумя путями: сырое значение возвращается в теле ответа, а его подписанная версия закрепляется как </w:t>
      </w:r>
      <w:proofErr w:type="spellStart"/>
      <w:r w:rsidRPr="00C82526">
        <w:rPr>
          <w:color w:val="000000"/>
          <w:lang w:val="en-US"/>
        </w:rPr>
        <w:t>HttpOnly</w:t>
      </w:r>
      <w:proofErr w:type="spellEnd"/>
      <w:r w:rsidRPr="00C82526">
        <w:rPr>
          <w:color w:val="000000"/>
        </w:rPr>
        <w:t>-</w:t>
      </w:r>
      <w:r w:rsidRPr="00C82526">
        <w:rPr>
          <w:color w:val="000000"/>
          <w:lang w:val="en-US"/>
        </w:rPr>
        <w:t>cookie</w:t>
      </w:r>
      <w:r w:rsidRPr="00C82526">
        <w:rPr>
          <w:color w:val="000000"/>
        </w:rPr>
        <w:t xml:space="preserve">. Веб-клиент сохраняет сырой токен в памяти и прикладывает его к каждому модифицирующему запросу в отдельном </w:t>
      </w:r>
      <w:r w:rsidRPr="00C82526">
        <w:rPr>
          <w:color w:val="000000"/>
          <w:lang w:val="en-US"/>
        </w:rPr>
        <w:t>HTTP</w:t>
      </w:r>
      <w:r w:rsidRPr="00C82526">
        <w:rPr>
          <w:color w:val="000000"/>
        </w:rPr>
        <w:t xml:space="preserve">-заголовке. Шлюз вычисляет подпись от значения заголовка и сравнивает с подписанным значением </w:t>
      </w:r>
      <w:r w:rsidRPr="00C82526">
        <w:rPr>
          <w:color w:val="000000"/>
          <w:lang w:val="en-US"/>
        </w:rPr>
        <w:t>cookie</w:t>
      </w:r>
      <w:r w:rsidRPr="00C82526">
        <w:rPr>
          <w:color w:val="000000"/>
        </w:rPr>
        <w:t xml:space="preserve">; несовпадение возвращает 403 </w:t>
      </w:r>
      <w:r w:rsidRPr="00C82526">
        <w:rPr>
          <w:color w:val="000000"/>
          <w:lang w:val="en-US"/>
        </w:rPr>
        <w:t>Forbidden</w:t>
      </w:r>
      <w:r w:rsidRPr="00C82526">
        <w:rPr>
          <w:color w:val="000000"/>
        </w:rPr>
        <w:t xml:space="preserve">. </w:t>
      </w:r>
      <w:r w:rsidRPr="00E600D1">
        <w:rPr>
          <w:color w:val="000000"/>
        </w:rPr>
        <w:t xml:space="preserve">Подход опирается на встроенное браузерное ограничение </w:t>
      </w:r>
      <w:r w:rsidRPr="00C82526">
        <w:rPr>
          <w:color w:val="000000"/>
          <w:lang w:val="en-US"/>
        </w:rPr>
        <w:t>Same</w:t>
      </w:r>
      <w:r w:rsidRPr="00E600D1">
        <w:rPr>
          <w:color w:val="000000"/>
        </w:rPr>
        <w:t>-</w:t>
      </w:r>
      <w:r w:rsidRPr="00C82526">
        <w:rPr>
          <w:color w:val="000000"/>
          <w:lang w:val="en-US"/>
        </w:rPr>
        <w:t>Origin</w:t>
      </w:r>
      <w:r w:rsidRPr="00E600D1">
        <w:rPr>
          <w:color w:val="000000"/>
        </w:rPr>
        <w:t xml:space="preserve"> </w:t>
      </w:r>
      <w:r w:rsidRPr="00C82526">
        <w:rPr>
          <w:color w:val="000000"/>
          <w:lang w:val="en-US"/>
        </w:rPr>
        <w:t>Policy</w:t>
      </w:r>
      <w:r w:rsidRPr="00E600D1">
        <w:rPr>
          <w:color w:val="000000"/>
        </w:rPr>
        <w:t xml:space="preserve">: сторонний сайт не может прочитать </w:t>
      </w:r>
      <w:r w:rsidRPr="00C82526">
        <w:rPr>
          <w:color w:val="000000"/>
          <w:lang w:val="en-US"/>
        </w:rPr>
        <w:t>cookie</w:t>
      </w:r>
      <w:r w:rsidRPr="00E600D1">
        <w:rPr>
          <w:color w:val="000000"/>
        </w:rPr>
        <w:t xml:space="preserve"> чужого домена и подставить корректное значение в заголовок. Использование подписанного значения вместо прямого сравнения </w:t>
      </w:r>
      <w:r w:rsidRPr="00C82526">
        <w:rPr>
          <w:color w:val="000000"/>
          <w:lang w:val="en-US"/>
        </w:rPr>
        <w:t>cookie</w:t>
      </w:r>
      <w:r w:rsidRPr="00E600D1">
        <w:rPr>
          <w:color w:val="000000"/>
        </w:rPr>
        <w:t xml:space="preserve"> с заголовком закрывает дополнительный класс атак, при котором злоумышленник умеет устанавливать собственные </w:t>
      </w:r>
      <w:r w:rsidRPr="00C82526">
        <w:rPr>
          <w:color w:val="000000"/>
          <w:lang w:val="en-US"/>
        </w:rPr>
        <w:t>cookie</w:t>
      </w:r>
      <w:r w:rsidRPr="00E600D1">
        <w:rPr>
          <w:color w:val="000000"/>
        </w:rPr>
        <w:t xml:space="preserve"> на поддомен (</w:t>
      </w:r>
      <w:r w:rsidRPr="00C82526">
        <w:rPr>
          <w:color w:val="000000"/>
          <w:lang w:val="en-US"/>
        </w:rPr>
        <w:t>cookie</w:t>
      </w:r>
      <w:r w:rsidRPr="00E600D1">
        <w:rPr>
          <w:color w:val="000000"/>
        </w:rPr>
        <w:t>-</w:t>
      </w:r>
      <w:r w:rsidRPr="00C82526">
        <w:rPr>
          <w:color w:val="000000"/>
          <w:lang w:val="en-US"/>
        </w:rPr>
        <w:t>tossing</w:t>
      </w:r>
      <w:r w:rsidRPr="00E600D1">
        <w:rPr>
          <w:color w:val="000000"/>
        </w:rPr>
        <w:t>).</w:t>
      </w:r>
    </w:p>
    <w:p w14:paraId="4C72C4DD" w14:textId="32BF3489" w:rsidR="00C82526" w:rsidRPr="00E600D1" w:rsidRDefault="00C82526" w:rsidP="005078E6">
      <w:pPr>
        <w:spacing w:line="420" w:lineRule="auto"/>
        <w:rPr>
          <w:color w:val="000000"/>
        </w:rPr>
      </w:pPr>
      <w:r w:rsidRPr="00E600D1">
        <w:rPr>
          <w:color w:val="000000"/>
        </w:rPr>
        <w:t xml:space="preserve">Хотя </w:t>
      </w:r>
      <w:r w:rsidRPr="00C82526">
        <w:rPr>
          <w:color w:val="000000"/>
          <w:lang w:val="en-US"/>
        </w:rPr>
        <w:t>access</w:t>
      </w:r>
      <w:r w:rsidRPr="00E600D1">
        <w:rPr>
          <w:color w:val="000000"/>
        </w:rPr>
        <w:t xml:space="preserve">-токен проектируется как полностью самодостаточный, для долгоживущей части сеанса введён </w:t>
      </w:r>
      <w:r w:rsidRPr="00C82526">
        <w:rPr>
          <w:color w:val="000000"/>
          <w:lang w:val="en-US"/>
        </w:rPr>
        <w:t>refresh</w:t>
      </w:r>
      <w:r w:rsidRPr="00E600D1">
        <w:rPr>
          <w:color w:val="000000"/>
        </w:rPr>
        <w:t xml:space="preserve">-токен с серверной регистрацией. При успешном входе в сервисе авторизации создаётся запись о сессии, сопровождаемая хэшем </w:t>
      </w:r>
      <w:r w:rsidRPr="00C82526">
        <w:rPr>
          <w:color w:val="000000"/>
          <w:lang w:val="en-US"/>
        </w:rPr>
        <w:t>refresh</w:t>
      </w:r>
      <w:r w:rsidRPr="00E600D1">
        <w:rPr>
          <w:color w:val="000000"/>
        </w:rPr>
        <w:t xml:space="preserve">-токена (в открытом виде токен в базе не хранится), параметрами устройства и временными отметками. При каждом успешном обновлении </w:t>
      </w:r>
      <w:r w:rsidRPr="00C82526">
        <w:rPr>
          <w:color w:val="000000"/>
          <w:lang w:val="en-US"/>
        </w:rPr>
        <w:t>access</w:t>
      </w:r>
      <w:r w:rsidRPr="00E600D1">
        <w:rPr>
          <w:color w:val="000000"/>
        </w:rPr>
        <w:t xml:space="preserve">-токена хэш </w:t>
      </w:r>
      <w:r w:rsidRPr="00C82526">
        <w:rPr>
          <w:color w:val="000000"/>
          <w:lang w:val="en-US"/>
        </w:rPr>
        <w:t>refresh</w:t>
      </w:r>
      <w:r w:rsidRPr="00E600D1">
        <w:rPr>
          <w:color w:val="000000"/>
        </w:rPr>
        <w:t xml:space="preserve">-токена в записи сессии заменяется на хэш нового, и срок действия сессии продлевается. Подобная </w:t>
      </w:r>
      <w:r w:rsidRPr="00E600D1">
        <w:rPr>
          <w:color w:val="000000"/>
        </w:rPr>
        <w:lastRenderedPageBreak/>
        <w:t xml:space="preserve">ротация </w:t>
      </w:r>
      <w:r w:rsidRPr="00C82526">
        <w:rPr>
          <w:color w:val="000000"/>
          <w:lang w:val="en-US"/>
        </w:rPr>
        <w:t>refresh</w:t>
      </w:r>
      <w:r w:rsidRPr="00E600D1">
        <w:rPr>
          <w:color w:val="000000"/>
        </w:rPr>
        <w:t xml:space="preserve">-токенов существенно повышает устойчивость к их перехвату: при попытке злоумышленника воспользоваться украденной копией </w:t>
      </w:r>
      <w:r w:rsidR="0032701D">
        <w:rPr>
          <w:color w:val="000000"/>
        </w:rPr>
        <w:t>верифицированный</w:t>
      </w:r>
      <w:r w:rsidRPr="00E600D1">
        <w:rPr>
          <w:color w:val="000000"/>
        </w:rPr>
        <w:t xml:space="preserve"> клиент уже произвёл ротацию, и копия становится </w:t>
      </w:r>
      <w:proofErr w:type="spellStart"/>
      <w:r w:rsidRPr="00E600D1">
        <w:rPr>
          <w:color w:val="000000"/>
        </w:rPr>
        <w:t>невалидной</w:t>
      </w:r>
      <w:proofErr w:type="spellEnd"/>
      <w:r w:rsidRPr="00E600D1">
        <w:rPr>
          <w:color w:val="000000"/>
        </w:rPr>
        <w:t>. Серверная таблица сессий также позволяет пользователю просмотреть свои активные сессии и принудительно завершить любую из них</w:t>
      </w:r>
      <w:r w:rsidR="00BB0945">
        <w:rPr>
          <w:color w:val="000000"/>
        </w:rPr>
        <w:t>.</w:t>
      </w:r>
    </w:p>
    <w:p w14:paraId="69F72C1F" w14:textId="5423A4CD" w:rsidR="00C82526" w:rsidRPr="00E600D1" w:rsidRDefault="00C82526" w:rsidP="005078E6">
      <w:pPr>
        <w:spacing w:line="420" w:lineRule="auto"/>
        <w:rPr>
          <w:color w:val="000000"/>
        </w:rPr>
      </w:pPr>
      <w:r w:rsidRPr="00E600D1">
        <w:rPr>
          <w:color w:val="000000"/>
        </w:rPr>
        <w:t xml:space="preserve">Авторизация в портале построена на двухуровневой модели — </w:t>
      </w:r>
      <w:r w:rsidRPr="00C82526">
        <w:rPr>
          <w:color w:val="000000"/>
          <w:lang w:val="en-US"/>
        </w:rPr>
        <w:t>RBAC</w:t>
      </w:r>
      <w:r w:rsidRPr="00E600D1">
        <w:rPr>
          <w:color w:val="000000"/>
        </w:rPr>
        <w:t xml:space="preserve"> на уровне портала и </w:t>
      </w:r>
      <w:r w:rsidRPr="00C82526">
        <w:rPr>
          <w:color w:val="000000"/>
          <w:lang w:val="en-US"/>
        </w:rPr>
        <w:t>ReBAC</w:t>
      </w:r>
      <w:r w:rsidRPr="00E600D1">
        <w:rPr>
          <w:color w:val="000000"/>
        </w:rPr>
        <w:t xml:space="preserve"> на уровне отдельных ресурсов. </w:t>
      </w:r>
      <w:r w:rsidRPr="004F3145">
        <w:rPr>
          <w:color w:val="000000"/>
        </w:rPr>
        <w:t xml:space="preserve">На верхнем уровне различаются три роли — </w:t>
      </w:r>
      <w:r w:rsidRPr="00C82526">
        <w:rPr>
          <w:color w:val="000000"/>
          <w:lang w:val="en-US"/>
        </w:rPr>
        <w:t>Student</w:t>
      </w:r>
      <w:r w:rsidRPr="004F3145">
        <w:rPr>
          <w:color w:val="000000"/>
        </w:rPr>
        <w:t xml:space="preserve">, </w:t>
      </w:r>
      <w:r w:rsidRPr="00C82526">
        <w:rPr>
          <w:color w:val="000000"/>
          <w:lang w:val="en-US"/>
        </w:rPr>
        <w:t>Teacher</w:t>
      </w:r>
      <w:r w:rsidRPr="004F3145">
        <w:rPr>
          <w:color w:val="000000"/>
        </w:rPr>
        <w:t xml:space="preserve">, </w:t>
      </w:r>
      <w:r w:rsidRPr="00C82526">
        <w:rPr>
          <w:color w:val="000000"/>
          <w:lang w:val="en-US"/>
        </w:rPr>
        <w:t>Admin</w:t>
      </w:r>
      <w:r w:rsidRPr="004F3145">
        <w:rPr>
          <w:color w:val="000000"/>
        </w:rPr>
        <w:t xml:space="preserve">, — формализованные согласно стандарту </w:t>
      </w:r>
      <w:r w:rsidRPr="00C82526">
        <w:rPr>
          <w:color w:val="000000"/>
          <w:lang w:val="en-US"/>
        </w:rPr>
        <w:t>NIST</w:t>
      </w:r>
      <w:r w:rsidRPr="004F3145">
        <w:rPr>
          <w:color w:val="000000"/>
        </w:rPr>
        <w:t xml:space="preserve"> </w:t>
      </w:r>
      <w:r w:rsidR="0003741D">
        <w:rPr>
          <w:color w:val="000000"/>
        </w:rPr>
        <w:t>[29]</w:t>
      </w:r>
      <w:r w:rsidRPr="004F3145">
        <w:rPr>
          <w:color w:val="000000"/>
        </w:rPr>
        <w:t xml:space="preserve">. </w:t>
      </w:r>
      <w:r w:rsidRPr="00E600D1">
        <w:rPr>
          <w:color w:val="000000"/>
        </w:rPr>
        <w:t>Решения, принципиально зависящие от роли (создание новых схем, смена ролей других пользователей, доступ к административным операциям), проверяются непосредственно по этому полю и встроены в цепочку обработки запроса в шлюзе и сервисе авторизации.</w:t>
      </w:r>
    </w:p>
    <w:p w14:paraId="4A64994C" w14:textId="76362270" w:rsidR="00C82526" w:rsidRPr="00E600D1" w:rsidRDefault="00C82526" w:rsidP="005078E6">
      <w:pPr>
        <w:spacing w:line="420" w:lineRule="auto"/>
        <w:rPr>
          <w:color w:val="000000"/>
        </w:rPr>
      </w:pPr>
      <w:r w:rsidRPr="00C82526">
        <w:rPr>
          <w:color w:val="000000"/>
        </w:rPr>
        <w:t xml:space="preserve">На нижнем уровне над сущностями «схема» и «учебно-тренировочное задание» введена отдельная модель прав, опирающаяся на </w:t>
      </w:r>
      <w:r w:rsidRPr="00C82526">
        <w:rPr>
          <w:color w:val="000000"/>
          <w:lang w:val="en-US"/>
        </w:rPr>
        <w:t>ReBAC</w:t>
      </w:r>
      <w:r w:rsidRPr="00C82526">
        <w:rPr>
          <w:color w:val="000000"/>
        </w:rPr>
        <w:t>-подход</w:t>
      </w:r>
      <w:r w:rsidRPr="004F3145">
        <w:rPr>
          <w:color w:val="000000"/>
        </w:rPr>
        <w:t xml:space="preserve">. </w:t>
      </w:r>
      <w:r w:rsidRPr="00C82526">
        <w:rPr>
          <w:color w:val="000000"/>
        </w:rPr>
        <w:t xml:space="preserve">Между конкретными пользователями и группами с одной стороны и конкретными ресурсами с другой устанавливаются явные отношения трёх типов: владелец (пользователь, создавший ресурс), участник группы с правами доступа, получатель прямого доступа. </w:t>
      </w:r>
      <w:r w:rsidRPr="00E600D1">
        <w:rPr>
          <w:color w:val="000000"/>
        </w:rPr>
        <w:t>Каждое отношение сопровождается уровнем разрешения — чтение, запись или администрирование. Ресурс может быть также помечен как публичный, что открывает к нему доступ на чтение всем аутентифицированным пользователям. Решение о допуске к операции принимается приложением по совокупности факторов: владелец, групповая принадлежность, публичный признак, явные разрешения, роль пользователя.</w:t>
      </w:r>
    </w:p>
    <w:p w14:paraId="7BDDB124" w14:textId="6D8039DF" w:rsidR="00741443" w:rsidRDefault="00C82526" w:rsidP="005078E6">
      <w:pPr>
        <w:spacing w:line="420" w:lineRule="auto"/>
        <w:rPr>
          <w:color w:val="000000"/>
        </w:rPr>
      </w:pPr>
      <w:r w:rsidRPr="00E600D1">
        <w:rPr>
          <w:color w:val="000000"/>
        </w:rPr>
        <w:t>Принятые решения дополняются мерами защиты от угроз</w:t>
      </w:r>
      <w:r w:rsidR="00BB0945">
        <w:rPr>
          <w:color w:val="000000"/>
        </w:rPr>
        <w:t xml:space="preserve">. </w:t>
      </w:r>
      <w:r w:rsidRPr="00E600D1">
        <w:rPr>
          <w:color w:val="000000"/>
        </w:rPr>
        <w:t xml:space="preserve">Сервисы формируют ответы исключительно через </w:t>
      </w:r>
      <w:r w:rsidRPr="00C82526">
        <w:rPr>
          <w:color w:val="000000"/>
          <w:lang w:val="en-US"/>
        </w:rPr>
        <w:t>JSON</w:t>
      </w:r>
      <w:r w:rsidRPr="00E600D1">
        <w:rPr>
          <w:color w:val="000000"/>
        </w:rPr>
        <w:t xml:space="preserve">-сериализацию без серверной </w:t>
      </w:r>
      <w:r w:rsidRPr="00E600D1">
        <w:rPr>
          <w:color w:val="000000"/>
        </w:rPr>
        <w:lastRenderedPageBreak/>
        <w:t xml:space="preserve">шаблонизации, что исключает прямую интерполяцию пользовательского ввода в </w:t>
      </w:r>
      <w:r w:rsidRPr="00C82526">
        <w:rPr>
          <w:color w:val="000000"/>
          <w:lang w:val="en-US"/>
        </w:rPr>
        <w:t>HTML</w:t>
      </w:r>
      <w:r w:rsidRPr="00E600D1">
        <w:rPr>
          <w:color w:val="000000"/>
        </w:rPr>
        <w:t xml:space="preserve">. На стороне клиента </w:t>
      </w:r>
      <w:r w:rsidRPr="00C82526">
        <w:rPr>
          <w:color w:val="000000"/>
          <w:lang w:val="en-US"/>
        </w:rPr>
        <w:t>React</w:t>
      </w:r>
      <w:r w:rsidRPr="00E600D1">
        <w:rPr>
          <w:color w:val="000000"/>
        </w:rPr>
        <w:t xml:space="preserve"> по умолчанию экранирует пользовательский ввод при рендеринге, что устраняет основной источник </w:t>
      </w:r>
      <w:r w:rsidRPr="00C82526">
        <w:rPr>
          <w:color w:val="000000"/>
          <w:lang w:val="en-US"/>
        </w:rPr>
        <w:t>XSS</w:t>
      </w:r>
      <w:r w:rsidRPr="00E600D1">
        <w:rPr>
          <w:color w:val="000000"/>
        </w:rPr>
        <w:t xml:space="preserve">. </w:t>
      </w:r>
      <w:proofErr w:type="spellStart"/>
      <w:r w:rsidRPr="00C82526">
        <w:rPr>
          <w:color w:val="000000"/>
          <w:lang w:val="en-US"/>
        </w:rPr>
        <w:t>Для</w:t>
      </w:r>
      <w:proofErr w:type="spellEnd"/>
      <w:r w:rsidRPr="00C82526">
        <w:rPr>
          <w:color w:val="000000"/>
          <w:lang w:val="en-US"/>
        </w:rPr>
        <w:t xml:space="preserve"> </w:t>
      </w:r>
      <w:proofErr w:type="spellStart"/>
      <w:r w:rsidRPr="00C82526">
        <w:rPr>
          <w:color w:val="000000"/>
          <w:lang w:val="en-US"/>
        </w:rPr>
        <w:t>дополнительной</w:t>
      </w:r>
      <w:proofErr w:type="spellEnd"/>
      <w:r w:rsidRPr="00C82526">
        <w:rPr>
          <w:color w:val="000000"/>
          <w:lang w:val="en-US"/>
        </w:rPr>
        <w:t xml:space="preserve"> </w:t>
      </w:r>
      <w:proofErr w:type="spellStart"/>
      <w:r w:rsidRPr="00C82526">
        <w:rPr>
          <w:color w:val="000000"/>
          <w:lang w:val="en-US"/>
        </w:rPr>
        <w:t>защиты</w:t>
      </w:r>
      <w:proofErr w:type="spellEnd"/>
      <w:r w:rsidRPr="00C82526">
        <w:rPr>
          <w:color w:val="000000"/>
          <w:lang w:val="en-US"/>
        </w:rPr>
        <w:t xml:space="preserve"> в Nginx </w:t>
      </w:r>
      <w:proofErr w:type="spellStart"/>
      <w:r w:rsidRPr="00C82526">
        <w:rPr>
          <w:color w:val="000000"/>
          <w:lang w:val="en-US"/>
        </w:rPr>
        <w:t>настраиваются</w:t>
      </w:r>
      <w:proofErr w:type="spellEnd"/>
      <w:r w:rsidRPr="00C82526">
        <w:rPr>
          <w:color w:val="000000"/>
          <w:lang w:val="en-US"/>
        </w:rPr>
        <w:t xml:space="preserve"> </w:t>
      </w:r>
      <w:proofErr w:type="spellStart"/>
      <w:r w:rsidRPr="00C82526">
        <w:rPr>
          <w:color w:val="000000"/>
          <w:lang w:val="en-US"/>
        </w:rPr>
        <w:t>заголовки</w:t>
      </w:r>
      <w:proofErr w:type="spellEnd"/>
      <w:r w:rsidRPr="00C82526">
        <w:rPr>
          <w:color w:val="000000"/>
          <w:lang w:val="en-US"/>
        </w:rPr>
        <w:t xml:space="preserve"> Content-Security-Policy, X-Content-Type-Options, Referrer-Policy. </w:t>
      </w:r>
      <w:r w:rsidRPr="00E600D1">
        <w:rPr>
          <w:color w:val="000000"/>
        </w:rPr>
        <w:t xml:space="preserve">Все </w:t>
      </w:r>
      <w:r w:rsidRPr="00C82526">
        <w:rPr>
          <w:color w:val="000000"/>
          <w:lang w:val="en-US"/>
        </w:rPr>
        <w:t>cookie</w:t>
      </w:r>
      <w:r w:rsidRPr="00E600D1">
        <w:rPr>
          <w:color w:val="000000"/>
        </w:rPr>
        <w:t xml:space="preserve"> аутентификации помечаются флагами </w:t>
      </w:r>
      <w:r w:rsidRPr="00C82526">
        <w:rPr>
          <w:color w:val="000000"/>
          <w:lang w:val="en-US"/>
        </w:rPr>
        <w:t>Secure</w:t>
      </w:r>
      <w:r w:rsidRPr="00E600D1">
        <w:rPr>
          <w:color w:val="000000"/>
        </w:rPr>
        <w:t xml:space="preserve">, </w:t>
      </w:r>
      <w:proofErr w:type="spellStart"/>
      <w:r w:rsidRPr="00C82526">
        <w:rPr>
          <w:color w:val="000000"/>
          <w:lang w:val="en-US"/>
        </w:rPr>
        <w:t>HttpOnly</w:t>
      </w:r>
      <w:proofErr w:type="spellEnd"/>
      <w:r w:rsidRPr="00E600D1">
        <w:rPr>
          <w:color w:val="000000"/>
        </w:rPr>
        <w:t xml:space="preserve">, </w:t>
      </w:r>
      <w:proofErr w:type="spellStart"/>
      <w:r w:rsidRPr="00C82526">
        <w:rPr>
          <w:color w:val="000000"/>
          <w:lang w:val="en-US"/>
        </w:rPr>
        <w:t>SameSite</w:t>
      </w:r>
      <w:proofErr w:type="spellEnd"/>
      <w:r w:rsidRPr="00E600D1">
        <w:rPr>
          <w:color w:val="000000"/>
        </w:rPr>
        <w:t>=</w:t>
      </w:r>
      <w:r w:rsidRPr="00C82526">
        <w:rPr>
          <w:color w:val="000000"/>
          <w:lang w:val="en-US"/>
        </w:rPr>
        <w:t>Strict</w:t>
      </w:r>
      <w:r w:rsidRPr="00E600D1">
        <w:rPr>
          <w:color w:val="000000"/>
        </w:rPr>
        <w:t xml:space="preserve"> и передаются исключительно по </w:t>
      </w:r>
      <w:r w:rsidRPr="00C82526">
        <w:rPr>
          <w:color w:val="000000"/>
          <w:lang w:val="en-US"/>
        </w:rPr>
        <w:t>HTTPS</w:t>
      </w:r>
      <w:r w:rsidRPr="00E600D1">
        <w:rPr>
          <w:color w:val="000000"/>
        </w:rPr>
        <w:t xml:space="preserve">. </w:t>
      </w:r>
      <w:r w:rsidRPr="00C82526">
        <w:rPr>
          <w:color w:val="000000"/>
          <w:lang w:val="en-US"/>
        </w:rPr>
        <w:t>SQL</w:t>
      </w:r>
      <w:r w:rsidRPr="00E600D1">
        <w:rPr>
          <w:color w:val="000000"/>
        </w:rPr>
        <w:t xml:space="preserve">-запросы во всех сервисах формируются через параметризованные запросы без конкатенации строк. Полный набор рекомендаций по парированию основных угроз веб-приложений приведён в </w:t>
      </w:r>
      <w:r w:rsidRPr="00C82526">
        <w:rPr>
          <w:color w:val="000000"/>
          <w:lang w:val="en-US"/>
        </w:rPr>
        <w:t>OWASP</w:t>
      </w:r>
      <w:r w:rsidRPr="00E600D1">
        <w:rPr>
          <w:color w:val="000000"/>
        </w:rPr>
        <w:t xml:space="preserve"> </w:t>
      </w:r>
      <w:r w:rsidRPr="00C82526">
        <w:rPr>
          <w:color w:val="000000"/>
          <w:lang w:val="en-US"/>
        </w:rPr>
        <w:t>ASVS</w:t>
      </w:r>
      <w:r w:rsidRPr="00E600D1">
        <w:rPr>
          <w:color w:val="000000"/>
        </w:rPr>
        <w:t xml:space="preserve"> </w:t>
      </w:r>
      <w:r w:rsidR="0003741D">
        <w:rPr>
          <w:color w:val="000000"/>
        </w:rPr>
        <w:t>[11]</w:t>
      </w:r>
      <w:r w:rsidRPr="004F3145">
        <w:rPr>
          <w:color w:val="000000"/>
        </w:rPr>
        <w:t>.</w:t>
      </w:r>
    </w:p>
    <w:p w14:paraId="3ABD5520" w14:textId="77777777" w:rsidR="0032701D" w:rsidRDefault="0032701D">
      <w:pPr>
        <w:spacing w:after="160" w:line="259" w:lineRule="auto"/>
        <w:ind w:firstLine="0"/>
        <w:contextualSpacing w:val="0"/>
        <w:jc w:val="left"/>
        <w:rPr>
          <w:color w:val="000000"/>
        </w:rPr>
      </w:pPr>
      <w:r>
        <w:rPr>
          <w:color w:val="000000"/>
        </w:rPr>
        <w:br w:type="page"/>
      </w:r>
    </w:p>
    <w:p w14:paraId="60DA1839" w14:textId="7596C4F1" w:rsidR="00C82526" w:rsidRPr="001D5DA6" w:rsidRDefault="00C82526" w:rsidP="00431404">
      <w:pPr>
        <w:spacing w:line="420" w:lineRule="auto"/>
        <w:ind w:left="707"/>
        <w:rPr>
          <w:color w:val="000000"/>
        </w:rPr>
      </w:pPr>
      <w:r w:rsidRPr="00E600D1">
        <w:rPr>
          <w:color w:val="000000"/>
        </w:rPr>
        <w:lastRenderedPageBreak/>
        <w:t xml:space="preserve">Сводное описание подсистемы авторизации представлено на рисунке </w:t>
      </w:r>
      <w:r w:rsidR="00147F4C">
        <w:rPr>
          <w:color w:val="000000"/>
        </w:rPr>
        <w:fldChar w:fldCharType="begin"/>
      </w:r>
      <w:r w:rsidR="00147F4C">
        <w:rPr>
          <w:color w:val="000000"/>
        </w:rPr>
        <w:instrText xml:space="preserve"> REF _Ref_fig5 \* MERGEFORMAT </w:instrText>
      </w:r>
      <w:r w:rsidR="00147F4C">
        <w:rPr>
          <w:color w:val="000000"/>
        </w:rPr>
        <w:fldChar w:fldCharType="separate"/>
      </w:r>
      <w:r w:rsidR="00147F4C" w:rsidRPr="00C37B50">
        <w:rPr>
          <w:color w:val="000000"/>
        </w:rPr>
        <w:t>5</w:t>
      </w:r>
      <w:r w:rsidR="00147F4C">
        <w:rPr>
          <w:color w:val="000000"/>
        </w:rPr>
        <w:fldChar w:fldCharType="end"/>
      </w:r>
      <w:r w:rsidRPr="00E600D1">
        <w:rPr>
          <w:color w:val="000000"/>
        </w:rPr>
        <w:t>.</w:t>
      </w:r>
    </w:p>
    <w:p w14:paraId="6CD8E18B" w14:textId="77777777" w:rsidR="00451851" w:rsidRPr="00E600D1" w:rsidRDefault="00451851" w:rsidP="005078E6">
      <w:pPr>
        <w:keepNext/>
        <w:keepLines/>
        <w:spacing w:line="420" w:lineRule="auto"/>
        <w:rPr>
          <w:color w:val="000000"/>
          <w:lang w:val="en-US"/>
        </w:rPr>
      </w:pPr>
      <w:r>
        <w:rPr>
          <w:noProof/>
        </w:rPr>
        <w:drawing>
          <wp:inline distT="0" distB="0" distL="0" distR="0" wp14:anchorId="575173F3" wp14:editId="6ADA2530">
            <wp:extent cx="5366300" cy="4362450"/>
            <wp:effectExtent l="0" t="0" r="6350" b="0"/>
            <wp:docPr id="10125665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6856" cy="4371031"/>
                    </a:xfrm>
                    <a:prstGeom prst="rect">
                      <a:avLst/>
                    </a:prstGeom>
                    <a:noFill/>
                    <a:ln>
                      <a:noFill/>
                    </a:ln>
                  </pic:spPr>
                </pic:pic>
              </a:graphicData>
            </a:graphic>
          </wp:inline>
        </w:drawing>
      </w:r>
    </w:p>
    <w:p w14:paraId="15088EE7" w14:textId="77777777" w:rsidR="00451851" w:rsidRPr="00E600D1" w:rsidRDefault="00451851" w:rsidP="005078E6">
      <w:pPr>
        <w:keepNext/>
        <w:keepLines/>
        <w:spacing w:line="420" w:lineRule="auto"/>
        <w:rPr>
          <w:color w:val="000000"/>
        </w:rPr>
      </w:pPr>
      <w:r w:rsidRPr="00E600D1">
        <w:rPr>
          <w:color w:val="000000"/>
        </w:rPr>
        <w:t xml:space="preserve">Рисунок </w:t>
      </w:r>
      <w:bookmarkStart w:id="20" w:name="_Ref_fig5"/>
      <w:r w:rsidRPr="00C37B50">
        <w:rPr>
          <w:color w:val="000000"/>
        </w:rPr>
        <w:t>5</w:t>
      </w:r>
      <w:bookmarkEnd w:id="20"/>
      <w:r w:rsidRPr="00E600D1">
        <w:rPr>
          <w:color w:val="000000"/>
        </w:rPr>
        <w:t xml:space="preserve"> — Поток аутентификации и авторизации в портале управления тренажёрным комплексом</w:t>
      </w:r>
    </w:p>
    <w:p w14:paraId="3EC866A4" w14:textId="24736915" w:rsidR="00C82526" w:rsidRPr="00C82526" w:rsidRDefault="00C82526" w:rsidP="005078E6">
      <w:pPr>
        <w:spacing w:line="420" w:lineRule="auto"/>
        <w:rPr>
          <w:color w:val="000000"/>
        </w:rPr>
      </w:pPr>
      <w:r w:rsidRPr="00C82526">
        <w:rPr>
          <w:color w:val="000000"/>
        </w:rPr>
        <w:t xml:space="preserve">Перечисленный набор решений обеспечивает выполнение требований к безопасности, и одновременно сохраняет работоспособность шлюза и доменных сервисов в режиме без общего состояния — за исключением долгоживущей таблицы сессий, обращение к которой происходит только при выпуске и обновлении </w:t>
      </w:r>
      <w:r w:rsidRPr="00C82526">
        <w:rPr>
          <w:color w:val="000000"/>
          <w:lang w:val="en-US"/>
        </w:rPr>
        <w:t>refresh</w:t>
      </w:r>
      <w:r w:rsidRPr="00C82526">
        <w:rPr>
          <w:color w:val="000000"/>
        </w:rPr>
        <w:t xml:space="preserve">-токенов, но не при каждом </w:t>
      </w:r>
      <w:proofErr w:type="spellStart"/>
      <w:r w:rsidRPr="00C82526">
        <w:rPr>
          <w:color w:val="000000"/>
        </w:rPr>
        <w:t>проксируемом</w:t>
      </w:r>
      <w:proofErr w:type="spellEnd"/>
      <w:r w:rsidRPr="00C82526">
        <w:rPr>
          <w:color w:val="000000"/>
        </w:rPr>
        <w:t xml:space="preserve"> запросе.</w:t>
      </w:r>
    </w:p>
    <w:p w14:paraId="07865B03" w14:textId="77777777" w:rsidR="00B4523B" w:rsidRPr="00B4523B" w:rsidRDefault="00B4523B" w:rsidP="005078E6">
      <w:pPr>
        <w:spacing w:line="420" w:lineRule="auto"/>
        <w:rPr>
          <w:sz w:val="2"/>
        </w:rPr>
      </w:pPr>
      <w:r w:rsidRPr="00B4523B">
        <w:rPr>
          <w:sz w:val="2"/>
        </w:rPr>
        <w:br w:type="page"/>
      </w:r>
    </w:p>
    <w:p w14:paraId="583C93E1" w14:textId="379C7020" w:rsidR="0075181F" w:rsidRPr="00B4523B" w:rsidRDefault="001D5DA6" w:rsidP="00294E77">
      <w:pPr>
        <w:pStyle w:val="1"/>
        <w:numPr>
          <w:ilvl w:val="0"/>
          <w:numId w:val="12"/>
        </w:numPr>
        <w:spacing w:before="0" w:after="0" w:line="420" w:lineRule="auto"/>
        <w:ind w:left="0" w:firstLine="700"/>
        <w:rPr>
          <w:rFonts w:ascii="Times New Roman" w:hAnsi="Times New Roman" w:cs="Times New Roman"/>
          <w:color w:val="000000"/>
        </w:rPr>
      </w:pPr>
      <w:bookmarkStart w:id="21" w:name="_Toc229468978"/>
      <w:r w:rsidRPr="00B4523B">
        <w:rPr>
          <w:rFonts w:ascii="Times New Roman" w:hAnsi="Times New Roman" w:cs="Times New Roman"/>
          <w:color w:val="000000"/>
        </w:rPr>
        <w:lastRenderedPageBreak/>
        <w:t>Разработка портала управления распределенным тренажерным комплексом</w:t>
      </w:r>
      <w:bookmarkEnd w:id="21"/>
    </w:p>
    <w:p w14:paraId="41A63522" w14:textId="37371EB5" w:rsidR="001D5DA6" w:rsidRPr="004C2BBA" w:rsidRDefault="004C2BBA" w:rsidP="005078E6">
      <w:pPr>
        <w:spacing w:line="420" w:lineRule="auto"/>
        <w:rPr>
          <w:color w:val="000000"/>
        </w:rPr>
      </w:pPr>
      <w:r w:rsidRPr="004C2BBA">
        <w:rPr>
          <w:color w:val="000000"/>
        </w:rPr>
        <w:t>После определения основных архитектурных решений и инструментов реализации необходимо спроектировать архитектуру создаваемой системы, реализовать её и проверить состоятельность принятых решений на работоспособном программном продукте. В настоящей главе приводится архитектура разработанной системы в нотации C4, описывается реализация серверных сервисов и веб-клиента, инфраструктура развёртывания и сопоставление полученных результатов с поставленными требованиями.</w:t>
      </w:r>
    </w:p>
    <w:p w14:paraId="3F1921E0" w14:textId="77777777" w:rsidR="0075181F"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lang w:val="en-US"/>
        </w:rPr>
      </w:pPr>
      <w:bookmarkStart w:id="22" w:name="_Toc229468979"/>
      <w:r w:rsidRPr="00B4523B">
        <w:rPr>
          <w:rFonts w:ascii="Times New Roman" w:hAnsi="Times New Roman" w:cs="Times New Roman"/>
          <w:color w:val="000000"/>
          <w:sz w:val="28"/>
        </w:rPr>
        <w:t>Архитектура разработанной системы</w:t>
      </w:r>
      <w:bookmarkEnd w:id="22"/>
    </w:p>
    <w:p w14:paraId="36063C44" w14:textId="24C94CA6" w:rsidR="002A38AC" w:rsidRDefault="004961D1" w:rsidP="005078E6">
      <w:pPr>
        <w:spacing w:line="420" w:lineRule="auto"/>
      </w:pPr>
      <w:r w:rsidRPr="004961D1">
        <w:t xml:space="preserve">Уровень контекста системы представлен на рисунке </w:t>
      </w:r>
      <w:fldSimple w:instr=" REF _Ref_fig6 \* MERGEFORMAT ">
        <w:r w:rsidR="00904057" w:rsidRPr="00C37B50">
          <w:t>6</w:t>
        </w:r>
      </w:fldSimple>
      <w:r w:rsidRPr="004961D1">
        <w:t xml:space="preserve">. </w:t>
      </w:r>
    </w:p>
    <w:p w14:paraId="68FA83CC" w14:textId="77777777" w:rsidR="00451851" w:rsidRDefault="00451851" w:rsidP="00054E17">
      <w:pPr>
        <w:spacing w:line="420" w:lineRule="auto"/>
        <w:jc w:val="center"/>
      </w:pPr>
      <w:r>
        <w:rPr>
          <w:noProof/>
        </w:rPr>
        <w:drawing>
          <wp:inline distT="0" distB="0" distL="0" distR="0" wp14:anchorId="6D9F1E5F" wp14:editId="65420DAB">
            <wp:extent cx="4742597" cy="4199644"/>
            <wp:effectExtent l="0" t="0" r="1270" b="0"/>
            <wp:docPr id="1170009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1912" cy="4216748"/>
                    </a:xfrm>
                    <a:prstGeom prst="rect">
                      <a:avLst/>
                    </a:prstGeom>
                    <a:noFill/>
                    <a:ln>
                      <a:noFill/>
                    </a:ln>
                  </pic:spPr>
                </pic:pic>
              </a:graphicData>
            </a:graphic>
          </wp:inline>
        </w:drawing>
      </w:r>
    </w:p>
    <w:p w14:paraId="2A9C32E2" w14:textId="77777777" w:rsidR="00451851" w:rsidRPr="00C37B50" w:rsidRDefault="00451851" w:rsidP="005078E6">
      <w:pPr>
        <w:keepNext/>
        <w:keepLines/>
        <w:spacing w:line="420" w:lineRule="auto"/>
        <w:jc w:val="center"/>
        <w:rPr>
          <w:i/>
        </w:rPr>
      </w:pPr>
      <w:r w:rsidRPr="00C37B50">
        <w:lastRenderedPageBreak/>
        <w:t xml:space="preserve">Рисунок </w:t>
      </w:r>
      <w:bookmarkStart w:id="23" w:name="_Ref_fig6"/>
      <w:r w:rsidRPr="00C37B50">
        <w:t>6</w:t>
      </w:r>
      <w:bookmarkEnd w:id="23"/>
      <w:r w:rsidRPr="00C37B50">
        <w:t xml:space="preserve"> — Уровень контекста системы</w:t>
      </w:r>
    </w:p>
    <w:p w14:paraId="19FABCF8" w14:textId="5446B9E0" w:rsidR="002A38AC" w:rsidRDefault="00054E17" w:rsidP="005078E6">
      <w:pPr>
        <w:spacing w:line="420" w:lineRule="auto"/>
      </w:pPr>
      <w:r w:rsidRPr="00054E17">
        <w:t>Как было определено в разделе 2.1, с порталом работают три категории пользователей — обучаемый, преподаватель и администратор.</w:t>
      </w:r>
      <w:r w:rsidR="002A38AC">
        <w:t xml:space="preserve"> Последние две категории взаимодействуют с порталом через веб-браузер, обучаемый же в свою очередь работает с тренажерным комплексом, который является внешней по отношению к порталу системой. Обмен с ним организован </w:t>
      </w:r>
      <w:r w:rsidR="003F7B46">
        <w:t>через брокера</w:t>
      </w:r>
      <w:r w:rsidR="002A38AC">
        <w:t xml:space="preserve"> сообщений </w:t>
      </w:r>
      <w:proofErr w:type="spellStart"/>
      <w:r w:rsidR="002A38AC">
        <w:t>RabbitMQ</w:t>
      </w:r>
      <w:proofErr w:type="spellEnd"/>
      <w:r w:rsidR="002A38AC">
        <w:t xml:space="preserve"> по протоколу AMQP.</w:t>
      </w:r>
    </w:p>
    <w:p w14:paraId="4FFC57E3" w14:textId="3986ECD0" w:rsidR="00B02517" w:rsidRDefault="002A38AC" w:rsidP="005078E6">
      <w:pPr>
        <w:spacing w:line="420" w:lineRule="auto"/>
      </w:pPr>
      <w:r>
        <w:t xml:space="preserve">Сценарий работы с тренажёром в текущей реализации построен следующим образом. Каждый обучаемый, прошедший аутентификацию в тренажёрном комплексе, получает выделенный экземпляр расчётного ядра; обмен с этим экземпляром идёт через персональную очередь сообщений в </w:t>
      </w:r>
      <w:proofErr w:type="spellStart"/>
      <w:r>
        <w:t>RabbitMQ</w:t>
      </w:r>
      <w:proofErr w:type="spellEnd"/>
      <w:r>
        <w:t>, имя которой формируется по идентификатору учётной записи обучаемого. Преподаватель через веб-интерфейс портала формирует управляющие команды и направляет их во все экземпляры тренажёра, подключённые к учебному сеансу: портал извлекает состав обучаемых сеанса и публикует команду в каждую из их очередей. Тем самым обучаемый и его экземпляр расчётного ядра обмениваются данными через выделенный канал, а преподаватель управляет всем сеансом централизованно через интерфейс портала, не обращаясь к расчётному ядру напрямую.</w:t>
      </w:r>
    </w:p>
    <w:p w14:paraId="40319A7E" w14:textId="3077EFD1" w:rsidR="00B02517" w:rsidRDefault="00B02517" w:rsidP="005078E6">
      <w:pPr>
        <w:spacing w:line="420" w:lineRule="auto"/>
      </w:pPr>
      <w:r>
        <w:t xml:space="preserve">Уровень контейнеров системы представлен на рисунке </w:t>
      </w:r>
      <w:fldSimple w:instr=" REF _Ref_figA1 \* MERGEFORMAT ">
        <w:r w:rsidR="00147F4C" w:rsidRPr="002E151C">
          <w:rPr>
            <w:color w:val="000000"/>
          </w:rPr>
          <w:t>А.1</w:t>
        </w:r>
      </w:fldSimple>
      <w:r w:rsidR="002E151C">
        <w:t xml:space="preserve"> (приложение А).</w:t>
      </w:r>
      <w:r>
        <w:t xml:space="preserve"> Реализованный портал состоит из </w:t>
      </w:r>
      <w:r w:rsidR="00041AE9">
        <w:t xml:space="preserve">шести </w:t>
      </w:r>
      <w:r>
        <w:t xml:space="preserve">самостоятельно развёртываемых процессов и трёх инфраструктурных контейнеров. Веб-клиент </w:t>
      </w:r>
      <w:proofErr w:type="spellStart"/>
      <w:r>
        <w:t>utz-ui</w:t>
      </w:r>
      <w:proofErr w:type="spellEnd"/>
      <w:r>
        <w:t xml:space="preserve"> — одностраничное веб-приложение, исполняемое в браузере; статические файлы клиента раздаются через сервер </w:t>
      </w:r>
      <w:proofErr w:type="spellStart"/>
      <w:r>
        <w:t>Nginx</w:t>
      </w:r>
      <w:proofErr w:type="spellEnd"/>
      <w:r>
        <w:t xml:space="preserve">, который одновременно терминирует HTTPS-соединение и </w:t>
      </w:r>
      <w:proofErr w:type="spellStart"/>
      <w:r>
        <w:t>проксирует</w:t>
      </w:r>
      <w:proofErr w:type="spellEnd"/>
      <w:r>
        <w:t xml:space="preserve"> запросы к шлюзу. Шлюз </w:t>
      </w:r>
      <w:proofErr w:type="spellStart"/>
      <w:r>
        <w:t>proxy-service</w:t>
      </w:r>
      <w:proofErr w:type="spellEnd"/>
      <w:r>
        <w:t xml:space="preserve"> </w:t>
      </w:r>
      <w:r>
        <w:lastRenderedPageBreak/>
        <w:t>выступает единой точкой входа в систему: принимает все внешние HTTP-запросы, выполняет проверку JWT и CSRF-токенов и маршрутизирует запросы во внутренние сервисы.</w:t>
      </w:r>
    </w:p>
    <w:p w14:paraId="4A009E54" w14:textId="409A4A8F" w:rsidR="00B02517" w:rsidRDefault="00054E17" w:rsidP="005078E6">
      <w:pPr>
        <w:spacing w:line="420" w:lineRule="auto"/>
      </w:pPr>
      <w:r w:rsidRPr="00054E17">
        <w:t xml:space="preserve">Помимо шлюза, во внутреннем контуре расположены доменные сервисы. Сервис авторизации </w:t>
      </w:r>
      <w:proofErr w:type="spellStart"/>
      <w:r w:rsidRPr="00054E17">
        <w:t>authorization-service</w:t>
      </w:r>
      <w:proofErr w:type="spellEnd"/>
      <w:r w:rsidRPr="00054E17">
        <w:t xml:space="preserve"> отвечает за регистрацию пользователей</w:t>
      </w:r>
      <w:r w:rsidR="00B02517">
        <w:t xml:space="preserve">, вход в систему, выпуск и обновление токенов доступа, изменение ролей и выдачу прав доступа; учётные записи и таблица сессий хранятся в собственной базе данных. Сервис хранения </w:t>
      </w:r>
      <w:proofErr w:type="spellStart"/>
      <w:r w:rsidR="00B02517">
        <w:t>storage-service</w:t>
      </w:r>
      <w:proofErr w:type="spellEnd"/>
      <w:r w:rsidR="00B02517">
        <w:t xml:space="preserve"> обеспечивает работу с учебными ресурсами — технологическими схемами, учебно-тренировочными заданиями и учебными группами — и хранит их в собственной базе данных вместе с таблицей прав доступа. Помимо обработки HTTP-запросов от шлюза, сервис хранения реализует двунаправленный канал </w:t>
      </w:r>
      <w:proofErr w:type="spellStart"/>
      <w:r w:rsidR="00B02517">
        <w:t>WebSocket</w:t>
      </w:r>
      <w:proofErr w:type="spellEnd"/>
      <w:r w:rsidR="00B02517">
        <w:t xml:space="preserve"> для потоковой передачи состояния учебного сеанса клиенту. Адаптер </w:t>
      </w:r>
      <w:proofErr w:type="spellStart"/>
      <w:r w:rsidR="00B02517">
        <w:t>aldan-adapter</w:t>
      </w:r>
      <w:proofErr w:type="spellEnd"/>
      <w:r w:rsidR="00B02517">
        <w:t xml:space="preserve"> преобразует HTTP-вызовы в AMQP-сообщения для расчётного ядра и принимает ответы ядра по тому же RPC-каналу. При выполнении операций учебного сеанса — загрузке схемы, запуске моделирования, чтении состояния объектов, изменении свойств — сервис хранения обращается к адаптеру напрямую, минуя шлюз: внешний контур защиты применяется только к запросам клиента.</w:t>
      </w:r>
    </w:p>
    <w:p w14:paraId="52BA671B" w14:textId="55D72668" w:rsidR="00B02517" w:rsidRDefault="00054E17" w:rsidP="005078E6">
      <w:pPr>
        <w:spacing w:line="420" w:lineRule="auto"/>
        <w:sectPr w:rsidR="00B02517" w:rsidSect="0098270C">
          <w:pgSz w:w="11906" w:h="16838"/>
          <w:pgMar w:top="1134" w:right="850" w:bottom="1134" w:left="1701" w:header="708" w:footer="708" w:gutter="0"/>
          <w:cols w:space="708"/>
          <w:titlePg/>
          <w:docGrid w:linePitch="381"/>
        </w:sectPr>
      </w:pPr>
      <w:r w:rsidRPr="00054E17">
        <w:t>Перечисленные сервисы опираются на инфраструктурный слой портала, который образуют</w:t>
      </w:r>
      <w:r w:rsidR="00B02517">
        <w:t xml:space="preserve"> система управления базами данных </w:t>
      </w:r>
      <w:proofErr w:type="spellStart"/>
      <w:r w:rsidR="00B02517">
        <w:t>PostgreSQL</w:t>
      </w:r>
      <w:proofErr w:type="spellEnd"/>
      <w:r w:rsidR="00B02517">
        <w:t xml:space="preserve"> и брокер сообщений </w:t>
      </w:r>
      <w:proofErr w:type="spellStart"/>
      <w:r w:rsidR="00B02517">
        <w:t>RabbitMQ</w:t>
      </w:r>
      <w:proofErr w:type="spellEnd"/>
      <w:r w:rsidR="00B02517">
        <w:t xml:space="preserve">. </w:t>
      </w:r>
      <w:proofErr w:type="spellStart"/>
      <w:r w:rsidR="00B02517">
        <w:t>PostgreSQL</w:t>
      </w:r>
      <w:proofErr w:type="spellEnd"/>
      <w:r w:rsidR="00B02517">
        <w:t xml:space="preserve"> развёрнут как один экземпляр, в котором каждому сервису выделена отдельная логическая баз</w:t>
      </w:r>
      <w:r>
        <w:t>а</w:t>
      </w:r>
      <w:r w:rsidR="00B02517">
        <w:t xml:space="preserve">. </w:t>
      </w:r>
      <w:proofErr w:type="spellStart"/>
      <w:r w:rsidR="00B02517">
        <w:t>RabbitMQ</w:t>
      </w:r>
      <w:proofErr w:type="spellEnd"/>
      <w:r w:rsidR="00B02517">
        <w:t xml:space="preserve"> обслуживает обмен между адаптером и экземплярами расчётного ядра </w:t>
      </w:r>
      <w:proofErr w:type="spellStart"/>
      <w:r w:rsidR="00B02517">
        <w:t>Aldan</w:t>
      </w:r>
      <w:proofErr w:type="spellEnd"/>
      <w:r w:rsidR="00B02517">
        <w:t xml:space="preserve">: при подключении обучаемого адаптер регистрирует одну RPC-очередь с именем </w:t>
      </w:r>
      <w:r w:rsidR="00B02517">
        <w:lastRenderedPageBreak/>
        <w:t>{</w:t>
      </w:r>
      <w:proofErr w:type="spellStart"/>
      <w:r w:rsidR="00B02517">
        <w:t>user_id</w:t>
      </w:r>
      <w:proofErr w:type="spellEnd"/>
      <w:proofErr w:type="gramStart"/>
      <w:r w:rsidR="00B02517">
        <w:t>}::</w:t>
      </w:r>
      <w:proofErr w:type="spellStart"/>
      <w:proofErr w:type="gramEnd"/>
      <w:r w:rsidR="00B02517">
        <w:t>amber_rpc</w:t>
      </w:r>
      <w:proofErr w:type="spellEnd"/>
      <w:r w:rsidR="00B02517">
        <w:t xml:space="preserve">, в которой передаются и запросы, и ответы; разделение между ними выполняется по идентификатору корреляции </w:t>
      </w:r>
      <w:proofErr w:type="spellStart"/>
      <w:r w:rsidR="00B02517">
        <w:t>correlation_id</w:t>
      </w:r>
      <w:proofErr w:type="spellEnd"/>
      <w:r w:rsidR="00B02517">
        <w:t>, размещаемому в заголовке AMQP-сообщения.</w:t>
      </w:r>
    </w:p>
    <w:p w14:paraId="1C0D2001" w14:textId="54124DE0" w:rsidR="0075181F"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szCs w:val="28"/>
        </w:rPr>
      </w:pPr>
      <w:bookmarkStart w:id="24" w:name="_Toc229468980"/>
      <w:r w:rsidRPr="00B4523B">
        <w:rPr>
          <w:rFonts w:ascii="Times New Roman" w:hAnsi="Times New Roman" w:cs="Times New Roman"/>
          <w:color w:val="000000"/>
          <w:sz w:val="28"/>
          <w:szCs w:val="28"/>
        </w:rPr>
        <w:lastRenderedPageBreak/>
        <w:t>Реализация серверной части</w:t>
      </w:r>
      <w:bookmarkEnd w:id="24"/>
    </w:p>
    <w:p w14:paraId="691BC654" w14:textId="37DDE40A" w:rsidR="006F07FC" w:rsidRPr="006F07FC" w:rsidRDefault="006F07FC" w:rsidP="005078E6">
      <w:pPr>
        <w:spacing w:line="420" w:lineRule="auto"/>
        <w:rPr>
          <w:color w:val="000000"/>
        </w:rPr>
      </w:pPr>
      <w:r w:rsidRPr="006F07FC">
        <w:rPr>
          <w:color w:val="000000"/>
        </w:rPr>
        <w:t xml:space="preserve">Серверная часть портала состоит из </w:t>
      </w:r>
      <w:r w:rsidR="00FC2149">
        <w:rPr>
          <w:color w:val="000000"/>
        </w:rPr>
        <w:t>пяти</w:t>
      </w:r>
      <w:r w:rsidR="00FC2149" w:rsidRPr="006F07FC">
        <w:rPr>
          <w:color w:val="000000"/>
        </w:rPr>
        <w:t xml:space="preserve"> </w:t>
      </w:r>
      <w:r w:rsidRPr="006F07FC">
        <w:rPr>
          <w:color w:val="000000"/>
        </w:rPr>
        <w:t xml:space="preserve">независимых сервисов — </w:t>
      </w:r>
      <w:proofErr w:type="spellStart"/>
      <w:r w:rsidRPr="006F07FC">
        <w:rPr>
          <w:color w:val="000000"/>
        </w:rPr>
        <w:t>proxy-service</w:t>
      </w:r>
      <w:proofErr w:type="spellEnd"/>
      <w:r w:rsidRPr="006F07FC">
        <w:rPr>
          <w:color w:val="000000"/>
        </w:rPr>
        <w:t xml:space="preserve">, </w:t>
      </w:r>
      <w:proofErr w:type="spellStart"/>
      <w:r w:rsidRPr="006F07FC">
        <w:rPr>
          <w:color w:val="000000"/>
        </w:rPr>
        <w:t>authorization-service</w:t>
      </w:r>
      <w:proofErr w:type="spellEnd"/>
      <w:r w:rsidRPr="006F07FC">
        <w:rPr>
          <w:color w:val="000000"/>
        </w:rPr>
        <w:t xml:space="preserve">, </w:t>
      </w:r>
      <w:proofErr w:type="spellStart"/>
      <w:r w:rsidRPr="006F07FC">
        <w:rPr>
          <w:color w:val="000000"/>
        </w:rPr>
        <w:t>storage-service</w:t>
      </w:r>
      <w:proofErr w:type="spellEnd"/>
      <w:r w:rsidR="00FC2149">
        <w:rPr>
          <w:color w:val="000000"/>
        </w:rPr>
        <w:t>,</w:t>
      </w:r>
      <w:r w:rsidR="00FC2149" w:rsidRPr="0022438A">
        <w:rPr>
          <w:color w:val="000000"/>
        </w:rPr>
        <w:t xml:space="preserve"> </w:t>
      </w:r>
      <w:proofErr w:type="spellStart"/>
      <w:r w:rsidRPr="006F07FC">
        <w:rPr>
          <w:color w:val="000000"/>
        </w:rPr>
        <w:t>aldan-adapter</w:t>
      </w:r>
      <w:proofErr w:type="spellEnd"/>
      <w:r w:rsidRPr="006F07FC">
        <w:rPr>
          <w:color w:val="000000"/>
        </w:rPr>
        <w:t>,</w:t>
      </w:r>
      <w:r w:rsidR="00FC2149">
        <w:rPr>
          <w:color w:val="000000"/>
        </w:rPr>
        <w:t xml:space="preserve"> </w:t>
      </w:r>
      <w:r w:rsidR="00FC2149">
        <w:rPr>
          <w:color w:val="000000"/>
          <w:lang w:val="en-US"/>
        </w:rPr>
        <w:t>session</w:t>
      </w:r>
      <w:r w:rsidR="00FC2149" w:rsidRPr="0022438A">
        <w:rPr>
          <w:color w:val="000000"/>
        </w:rPr>
        <w:t>-</w:t>
      </w:r>
      <w:r w:rsidR="00FC2149">
        <w:rPr>
          <w:color w:val="000000"/>
          <w:lang w:val="en-US"/>
        </w:rPr>
        <w:t>service</w:t>
      </w:r>
      <w:r w:rsidRPr="006F07FC">
        <w:rPr>
          <w:color w:val="000000"/>
        </w:rPr>
        <w:t xml:space="preserve"> — каждый из которых упакован в отдельный контейнер и развёртывается самостоятельно. Все сервисы реализованы на языке Go и используют общий набор библиотек, что обеспечивает единообразие исходного кода и упрощает совместное сопровождение: маршрутизация HTTP-запросов выполняется средствами стандартного пакета </w:t>
      </w:r>
      <w:proofErr w:type="spellStart"/>
      <w:r w:rsidRPr="006F07FC">
        <w:rPr>
          <w:color w:val="000000"/>
        </w:rPr>
        <w:t>net</w:t>
      </w:r>
      <w:proofErr w:type="spellEnd"/>
      <w:r w:rsidRPr="006F07FC">
        <w:rPr>
          <w:color w:val="000000"/>
        </w:rPr>
        <w:t>/</w:t>
      </w:r>
      <w:proofErr w:type="spellStart"/>
      <w:r w:rsidRPr="006F07FC">
        <w:rPr>
          <w:color w:val="000000"/>
        </w:rPr>
        <w:t>http</w:t>
      </w:r>
      <w:proofErr w:type="spellEnd"/>
      <w:r w:rsidRPr="006F07FC">
        <w:rPr>
          <w:color w:val="000000"/>
        </w:rPr>
        <w:t xml:space="preserve"> и фреймворка </w:t>
      </w:r>
      <w:proofErr w:type="spellStart"/>
      <w:r w:rsidRPr="006F07FC">
        <w:rPr>
          <w:color w:val="000000"/>
        </w:rPr>
        <w:t>Gin</w:t>
      </w:r>
      <w:proofErr w:type="spellEnd"/>
      <w:r w:rsidRPr="006F07FC">
        <w:rPr>
          <w:color w:val="000000"/>
        </w:rPr>
        <w:t xml:space="preserve"> для сервисов с большим числом </w:t>
      </w:r>
      <w:proofErr w:type="spellStart"/>
      <w:r w:rsidRPr="006F07FC">
        <w:rPr>
          <w:color w:val="000000"/>
        </w:rPr>
        <w:t>эндпоинтов</w:t>
      </w:r>
      <w:proofErr w:type="spellEnd"/>
      <w:r w:rsidRPr="006F07FC">
        <w:rPr>
          <w:color w:val="000000"/>
        </w:rPr>
        <w:t xml:space="preserve">, доступ к </w:t>
      </w:r>
      <w:proofErr w:type="spellStart"/>
      <w:r w:rsidRPr="006F07FC">
        <w:rPr>
          <w:color w:val="000000"/>
        </w:rPr>
        <w:t>PostgreSQL</w:t>
      </w:r>
      <w:proofErr w:type="spellEnd"/>
      <w:r w:rsidRPr="006F07FC">
        <w:rPr>
          <w:color w:val="000000"/>
        </w:rPr>
        <w:t xml:space="preserve"> — через драйвер </w:t>
      </w:r>
      <w:proofErr w:type="spellStart"/>
      <w:r w:rsidRPr="006F07FC">
        <w:rPr>
          <w:color w:val="000000"/>
        </w:rPr>
        <w:t>lib</w:t>
      </w:r>
      <w:proofErr w:type="spellEnd"/>
      <w:r w:rsidRPr="006F07FC">
        <w:rPr>
          <w:color w:val="000000"/>
        </w:rPr>
        <w:t>/</w:t>
      </w:r>
      <w:proofErr w:type="spellStart"/>
      <w:r w:rsidRPr="006F07FC">
        <w:rPr>
          <w:color w:val="000000"/>
        </w:rPr>
        <w:t>pq</w:t>
      </w:r>
      <w:proofErr w:type="spellEnd"/>
      <w:r w:rsidRPr="006F07FC">
        <w:rPr>
          <w:color w:val="000000"/>
        </w:rPr>
        <w:t xml:space="preserve"> и расширение </w:t>
      </w:r>
      <w:proofErr w:type="spellStart"/>
      <w:r w:rsidRPr="006F07FC">
        <w:rPr>
          <w:color w:val="000000"/>
        </w:rPr>
        <w:t>sqlx</w:t>
      </w:r>
      <w:proofErr w:type="spellEnd"/>
      <w:r w:rsidRPr="006F07FC">
        <w:rPr>
          <w:color w:val="000000"/>
        </w:rPr>
        <w:t xml:space="preserve"> с параметризованными запросами, выпуск и проверка JSON Web </w:t>
      </w:r>
      <w:proofErr w:type="spellStart"/>
      <w:r w:rsidRPr="006F07FC">
        <w:rPr>
          <w:color w:val="000000"/>
        </w:rPr>
        <w:t>Token</w:t>
      </w:r>
      <w:proofErr w:type="spellEnd"/>
      <w:r w:rsidRPr="006F07FC">
        <w:rPr>
          <w:color w:val="000000"/>
        </w:rPr>
        <w:t xml:space="preserve"> — через библиотеку </w:t>
      </w:r>
      <w:proofErr w:type="spellStart"/>
      <w:r w:rsidRPr="006F07FC">
        <w:rPr>
          <w:color w:val="000000"/>
        </w:rPr>
        <w:t>golang-jwt</w:t>
      </w:r>
      <w:proofErr w:type="spellEnd"/>
      <w:r w:rsidRPr="006F07FC">
        <w:rPr>
          <w:color w:val="000000"/>
        </w:rPr>
        <w:t>/</w:t>
      </w:r>
      <w:proofErr w:type="spellStart"/>
      <w:r w:rsidRPr="006F07FC">
        <w:rPr>
          <w:color w:val="000000"/>
        </w:rPr>
        <w:t>jwt</w:t>
      </w:r>
      <w:proofErr w:type="spellEnd"/>
      <w:r w:rsidRPr="006F07FC">
        <w:rPr>
          <w:color w:val="000000"/>
        </w:rPr>
        <w:t xml:space="preserve">/v5, миграции схемы базы данных — через утилиту </w:t>
      </w:r>
      <w:proofErr w:type="spellStart"/>
      <w:r w:rsidRPr="006F07FC">
        <w:rPr>
          <w:color w:val="000000"/>
        </w:rPr>
        <w:t>golang-migrate</w:t>
      </w:r>
      <w:proofErr w:type="spellEnd"/>
      <w:r w:rsidRPr="006F07FC">
        <w:rPr>
          <w:color w:val="000000"/>
        </w:rPr>
        <w:t xml:space="preserve"> с хранением SQL-файлов в каталоге </w:t>
      </w:r>
      <w:proofErr w:type="spellStart"/>
      <w:r w:rsidRPr="006F07FC">
        <w:rPr>
          <w:color w:val="000000"/>
        </w:rPr>
        <w:t>schema</w:t>
      </w:r>
      <w:proofErr w:type="spellEnd"/>
      <w:r w:rsidRPr="006F07FC">
        <w:rPr>
          <w:color w:val="000000"/>
        </w:rPr>
        <w:t>/.</w:t>
      </w:r>
    </w:p>
    <w:p w14:paraId="69946CF7" w14:textId="22614121" w:rsidR="006F07FC" w:rsidRPr="006F07FC" w:rsidRDefault="006F07FC" w:rsidP="005078E6">
      <w:pPr>
        <w:spacing w:line="420" w:lineRule="auto"/>
        <w:rPr>
          <w:color w:val="000000"/>
        </w:rPr>
      </w:pPr>
      <w:r w:rsidRPr="006F07FC">
        <w:rPr>
          <w:color w:val="000000"/>
        </w:rPr>
        <w:t xml:space="preserve">Внутренняя структура каждого сервиса организована по трёхслойной схеме, отделяющей сетевой контракт от прикладной логики и работы с хранилищем. Слой обработчиков принимает HTTP-запрос, выполняет валидацию входных данных и формирование ответа в формате JSON. Слой прикладной логики реализует операции над сущностями предметной области и не зависит от конкретного транспорта. Слой хранения инкапсулирует SQL-запросы и работу с базой данных. Внутри сервиса зависимости направлены сверху вниз: обработчики обращаются к прикладной логике, прикладная логика — к хранилищу, обратные зависимости отсутствуют. </w:t>
      </w:r>
    </w:p>
    <w:p w14:paraId="5DC05023" w14:textId="4EAB7ABC" w:rsidR="001D5DA6" w:rsidRPr="0075181F" w:rsidRDefault="006F07FC" w:rsidP="005078E6">
      <w:pPr>
        <w:spacing w:line="420" w:lineRule="auto"/>
        <w:rPr>
          <w:color w:val="000000"/>
        </w:rPr>
      </w:pPr>
      <w:r w:rsidRPr="006F07FC">
        <w:rPr>
          <w:color w:val="000000"/>
        </w:rPr>
        <w:t xml:space="preserve">Конфигурация сервисов задаётся через YAML-файлы в каталоге </w:t>
      </w:r>
      <w:proofErr w:type="spellStart"/>
      <w:r w:rsidRPr="006F07FC">
        <w:rPr>
          <w:color w:val="000000"/>
        </w:rPr>
        <w:t>configs</w:t>
      </w:r>
      <w:proofErr w:type="spellEnd"/>
      <w:r w:rsidRPr="006F07FC">
        <w:rPr>
          <w:color w:val="000000"/>
        </w:rPr>
        <w:t>/, причём чувствительные параметры — пароли базы данных, секретные ключи подписи токенов, CSRF-секреты — передаются исключительно через переменные окружения</w:t>
      </w:r>
      <w:r w:rsidR="009223F5">
        <w:rPr>
          <w:color w:val="000000"/>
        </w:rPr>
        <w:t>.</w:t>
      </w:r>
    </w:p>
    <w:p w14:paraId="3947BC6C" w14:textId="77777777" w:rsidR="0075181F"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Сервис авторизации</w:t>
      </w:r>
    </w:p>
    <w:p w14:paraId="3811A6EC" w14:textId="102889D7" w:rsidR="007465D9" w:rsidRPr="007465D9" w:rsidRDefault="007465D9" w:rsidP="005078E6">
      <w:pPr>
        <w:spacing w:line="420" w:lineRule="auto"/>
        <w:rPr>
          <w:color w:val="000000"/>
        </w:rPr>
      </w:pPr>
      <w:r w:rsidRPr="007465D9">
        <w:rPr>
          <w:color w:val="000000"/>
        </w:rPr>
        <w:t xml:space="preserve">Сервис авторизации </w:t>
      </w:r>
      <w:proofErr w:type="spellStart"/>
      <w:r w:rsidRPr="007465D9">
        <w:rPr>
          <w:color w:val="000000"/>
        </w:rPr>
        <w:t>authorization-service</w:t>
      </w:r>
      <w:proofErr w:type="spellEnd"/>
      <w:r w:rsidRPr="007465D9">
        <w:rPr>
          <w:color w:val="000000"/>
        </w:rPr>
        <w:t xml:space="preserve"> отвечает за управление учётными записями и за выпуск учётных данных, на которых строится разграничение доступа во всём портале. Он реализует регистрацию новых пользователей, аутентификацию по паре «логин — пароль», выпуск и обновление JWT-токенов, ведение таблицы сессий с возможностью просмотра и принудительного завершения, а также изменение ролей пользователей администратором. </w:t>
      </w:r>
    </w:p>
    <w:p w14:paraId="274320E2" w14:textId="77777777" w:rsidR="007B690F" w:rsidRDefault="007465D9" w:rsidP="005078E6">
      <w:pPr>
        <w:spacing w:line="420" w:lineRule="auto"/>
        <w:rPr>
          <w:color w:val="000000"/>
        </w:rPr>
      </w:pPr>
      <w:proofErr w:type="spellStart"/>
      <w:r w:rsidRPr="007465D9">
        <w:rPr>
          <w:color w:val="000000"/>
        </w:rPr>
        <w:t>Эндпоинты</w:t>
      </w:r>
      <w:proofErr w:type="spellEnd"/>
      <w:r w:rsidRPr="007465D9">
        <w:rPr>
          <w:color w:val="000000"/>
        </w:rPr>
        <w:t xml:space="preserve"> сервиса разделены на две группы. Публичные </w:t>
      </w:r>
      <w:proofErr w:type="spellStart"/>
      <w:r w:rsidRPr="007465D9">
        <w:rPr>
          <w:color w:val="000000"/>
        </w:rPr>
        <w:t>эндпоинты</w:t>
      </w:r>
      <w:proofErr w:type="spellEnd"/>
      <w:r w:rsidRPr="007465D9">
        <w:rPr>
          <w:color w:val="000000"/>
        </w:rPr>
        <w:t xml:space="preserve">, не требующие токена, обслуживают регистрацию и выпуск учётных данных. Защищённые </w:t>
      </w:r>
      <w:proofErr w:type="spellStart"/>
      <w:r w:rsidRPr="007465D9">
        <w:rPr>
          <w:color w:val="000000"/>
        </w:rPr>
        <w:t>эндпоинты</w:t>
      </w:r>
      <w:proofErr w:type="spellEnd"/>
      <w:r w:rsidRPr="007465D9">
        <w:rPr>
          <w:color w:val="000000"/>
        </w:rPr>
        <w:t xml:space="preserve"> группы /</w:t>
      </w:r>
      <w:proofErr w:type="spellStart"/>
      <w:r w:rsidRPr="007465D9">
        <w:rPr>
          <w:color w:val="000000"/>
        </w:rPr>
        <w:t>api</w:t>
      </w:r>
      <w:proofErr w:type="spellEnd"/>
      <w:r w:rsidRPr="007465D9">
        <w:rPr>
          <w:color w:val="000000"/>
        </w:rPr>
        <w:t xml:space="preserve"> проверяют идентичность вызывающего по </w:t>
      </w:r>
      <w:proofErr w:type="spellStart"/>
      <w:r w:rsidRPr="007465D9">
        <w:rPr>
          <w:color w:val="000000"/>
        </w:rPr>
        <w:t>middleware</w:t>
      </w:r>
      <w:proofErr w:type="spellEnd"/>
      <w:r w:rsidRPr="007465D9">
        <w:rPr>
          <w:color w:val="000000"/>
        </w:rPr>
        <w:t xml:space="preserve"> </w:t>
      </w:r>
      <w:proofErr w:type="spellStart"/>
      <w:r w:rsidRPr="007465D9">
        <w:rPr>
          <w:color w:val="000000"/>
        </w:rPr>
        <w:t>parseAuth</w:t>
      </w:r>
      <w:proofErr w:type="spellEnd"/>
      <w:r w:rsidRPr="007465D9">
        <w:rPr>
          <w:color w:val="000000"/>
        </w:rPr>
        <w:t xml:space="preserve"> перед передачей запроса обработчику. Полный перечень приведён в таблице 3.1.</w:t>
      </w:r>
    </w:p>
    <w:p w14:paraId="337C5088" w14:textId="77777777" w:rsidR="00451851" w:rsidRDefault="00451851" w:rsidP="005078E6">
      <w:pPr>
        <w:spacing w:line="420" w:lineRule="auto"/>
      </w:pPr>
      <w:r w:rsidRPr="007B690F">
        <w:t xml:space="preserve">Таблица 3.1 — </w:t>
      </w:r>
      <w:proofErr w:type="spellStart"/>
      <w:r w:rsidRPr="007B690F">
        <w:t>Эндпоинты</w:t>
      </w:r>
      <w:proofErr w:type="spellEnd"/>
      <w:r w:rsidRPr="007B690F">
        <w:t xml:space="preserve"> сервиса авторизации</w:t>
      </w:r>
    </w:p>
    <w:tbl>
      <w:tblPr>
        <w:tblStyle w:val="afa"/>
        <w:tblW w:w="0" w:type="auto"/>
        <w:tblLook w:val="04A0" w:firstRow="1" w:lastRow="0" w:firstColumn="1" w:lastColumn="0" w:noHBand="0" w:noVBand="1"/>
      </w:tblPr>
      <w:tblGrid>
        <w:gridCol w:w="2336"/>
        <w:gridCol w:w="2336"/>
        <w:gridCol w:w="2336"/>
        <w:gridCol w:w="2337"/>
      </w:tblGrid>
      <w:tr w:rsidR="007B690F" w:rsidRPr="007B690F" w14:paraId="34585860" w14:textId="77777777" w:rsidTr="00451851">
        <w:tc>
          <w:tcPr>
            <w:tcW w:w="2336" w:type="dxa"/>
            <w:vAlign w:val="center"/>
          </w:tcPr>
          <w:p w14:paraId="0D5D3C65" w14:textId="6A01C3BB" w:rsidR="007B690F" w:rsidRPr="007B690F" w:rsidRDefault="007B690F" w:rsidP="005078E6">
            <w:pPr>
              <w:spacing w:line="420" w:lineRule="auto"/>
              <w:ind w:firstLine="0"/>
              <w:jc w:val="center"/>
              <w:rPr>
                <w:sz w:val="20"/>
              </w:rPr>
            </w:pPr>
            <w:r w:rsidRPr="007B690F">
              <w:rPr>
                <w:sz w:val="20"/>
              </w:rPr>
              <w:t>Метод</w:t>
            </w:r>
          </w:p>
        </w:tc>
        <w:tc>
          <w:tcPr>
            <w:tcW w:w="2336" w:type="dxa"/>
            <w:vAlign w:val="center"/>
          </w:tcPr>
          <w:p w14:paraId="4CE2A5D7" w14:textId="60BED352" w:rsidR="007B690F" w:rsidRPr="007B690F" w:rsidRDefault="007B690F" w:rsidP="005078E6">
            <w:pPr>
              <w:spacing w:line="420" w:lineRule="auto"/>
              <w:ind w:firstLine="0"/>
              <w:jc w:val="center"/>
              <w:rPr>
                <w:sz w:val="20"/>
              </w:rPr>
            </w:pPr>
            <w:r w:rsidRPr="007B690F">
              <w:rPr>
                <w:sz w:val="20"/>
              </w:rPr>
              <w:t>Путь</w:t>
            </w:r>
          </w:p>
        </w:tc>
        <w:tc>
          <w:tcPr>
            <w:tcW w:w="2336" w:type="dxa"/>
            <w:vAlign w:val="center"/>
          </w:tcPr>
          <w:p w14:paraId="2E00F6F5" w14:textId="13BDCA55" w:rsidR="007B690F" w:rsidRPr="007B690F" w:rsidRDefault="007B690F" w:rsidP="005078E6">
            <w:pPr>
              <w:spacing w:line="420" w:lineRule="auto"/>
              <w:ind w:firstLine="0"/>
              <w:jc w:val="center"/>
              <w:rPr>
                <w:sz w:val="20"/>
              </w:rPr>
            </w:pPr>
            <w:r w:rsidRPr="007B690F">
              <w:rPr>
                <w:sz w:val="20"/>
              </w:rPr>
              <w:t>Назначение</w:t>
            </w:r>
          </w:p>
        </w:tc>
        <w:tc>
          <w:tcPr>
            <w:tcW w:w="2337" w:type="dxa"/>
            <w:vAlign w:val="center"/>
          </w:tcPr>
          <w:p w14:paraId="760EE446" w14:textId="7307D4AD" w:rsidR="007B690F" w:rsidRPr="007B690F" w:rsidRDefault="007B690F" w:rsidP="005078E6">
            <w:pPr>
              <w:spacing w:line="420" w:lineRule="auto"/>
              <w:ind w:firstLine="0"/>
              <w:jc w:val="center"/>
              <w:rPr>
                <w:sz w:val="20"/>
              </w:rPr>
            </w:pPr>
            <w:r w:rsidRPr="007B690F">
              <w:rPr>
                <w:sz w:val="20"/>
              </w:rPr>
              <w:t>Токен</w:t>
            </w:r>
          </w:p>
        </w:tc>
      </w:tr>
      <w:tr w:rsidR="007B690F" w:rsidRPr="007B690F" w14:paraId="47C5BCCD" w14:textId="77777777" w:rsidTr="00451851">
        <w:tc>
          <w:tcPr>
            <w:tcW w:w="2336" w:type="dxa"/>
          </w:tcPr>
          <w:p w14:paraId="3C4339F6" w14:textId="0E76DABA" w:rsidR="007B690F" w:rsidRPr="007B690F" w:rsidRDefault="007B690F" w:rsidP="005078E6">
            <w:pPr>
              <w:spacing w:line="420" w:lineRule="auto"/>
              <w:ind w:firstLine="0"/>
              <w:jc w:val="left"/>
              <w:rPr>
                <w:sz w:val="20"/>
              </w:rPr>
            </w:pPr>
            <w:r w:rsidRPr="007B690F">
              <w:rPr>
                <w:sz w:val="20"/>
              </w:rPr>
              <w:t>GET</w:t>
            </w:r>
          </w:p>
        </w:tc>
        <w:tc>
          <w:tcPr>
            <w:tcW w:w="2336" w:type="dxa"/>
          </w:tcPr>
          <w:p w14:paraId="7A135919" w14:textId="00B1B803" w:rsidR="007B690F" w:rsidRPr="007B690F" w:rsidRDefault="007B690F" w:rsidP="005078E6">
            <w:pPr>
              <w:spacing w:line="420" w:lineRule="auto"/>
              <w:ind w:firstLine="0"/>
              <w:rPr>
                <w:sz w:val="20"/>
              </w:rPr>
            </w:pPr>
            <w:r w:rsidRPr="007B690F">
              <w:rPr>
                <w:sz w:val="20"/>
              </w:rPr>
              <w:t>/</w:t>
            </w:r>
            <w:proofErr w:type="spellStart"/>
            <w:r w:rsidRPr="007B690F">
              <w:rPr>
                <w:sz w:val="20"/>
              </w:rPr>
              <w:t>csrf-token</w:t>
            </w:r>
            <w:proofErr w:type="spellEnd"/>
          </w:p>
        </w:tc>
        <w:tc>
          <w:tcPr>
            <w:tcW w:w="2336" w:type="dxa"/>
          </w:tcPr>
          <w:p w14:paraId="534DFFE7" w14:textId="3CED0589" w:rsidR="007B690F" w:rsidRPr="007B690F" w:rsidRDefault="007B690F" w:rsidP="005078E6">
            <w:pPr>
              <w:spacing w:line="420" w:lineRule="auto"/>
              <w:ind w:firstLine="0"/>
              <w:rPr>
                <w:sz w:val="20"/>
              </w:rPr>
            </w:pPr>
            <w:r w:rsidRPr="007B690F">
              <w:rPr>
                <w:sz w:val="20"/>
              </w:rPr>
              <w:t>Выпуск CSRF-токена для веб-клиента</w:t>
            </w:r>
          </w:p>
        </w:tc>
        <w:tc>
          <w:tcPr>
            <w:tcW w:w="2337" w:type="dxa"/>
          </w:tcPr>
          <w:p w14:paraId="725F2971" w14:textId="6BFA2652" w:rsidR="007B690F" w:rsidRPr="007B690F" w:rsidRDefault="007B690F" w:rsidP="005078E6">
            <w:pPr>
              <w:spacing w:line="420" w:lineRule="auto"/>
              <w:ind w:firstLine="0"/>
              <w:rPr>
                <w:sz w:val="20"/>
              </w:rPr>
            </w:pPr>
            <w:r w:rsidRPr="007B690F">
              <w:rPr>
                <w:sz w:val="20"/>
              </w:rPr>
              <w:t>нет</w:t>
            </w:r>
          </w:p>
        </w:tc>
      </w:tr>
      <w:tr w:rsidR="007B690F" w:rsidRPr="007B690F" w14:paraId="64C91233" w14:textId="77777777" w:rsidTr="00451851">
        <w:tc>
          <w:tcPr>
            <w:tcW w:w="2336" w:type="dxa"/>
          </w:tcPr>
          <w:p w14:paraId="07E8DBEB" w14:textId="769CFD04" w:rsidR="007B690F" w:rsidRPr="007B690F" w:rsidRDefault="007B690F" w:rsidP="005078E6">
            <w:pPr>
              <w:spacing w:line="420" w:lineRule="auto"/>
              <w:ind w:firstLine="0"/>
              <w:jc w:val="left"/>
              <w:rPr>
                <w:sz w:val="20"/>
              </w:rPr>
            </w:pPr>
            <w:r w:rsidRPr="007B690F">
              <w:rPr>
                <w:sz w:val="20"/>
              </w:rPr>
              <w:t>POST</w:t>
            </w:r>
          </w:p>
        </w:tc>
        <w:tc>
          <w:tcPr>
            <w:tcW w:w="2336" w:type="dxa"/>
          </w:tcPr>
          <w:p w14:paraId="0B4978E0" w14:textId="7FA36B93"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sign-up</w:t>
            </w:r>
            <w:proofErr w:type="spellEnd"/>
          </w:p>
        </w:tc>
        <w:tc>
          <w:tcPr>
            <w:tcW w:w="2336" w:type="dxa"/>
          </w:tcPr>
          <w:p w14:paraId="1CAEED30" w14:textId="3B62E09C" w:rsidR="007B690F" w:rsidRPr="007B690F" w:rsidRDefault="007B690F" w:rsidP="005078E6">
            <w:pPr>
              <w:spacing w:line="420" w:lineRule="auto"/>
              <w:ind w:firstLine="0"/>
              <w:rPr>
                <w:sz w:val="20"/>
              </w:rPr>
            </w:pPr>
            <w:r w:rsidRPr="007B690F">
              <w:rPr>
                <w:sz w:val="20"/>
              </w:rPr>
              <w:t>Регистрация новой учётной записи</w:t>
            </w:r>
          </w:p>
        </w:tc>
        <w:tc>
          <w:tcPr>
            <w:tcW w:w="2337" w:type="dxa"/>
          </w:tcPr>
          <w:p w14:paraId="7DCE0CAC" w14:textId="5B4FA466" w:rsidR="007B690F" w:rsidRPr="007B690F" w:rsidRDefault="007B690F" w:rsidP="005078E6">
            <w:pPr>
              <w:spacing w:line="420" w:lineRule="auto"/>
              <w:ind w:firstLine="0"/>
              <w:rPr>
                <w:sz w:val="20"/>
              </w:rPr>
            </w:pPr>
            <w:r w:rsidRPr="007B690F">
              <w:rPr>
                <w:sz w:val="20"/>
              </w:rPr>
              <w:t>нет</w:t>
            </w:r>
          </w:p>
        </w:tc>
      </w:tr>
      <w:tr w:rsidR="007B690F" w:rsidRPr="007B690F" w14:paraId="7369C0E5" w14:textId="77777777" w:rsidTr="00451851">
        <w:tc>
          <w:tcPr>
            <w:tcW w:w="2336" w:type="dxa"/>
          </w:tcPr>
          <w:p w14:paraId="10CC2824" w14:textId="1962D431" w:rsidR="007B690F" w:rsidRPr="007B690F" w:rsidRDefault="007B690F" w:rsidP="005078E6">
            <w:pPr>
              <w:spacing w:line="420" w:lineRule="auto"/>
              <w:ind w:firstLine="0"/>
              <w:jc w:val="left"/>
              <w:rPr>
                <w:sz w:val="20"/>
              </w:rPr>
            </w:pPr>
            <w:r w:rsidRPr="007B690F">
              <w:rPr>
                <w:sz w:val="20"/>
              </w:rPr>
              <w:t>POST</w:t>
            </w:r>
          </w:p>
        </w:tc>
        <w:tc>
          <w:tcPr>
            <w:tcW w:w="2336" w:type="dxa"/>
          </w:tcPr>
          <w:p w14:paraId="032C98FD" w14:textId="7F732E4B"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sign-in</w:t>
            </w:r>
            <w:proofErr w:type="spellEnd"/>
          </w:p>
        </w:tc>
        <w:tc>
          <w:tcPr>
            <w:tcW w:w="2336" w:type="dxa"/>
          </w:tcPr>
          <w:p w14:paraId="60F5E651" w14:textId="00C3F2EE" w:rsidR="007B690F" w:rsidRPr="007B690F" w:rsidRDefault="007B690F" w:rsidP="005078E6">
            <w:pPr>
              <w:spacing w:line="420" w:lineRule="auto"/>
              <w:ind w:firstLine="0"/>
              <w:rPr>
                <w:sz w:val="20"/>
              </w:rPr>
            </w:pPr>
            <w:r w:rsidRPr="007B690F">
              <w:rPr>
                <w:sz w:val="20"/>
              </w:rPr>
              <w:t xml:space="preserve">Вход для веб-клиента (выпуск JWT в </w:t>
            </w:r>
            <w:proofErr w:type="spellStart"/>
            <w:r w:rsidRPr="007B690F">
              <w:rPr>
                <w:sz w:val="20"/>
              </w:rPr>
              <w:t>HttpOnly-cookie</w:t>
            </w:r>
            <w:proofErr w:type="spellEnd"/>
            <w:r w:rsidRPr="007B690F">
              <w:rPr>
                <w:sz w:val="20"/>
              </w:rPr>
              <w:t>)</w:t>
            </w:r>
          </w:p>
        </w:tc>
        <w:tc>
          <w:tcPr>
            <w:tcW w:w="2337" w:type="dxa"/>
          </w:tcPr>
          <w:p w14:paraId="5491AB69" w14:textId="784B355A" w:rsidR="007B690F" w:rsidRPr="007B690F" w:rsidRDefault="007B690F" w:rsidP="005078E6">
            <w:pPr>
              <w:spacing w:line="420" w:lineRule="auto"/>
              <w:ind w:firstLine="0"/>
              <w:rPr>
                <w:sz w:val="20"/>
              </w:rPr>
            </w:pPr>
            <w:r w:rsidRPr="007B690F">
              <w:rPr>
                <w:sz w:val="20"/>
              </w:rPr>
              <w:t>нет</w:t>
            </w:r>
          </w:p>
        </w:tc>
      </w:tr>
      <w:tr w:rsidR="007B690F" w:rsidRPr="007B690F" w14:paraId="513970A1" w14:textId="77777777" w:rsidTr="00451851">
        <w:tc>
          <w:tcPr>
            <w:tcW w:w="2336" w:type="dxa"/>
          </w:tcPr>
          <w:p w14:paraId="3B1A04A8" w14:textId="784AB3EE" w:rsidR="007B690F" w:rsidRPr="007B690F" w:rsidRDefault="007B690F" w:rsidP="005078E6">
            <w:pPr>
              <w:spacing w:line="420" w:lineRule="auto"/>
              <w:ind w:firstLine="0"/>
              <w:jc w:val="left"/>
              <w:rPr>
                <w:sz w:val="20"/>
              </w:rPr>
            </w:pPr>
            <w:r w:rsidRPr="007B690F">
              <w:rPr>
                <w:sz w:val="20"/>
              </w:rPr>
              <w:t>POST</w:t>
            </w:r>
          </w:p>
        </w:tc>
        <w:tc>
          <w:tcPr>
            <w:tcW w:w="2336" w:type="dxa"/>
          </w:tcPr>
          <w:p w14:paraId="7031776C" w14:textId="64E5AEF7"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token</w:t>
            </w:r>
            <w:proofErr w:type="spellEnd"/>
          </w:p>
        </w:tc>
        <w:tc>
          <w:tcPr>
            <w:tcW w:w="2336" w:type="dxa"/>
          </w:tcPr>
          <w:p w14:paraId="34BF54A2" w14:textId="5A761D29" w:rsidR="007B690F" w:rsidRPr="007B690F" w:rsidRDefault="007B690F" w:rsidP="005078E6">
            <w:pPr>
              <w:spacing w:line="420" w:lineRule="auto"/>
              <w:ind w:firstLine="0"/>
              <w:rPr>
                <w:sz w:val="20"/>
              </w:rPr>
            </w:pPr>
            <w:r w:rsidRPr="007B690F">
              <w:rPr>
                <w:sz w:val="20"/>
              </w:rPr>
              <w:t>Вход для нативных клиентов (выпуск JWT в теле ответа)</w:t>
            </w:r>
          </w:p>
        </w:tc>
        <w:tc>
          <w:tcPr>
            <w:tcW w:w="2337" w:type="dxa"/>
          </w:tcPr>
          <w:p w14:paraId="2B1EA1FF" w14:textId="00498929" w:rsidR="007B690F" w:rsidRPr="007B690F" w:rsidRDefault="007B690F" w:rsidP="005078E6">
            <w:pPr>
              <w:spacing w:line="420" w:lineRule="auto"/>
              <w:ind w:firstLine="0"/>
              <w:rPr>
                <w:sz w:val="20"/>
              </w:rPr>
            </w:pPr>
            <w:r w:rsidRPr="007B690F">
              <w:rPr>
                <w:sz w:val="20"/>
              </w:rPr>
              <w:t>нет</w:t>
            </w:r>
          </w:p>
        </w:tc>
      </w:tr>
      <w:tr w:rsidR="007B690F" w:rsidRPr="007B690F" w14:paraId="14AAE7F9" w14:textId="77777777" w:rsidTr="00451851">
        <w:tc>
          <w:tcPr>
            <w:tcW w:w="2336" w:type="dxa"/>
          </w:tcPr>
          <w:p w14:paraId="23A2A4C9" w14:textId="201FA684" w:rsidR="007B690F" w:rsidRPr="007B690F" w:rsidRDefault="007B690F" w:rsidP="005078E6">
            <w:pPr>
              <w:spacing w:line="420" w:lineRule="auto"/>
              <w:ind w:firstLine="0"/>
              <w:jc w:val="left"/>
              <w:rPr>
                <w:sz w:val="20"/>
              </w:rPr>
            </w:pPr>
            <w:r w:rsidRPr="007B690F">
              <w:rPr>
                <w:sz w:val="20"/>
              </w:rPr>
              <w:t>POST</w:t>
            </w:r>
          </w:p>
        </w:tc>
        <w:tc>
          <w:tcPr>
            <w:tcW w:w="2336" w:type="dxa"/>
          </w:tcPr>
          <w:p w14:paraId="319873C2" w14:textId="7943C767"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sign-out</w:t>
            </w:r>
            <w:proofErr w:type="spellEnd"/>
          </w:p>
        </w:tc>
        <w:tc>
          <w:tcPr>
            <w:tcW w:w="2336" w:type="dxa"/>
          </w:tcPr>
          <w:p w14:paraId="409DB0EB" w14:textId="3845C483" w:rsidR="007B690F" w:rsidRPr="007B690F" w:rsidRDefault="007B690F" w:rsidP="005078E6">
            <w:pPr>
              <w:spacing w:line="420" w:lineRule="auto"/>
              <w:ind w:firstLine="0"/>
              <w:rPr>
                <w:sz w:val="20"/>
              </w:rPr>
            </w:pPr>
            <w:r w:rsidRPr="007B690F">
              <w:rPr>
                <w:sz w:val="20"/>
              </w:rPr>
              <w:t xml:space="preserve">Очистка </w:t>
            </w:r>
            <w:proofErr w:type="spellStart"/>
            <w:r w:rsidRPr="007B690F">
              <w:rPr>
                <w:sz w:val="20"/>
              </w:rPr>
              <w:t>cookie</w:t>
            </w:r>
            <w:proofErr w:type="spellEnd"/>
            <w:r w:rsidRPr="007B690F">
              <w:rPr>
                <w:sz w:val="20"/>
              </w:rPr>
              <w:t xml:space="preserve"> аутентификации</w:t>
            </w:r>
          </w:p>
        </w:tc>
        <w:tc>
          <w:tcPr>
            <w:tcW w:w="2337" w:type="dxa"/>
          </w:tcPr>
          <w:p w14:paraId="7C99003C" w14:textId="6790A66F" w:rsidR="007B690F" w:rsidRPr="007B690F" w:rsidRDefault="007B690F" w:rsidP="005078E6">
            <w:pPr>
              <w:spacing w:line="420" w:lineRule="auto"/>
              <w:ind w:firstLine="0"/>
              <w:rPr>
                <w:sz w:val="20"/>
              </w:rPr>
            </w:pPr>
            <w:r w:rsidRPr="007B690F">
              <w:rPr>
                <w:sz w:val="20"/>
              </w:rPr>
              <w:t>нет</w:t>
            </w:r>
          </w:p>
        </w:tc>
      </w:tr>
      <w:tr w:rsidR="007B690F" w:rsidRPr="007B690F" w14:paraId="17611BE2" w14:textId="77777777" w:rsidTr="00451851">
        <w:tc>
          <w:tcPr>
            <w:tcW w:w="2336" w:type="dxa"/>
          </w:tcPr>
          <w:p w14:paraId="7B91FDC4" w14:textId="334DF027" w:rsidR="007B690F" w:rsidRPr="007B690F" w:rsidRDefault="007B690F" w:rsidP="005078E6">
            <w:pPr>
              <w:spacing w:line="420" w:lineRule="auto"/>
              <w:ind w:firstLine="0"/>
              <w:jc w:val="left"/>
              <w:rPr>
                <w:sz w:val="20"/>
              </w:rPr>
            </w:pPr>
            <w:r w:rsidRPr="007B690F">
              <w:rPr>
                <w:sz w:val="20"/>
              </w:rPr>
              <w:lastRenderedPageBreak/>
              <w:t>POST</w:t>
            </w:r>
          </w:p>
        </w:tc>
        <w:tc>
          <w:tcPr>
            <w:tcW w:w="2336" w:type="dxa"/>
          </w:tcPr>
          <w:p w14:paraId="2AC13EE4" w14:textId="5002DD5C"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token</w:t>
            </w:r>
            <w:proofErr w:type="spellEnd"/>
            <w:r w:rsidRPr="007B690F">
              <w:rPr>
                <w:sz w:val="20"/>
              </w:rPr>
              <w:t>/</w:t>
            </w:r>
            <w:proofErr w:type="spellStart"/>
            <w:r w:rsidRPr="007B690F">
              <w:rPr>
                <w:sz w:val="20"/>
              </w:rPr>
              <w:t>refresh</w:t>
            </w:r>
            <w:proofErr w:type="spellEnd"/>
          </w:p>
        </w:tc>
        <w:tc>
          <w:tcPr>
            <w:tcW w:w="2336" w:type="dxa"/>
          </w:tcPr>
          <w:p w14:paraId="52967FE0" w14:textId="18F3006B" w:rsidR="007B690F" w:rsidRPr="007B690F" w:rsidRDefault="007B690F" w:rsidP="005078E6">
            <w:pPr>
              <w:spacing w:line="420" w:lineRule="auto"/>
              <w:ind w:firstLine="0"/>
              <w:rPr>
                <w:sz w:val="20"/>
              </w:rPr>
            </w:pPr>
            <w:r w:rsidRPr="007B690F">
              <w:rPr>
                <w:sz w:val="20"/>
              </w:rPr>
              <w:t xml:space="preserve">Обновление </w:t>
            </w:r>
            <w:proofErr w:type="spellStart"/>
            <w:r w:rsidRPr="007B690F">
              <w:rPr>
                <w:sz w:val="20"/>
              </w:rPr>
              <w:t>access</w:t>
            </w:r>
            <w:proofErr w:type="spellEnd"/>
            <w:r w:rsidRPr="007B690F">
              <w:rPr>
                <w:sz w:val="20"/>
              </w:rPr>
              <w:t xml:space="preserve">-токена с ротацией </w:t>
            </w:r>
            <w:proofErr w:type="spellStart"/>
            <w:r w:rsidRPr="007B690F">
              <w:rPr>
                <w:sz w:val="20"/>
              </w:rPr>
              <w:t>refresh</w:t>
            </w:r>
            <w:proofErr w:type="spellEnd"/>
            <w:r w:rsidRPr="007B690F">
              <w:rPr>
                <w:sz w:val="20"/>
              </w:rPr>
              <w:t>-токена</w:t>
            </w:r>
          </w:p>
        </w:tc>
        <w:tc>
          <w:tcPr>
            <w:tcW w:w="2337" w:type="dxa"/>
          </w:tcPr>
          <w:p w14:paraId="72B4A66A" w14:textId="3D63D539" w:rsidR="007B690F" w:rsidRPr="007B690F" w:rsidRDefault="007B690F" w:rsidP="005078E6">
            <w:pPr>
              <w:spacing w:line="420" w:lineRule="auto"/>
              <w:ind w:firstLine="0"/>
              <w:rPr>
                <w:sz w:val="20"/>
              </w:rPr>
            </w:pPr>
            <w:r w:rsidRPr="007B690F">
              <w:rPr>
                <w:sz w:val="20"/>
              </w:rPr>
              <w:t>нет</w:t>
            </w:r>
          </w:p>
        </w:tc>
      </w:tr>
      <w:tr w:rsidR="007B690F" w:rsidRPr="007B690F" w14:paraId="1B63E4E1" w14:textId="77777777" w:rsidTr="00451851">
        <w:tc>
          <w:tcPr>
            <w:tcW w:w="2336" w:type="dxa"/>
          </w:tcPr>
          <w:p w14:paraId="03776BD2" w14:textId="39F7C912" w:rsidR="007B690F" w:rsidRPr="007B690F" w:rsidRDefault="007B690F" w:rsidP="005078E6">
            <w:pPr>
              <w:spacing w:line="420" w:lineRule="auto"/>
              <w:ind w:firstLine="0"/>
              <w:jc w:val="left"/>
              <w:rPr>
                <w:sz w:val="20"/>
              </w:rPr>
            </w:pPr>
            <w:r w:rsidRPr="007B690F">
              <w:rPr>
                <w:sz w:val="20"/>
              </w:rPr>
              <w:t>POST</w:t>
            </w:r>
          </w:p>
        </w:tc>
        <w:tc>
          <w:tcPr>
            <w:tcW w:w="2336" w:type="dxa"/>
          </w:tcPr>
          <w:p w14:paraId="17700C0B" w14:textId="71E97773" w:rsidR="007B690F" w:rsidRPr="007B690F" w:rsidRDefault="007B690F" w:rsidP="005078E6">
            <w:pPr>
              <w:spacing w:line="420" w:lineRule="auto"/>
              <w:ind w:firstLine="0"/>
              <w:rPr>
                <w:sz w:val="20"/>
              </w:rPr>
            </w:pPr>
            <w:r w:rsidRPr="007B690F">
              <w:rPr>
                <w:sz w:val="20"/>
              </w:rPr>
              <w:t>/</w:t>
            </w:r>
            <w:proofErr w:type="spellStart"/>
            <w:r w:rsidRPr="007B690F">
              <w:rPr>
                <w:sz w:val="20"/>
              </w:rPr>
              <w:t>auth</w:t>
            </w:r>
            <w:proofErr w:type="spellEnd"/>
            <w:r w:rsidRPr="007B690F">
              <w:rPr>
                <w:sz w:val="20"/>
              </w:rPr>
              <w:t>/</w:t>
            </w:r>
            <w:proofErr w:type="spellStart"/>
            <w:r w:rsidRPr="007B690F">
              <w:rPr>
                <w:sz w:val="20"/>
              </w:rPr>
              <w:t>token</w:t>
            </w:r>
            <w:proofErr w:type="spellEnd"/>
            <w:r w:rsidRPr="007B690F">
              <w:rPr>
                <w:sz w:val="20"/>
              </w:rPr>
              <w:t>/</w:t>
            </w:r>
            <w:proofErr w:type="spellStart"/>
            <w:r w:rsidRPr="007B690F">
              <w:rPr>
                <w:sz w:val="20"/>
              </w:rPr>
              <w:t>revoke</w:t>
            </w:r>
            <w:proofErr w:type="spellEnd"/>
          </w:p>
        </w:tc>
        <w:tc>
          <w:tcPr>
            <w:tcW w:w="2336" w:type="dxa"/>
          </w:tcPr>
          <w:p w14:paraId="408AB0AD" w14:textId="249874A9" w:rsidR="007B690F" w:rsidRPr="007B690F" w:rsidRDefault="007B690F" w:rsidP="005078E6">
            <w:pPr>
              <w:spacing w:line="420" w:lineRule="auto"/>
              <w:ind w:firstLine="0"/>
              <w:rPr>
                <w:sz w:val="20"/>
              </w:rPr>
            </w:pPr>
            <w:r w:rsidRPr="007B690F">
              <w:rPr>
                <w:sz w:val="20"/>
              </w:rPr>
              <w:t xml:space="preserve">Отзыв конкретной сессии по предъявленному </w:t>
            </w:r>
            <w:proofErr w:type="spellStart"/>
            <w:r w:rsidRPr="007B690F">
              <w:rPr>
                <w:sz w:val="20"/>
              </w:rPr>
              <w:t>refresh</w:t>
            </w:r>
            <w:proofErr w:type="spellEnd"/>
            <w:r w:rsidRPr="007B690F">
              <w:rPr>
                <w:sz w:val="20"/>
              </w:rPr>
              <w:t>-токену</w:t>
            </w:r>
          </w:p>
        </w:tc>
        <w:tc>
          <w:tcPr>
            <w:tcW w:w="2337" w:type="dxa"/>
          </w:tcPr>
          <w:p w14:paraId="23A8BCE8" w14:textId="07C030DE" w:rsidR="007B690F" w:rsidRPr="007B690F" w:rsidRDefault="007B690F" w:rsidP="005078E6">
            <w:pPr>
              <w:spacing w:line="420" w:lineRule="auto"/>
              <w:ind w:firstLine="0"/>
              <w:rPr>
                <w:sz w:val="20"/>
              </w:rPr>
            </w:pPr>
            <w:r w:rsidRPr="007B690F">
              <w:rPr>
                <w:sz w:val="20"/>
              </w:rPr>
              <w:t>нет</w:t>
            </w:r>
          </w:p>
        </w:tc>
      </w:tr>
      <w:tr w:rsidR="007B690F" w:rsidRPr="007B690F" w14:paraId="4CE62C54" w14:textId="77777777" w:rsidTr="00451851">
        <w:tc>
          <w:tcPr>
            <w:tcW w:w="2336" w:type="dxa"/>
          </w:tcPr>
          <w:p w14:paraId="625041FC" w14:textId="731F7456" w:rsidR="007B690F" w:rsidRPr="007B690F" w:rsidRDefault="007B690F" w:rsidP="005078E6">
            <w:pPr>
              <w:spacing w:line="420" w:lineRule="auto"/>
              <w:ind w:firstLine="0"/>
              <w:jc w:val="left"/>
              <w:rPr>
                <w:sz w:val="20"/>
              </w:rPr>
            </w:pPr>
            <w:r w:rsidRPr="007B690F">
              <w:rPr>
                <w:sz w:val="20"/>
              </w:rPr>
              <w:t>GET</w:t>
            </w:r>
          </w:p>
        </w:tc>
        <w:tc>
          <w:tcPr>
            <w:tcW w:w="2336" w:type="dxa"/>
          </w:tcPr>
          <w:p w14:paraId="3C004DDE" w14:textId="18BEF038" w:rsidR="007B690F" w:rsidRPr="007B690F" w:rsidRDefault="007B690F" w:rsidP="005078E6">
            <w:pPr>
              <w:spacing w:line="420" w:lineRule="auto"/>
              <w:ind w:firstLine="0"/>
              <w:rPr>
                <w:sz w:val="20"/>
              </w:rPr>
            </w:pPr>
            <w:r w:rsidRPr="007B690F">
              <w:rPr>
                <w:sz w:val="20"/>
              </w:rPr>
              <w:t>/</w:t>
            </w:r>
            <w:proofErr w:type="spellStart"/>
            <w:r w:rsidRPr="007B690F">
              <w:rPr>
                <w:sz w:val="20"/>
              </w:rPr>
              <w:t>api</w:t>
            </w:r>
            <w:proofErr w:type="spellEnd"/>
            <w:r w:rsidRPr="007B690F">
              <w:rPr>
                <w:sz w:val="20"/>
              </w:rPr>
              <w:t>/</w:t>
            </w:r>
            <w:proofErr w:type="spellStart"/>
            <w:r w:rsidRPr="007B690F">
              <w:rPr>
                <w:sz w:val="20"/>
              </w:rPr>
              <w:t>auth</w:t>
            </w:r>
            <w:proofErr w:type="spellEnd"/>
            <w:r w:rsidRPr="007B690F">
              <w:rPr>
                <w:sz w:val="20"/>
              </w:rPr>
              <w:t>/</w:t>
            </w:r>
            <w:proofErr w:type="spellStart"/>
            <w:r w:rsidRPr="007B690F">
              <w:rPr>
                <w:sz w:val="20"/>
              </w:rPr>
              <w:t>me</w:t>
            </w:r>
            <w:proofErr w:type="spellEnd"/>
          </w:p>
        </w:tc>
        <w:tc>
          <w:tcPr>
            <w:tcW w:w="2336" w:type="dxa"/>
          </w:tcPr>
          <w:p w14:paraId="72B81802" w14:textId="70125A40" w:rsidR="007B690F" w:rsidRPr="007B690F" w:rsidRDefault="007B690F" w:rsidP="005078E6">
            <w:pPr>
              <w:spacing w:line="420" w:lineRule="auto"/>
              <w:ind w:firstLine="0"/>
              <w:rPr>
                <w:sz w:val="20"/>
              </w:rPr>
            </w:pPr>
            <w:r w:rsidRPr="007B690F">
              <w:rPr>
                <w:sz w:val="20"/>
              </w:rPr>
              <w:t>Сведения о текущем пользователе</w:t>
            </w:r>
          </w:p>
        </w:tc>
        <w:tc>
          <w:tcPr>
            <w:tcW w:w="2337" w:type="dxa"/>
          </w:tcPr>
          <w:p w14:paraId="1B7E072E" w14:textId="0B1D3526" w:rsidR="007B690F" w:rsidRPr="007B690F" w:rsidRDefault="007B690F" w:rsidP="005078E6">
            <w:pPr>
              <w:spacing w:line="420" w:lineRule="auto"/>
              <w:ind w:firstLine="0"/>
              <w:rPr>
                <w:sz w:val="20"/>
              </w:rPr>
            </w:pPr>
            <w:r w:rsidRPr="007B690F">
              <w:rPr>
                <w:sz w:val="20"/>
              </w:rPr>
              <w:t>да</w:t>
            </w:r>
          </w:p>
        </w:tc>
      </w:tr>
      <w:tr w:rsidR="007B690F" w:rsidRPr="007B690F" w14:paraId="2B9DAB1B" w14:textId="77777777" w:rsidTr="00451851">
        <w:tc>
          <w:tcPr>
            <w:tcW w:w="2336" w:type="dxa"/>
          </w:tcPr>
          <w:p w14:paraId="353F6A55" w14:textId="7A8CBBDB" w:rsidR="007B690F" w:rsidRPr="007B690F" w:rsidRDefault="007B690F" w:rsidP="005078E6">
            <w:pPr>
              <w:spacing w:line="420" w:lineRule="auto"/>
              <w:ind w:firstLine="0"/>
              <w:jc w:val="left"/>
              <w:rPr>
                <w:sz w:val="20"/>
              </w:rPr>
            </w:pPr>
            <w:r w:rsidRPr="007B690F">
              <w:rPr>
                <w:sz w:val="20"/>
              </w:rPr>
              <w:t>GET</w:t>
            </w:r>
          </w:p>
        </w:tc>
        <w:tc>
          <w:tcPr>
            <w:tcW w:w="2336" w:type="dxa"/>
          </w:tcPr>
          <w:p w14:paraId="5CDF1439" w14:textId="040FC496" w:rsidR="007B690F" w:rsidRPr="007B690F" w:rsidRDefault="007B690F" w:rsidP="005078E6">
            <w:pPr>
              <w:spacing w:line="420" w:lineRule="auto"/>
              <w:ind w:firstLine="0"/>
              <w:rPr>
                <w:sz w:val="20"/>
              </w:rPr>
            </w:pPr>
            <w:r w:rsidRPr="007B690F">
              <w:rPr>
                <w:sz w:val="20"/>
              </w:rPr>
              <w:t>/</w:t>
            </w:r>
            <w:proofErr w:type="spellStart"/>
            <w:r w:rsidRPr="007B690F">
              <w:rPr>
                <w:sz w:val="20"/>
              </w:rPr>
              <w:t>api</w:t>
            </w:r>
            <w:proofErr w:type="spellEnd"/>
            <w:r w:rsidRPr="007B690F">
              <w:rPr>
                <w:sz w:val="20"/>
              </w:rPr>
              <w:t>/</w:t>
            </w:r>
            <w:proofErr w:type="spellStart"/>
            <w:r w:rsidRPr="007B690F">
              <w:rPr>
                <w:sz w:val="20"/>
              </w:rPr>
              <w:t>auth</w:t>
            </w:r>
            <w:proofErr w:type="spellEnd"/>
            <w:r w:rsidRPr="007B690F">
              <w:rPr>
                <w:sz w:val="20"/>
              </w:rPr>
              <w:t>/</w:t>
            </w:r>
            <w:proofErr w:type="spellStart"/>
            <w:r w:rsidRPr="007B690F">
              <w:rPr>
                <w:sz w:val="20"/>
              </w:rPr>
              <w:t>sessions</w:t>
            </w:r>
            <w:proofErr w:type="spellEnd"/>
          </w:p>
        </w:tc>
        <w:tc>
          <w:tcPr>
            <w:tcW w:w="2336" w:type="dxa"/>
          </w:tcPr>
          <w:p w14:paraId="7517A446" w14:textId="6BF56410" w:rsidR="007B690F" w:rsidRPr="007B690F" w:rsidRDefault="007B690F" w:rsidP="005078E6">
            <w:pPr>
              <w:spacing w:line="420" w:lineRule="auto"/>
              <w:ind w:firstLine="0"/>
              <w:rPr>
                <w:sz w:val="20"/>
              </w:rPr>
            </w:pPr>
            <w:r w:rsidRPr="007B690F">
              <w:rPr>
                <w:sz w:val="20"/>
              </w:rPr>
              <w:t>Перечень собственных активных сессий</w:t>
            </w:r>
          </w:p>
        </w:tc>
        <w:tc>
          <w:tcPr>
            <w:tcW w:w="2337" w:type="dxa"/>
          </w:tcPr>
          <w:p w14:paraId="2705FBE8" w14:textId="400CB525" w:rsidR="007B690F" w:rsidRPr="007B690F" w:rsidRDefault="007B690F" w:rsidP="005078E6">
            <w:pPr>
              <w:spacing w:line="420" w:lineRule="auto"/>
              <w:ind w:firstLine="0"/>
              <w:rPr>
                <w:sz w:val="20"/>
              </w:rPr>
            </w:pPr>
            <w:r w:rsidRPr="007B690F">
              <w:rPr>
                <w:sz w:val="20"/>
              </w:rPr>
              <w:t>да</w:t>
            </w:r>
          </w:p>
        </w:tc>
      </w:tr>
      <w:tr w:rsidR="007B690F" w:rsidRPr="007B690F" w14:paraId="05CCF72F" w14:textId="77777777" w:rsidTr="00451851">
        <w:tc>
          <w:tcPr>
            <w:tcW w:w="2336" w:type="dxa"/>
          </w:tcPr>
          <w:p w14:paraId="5AB9EAA5" w14:textId="428E25AE" w:rsidR="007B690F" w:rsidRPr="007B690F" w:rsidRDefault="007B690F" w:rsidP="005078E6">
            <w:pPr>
              <w:spacing w:line="420" w:lineRule="auto"/>
              <w:ind w:firstLine="0"/>
              <w:jc w:val="left"/>
              <w:rPr>
                <w:sz w:val="20"/>
              </w:rPr>
            </w:pPr>
            <w:r w:rsidRPr="007B690F">
              <w:rPr>
                <w:sz w:val="20"/>
              </w:rPr>
              <w:t>DELETE</w:t>
            </w:r>
          </w:p>
        </w:tc>
        <w:tc>
          <w:tcPr>
            <w:tcW w:w="2336" w:type="dxa"/>
          </w:tcPr>
          <w:p w14:paraId="296BB2DB" w14:textId="62486ADC" w:rsidR="007B690F" w:rsidRPr="007B690F" w:rsidRDefault="007B690F" w:rsidP="005078E6">
            <w:pPr>
              <w:spacing w:line="420" w:lineRule="auto"/>
              <w:ind w:firstLine="0"/>
              <w:rPr>
                <w:sz w:val="20"/>
              </w:rPr>
            </w:pPr>
            <w:r w:rsidRPr="007B690F">
              <w:rPr>
                <w:sz w:val="20"/>
              </w:rPr>
              <w:t>/</w:t>
            </w:r>
            <w:proofErr w:type="spellStart"/>
            <w:r w:rsidRPr="007B690F">
              <w:rPr>
                <w:sz w:val="20"/>
              </w:rPr>
              <w:t>api</w:t>
            </w:r>
            <w:proofErr w:type="spellEnd"/>
            <w:r w:rsidRPr="007B690F">
              <w:rPr>
                <w:sz w:val="20"/>
              </w:rPr>
              <w:t>/</w:t>
            </w:r>
            <w:proofErr w:type="spellStart"/>
            <w:r w:rsidRPr="007B690F">
              <w:rPr>
                <w:sz w:val="20"/>
              </w:rPr>
              <w:t>auth</w:t>
            </w:r>
            <w:proofErr w:type="spellEnd"/>
            <w:r w:rsidRPr="007B690F">
              <w:rPr>
                <w:sz w:val="20"/>
              </w:rPr>
              <w:t>/</w:t>
            </w:r>
            <w:proofErr w:type="spellStart"/>
            <w:r w:rsidRPr="007B690F">
              <w:rPr>
                <w:sz w:val="20"/>
              </w:rPr>
              <w:t>sessions</w:t>
            </w:r>
            <w:proofErr w:type="spellEnd"/>
            <w:r w:rsidRPr="007B690F">
              <w:rPr>
                <w:sz w:val="20"/>
              </w:rPr>
              <w:t>/:</w:t>
            </w:r>
            <w:proofErr w:type="spellStart"/>
            <w:r w:rsidRPr="007B690F">
              <w:rPr>
                <w:sz w:val="20"/>
              </w:rPr>
              <w:t>id</w:t>
            </w:r>
            <w:proofErr w:type="spellEnd"/>
          </w:p>
        </w:tc>
        <w:tc>
          <w:tcPr>
            <w:tcW w:w="2336" w:type="dxa"/>
          </w:tcPr>
          <w:p w14:paraId="23B93927" w14:textId="0F387448" w:rsidR="007B690F" w:rsidRPr="007B690F" w:rsidRDefault="007B690F" w:rsidP="005078E6">
            <w:pPr>
              <w:spacing w:line="420" w:lineRule="auto"/>
              <w:ind w:firstLine="0"/>
              <w:rPr>
                <w:sz w:val="20"/>
              </w:rPr>
            </w:pPr>
            <w:r w:rsidRPr="007B690F">
              <w:rPr>
                <w:sz w:val="20"/>
              </w:rPr>
              <w:t>Принудительное завершение собственной сессии</w:t>
            </w:r>
          </w:p>
        </w:tc>
        <w:tc>
          <w:tcPr>
            <w:tcW w:w="2337" w:type="dxa"/>
          </w:tcPr>
          <w:p w14:paraId="13D24C7C" w14:textId="03D1B963" w:rsidR="007B690F" w:rsidRPr="007B690F" w:rsidRDefault="007B690F" w:rsidP="005078E6">
            <w:pPr>
              <w:spacing w:line="420" w:lineRule="auto"/>
              <w:ind w:firstLine="0"/>
              <w:rPr>
                <w:sz w:val="20"/>
              </w:rPr>
            </w:pPr>
            <w:r w:rsidRPr="007B690F">
              <w:rPr>
                <w:sz w:val="20"/>
              </w:rPr>
              <w:t>да</w:t>
            </w:r>
          </w:p>
        </w:tc>
      </w:tr>
      <w:tr w:rsidR="007B690F" w:rsidRPr="007B690F" w14:paraId="786900C3" w14:textId="77777777" w:rsidTr="00451851">
        <w:tc>
          <w:tcPr>
            <w:tcW w:w="2336" w:type="dxa"/>
          </w:tcPr>
          <w:p w14:paraId="23337A27" w14:textId="1FC1CC88" w:rsidR="007B690F" w:rsidRPr="007B690F" w:rsidRDefault="007B690F" w:rsidP="005078E6">
            <w:pPr>
              <w:spacing w:line="420" w:lineRule="auto"/>
              <w:ind w:firstLine="0"/>
              <w:jc w:val="left"/>
              <w:rPr>
                <w:sz w:val="20"/>
              </w:rPr>
            </w:pPr>
            <w:r w:rsidRPr="007B690F">
              <w:rPr>
                <w:sz w:val="20"/>
              </w:rPr>
              <w:t>GET</w:t>
            </w:r>
          </w:p>
        </w:tc>
        <w:tc>
          <w:tcPr>
            <w:tcW w:w="2336" w:type="dxa"/>
          </w:tcPr>
          <w:p w14:paraId="08E1E6DD" w14:textId="68D02E68" w:rsidR="007B690F" w:rsidRPr="007B690F" w:rsidRDefault="007B690F" w:rsidP="005078E6">
            <w:pPr>
              <w:spacing w:line="420" w:lineRule="auto"/>
              <w:ind w:firstLine="0"/>
              <w:rPr>
                <w:sz w:val="20"/>
              </w:rPr>
            </w:pPr>
            <w:r w:rsidRPr="007B690F">
              <w:rPr>
                <w:sz w:val="20"/>
              </w:rPr>
              <w:t>/</w:t>
            </w:r>
            <w:proofErr w:type="spellStart"/>
            <w:r w:rsidRPr="007B690F">
              <w:rPr>
                <w:sz w:val="20"/>
              </w:rPr>
              <w:t>api</w:t>
            </w:r>
            <w:proofErr w:type="spellEnd"/>
            <w:r w:rsidRPr="007B690F">
              <w:rPr>
                <w:sz w:val="20"/>
              </w:rPr>
              <w:t>/</w:t>
            </w:r>
            <w:proofErr w:type="spellStart"/>
            <w:r w:rsidRPr="007B690F">
              <w:rPr>
                <w:sz w:val="20"/>
              </w:rPr>
              <w:t>users</w:t>
            </w:r>
            <w:proofErr w:type="spellEnd"/>
          </w:p>
        </w:tc>
        <w:tc>
          <w:tcPr>
            <w:tcW w:w="2336" w:type="dxa"/>
          </w:tcPr>
          <w:p w14:paraId="5D6264B4" w14:textId="1591440B" w:rsidR="007B690F" w:rsidRPr="007B690F" w:rsidRDefault="007B690F" w:rsidP="005078E6">
            <w:pPr>
              <w:spacing w:line="420" w:lineRule="auto"/>
              <w:ind w:firstLine="0"/>
              <w:rPr>
                <w:sz w:val="20"/>
              </w:rPr>
            </w:pPr>
            <w:r w:rsidRPr="007B690F">
              <w:rPr>
                <w:sz w:val="20"/>
              </w:rPr>
              <w:t>Перечень пользователей системы</w:t>
            </w:r>
          </w:p>
        </w:tc>
        <w:tc>
          <w:tcPr>
            <w:tcW w:w="2337" w:type="dxa"/>
          </w:tcPr>
          <w:p w14:paraId="22BE44FA" w14:textId="00EC21EE" w:rsidR="007B690F" w:rsidRPr="007B690F" w:rsidRDefault="007B690F" w:rsidP="005078E6">
            <w:pPr>
              <w:spacing w:line="420" w:lineRule="auto"/>
              <w:ind w:firstLine="0"/>
              <w:rPr>
                <w:sz w:val="20"/>
              </w:rPr>
            </w:pPr>
            <w:r w:rsidRPr="007B690F">
              <w:rPr>
                <w:sz w:val="20"/>
              </w:rPr>
              <w:t>да</w:t>
            </w:r>
          </w:p>
        </w:tc>
      </w:tr>
      <w:tr w:rsidR="007B690F" w:rsidRPr="007B690F" w14:paraId="49F8D49F" w14:textId="77777777" w:rsidTr="00451851">
        <w:tc>
          <w:tcPr>
            <w:tcW w:w="2336" w:type="dxa"/>
          </w:tcPr>
          <w:p w14:paraId="6F4F1FCA" w14:textId="7DDE6952" w:rsidR="007B690F" w:rsidRPr="007B690F" w:rsidRDefault="007B690F" w:rsidP="005078E6">
            <w:pPr>
              <w:spacing w:line="420" w:lineRule="auto"/>
              <w:ind w:firstLine="0"/>
              <w:jc w:val="left"/>
              <w:rPr>
                <w:sz w:val="20"/>
              </w:rPr>
            </w:pPr>
            <w:r w:rsidRPr="007B690F">
              <w:rPr>
                <w:sz w:val="20"/>
              </w:rPr>
              <w:t>POST</w:t>
            </w:r>
          </w:p>
        </w:tc>
        <w:tc>
          <w:tcPr>
            <w:tcW w:w="2336" w:type="dxa"/>
          </w:tcPr>
          <w:p w14:paraId="49837866" w14:textId="587B6207" w:rsidR="007B690F" w:rsidRPr="007B690F" w:rsidRDefault="007B690F" w:rsidP="005078E6">
            <w:pPr>
              <w:spacing w:line="420" w:lineRule="auto"/>
              <w:ind w:firstLine="0"/>
              <w:rPr>
                <w:sz w:val="20"/>
              </w:rPr>
            </w:pPr>
            <w:r w:rsidRPr="007B690F">
              <w:rPr>
                <w:sz w:val="20"/>
              </w:rPr>
              <w:t>/</w:t>
            </w:r>
            <w:proofErr w:type="spellStart"/>
            <w:r w:rsidRPr="007B690F">
              <w:rPr>
                <w:sz w:val="20"/>
              </w:rPr>
              <w:t>api</w:t>
            </w:r>
            <w:proofErr w:type="spellEnd"/>
            <w:r w:rsidRPr="007B690F">
              <w:rPr>
                <w:sz w:val="20"/>
              </w:rPr>
              <w:t>/</w:t>
            </w:r>
            <w:proofErr w:type="spellStart"/>
            <w:r w:rsidRPr="007B690F">
              <w:rPr>
                <w:sz w:val="20"/>
              </w:rPr>
              <w:t>users</w:t>
            </w:r>
            <w:proofErr w:type="spellEnd"/>
            <w:proofErr w:type="gramStart"/>
            <w:r w:rsidRPr="007B690F">
              <w:rPr>
                <w:sz w:val="20"/>
              </w:rPr>
              <w:t>/:</w:t>
            </w:r>
            <w:proofErr w:type="spellStart"/>
            <w:r w:rsidRPr="007B690F">
              <w:rPr>
                <w:sz w:val="20"/>
              </w:rPr>
              <w:t>username</w:t>
            </w:r>
            <w:proofErr w:type="spellEnd"/>
            <w:proofErr w:type="gramEnd"/>
          </w:p>
        </w:tc>
        <w:tc>
          <w:tcPr>
            <w:tcW w:w="2336" w:type="dxa"/>
          </w:tcPr>
          <w:p w14:paraId="53AED02C" w14:textId="106C99DC" w:rsidR="007B690F" w:rsidRPr="007B690F" w:rsidRDefault="007B690F" w:rsidP="005078E6">
            <w:pPr>
              <w:spacing w:line="420" w:lineRule="auto"/>
              <w:ind w:firstLine="0"/>
              <w:rPr>
                <w:sz w:val="20"/>
              </w:rPr>
            </w:pPr>
            <w:r w:rsidRPr="007B690F">
              <w:rPr>
                <w:sz w:val="20"/>
              </w:rPr>
              <w:t>Изменение роли пользователя (только для администратора)</w:t>
            </w:r>
          </w:p>
        </w:tc>
        <w:tc>
          <w:tcPr>
            <w:tcW w:w="2337" w:type="dxa"/>
          </w:tcPr>
          <w:p w14:paraId="74751022" w14:textId="3157554E" w:rsidR="007B690F" w:rsidRPr="007B690F" w:rsidRDefault="007B690F" w:rsidP="005078E6">
            <w:pPr>
              <w:spacing w:line="420" w:lineRule="auto"/>
              <w:ind w:firstLine="0"/>
              <w:rPr>
                <w:sz w:val="20"/>
              </w:rPr>
            </w:pPr>
            <w:r w:rsidRPr="007B690F">
              <w:rPr>
                <w:sz w:val="20"/>
              </w:rPr>
              <w:t>да</w:t>
            </w:r>
          </w:p>
        </w:tc>
      </w:tr>
    </w:tbl>
    <w:p w14:paraId="2A906BDC" w14:textId="77777777" w:rsidR="00DC0657" w:rsidRDefault="00DC0657" w:rsidP="005078E6">
      <w:pPr>
        <w:spacing w:line="420" w:lineRule="auto"/>
      </w:pPr>
    </w:p>
    <w:p w14:paraId="3DB2A293" w14:textId="6E7C1DCE" w:rsidR="007B690F" w:rsidRPr="007B690F" w:rsidRDefault="007B690F" w:rsidP="005078E6">
      <w:pPr>
        <w:spacing w:line="420" w:lineRule="auto"/>
        <w:ind w:firstLine="708"/>
      </w:pPr>
      <w:r w:rsidRPr="007B690F">
        <w:t xml:space="preserve">База данных сервиса состоит из двух таблиц — </w:t>
      </w:r>
      <w:proofErr w:type="spellStart"/>
      <w:r w:rsidRPr="007B690F">
        <w:t>users</w:t>
      </w:r>
      <w:proofErr w:type="spellEnd"/>
      <w:r w:rsidRPr="007B690F">
        <w:t xml:space="preserve"> и </w:t>
      </w:r>
      <w:proofErr w:type="spellStart"/>
      <w:r w:rsidRPr="007B690F">
        <w:t>sessions</w:t>
      </w:r>
      <w:proofErr w:type="spellEnd"/>
      <w:r w:rsidRPr="007B690F">
        <w:t xml:space="preserve">. Идентификаторы обеих таблиц имеют формат UUID версии 4 и генерируются расширением </w:t>
      </w:r>
      <w:proofErr w:type="spellStart"/>
      <w:r w:rsidRPr="007B690F">
        <w:t>pgcrypto</w:t>
      </w:r>
      <w:proofErr w:type="spellEnd"/>
      <w:r w:rsidRPr="007B690F">
        <w:t xml:space="preserve"> непосредственно в базе данных. Структура и назначение полей приведены в таблицах 3.2 и 3.3.</w:t>
      </w:r>
    </w:p>
    <w:p w14:paraId="26A47399" w14:textId="77777777" w:rsidR="00451851" w:rsidRPr="007B690F" w:rsidRDefault="00451851" w:rsidP="005078E6">
      <w:pPr>
        <w:spacing w:line="420" w:lineRule="auto"/>
      </w:pPr>
      <w:r w:rsidRPr="007B690F">
        <w:t xml:space="preserve">Таблица 3.2 — Структура таблицы </w:t>
      </w:r>
      <w:proofErr w:type="spellStart"/>
      <w:r w:rsidRPr="007B690F">
        <w:t>users</w:t>
      </w:r>
      <w:proofErr w:type="spellEnd"/>
    </w:p>
    <w:tbl>
      <w:tblPr>
        <w:tblStyle w:val="afa"/>
        <w:tblW w:w="0" w:type="auto"/>
        <w:tblLook w:val="04A0" w:firstRow="1" w:lastRow="0" w:firstColumn="1" w:lastColumn="0" w:noHBand="0" w:noVBand="1"/>
      </w:tblPr>
      <w:tblGrid>
        <w:gridCol w:w="3115"/>
        <w:gridCol w:w="3115"/>
        <w:gridCol w:w="3115"/>
      </w:tblGrid>
      <w:tr w:rsidR="007B690F" w:rsidRPr="007B690F" w14:paraId="621E4448" w14:textId="77777777" w:rsidTr="00451851">
        <w:tc>
          <w:tcPr>
            <w:tcW w:w="3115" w:type="dxa"/>
            <w:vAlign w:val="center"/>
          </w:tcPr>
          <w:p w14:paraId="666A08C1" w14:textId="645C7551" w:rsidR="007B690F" w:rsidRPr="007B690F" w:rsidRDefault="007B690F" w:rsidP="005078E6">
            <w:pPr>
              <w:spacing w:line="420" w:lineRule="auto"/>
              <w:ind w:firstLine="0"/>
              <w:jc w:val="center"/>
              <w:rPr>
                <w:sz w:val="22"/>
                <w:szCs w:val="22"/>
              </w:rPr>
            </w:pPr>
            <w:r w:rsidRPr="007B690F">
              <w:rPr>
                <w:sz w:val="22"/>
                <w:szCs w:val="22"/>
              </w:rPr>
              <w:t>Поле</w:t>
            </w:r>
          </w:p>
        </w:tc>
        <w:tc>
          <w:tcPr>
            <w:tcW w:w="3115" w:type="dxa"/>
            <w:vAlign w:val="center"/>
          </w:tcPr>
          <w:p w14:paraId="0CDEB021" w14:textId="4A0D84DC" w:rsidR="007B690F" w:rsidRPr="007B690F" w:rsidRDefault="007B690F" w:rsidP="005078E6">
            <w:pPr>
              <w:spacing w:line="420" w:lineRule="auto"/>
              <w:ind w:firstLine="0"/>
              <w:jc w:val="center"/>
              <w:rPr>
                <w:sz w:val="22"/>
                <w:szCs w:val="22"/>
              </w:rPr>
            </w:pPr>
            <w:r w:rsidRPr="007B690F">
              <w:rPr>
                <w:sz w:val="22"/>
                <w:szCs w:val="22"/>
              </w:rPr>
              <w:t>Тип</w:t>
            </w:r>
          </w:p>
        </w:tc>
        <w:tc>
          <w:tcPr>
            <w:tcW w:w="3115" w:type="dxa"/>
            <w:vAlign w:val="center"/>
          </w:tcPr>
          <w:p w14:paraId="56179790" w14:textId="03AEBD00" w:rsidR="007B690F" w:rsidRPr="007B690F" w:rsidRDefault="007B690F" w:rsidP="005078E6">
            <w:pPr>
              <w:spacing w:line="420" w:lineRule="auto"/>
              <w:ind w:firstLine="0"/>
              <w:jc w:val="center"/>
              <w:rPr>
                <w:sz w:val="22"/>
                <w:szCs w:val="22"/>
              </w:rPr>
            </w:pPr>
            <w:r w:rsidRPr="007B690F">
              <w:rPr>
                <w:sz w:val="22"/>
                <w:szCs w:val="22"/>
              </w:rPr>
              <w:t>Назначение</w:t>
            </w:r>
          </w:p>
        </w:tc>
      </w:tr>
      <w:tr w:rsidR="007B690F" w:rsidRPr="007B690F" w14:paraId="1C06098E" w14:textId="77777777" w:rsidTr="00451851">
        <w:tc>
          <w:tcPr>
            <w:tcW w:w="3115" w:type="dxa"/>
          </w:tcPr>
          <w:p w14:paraId="3E2E573F" w14:textId="61954AA4" w:rsidR="007B690F" w:rsidRPr="007B690F" w:rsidRDefault="007B690F" w:rsidP="005078E6">
            <w:pPr>
              <w:spacing w:line="420" w:lineRule="auto"/>
              <w:ind w:firstLine="0"/>
              <w:jc w:val="left"/>
              <w:rPr>
                <w:sz w:val="22"/>
                <w:szCs w:val="22"/>
              </w:rPr>
            </w:pPr>
            <w:proofErr w:type="spellStart"/>
            <w:r w:rsidRPr="007B690F">
              <w:rPr>
                <w:sz w:val="22"/>
                <w:szCs w:val="22"/>
              </w:rPr>
              <w:t>id</w:t>
            </w:r>
            <w:proofErr w:type="spellEnd"/>
          </w:p>
        </w:tc>
        <w:tc>
          <w:tcPr>
            <w:tcW w:w="3115" w:type="dxa"/>
          </w:tcPr>
          <w:p w14:paraId="12D5E49B" w14:textId="375D64C6" w:rsidR="007B690F" w:rsidRPr="007B690F" w:rsidRDefault="007B690F" w:rsidP="005078E6">
            <w:pPr>
              <w:spacing w:line="420" w:lineRule="auto"/>
              <w:ind w:firstLine="0"/>
              <w:rPr>
                <w:sz w:val="22"/>
                <w:szCs w:val="22"/>
              </w:rPr>
            </w:pPr>
            <w:proofErr w:type="spellStart"/>
            <w:r w:rsidRPr="007B690F">
              <w:rPr>
                <w:sz w:val="22"/>
                <w:szCs w:val="22"/>
              </w:rPr>
              <w:t>uuid</w:t>
            </w:r>
            <w:proofErr w:type="spellEnd"/>
            <w:r w:rsidRPr="007B690F">
              <w:rPr>
                <w:sz w:val="22"/>
                <w:szCs w:val="22"/>
              </w:rPr>
              <w:t xml:space="preserve"> PRIMARY KEY</w:t>
            </w:r>
          </w:p>
        </w:tc>
        <w:tc>
          <w:tcPr>
            <w:tcW w:w="3115" w:type="dxa"/>
          </w:tcPr>
          <w:p w14:paraId="32AFC42F" w14:textId="14EFC8B0" w:rsidR="007B690F" w:rsidRPr="007B690F" w:rsidRDefault="007B690F" w:rsidP="005078E6">
            <w:pPr>
              <w:spacing w:line="420" w:lineRule="auto"/>
              <w:ind w:firstLine="0"/>
              <w:rPr>
                <w:sz w:val="22"/>
                <w:szCs w:val="22"/>
              </w:rPr>
            </w:pPr>
            <w:r w:rsidRPr="007B690F">
              <w:rPr>
                <w:sz w:val="22"/>
                <w:szCs w:val="22"/>
              </w:rPr>
              <w:t>Идентификатор пользователя</w:t>
            </w:r>
          </w:p>
        </w:tc>
      </w:tr>
      <w:tr w:rsidR="007B690F" w:rsidRPr="007B690F" w14:paraId="28C85518" w14:textId="77777777" w:rsidTr="00451851">
        <w:tc>
          <w:tcPr>
            <w:tcW w:w="3115" w:type="dxa"/>
          </w:tcPr>
          <w:p w14:paraId="2EA95531" w14:textId="4DF2C9B9" w:rsidR="007B690F" w:rsidRPr="007B690F" w:rsidRDefault="007B690F" w:rsidP="005078E6">
            <w:pPr>
              <w:spacing w:line="420" w:lineRule="auto"/>
              <w:ind w:firstLine="0"/>
              <w:jc w:val="left"/>
              <w:rPr>
                <w:sz w:val="22"/>
                <w:szCs w:val="22"/>
              </w:rPr>
            </w:pPr>
            <w:proofErr w:type="spellStart"/>
            <w:r w:rsidRPr="007B690F">
              <w:rPr>
                <w:sz w:val="22"/>
                <w:szCs w:val="22"/>
              </w:rPr>
              <w:t>name</w:t>
            </w:r>
            <w:proofErr w:type="spellEnd"/>
          </w:p>
        </w:tc>
        <w:tc>
          <w:tcPr>
            <w:tcW w:w="3115" w:type="dxa"/>
          </w:tcPr>
          <w:p w14:paraId="31361304" w14:textId="7631AA7A" w:rsidR="007B690F" w:rsidRPr="007B690F" w:rsidRDefault="007B690F" w:rsidP="005078E6">
            <w:pPr>
              <w:spacing w:line="420" w:lineRule="auto"/>
              <w:ind w:firstLine="0"/>
              <w:rPr>
                <w:sz w:val="22"/>
                <w:szCs w:val="22"/>
              </w:rPr>
            </w:pPr>
            <w:proofErr w:type="spellStart"/>
            <w:proofErr w:type="gramStart"/>
            <w:r w:rsidRPr="007B690F">
              <w:rPr>
                <w:sz w:val="22"/>
                <w:szCs w:val="22"/>
              </w:rPr>
              <w:t>varchar</w:t>
            </w:r>
            <w:proofErr w:type="spellEnd"/>
            <w:r w:rsidRPr="007B690F">
              <w:rPr>
                <w:sz w:val="22"/>
                <w:szCs w:val="22"/>
              </w:rPr>
              <w:t>(</w:t>
            </w:r>
            <w:proofErr w:type="gramEnd"/>
            <w:r w:rsidRPr="007B690F">
              <w:rPr>
                <w:sz w:val="22"/>
                <w:szCs w:val="22"/>
              </w:rPr>
              <w:t>255)</w:t>
            </w:r>
          </w:p>
        </w:tc>
        <w:tc>
          <w:tcPr>
            <w:tcW w:w="3115" w:type="dxa"/>
          </w:tcPr>
          <w:p w14:paraId="02844E9B" w14:textId="6A65F637" w:rsidR="007B690F" w:rsidRPr="007B690F" w:rsidRDefault="007B690F" w:rsidP="005078E6">
            <w:pPr>
              <w:spacing w:line="420" w:lineRule="auto"/>
              <w:ind w:firstLine="0"/>
              <w:rPr>
                <w:sz w:val="22"/>
                <w:szCs w:val="22"/>
              </w:rPr>
            </w:pPr>
            <w:r w:rsidRPr="007B690F">
              <w:rPr>
                <w:sz w:val="22"/>
                <w:szCs w:val="22"/>
              </w:rPr>
              <w:t>Отображаемое имя</w:t>
            </w:r>
          </w:p>
        </w:tc>
      </w:tr>
      <w:tr w:rsidR="007B690F" w:rsidRPr="007B690F" w14:paraId="6E4CD777" w14:textId="77777777" w:rsidTr="00451851">
        <w:tc>
          <w:tcPr>
            <w:tcW w:w="3115" w:type="dxa"/>
          </w:tcPr>
          <w:p w14:paraId="287549D2" w14:textId="64A38B66" w:rsidR="007B690F" w:rsidRPr="007B690F" w:rsidRDefault="007B690F" w:rsidP="005078E6">
            <w:pPr>
              <w:spacing w:line="420" w:lineRule="auto"/>
              <w:ind w:firstLine="0"/>
              <w:jc w:val="left"/>
              <w:rPr>
                <w:sz w:val="22"/>
                <w:szCs w:val="22"/>
              </w:rPr>
            </w:pPr>
            <w:proofErr w:type="spellStart"/>
            <w:r w:rsidRPr="007B690F">
              <w:rPr>
                <w:sz w:val="22"/>
                <w:szCs w:val="22"/>
              </w:rPr>
              <w:t>username</w:t>
            </w:r>
            <w:proofErr w:type="spellEnd"/>
          </w:p>
        </w:tc>
        <w:tc>
          <w:tcPr>
            <w:tcW w:w="3115" w:type="dxa"/>
          </w:tcPr>
          <w:p w14:paraId="369DCE70" w14:textId="7127A5B6" w:rsidR="007B690F" w:rsidRPr="007B690F" w:rsidRDefault="007B690F" w:rsidP="005078E6">
            <w:pPr>
              <w:spacing w:line="420" w:lineRule="auto"/>
              <w:ind w:firstLine="0"/>
              <w:rPr>
                <w:sz w:val="22"/>
                <w:szCs w:val="22"/>
              </w:rPr>
            </w:pPr>
            <w:proofErr w:type="spellStart"/>
            <w:proofErr w:type="gramStart"/>
            <w:r w:rsidRPr="007B690F">
              <w:rPr>
                <w:sz w:val="22"/>
                <w:szCs w:val="22"/>
              </w:rPr>
              <w:t>varchar</w:t>
            </w:r>
            <w:proofErr w:type="spellEnd"/>
            <w:r w:rsidRPr="007B690F">
              <w:rPr>
                <w:sz w:val="22"/>
                <w:szCs w:val="22"/>
              </w:rPr>
              <w:t>(</w:t>
            </w:r>
            <w:proofErr w:type="gramEnd"/>
            <w:r w:rsidRPr="007B690F">
              <w:rPr>
                <w:sz w:val="22"/>
                <w:szCs w:val="22"/>
              </w:rPr>
              <w:t>255)</w:t>
            </w:r>
          </w:p>
        </w:tc>
        <w:tc>
          <w:tcPr>
            <w:tcW w:w="3115" w:type="dxa"/>
          </w:tcPr>
          <w:p w14:paraId="5F056DA9" w14:textId="190D3945" w:rsidR="007B690F" w:rsidRPr="007B690F" w:rsidRDefault="007B690F" w:rsidP="005078E6">
            <w:pPr>
              <w:spacing w:line="420" w:lineRule="auto"/>
              <w:ind w:firstLine="0"/>
              <w:rPr>
                <w:sz w:val="22"/>
                <w:szCs w:val="22"/>
              </w:rPr>
            </w:pPr>
            <w:r w:rsidRPr="007B690F">
              <w:rPr>
                <w:sz w:val="22"/>
                <w:szCs w:val="22"/>
              </w:rPr>
              <w:t>Имя для входа</w:t>
            </w:r>
          </w:p>
        </w:tc>
      </w:tr>
      <w:tr w:rsidR="007B690F" w:rsidRPr="007B690F" w14:paraId="0AC5C88E" w14:textId="77777777" w:rsidTr="00451851">
        <w:tc>
          <w:tcPr>
            <w:tcW w:w="3115" w:type="dxa"/>
          </w:tcPr>
          <w:p w14:paraId="14F2DFBA" w14:textId="2B5AD32D" w:rsidR="007B690F" w:rsidRPr="007B690F" w:rsidRDefault="007B690F" w:rsidP="005078E6">
            <w:pPr>
              <w:spacing w:line="420" w:lineRule="auto"/>
              <w:ind w:firstLine="0"/>
              <w:jc w:val="left"/>
              <w:rPr>
                <w:sz w:val="22"/>
                <w:szCs w:val="22"/>
              </w:rPr>
            </w:pPr>
            <w:proofErr w:type="spellStart"/>
            <w:r w:rsidRPr="007B690F">
              <w:rPr>
                <w:sz w:val="22"/>
                <w:szCs w:val="22"/>
              </w:rPr>
              <w:t>password_hash</w:t>
            </w:r>
            <w:proofErr w:type="spellEnd"/>
          </w:p>
        </w:tc>
        <w:tc>
          <w:tcPr>
            <w:tcW w:w="3115" w:type="dxa"/>
          </w:tcPr>
          <w:p w14:paraId="447DA0D6" w14:textId="56642749" w:rsidR="007B690F" w:rsidRPr="007B690F" w:rsidRDefault="007B690F" w:rsidP="005078E6">
            <w:pPr>
              <w:spacing w:line="420" w:lineRule="auto"/>
              <w:ind w:firstLine="0"/>
              <w:rPr>
                <w:sz w:val="22"/>
                <w:szCs w:val="22"/>
              </w:rPr>
            </w:pPr>
            <w:proofErr w:type="spellStart"/>
            <w:proofErr w:type="gramStart"/>
            <w:r w:rsidRPr="007B690F">
              <w:rPr>
                <w:sz w:val="22"/>
                <w:szCs w:val="22"/>
              </w:rPr>
              <w:t>varchar</w:t>
            </w:r>
            <w:proofErr w:type="spellEnd"/>
            <w:r w:rsidRPr="007B690F">
              <w:rPr>
                <w:sz w:val="22"/>
                <w:szCs w:val="22"/>
              </w:rPr>
              <w:t>(</w:t>
            </w:r>
            <w:proofErr w:type="gramEnd"/>
            <w:r w:rsidRPr="007B690F">
              <w:rPr>
                <w:sz w:val="22"/>
                <w:szCs w:val="22"/>
              </w:rPr>
              <w:t>255)</w:t>
            </w:r>
          </w:p>
        </w:tc>
        <w:tc>
          <w:tcPr>
            <w:tcW w:w="3115" w:type="dxa"/>
          </w:tcPr>
          <w:p w14:paraId="22900969" w14:textId="5B43EF5D" w:rsidR="007B690F" w:rsidRPr="007B690F" w:rsidRDefault="007B690F" w:rsidP="005078E6">
            <w:pPr>
              <w:spacing w:line="420" w:lineRule="auto"/>
              <w:ind w:firstLine="0"/>
              <w:rPr>
                <w:sz w:val="22"/>
                <w:szCs w:val="22"/>
              </w:rPr>
            </w:pPr>
            <w:r w:rsidRPr="007B690F">
              <w:rPr>
                <w:sz w:val="22"/>
                <w:szCs w:val="22"/>
              </w:rPr>
              <w:t>Хэш пароля</w:t>
            </w:r>
          </w:p>
        </w:tc>
      </w:tr>
      <w:tr w:rsidR="007B690F" w:rsidRPr="007B690F" w14:paraId="25E885A9" w14:textId="77777777" w:rsidTr="00451851">
        <w:tc>
          <w:tcPr>
            <w:tcW w:w="3115" w:type="dxa"/>
          </w:tcPr>
          <w:p w14:paraId="60ABA708" w14:textId="5842A670" w:rsidR="007B690F" w:rsidRPr="007B690F" w:rsidRDefault="007B690F" w:rsidP="005078E6">
            <w:pPr>
              <w:spacing w:line="420" w:lineRule="auto"/>
              <w:ind w:firstLine="0"/>
              <w:jc w:val="left"/>
              <w:rPr>
                <w:sz w:val="22"/>
                <w:szCs w:val="22"/>
              </w:rPr>
            </w:pPr>
            <w:proofErr w:type="spellStart"/>
            <w:r w:rsidRPr="007B690F">
              <w:rPr>
                <w:sz w:val="22"/>
                <w:szCs w:val="22"/>
              </w:rPr>
              <w:lastRenderedPageBreak/>
              <w:t>role</w:t>
            </w:r>
            <w:proofErr w:type="spellEnd"/>
          </w:p>
        </w:tc>
        <w:tc>
          <w:tcPr>
            <w:tcW w:w="3115" w:type="dxa"/>
          </w:tcPr>
          <w:p w14:paraId="3433C7A2" w14:textId="0FF806DC" w:rsidR="007B690F" w:rsidRPr="007B690F" w:rsidRDefault="007B690F" w:rsidP="005078E6">
            <w:pPr>
              <w:spacing w:line="420" w:lineRule="auto"/>
              <w:ind w:firstLine="0"/>
              <w:rPr>
                <w:sz w:val="22"/>
                <w:szCs w:val="22"/>
              </w:rPr>
            </w:pPr>
            <w:proofErr w:type="spellStart"/>
            <w:r w:rsidRPr="007B690F">
              <w:rPr>
                <w:sz w:val="22"/>
                <w:szCs w:val="22"/>
              </w:rPr>
              <w:t>user_role</w:t>
            </w:r>
            <w:proofErr w:type="spellEnd"/>
            <w:r w:rsidRPr="007B690F">
              <w:rPr>
                <w:sz w:val="22"/>
                <w:szCs w:val="22"/>
              </w:rPr>
              <w:t xml:space="preserve"> NOT NULL</w:t>
            </w:r>
          </w:p>
        </w:tc>
        <w:tc>
          <w:tcPr>
            <w:tcW w:w="3115" w:type="dxa"/>
          </w:tcPr>
          <w:p w14:paraId="417E50A4" w14:textId="392BD62D" w:rsidR="007B690F" w:rsidRPr="007B690F" w:rsidRDefault="007B690F" w:rsidP="005078E6">
            <w:pPr>
              <w:spacing w:line="420" w:lineRule="auto"/>
              <w:ind w:firstLine="0"/>
              <w:rPr>
                <w:sz w:val="22"/>
                <w:szCs w:val="22"/>
              </w:rPr>
            </w:pPr>
            <w:r w:rsidRPr="007B690F">
              <w:rPr>
                <w:sz w:val="22"/>
                <w:szCs w:val="22"/>
              </w:rPr>
              <w:t>Роль пользователя из перечисления (</w:t>
            </w:r>
            <w:proofErr w:type="spellStart"/>
            <w:r w:rsidRPr="007B690F">
              <w:rPr>
                <w:sz w:val="22"/>
                <w:szCs w:val="22"/>
              </w:rPr>
              <w:t>student</w:t>
            </w:r>
            <w:proofErr w:type="spellEnd"/>
            <w:r w:rsidRPr="007B690F">
              <w:rPr>
                <w:sz w:val="22"/>
                <w:szCs w:val="22"/>
              </w:rPr>
              <w:t xml:space="preserve">, </w:t>
            </w:r>
            <w:proofErr w:type="spellStart"/>
            <w:r w:rsidRPr="007B690F">
              <w:rPr>
                <w:sz w:val="22"/>
                <w:szCs w:val="22"/>
              </w:rPr>
              <w:t>teacher</w:t>
            </w:r>
            <w:proofErr w:type="spellEnd"/>
            <w:r w:rsidRPr="007B690F">
              <w:rPr>
                <w:sz w:val="22"/>
                <w:szCs w:val="22"/>
              </w:rPr>
              <w:t xml:space="preserve">, </w:t>
            </w:r>
            <w:proofErr w:type="spellStart"/>
            <w:r w:rsidRPr="007B690F">
              <w:rPr>
                <w:sz w:val="22"/>
                <w:szCs w:val="22"/>
              </w:rPr>
              <w:t>admin</w:t>
            </w:r>
            <w:proofErr w:type="spellEnd"/>
            <w:r w:rsidRPr="007B690F">
              <w:rPr>
                <w:sz w:val="22"/>
                <w:szCs w:val="22"/>
              </w:rPr>
              <w:t>)</w:t>
            </w:r>
          </w:p>
        </w:tc>
      </w:tr>
    </w:tbl>
    <w:p w14:paraId="5A0F49E4" w14:textId="77777777" w:rsidR="00451851" w:rsidRPr="007B690F" w:rsidRDefault="00451851" w:rsidP="005078E6">
      <w:pPr>
        <w:spacing w:line="420" w:lineRule="auto"/>
      </w:pPr>
      <w:r w:rsidRPr="007B690F">
        <w:t xml:space="preserve">Таблица 3.3 — Структура таблицы </w:t>
      </w:r>
      <w:proofErr w:type="spellStart"/>
      <w:r w:rsidRPr="007B690F">
        <w:t>sessions</w:t>
      </w:r>
      <w:proofErr w:type="spellEnd"/>
    </w:p>
    <w:tbl>
      <w:tblPr>
        <w:tblStyle w:val="afa"/>
        <w:tblW w:w="0" w:type="auto"/>
        <w:tblLook w:val="04A0" w:firstRow="1" w:lastRow="0" w:firstColumn="1" w:lastColumn="0" w:noHBand="0" w:noVBand="1"/>
      </w:tblPr>
      <w:tblGrid>
        <w:gridCol w:w="3115"/>
        <w:gridCol w:w="3115"/>
        <w:gridCol w:w="3115"/>
      </w:tblGrid>
      <w:tr w:rsidR="007B690F" w:rsidRPr="007B690F" w14:paraId="3B94B5DE" w14:textId="77777777" w:rsidTr="00451851">
        <w:tc>
          <w:tcPr>
            <w:tcW w:w="3115" w:type="dxa"/>
            <w:vAlign w:val="center"/>
          </w:tcPr>
          <w:p w14:paraId="122266C5" w14:textId="52810178" w:rsidR="007B690F" w:rsidRPr="007B690F" w:rsidRDefault="007B690F" w:rsidP="005078E6">
            <w:pPr>
              <w:spacing w:line="420" w:lineRule="auto"/>
              <w:ind w:firstLine="0"/>
              <w:jc w:val="center"/>
              <w:rPr>
                <w:sz w:val="24"/>
                <w:szCs w:val="24"/>
              </w:rPr>
            </w:pPr>
            <w:r w:rsidRPr="007B690F">
              <w:rPr>
                <w:sz w:val="24"/>
                <w:szCs w:val="24"/>
              </w:rPr>
              <w:t>Поле</w:t>
            </w:r>
          </w:p>
        </w:tc>
        <w:tc>
          <w:tcPr>
            <w:tcW w:w="3115" w:type="dxa"/>
            <w:vAlign w:val="center"/>
          </w:tcPr>
          <w:p w14:paraId="4CCD3E93" w14:textId="3A223B6D" w:rsidR="007B690F" w:rsidRPr="007B690F" w:rsidRDefault="007B690F" w:rsidP="005078E6">
            <w:pPr>
              <w:spacing w:line="420" w:lineRule="auto"/>
              <w:ind w:firstLine="0"/>
              <w:jc w:val="center"/>
              <w:rPr>
                <w:sz w:val="24"/>
                <w:szCs w:val="24"/>
              </w:rPr>
            </w:pPr>
            <w:r w:rsidRPr="007B690F">
              <w:rPr>
                <w:sz w:val="24"/>
                <w:szCs w:val="24"/>
              </w:rPr>
              <w:t>Тип</w:t>
            </w:r>
          </w:p>
        </w:tc>
        <w:tc>
          <w:tcPr>
            <w:tcW w:w="3115" w:type="dxa"/>
            <w:vAlign w:val="center"/>
          </w:tcPr>
          <w:p w14:paraId="78E67147" w14:textId="4E4E8E7A" w:rsidR="007B690F" w:rsidRPr="007B690F" w:rsidRDefault="007B690F" w:rsidP="005078E6">
            <w:pPr>
              <w:spacing w:line="420" w:lineRule="auto"/>
              <w:ind w:firstLine="0"/>
              <w:jc w:val="center"/>
              <w:rPr>
                <w:sz w:val="24"/>
                <w:szCs w:val="24"/>
              </w:rPr>
            </w:pPr>
            <w:r w:rsidRPr="007B690F">
              <w:rPr>
                <w:sz w:val="24"/>
                <w:szCs w:val="24"/>
              </w:rPr>
              <w:t>Назначение</w:t>
            </w:r>
          </w:p>
        </w:tc>
      </w:tr>
      <w:tr w:rsidR="007B690F" w:rsidRPr="007B690F" w14:paraId="4E2616F1" w14:textId="77777777" w:rsidTr="00451851">
        <w:tc>
          <w:tcPr>
            <w:tcW w:w="3115" w:type="dxa"/>
          </w:tcPr>
          <w:p w14:paraId="5311CFE7" w14:textId="36BCBBE8" w:rsidR="007B690F" w:rsidRPr="007B690F" w:rsidRDefault="007B690F" w:rsidP="005078E6">
            <w:pPr>
              <w:spacing w:line="420" w:lineRule="auto"/>
              <w:ind w:firstLine="0"/>
              <w:jc w:val="left"/>
              <w:rPr>
                <w:sz w:val="24"/>
                <w:szCs w:val="24"/>
              </w:rPr>
            </w:pPr>
            <w:proofErr w:type="spellStart"/>
            <w:r w:rsidRPr="007B690F">
              <w:rPr>
                <w:sz w:val="24"/>
                <w:szCs w:val="24"/>
              </w:rPr>
              <w:t>id</w:t>
            </w:r>
            <w:proofErr w:type="spellEnd"/>
          </w:p>
        </w:tc>
        <w:tc>
          <w:tcPr>
            <w:tcW w:w="3115" w:type="dxa"/>
          </w:tcPr>
          <w:p w14:paraId="6D61AAFB" w14:textId="0181881B" w:rsidR="007B690F" w:rsidRPr="007B690F" w:rsidRDefault="007B690F" w:rsidP="005078E6">
            <w:pPr>
              <w:spacing w:line="420" w:lineRule="auto"/>
              <w:ind w:firstLine="0"/>
              <w:rPr>
                <w:sz w:val="24"/>
                <w:szCs w:val="24"/>
              </w:rPr>
            </w:pPr>
            <w:proofErr w:type="spellStart"/>
            <w:r w:rsidRPr="007B690F">
              <w:rPr>
                <w:sz w:val="24"/>
                <w:szCs w:val="24"/>
              </w:rPr>
              <w:t>uuid</w:t>
            </w:r>
            <w:proofErr w:type="spellEnd"/>
            <w:r w:rsidRPr="007B690F">
              <w:rPr>
                <w:sz w:val="24"/>
                <w:szCs w:val="24"/>
              </w:rPr>
              <w:t xml:space="preserve"> PRIMARY KEY</w:t>
            </w:r>
          </w:p>
        </w:tc>
        <w:tc>
          <w:tcPr>
            <w:tcW w:w="3115" w:type="dxa"/>
          </w:tcPr>
          <w:p w14:paraId="56E945C2" w14:textId="614F1899" w:rsidR="007B690F" w:rsidRPr="007B690F" w:rsidRDefault="007B690F" w:rsidP="005078E6">
            <w:pPr>
              <w:spacing w:line="420" w:lineRule="auto"/>
              <w:ind w:firstLine="0"/>
              <w:rPr>
                <w:sz w:val="24"/>
                <w:szCs w:val="24"/>
              </w:rPr>
            </w:pPr>
            <w:r w:rsidRPr="007B690F">
              <w:rPr>
                <w:sz w:val="24"/>
                <w:szCs w:val="24"/>
              </w:rPr>
              <w:t>Идентификатор сессии</w:t>
            </w:r>
          </w:p>
        </w:tc>
      </w:tr>
      <w:tr w:rsidR="007B690F" w:rsidRPr="007B690F" w14:paraId="7BC36D05" w14:textId="77777777" w:rsidTr="00451851">
        <w:tc>
          <w:tcPr>
            <w:tcW w:w="3115" w:type="dxa"/>
          </w:tcPr>
          <w:p w14:paraId="264AF1DF" w14:textId="326F868B" w:rsidR="007B690F" w:rsidRPr="007B690F" w:rsidRDefault="007B690F" w:rsidP="005078E6">
            <w:pPr>
              <w:spacing w:line="420" w:lineRule="auto"/>
              <w:ind w:firstLine="0"/>
              <w:jc w:val="left"/>
              <w:rPr>
                <w:sz w:val="24"/>
                <w:szCs w:val="24"/>
              </w:rPr>
            </w:pPr>
            <w:proofErr w:type="spellStart"/>
            <w:r w:rsidRPr="007B690F">
              <w:rPr>
                <w:sz w:val="24"/>
                <w:szCs w:val="24"/>
              </w:rPr>
              <w:t>user_id</w:t>
            </w:r>
            <w:proofErr w:type="spellEnd"/>
          </w:p>
        </w:tc>
        <w:tc>
          <w:tcPr>
            <w:tcW w:w="3115" w:type="dxa"/>
          </w:tcPr>
          <w:p w14:paraId="242DB515" w14:textId="7B894315" w:rsidR="007B690F" w:rsidRPr="007B690F" w:rsidRDefault="007B690F" w:rsidP="005078E6">
            <w:pPr>
              <w:spacing w:line="420" w:lineRule="auto"/>
              <w:ind w:firstLine="0"/>
              <w:rPr>
                <w:sz w:val="24"/>
                <w:szCs w:val="24"/>
                <w:lang w:val="en-US"/>
              </w:rPr>
            </w:pPr>
            <w:proofErr w:type="spellStart"/>
            <w:r w:rsidRPr="007B690F">
              <w:rPr>
                <w:sz w:val="24"/>
                <w:szCs w:val="24"/>
                <w:lang w:val="en-US"/>
              </w:rPr>
              <w:t>uuid</w:t>
            </w:r>
            <w:proofErr w:type="spellEnd"/>
            <w:r w:rsidRPr="007B690F">
              <w:rPr>
                <w:sz w:val="24"/>
                <w:szCs w:val="24"/>
                <w:lang w:val="en-US"/>
              </w:rPr>
              <w:t xml:space="preserve"> NOT NULL → users(id)</w:t>
            </w:r>
          </w:p>
        </w:tc>
        <w:tc>
          <w:tcPr>
            <w:tcW w:w="3115" w:type="dxa"/>
          </w:tcPr>
          <w:p w14:paraId="08889B88" w14:textId="5BDF6C7F" w:rsidR="007B690F" w:rsidRPr="007B690F" w:rsidRDefault="007B690F" w:rsidP="005078E6">
            <w:pPr>
              <w:spacing w:line="420" w:lineRule="auto"/>
              <w:ind w:firstLine="0"/>
              <w:rPr>
                <w:sz w:val="24"/>
                <w:szCs w:val="24"/>
              </w:rPr>
            </w:pPr>
            <w:r w:rsidRPr="007B690F">
              <w:rPr>
                <w:sz w:val="24"/>
                <w:szCs w:val="24"/>
              </w:rPr>
              <w:t>Владелец сессии; каскадное удаление при удалении учётной записи</w:t>
            </w:r>
          </w:p>
        </w:tc>
      </w:tr>
      <w:tr w:rsidR="007B690F" w:rsidRPr="007B690F" w14:paraId="0DEF6B3A" w14:textId="77777777" w:rsidTr="00451851">
        <w:tc>
          <w:tcPr>
            <w:tcW w:w="3115" w:type="dxa"/>
          </w:tcPr>
          <w:p w14:paraId="133A5700" w14:textId="25522552" w:rsidR="007B690F" w:rsidRPr="007B690F" w:rsidRDefault="007B690F" w:rsidP="005078E6">
            <w:pPr>
              <w:spacing w:line="420" w:lineRule="auto"/>
              <w:ind w:firstLine="0"/>
              <w:jc w:val="left"/>
              <w:rPr>
                <w:sz w:val="24"/>
                <w:szCs w:val="24"/>
              </w:rPr>
            </w:pPr>
            <w:proofErr w:type="spellStart"/>
            <w:r w:rsidRPr="007B690F">
              <w:rPr>
                <w:sz w:val="24"/>
                <w:szCs w:val="24"/>
              </w:rPr>
              <w:t>refresh_token_hash</w:t>
            </w:r>
            <w:proofErr w:type="spellEnd"/>
          </w:p>
        </w:tc>
        <w:tc>
          <w:tcPr>
            <w:tcW w:w="3115" w:type="dxa"/>
          </w:tcPr>
          <w:p w14:paraId="402849FB" w14:textId="5B6E84D1" w:rsidR="007B690F" w:rsidRPr="007B690F" w:rsidRDefault="007B690F" w:rsidP="005078E6">
            <w:pPr>
              <w:spacing w:line="420" w:lineRule="auto"/>
              <w:ind w:firstLine="0"/>
              <w:rPr>
                <w:sz w:val="24"/>
                <w:szCs w:val="24"/>
              </w:rPr>
            </w:pPr>
            <w:proofErr w:type="spellStart"/>
            <w:proofErr w:type="gramStart"/>
            <w:r w:rsidRPr="007B690F">
              <w:rPr>
                <w:sz w:val="24"/>
                <w:szCs w:val="24"/>
              </w:rPr>
              <w:t>varchar</w:t>
            </w:r>
            <w:proofErr w:type="spellEnd"/>
            <w:r w:rsidRPr="007B690F">
              <w:rPr>
                <w:sz w:val="24"/>
                <w:szCs w:val="24"/>
              </w:rPr>
              <w:t>(</w:t>
            </w:r>
            <w:proofErr w:type="gramEnd"/>
            <w:r w:rsidRPr="007B690F">
              <w:rPr>
                <w:sz w:val="24"/>
                <w:szCs w:val="24"/>
              </w:rPr>
              <w:t>64) UNIQUE</w:t>
            </w:r>
          </w:p>
        </w:tc>
        <w:tc>
          <w:tcPr>
            <w:tcW w:w="3115" w:type="dxa"/>
          </w:tcPr>
          <w:p w14:paraId="64AAF7C0" w14:textId="39EA3173" w:rsidR="007B690F" w:rsidRPr="007B690F" w:rsidRDefault="007B690F" w:rsidP="005078E6">
            <w:pPr>
              <w:spacing w:line="420" w:lineRule="auto"/>
              <w:ind w:firstLine="0"/>
              <w:rPr>
                <w:sz w:val="24"/>
                <w:szCs w:val="24"/>
              </w:rPr>
            </w:pPr>
            <w:r w:rsidRPr="007B690F">
              <w:rPr>
                <w:sz w:val="24"/>
                <w:szCs w:val="24"/>
              </w:rPr>
              <w:t xml:space="preserve">Хэш </w:t>
            </w:r>
            <w:proofErr w:type="spellStart"/>
            <w:r w:rsidRPr="007B690F">
              <w:rPr>
                <w:sz w:val="24"/>
                <w:szCs w:val="24"/>
              </w:rPr>
              <w:t>refresh</w:t>
            </w:r>
            <w:proofErr w:type="spellEnd"/>
            <w:r w:rsidRPr="007B690F">
              <w:rPr>
                <w:sz w:val="24"/>
                <w:szCs w:val="24"/>
              </w:rPr>
              <w:t>-токена; сам токен в базе не хранится</w:t>
            </w:r>
          </w:p>
        </w:tc>
      </w:tr>
      <w:tr w:rsidR="007B690F" w:rsidRPr="007B690F" w14:paraId="540AC8E4" w14:textId="77777777" w:rsidTr="00451851">
        <w:tc>
          <w:tcPr>
            <w:tcW w:w="3115" w:type="dxa"/>
          </w:tcPr>
          <w:p w14:paraId="34F147D1" w14:textId="6877D55A" w:rsidR="007B690F" w:rsidRPr="007B690F" w:rsidRDefault="007B690F" w:rsidP="005078E6">
            <w:pPr>
              <w:spacing w:line="420" w:lineRule="auto"/>
              <w:ind w:firstLine="0"/>
              <w:jc w:val="left"/>
              <w:rPr>
                <w:sz w:val="24"/>
                <w:szCs w:val="24"/>
              </w:rPr>
            </w:pPr>
            <w:proofErr w:type="spellStart"/>
            <w:r w:rsidRPr="007B690F">
              <w:rPr>
                <w:sz w:val="24"/>
                <w:szCs w:val="24"/>
              </w:rPr>
              <w:t>device_name</w:t>
            </w:r>
            <w:proofErr w:type="spellEnd"/>
          </w:p>
        </w:tc>
        <w:tc>
          <w:tcPr>
            <w:tcW w:w="3115" w:type="dxa"/>
          </w:tcPr>
          <w:p w14:paraId="275CFC29" w14:textId="5840CFF6" w:rsidR="007B690F" w:rsidRPr="007B690F" w:rsidRDefault="007B690F" w:rsidP="005078E6">
            <w:pPr>
              <w:spacing w:line="420" w:lineRule="auto"/>
              <w:ind w:firstLine="0"/>
              <w:rPr>
                <w:sz w:val="24"/>
                <w:szCs w:val="24"/>
              </w:rPr>
            </w:pPr>
            <w:proofErr w:type="spellStart"/>
            <w:proofErr w:type="gramStart"/>
            <w:r w:rsidRPr="007B690F">
              <w:rPr>
                <w:sz w:val="24"/>
                <w:szCs w:val="24"/>
              </w:rPr>
              <w:t>varchar</w:t>
            </w:r>
            <w:proofErr w:type="spellEnd"/>
            <w:r w:rsidRPr="007B690F">
              <w:rPr>
                <w:sz w:val="24"/>
                <w:szCs w:val="24"/>
              </w:rPr>
              <w:t>(</w:t>
            </w:r>
            <w:proofErr w:type="gramEnd"/>
            <w:r w:rsidRPr="007B690F">
              <w:rPr>
                <w:sz w:val="24"/>
                <w:szCs w:val="24"/>
              </w:rPr>
              <w:t>255)</w:t>
            </w:r>
          </w:p>
        </w:tc>
        <w:tc>
          <w:tcPr>
            <w:tcW w:w="3115" w:type="dxa"/>
          </w:tcPr>
          <w:p w14:paraId="35428591" w14:textId="4976EA48" w:rsidR="007B690F" w:rsidRPr="007B690F" w:rsidRDefault="007B690F" w:rsidP="005078E6">
            <w:pPr>
              <w:spacing w:line="420" w:lineRule="auto"/>
              <w:ind w:firstLine="0"/>
              <w:rPr>
                <w:sz w:val="24"/>
                <w:szCs w:val="24"/>
              </w:rPr>
            </w:pPr>
            <w:r w:rsidRPr="007B690F">
              <w:rPr>
                <w:sz w:val="24"/>
                <w:szCs w:val="24"/>
              </w:rPr>
              <w:t>Имя устройства, переданное клиентом</w:t>
            </w:r>
          </w:p>
        </w:tc>
      </w:tr>
      <w:tr w:rsidR="007B690F" w:rsidRPr="007B690F" w14:paraId="0E106C83" w14:textId="77777777" w:rsidTr="00451851">
        <w:tc>
          <w:tcPr>
            <w:tcW w:w="3115" w:type="dxa"/>
          </w:tcPr>
          <w:p w14:paraId="3CC9BC07" w14:textId="7206A4CB" w:rsidR="007B690F" w:rsidRPr="007B690F" w:rsidRDefault="007B690F" w:rsidP="005078E6">
            <w:pPr>
              <w:spacing w:line="420" w:lineRule="auto"/>
              <w:ind w:firstLine="0"/>
              <w:jc w:val="left"/>
              <w:rPr>
                <w:sz w:val="24"/>
                <w:szCs w:val="24"/>
              </w:rPr>
            </w:pPr>
            <w:proofErr w:type="spellStart"/>
            <w:r w:rsidRPr="007B690F">
              <w:rPr>
                <w:sz w:val="24"/>
                <w:szCs w:val="24"/>
              </w:rPr>
              <w:t>user_agent</w:t>
            </w:r>
            <w:proofErr w:type="spellEnd"/>
          </w:p>
        </w:tc>
        <w:tc>
          <w:tcPr>
            <w:tcW w:w="3115" w:type="dxa"/>
          </w:tcPr>
          <w:p w14:paraId="223F3349" w14:textId="03ECFB62" w:rsidR="007B690F" w:rsidRPr="007B690F" w:rsidRDefault="007B690F" w:rsidP="005078E6">
            <w:pPr>
              <w:spacing w:line="420" w:lineRule="auto"/>
              <w:ind w:firstLine="0"/>
              <w:rPr>
                <w:sz w:val="24"/>
                <w:szCs w:val="24"/>
              </w:rPr>
            </w:pPr>
            <w:proofErr w:type="spellStart"/>
            <w:proofErr w:type="gramStart"/>
            <w:r w:rsidRPr="007B690F">
              <w:rPr>
                <w:sz w:val="24"/>
                <w:szCs w:val="24"/>
              </w:rPr>
              <w:t>varchar</w:t>
            </w:r>
            <w:proofErr w:type="spellEnd"/>
            <w:r w:rsidRPr="007B690F">
              <w:rPr>
                <w:sz w:val="24"/>
                <w:szCs w:val="24"/>
              </w:rPr>
              <w:t>(</w:t>
            </w:r>
            <w:proofErr w:type="gramEnd"/>
            <w:r w:rsidRPr="007B690F">
              <w:rPr>
                <w:sz w:val="24"/>
                <w:szCs w:val="24"/>
              </w:rPr>
              <w:t>512)</w:t>
            </w:r>
          </w:p>
        </w:tc>
        <w:tc>
          <w:tcPr>
            <w:tcW w:w="3115" w:type="dxa"/>
          </w:tcPr>
          <w:p w14:paraId="6D9F29B8" w14:textId="357486FD" w:rsidR="007B690F" w:rsidRPr="007B690F" w:rsidRDefault="007B690F" w:rsidP="005078E6">
            <w:pPr>
              <w:spacing w:line="420" w:lineRule="auto"/>
              <w:ind w:firstLine="0"/>
              <w:rPr>
                <w:sz w:val="24"/>
                <w:szCs w:val="24"/>
              </w:rPr>
            </w:pPr>
            <w:r w:rsidRPr="007B690F">
              <w:rPr>
                <w:sz w:val="24"/>
                <w:szCs w:val="24"/>
              </w:rPr>
              <w:t>Заголовок User-Agent запроса входа</w:t>
            </w:r>
          </w:p>
        </w:tc>
      </w:tr>
      <w:tr w:rsidR="007B690F" w:rsidRPr="007B690F" w14:paraId="6A1DE5F2" w14:textId="77777777" w:rsidTr="00451851">
        <w:tc>
          <w:tcPr>
            <w:tcW w:w="3115" w:type="dxa"/>
          </w:tcPr>
          <w:p w14:paraId="271F8A06" w14:textId="526B6E14" w:rsidR="007B690F" w:rsidRPr="007B690F" w:rsidRDefault="007B690F" w:rsidP="005078E6">
            <w:pPr>
              <w:spacing w:line="420" w:lineRule="auto"/>
              <w:ind w:firstLine="0"/>
              <w:jc w:val="left"/>
              <w:rPr>
                <w:sz w:val="24"/>
                <w:szCs w:val="24"/>
              </w:rPr>
            </w:pPr>
            <w:proofErr w:type="spellStart"/>
            <w:r w:rsidRPr="007B690F">
              <w:rPr>
                <w:sz w:val="24"/>
                <w:szCs w:val="24"/>
              </w:rPr>
              <w:t>ip_address</w:t>
            </w:r>
            <w:proofErr w:type="spellEnd"/>
          </w:p>
        </w:tc>
        <w:tc>
          <w:tcPr>
            <w:tcW w:w="3115" w:type="dxa"/>
          </w:tcPr>
          <w:p w14:paraId="7FFED700" w14:textId="7E6ACAC1" w:rsidR="007B690F" w:rsidRPr="007B690F" w:rsidRDefault="007B690F" w:rsidP="005078E6">
            <w:pPr>
              <w:spacing w:line="420" w:lineRule="auto"/>
              <w:ind w:firstLine="0"/>
              <w:rPr>
                <w:sz w:val="24"/>
                <w:szCs w:val="24"/>
              </w:rPr>
            </w:pPr>
            <w:proofErr w:type="spellStart"/>
            <w:proofErr w:type="gramStart"/>
            <w:r w:rsidRPr="007B690F">
              <w:rPr>
                <w:sz w:val="24"/>
                <w:szCs w:val="24"/>
              </w:rPr>
              <w:t>varchar</w:t>
            </w:r>
            <w:proofErr w:type="spellEnd"/>
            <w:r w:rsidRPr="007B690F">
              <w:rPr>
                <w:sz w:val="24"/>
                <w:szCs w:val="24"/>
              </w:rPr>
              <w:t>(</w:t>
            </w:r>
            <w:proofErr w:type="gramEnd"/>
            <w:r w:rsidRPr="007B690F">
              <w:rPr>
                <w:sz w:val="24"/>
                <w:szCs w:val="24"/>
              </w:rPr>
              <w:t>64)</w:t>
            </w:r>
          </w:p>
        </w:tc>
        <w:tc>
          <w:tcPr>
            <w:tcW w:w="3115" w:type="dxa"/>
          </w:tcPr>
          <w:p w14:paraId="6E8B1E7F" w14:textId="61F157FB" w:rsidR="007B690F" w:rsidRPr="007B690F" w:rsidRDefault="007B690F" w:rsidP="005078E6">
            <w:pPr>
              <w:spacing w:line="420" w:lineRule="auto"/>
              <w:ind w:firstLine="0"/>
              <w:rPr>
                <w:sz w:val="24"/>
                <w:szCs w:val="24"/>
              </w:rPr>
            </w:pPr>
            <w:r w:rsidRPr="007B690F">
              <w:rPr>
                <w:sz w:val="24"/>
                <w:szCs w:val="24"/>
              </w:rPr>
              <w:t>IP-адрес клиента в момент входа</w:t>
            </w:r>
          </w:p>
        </w:tc>
      </w:tr>
      <w:tr w:rsidR="007B690F" w:rsidRPr="007B690F" w14:paraId="08F6FB9B" w14:textId="77777777" w:rsidTr="00451851">
        <w:tc>
          <w:tcPr>
            <w:tcW w:w="3115" w:type="dxa"/>
          </w:tcPr>
          <w:p w14:paraId="180B5FD7" w14:textId="02C91A6B" w:rsidR="007B690F" w:rsidRPr="007B690F" w:rsidRDefault="007B690F" w:rsidP="005078E6">
            <w:pPr>
              <w:spacing w:line="420" w:lineRule="auto"/>
              <w:ind w:firstLine="0"/>
              <w:jc w:val="left"/>
              <w:rPr>
                <w:sz w:val="24"/>
                <w:szCs w:val="24"/>
              </w:rPr>
            </w:pPr>
            <w:proofErr w:type="spellStart"/>
            <w:r w:rsidRPr="007B690F">
              <w:rPr>
                <w:sz w:val="24"/>
                <w:szCs w:val="24"/>
              </w:rPr>
              <w:t>client_type</w:t>
            </w:r>
            <w:proofErr w:type="spellEnd"/>
          </w:p>
        </w:tc>
        <w:tc>
          <w:tcPr>
            <w:tcW w:w="3115" w:type="dxa"/>
          </w:tcPr>
          <w:p w14:paraId="0768764D" w14:textId="7807335D" w:rsidR="007B690F" w:rsidRPr="007B690F" w:rsidRDefault="007B690F" w:rsidP="005078E6">
            <w:pPr>
              <w:spacing w:line="420" w:lineRule="auto"/>
              <w:ind w:firstLine="0"/>
              <w:rPr>
                <w:sz w:val="24"/>
                <w:szCs w:val="24"/>
              </w:rPr>
            </w:pPr>
            <w:proofErr w:type="spellStart"/>
            <w:proofErr w:type="gramStart"/>
            <w:r w:rsidRPr="007B690F">
              <w:rPr>
                <w:sz w:val="24"/>
                <w:szCs w:val="24"/>
              </w:rPr>
              <w:t>varchar</w:t>
            </w:r>
            <w:proofErr w:type="spellEnd"/>
            <w:r w:rsidRPr="007B690F">
              <w:rPr>
                <w:sz w:val="24"/>
                <w:szCs w:val="24"/>
              </w:rPr>
              <w:t>(</w:t>
            </w:r>
            <w:proofErr w:type="gramEnd"/>
            <w:r w:rsidRPr="007B690F">
              <w:rPr>
                <w:sz w:val="24"/>
                <w:szCs w:val="24"/>
              </w:rPr>
              <w:t>32) NOT NULL</w:t>
            </w:r>
          </w:p>
        </w:tc>
        <w:tc>
          <w:tcPr>
            <w:tcW w:w="3115" w:type="dxa"/>
          </w:tcPr>
          <w:p w14:paraId="4D8F2E7B" w14:textId="474A7557" w:rsidR="007B690F" w:rsidRPr="007B690F" w:rsidRDefault="007B690F" w:rsidP="005078E6">
            <w:pPr>
              <w:spacing w:line="420" w:lineRule="auto"/>
              <w:ind w:firstLine="0"/>
              <w:rPr>
                <w:sz w:val="24"/>
                <w:szCs w:val="24"/>
              </w:rPr>
            </w:pPr>
            <w:r w:rsidRPr="007B690F">
              <w:rPr>
                <w:sz w:val="24"/>
                <w:szCs w:val="24"/>
              </w:rPr>
              <w:t xml:space="preserve">Тип клиента: </w:t>
            </w:r>
            <w:proofErr w:type="spellStart"/>
            <w:r w:rsidRPr="007B690F">
              <w:rPr>
                <w:sz w:val="24"/>
                <w:szCs w:val="24"/>
              </w:rPr>
              <w:t>web</w:t>
            </w:r>
            <w:proofErr w:type="spellEnd"/>
            <w:r w:rsidRPr="007B690F">
              <w:rPr>
                <w:sz w:val="24"/>
                <w:szCs w:val="24"/>
              </w:rPr>
              <w:t xml:space="preserve"> или </w:t>
            </w:r>
            <w:proofErr w:type="spellStart"/>
            <w:r w:rsidRPr="007B690F">
              <w:rPr>
                <w:sz w:val="24"/>
                <w:szCs w:val="24"/>
              </w:rPr>
              <w:t>native</w:t>
            </w:r>
            <w:proofErr w:type="spellEnd"/>
          </w:p>
        </w:tc>
      </w:tr>
      <w:tr w:rsidR="007B690F" w:rsidRPr="007B690F" w14:paraId="73A134C7" w14:textId="77777777" w:rsidTr="00451851">
        <w:tc>
          <w:tcPr>
            <w:tcW w:w="3115" w:type="dxa"/>
          </w:tcPr>
          <w:p w14:paraId="061F1166" w14:textId="0E84736F" w:rsidR="007B690F" w:rsidRPr="007B690F" w:rsidRDefault="007B690F" w:rsidP="005078E6">
            <w:pPr>
              <w:spacing w:line="420" w:lineRule="auto"/>
              <w:ind w:firstLine="0"/>
              <w:jc w:val="left"/>
              <w:rPr>
                <w:sz w:val="24"/>
                <w:szCs w:val="24"/>
              </w:rPr>
            </w:pPr>
            <w:proofErr w:type="spellStart"/>
            <w:r w:rsidRPr="007B690F">
              <w:rPr>
                <w:sz w:val="24"/>
                <w:szCs w:val="24"/>
              </w:rPr>
              <w:t>created_at</w:t>
            </w:r>
            <w:proofErr w:type="spellEnd"/>
          </w:p>
        </w:tc>
        <w:tc>
          <w:tcPr>
            <w:tcW w:w="3115" w:type="dxa"/>
          </w:tcPr>
          <w:p w14:paraId="70EB3059" w14:textId="0A4D2139" w:rsidR="007B690F" w:rsidRPr="007B690F" w:rsidRDefault="007B690F" w:rsidP="005078E6">
            <w:pPr>
              <w:spacing w:line="420" w:lineRule="auto"/>
              <w:ind w:firstLine="0"/>
              <w:rPr>
                <w:sz w:val="24"/>
                <w:szCs w:val="24"/>
              </w:rPr>
            </w:pPr>
            <w:proofErr w:type="spellStart"/>
            <w:r w:rsidRPr="007B690F">
              <w:rPr>
                <w:sz w:val="24"/>
                <w:szCs w:val="24"/>
              </w:rPr>
              <w:t>timestamptz</w:t>
            </w:r>
            <w:proofErr w:type="spellEnd"/>
            <w:r w:rsidRPr="007B690F">
              <w:rPr>
                <w:sz w:val="24"/>
                <w:szCs w:val="24"/>
              </w:rPr>
              <w:t xml:space="preserve"> NOT NULL</w:t>
            </w:r>
          </w:p>
        </w:tc>
        <w:tc>
          <w:tcPr>
            <w:tcW w:w="3115" w:type="dxa"/>
          </w:tcPr>
          <w:p w14:paraId="09AAAC50" w14:textId="4C004E84" w:rsidR="007B690F" w:rsidRPr="007B690F" w:rsidRDefault="007B690F" w:rsidP="005078E6">
            <w:pPr>
              <w:spacing w:line="420" w:lineRule="auto"/>
              <w:ind w:firstLine="0"/>
              <w:rPr>
                <w:sz w:val="24"/>
                <w:szCs w:val="24"/>
              </w:rPr>
            </w:pPr>
            <w:r w:rsidRPr="007B690F">
              <w:rPr>
                <w:sz w:val="24"/>
                <w:szCs w:val="24"/>
              </w:rPr>
              <w:t>Время создания сессии</w:t>
            </w:r>
          </w:p>
        </w:tc>
      </w:tr>
      <w:tr w:rsidR="007B690F" w:rsidRPr="007B690F" w14:paraId="7F31BC19" w14:textId="77777777" w:rsidTr="00451851">
        <w:tc>
          <w:tcPr>
            <w:tcW w:w="3115" w:type="dxa"/>
          </w:tcPr>
          <w:p w14:paraId="0A72AD95" w14:textId="42D0EA61" w:rsidR="007B690F" w:rsidRPr="007B690F" w:rsidRDefault="007B690F" w:rsidP="005078E6">
            <w:pPr>
              <w:spacing w:line="420" w:lineRule="auto"/>
              <w:ind w:firstLine="0"/>
              <w:jc w:val="left"/>
              <w:rPr>
                <w:sz w:val="24"/>
                <w:szCs w:val="24"/>
              </w:rPr>
            </w:pPr>
            <w:proofErr w:type="spellStart"/>
            <w:r w:rsidRPr="007B690F">
              <w:rPr>
                <w:sz w:val="24"/>
                <w:szCs w:val="24"/>
              </w:rPr>
              <w:t>last_used_at</w:t>
            </w:r>
            <w:proofErr w:type="spellEnd"/>
          </w:p>
        </w:tc>
        <w:tc>
          <w:tcPr>
            <w:tcW w:w="3115" w:type="dxa"/>
          </w:tcPr>
          <w:p w14:paraId="6C79E732" w14:textId="63BC6F91" w:rsidR="007B690F" w:rsidRPr="007B690F" w:rsidRDefault="007B690F" w:rsidP="005078E6">
            <w:pPr>
              <w:spacing w:line="420" w:lineRule="auto"/>
              <w:ind w:firstLine="0"/>
              <w:rPr>
                <w:sz w:val="24"/>
                <w:szCs w:val="24"/>
              </w:rPr>
            </w:pPr>
            <w:proofErr w:type="spellStart"/>
            <w:r w:rsidRPr="007B690F">
              <w:rPr>
                <w:sz w:val="24"/>
                <w:szCs w:val="24"/>
              </w:rPr>
              <w:t>timestamptz</w:t>
            </w:r>
            <w:proofErr w:type="spellEnd"/>
            <w:r w:rsidRPr="007B690F">
              <w:rPr>
                <w:sz w:val="24"/>
                <w:szCs w:val="24"/>
              </w:rPr>
              <w:t xml:space="preserve"> NOT NULL</w:t>
            </w:r>
          </w:p>
        </w:tc>
        <w:tc>
          <w:tcPr>
            <w:tcW w:w="3115" w:type="dxa"/>
          </w:tcPr>
          <w:p w14:paraId="1BA7609A" w14:textId="4F10EFD5" w:rsidR="007B690F" w:rsidRPr="007B690F" w:rsidRDefault="007B690F" w:rsidP="005078E6">
            <w:pPr>
              <w:spacing w:line="420" w:lineRule="auto"/>
              <w:ind w:firstLine="0"/>
              <w:rPr>
                <w:sz w:val="24"/>
                <w:szCs w:val="24"/>
              </w:rPr>
            </w:pPr>
            <w:r w:rsidRPr="007B690F">
              <w:rPr>
                <w:sz w:val="24"/>
                <w:szCs w:val="24"/>
              </w:rPr>
              <w:t xml:space="preserve">Время последнего использования </w:t>
            </w:r>
            <w:proofErr w:type="spellStart"/>
            <w:r w:rsidRPr="007B690F">
              <w:rPr>
                <w:sz w:val="24"/>
                <w:szCs w:val="24"/>
              </w:rPr>
              <w:t>refresh</w:t>
            </w:r>
            <w:proofErr w:type="spellEnd"/>
            <w:r w:rsidRPr="007B690F">
              <w:rPr>
                <w:sz w:val="24"/>
                <w:szCs w:val="24"/>
              </w:rPr>
              <w:t>-токена</w:t>
            </w:r>
          </w:p>
        </w:tc>
      </w:tr>
      <w:tr w:rsidR="007B690F" w:rsidRPr="007B690F" w14:paraId="37AF777F" w14:textId="77777777" w:rsidTr="00451851">
        <w:tc>
          <w:tcPr>
            <w:tcW w:w="3115" w:type="dxa"/>
          </w:tcPr>
          <w:p w14:paraId="320A0837" w14:textId="57CD9645" w:rsidR="007B690F" w:rsidRPr="007B690F" w:rsidRDefault="007B690F" w:rsidP="005078E6">
            <w:pPr>
              <w:spacing w:line="420" w:lineRule="auto"/>
              <w:ind w:firstLine="0"/>
              <w:jc w:val="left"/>
              <w:rPr>
                <w:sz w:val="24"/>
                <w:szCs w:val="24"/>
              </w:rPr>
            </w:pPr>
            <w:proofErr w:type="spellStart"/>
            <w:r w:rsidRPr="007B690F">
              <w:rPr>
                <w:sz w:val="24"/>
                <w:szCs w:val="24"/>
              </w:rPr>
              <w:t>expires_at</w:t>
            </w:r>
            <w:proofErr w:type="spellEnd"/>
          </w:p>
        </w:tc>
        <w:tc>
          <w:tcPr>
            <w:tcW w:w="3115" w:type="dxa"/>
          </w:tcPr>
          <w:p w14:paraId="45E9E6A5" w14:textId="050AB162" w:rsidR="007B690F" w:rsidRPr="007B690F" w:rsidRDefault="007B690F" w:rsidP="005078E6">
            <w:pPr>
              <w:spacing w:line="420" w:lineRule="auto"/>
              <w:ind w:firstLine="0"/>
              <w:rPr>
                <w:sz w:val="24"/>
                <w:szCs w:val="24"/>
              </w:rPr>
            </w:pPr>
            <w:proofErr w:type="spellStart"/>
            <w:r w:rsidRPr="007B690F">
              <w:rPr>
                <w:sz w:val="24"/>
                <w:szCs w:val="24"/>
              </w:rPr>
              <w:t>timestamptz</w:t>
            </w:r>
            <w:proofErr w:type="spellEnd"/>
            <w:r w:rsidRPr="007B690F">
              <w:rPr>
                <w:sz w:val="24"/>
                <w:szCs w:val="24"/>
              </w:rPr>
              <w:t xml:space="preserve"> NOT NULL</w:t>
            </w:r>
          </w:p>
        </w:tc>
        <w:tc>
          <w:tcPr>
            <w:tcW w:w="3115" w:type="dxa"/>
          </w:tcPr>
          <w:p w14:paraId="3942186A" w14:textId="0643A7B0" w:rsidR="007B690F" w:rsidRPr="007B690F" w:rsidRDefault="007B690F" w:rsidP="005078E6">
            <w:pPr>
              <w:spacing w:line="420" w:lineRule="auto"/>
              <w:ind w:firstLine="0"/>
              <w:rPr>
                <w:sz w:val="24"/>
                <w:szCs w:val="24"/>
              </w:rPr>
            </w:pPr>
            <w:r w:rsidRPr="007B690F">
              <w:rPr>
                <w:sz w:val="24"/>
                <w:szCs w:val="24"/>
              </w:rPr>
              <w:t>Время истечения сессии</w:t>
            </w:r>
          </w:p>
        </w:tc>
      </w:tr>
      <w:tr w:rsidR="007B690F" w:rsidRPr="007B690F" w14:paraId="54656FDB" w14:textId="77777777" w:rsidTr="00451851">
        <w:tc>
          <w:tcPr>
            <w:tcW w:w="3115" w:type="dxa"/>
          </w:tcPr>
          <w:p w14:paraId="61880692" w14:textId="6C84CF6B" w:rsidR="007B690F" w:rsidRPr="007B690F" w:rsidRDefault="007B690F" w:rsidP="005078E6">
            <w:pPr>
              <w:spacing w:line="420" w:lineRule="auto"/>
              <w:ind w:firstLine="0"/>
              <w:jc w:val="left"/>
              <w:rPr>
                <w:sz w:val="24"/>
                <w:szCs w:val="24"/>
              </w:rPr>
            </w:pPr>
            <w:proofErr w:type="spellStart"/>
            <w:r w:rsidRPr="007B690F">
              <w:rPr>
                <w:sz w:val="24"/>
                <w:szCs w:val="24"/>
              </w:rPr>
              <w:t>revoked_at</w:t>
            </w:r>
            <w:proofErr w:type="spellEnd"/>
          </w:p>
        </w:tc>
        <w:tc>
          <w:tcPr>
            <w:tcW w:w="3115" w:type="dxa"/>
          </w:tcPr>
          <w:p w14:paraId="3A70FB29" w14:textId="3E163CD3" w:rsidR="007B690F" w:rsidRPr="007B690F" w:rsidRDefault="007B690F" w:rsidP="005078E6">
            <w:pPr>
              <w:spacing w:line="420" w:lineRule="auto"/>
              <w:ind w:firstLine="0"/>
              <w:rPr>
                <w:sz w:val="24"/>
                <w:szCs w:val="24"/>
              </w:rPr>
            </w:pPr>
            <w:proofErr w:type="spellStart"/>
            <w:r w:rsidRPr="007B690F">
              <w:rPr>
                <w:sz w:val="24"/>
                <w:szCs w:val="24"/>
              </w:rPr>
              <w:t>timestamptz</w:t>
            </w:r>
            <w:proofErr w:type="spellEnd"/>
          </w:p>
        </w:tc>
        <w:tc>
          <w:tcPr>
            <w:tcW w:w="3115" w:type="dxa"/>
          </w:tcPr>
          <w:p w14:paraId="1B6031DB" w14:textId="7628355A" w:rsidR="007B690F" w:rsidRPr="007B690F" w:rsidRDefault="007B690F" w:rsidP="005078E6">
            <w:pPr>
              <w:spacing w:line="420" w:lineRule="auto"/>
              <w:ind w:firstLine="0"/>
              <w:rPr>
                <w:sz w:val="24"/>
                <w:szCs w:val="24"/>
              </w:rPr>
            </w:pPr>
            <w:r w:rsidRPr="007B690F">
              <w:rPr>
                <w:sz w:val="24"/>
                <w:szCs w:val="24"/>
              </w:rPr>
              <w:t>Время отзыва сессии; NULL для активной сессии</w:t>
            </w:r>
          </w:p>
        </w:tc>
      </w:tr>
    </w:tbl>
    <w:p w14:paraId="2E9BDAE6" w14:textId="77777777" w:rsidR="007B690F" w:rsidRPr="007B690F" w:rsidRDefault="007B690F" w:rsidP="005078E6">
      <w:pPr>
        <w:spacing w:line="420" w:lineRule="auto"/>
      </w:pPr>
      <w:r w:rsidRPr="007B690F">
        <w:t xml:space="preserve">В таблице </w:t>
      </w:r>
      <w:proofErr w:type="spellStart"/>
      <w:r w:rsidRPr="007B690F">
        <w:t>sessions</w:t>
      </w:r>
      <w:proofErr w:type="spellEnd"/>
      <w:r w:rsidRPr="007B690F">
        <w:t xml:space="preserve"> построены два индекса: частичный по </w:t>
      </w:r>
      <w:proofErr w:type="spellStart"/>
      <w:r w:rsidRPr="007B690F">
        <w:t>user_id</w:t>
      </w:r>
      <w:proofErr w:type="spellEnd"/>
      <w:r w:rsidRPr="007B690F">
        <w:t xml:space="preserve"> для активных сессий (</w:t>
      </w:r>
      <w:proofErr w:type="spellStart"/>
      <w:r w:rsidRPr="007B690F">
        <w:t>revoked_at</w:t>
      </w:r>
      <w:proofErr w:type="spellEnd"/>
      <w:r w:rsidRPr="007B690F">
        <w:t xml:space="preserve"> IS NULL), используемый при выводе перечня собственных сессий пользователя, и индекс по </w:t>
      </w:r>
      <w:proofErr w:type="spellStart"/>
      <w:r w:rsidRPr="007B690F">
        <w:t>refresh_token_hash</w:t>
      </w:r>
      <w:proofErr w:type="spellEnd"/>
      <w:r w:rsidRPr="007B690F">
        <w:t xml:space="preserve">, </w:t>
      </w:r>
      <w:r w:rsidRPr="007B690F">
        <w:lastRenderedPageBreak/>
        <w:t xml:space="preserve">обеспечивающий быструю проверку представленного клиентом </w:t>
      </w:r>
      <w:proofErr w:type="spellStart"/>
      <w:r w:rsidRPr="007B690F">
        <w:t>refresh</w:t>
      </w:r>
      <w:proofErr w:type="spellEnd"/>
      <w:r w:rsidRPr="007B690F">
        <w:t xml:space="preserve">-токена при обновлении </w:t>
      </w:r>
      <w:proofErr w:type="spellStart"/>
      <w:r w:rsidRPr="007B690F">
        <w:t>access</w:t>
      </w:r>
      <w:proofErr w:type="spellEnd"/>
      <w:r w:rsidRPr="007B690F">
        <w:t>-токена.</w:t>
      </w:r>
    </w:p>
    <w:p w14:paraId="580F1769" w14:textId="77777777" w:rsidR="007B690F" w:rsidRPr="007B690F" w:rsidRDefault="007B690F" w:rsidP="005078E6">
      <w:pPr>
        <w:spacing w:line="420" w:lineRule="auto"/>
      </w:pPr>
      <w:r w:rsidRPr="007B690F">
        <w:t xml:space="preserve">Метод обработки запроса на вход общий для двух режимов выпуска учётных данных и </w:t>
      </w:r>
      <w:proofErr w:type="spellStart"/>
      <w:r w:rsidRPr="007B690F">
        <w:t>параметризован</w:t>
      </w:r>
      <w:proofErr w:type="spellEnd"/>
      <w:r w:rsidRPr="007B690F">
        <w:t xml:space="preserve"> стратегией </w:t>
      </w:r>
      <w:proofErr w:type="spellStart"/>
      <w:r w:rsidRPr="007B690F">
        <w:t>CredentialIssuer</w:t>
      </w:r>
      <w:proofErr w:type="spellEnd"/>
      <w:r w:rsidRPr="007B690F">
        <w:t xml:space="preserve">, выбираемой в момент регистрации маршрута: </w:t>
      </w:r>
      <w:proofErr w:type="spellStart"/>
      <w:r w:rsidRPr="007B690F">
        <w:t>web</w:t>
      </w:r>
      <w:proofErr w:type="spellEnd"/>
      <w:r w:rsidRPr="007B690F">
        <w:t>-режим прикрепляется к /</w:t>
      </w:r>
      <w:proofErr w:type="spellStart"/>
      <w:r w:rsidRPr="007B690F">
        <w:t>auth</w:t>
      </w:r>
      <w:proofErr w:type="spellEnd"/>
      <w:r w:rsidRPr="007B690F">
        <w:t>/</w:t>
      </w:r>
      <w:proofErr w:type="spellStart"/>
      <w:r w:rsidRPr="007B690F">
        <w:t>sign-in</w:t>
      </w:r>
      <w:proofErr w:type="spellEnd"/>
      <w:r w:rsidRPr="007B690F">
        <w:t xml:space="preserve"> и выпускает JWT в </w:t>
      </w:r>
      <w:proofErr w:type="spellStart"/>
      <w:r w:rsidRPr="007B690F">
        <w:t>HttpOnly-cookie</w:t>
      </w:r>
      <w:proofErr w:type="spellEnd"/>
      <w:r w:rsidRPr="007B690F">
        <w:t xml:space="preserve"> вместе с парным CSRF-токеном; </w:t>
      </w:r>
      <w:proofErr w:type="spellStart"/>
      <w:r w:rsidRPr="007B690F">
        <w:t>native</w:t>
      </w:r>
      <w:proofErr w:type="spellEnd"/>
      <w:r w:rsidRPr="007B690F">
        <w:t>-режим прикрепляется к /</w:t>
      </w:r>
      <w:proofErr w:type="spellStart"/>
      <w:r w:rsidRPr="007B690F">
        <w:t>auth</w:t>
      </w:r>
      <w:proofErr w:type="spellEnd"/>
      <w:r w:rsidRPr="007B690F">
        <w:t>/</w:t>
      </w:r>
      <w:proofErr w:type="spellStart"/>
      <w:r w:rsidRPr="007B690F">
        <w:t>token</w:t>
      </w:r>
      <w:proofErr w:type="spellEnd"/>
      <w:r w:rsidRPr="007B690F">
        <w:t xml:space="preserve"> и возвращает JWT в теле ответа. Соответствующий обработчик показан в листинге 3.1.</w:t>
      </w:r>
    </w:p>
    <w:p w14:paraId="313E6F46" w14:textId="77777777" w:rsidR="007B690F" w:rsidRPr="007B690F" w:rsidRDefault="007B690F" w:rsidP="005078E6">
      <w:pPr>
        <w:spacing w:line="420" w:lineRule="auto"/>
      </w:pPr>
      <w:r w:rsidRPr="007B690F">
        <w:t>Листинг 3.1 — Универсальный обработчик входа</w:t>
      </w:r>
    </w:p>
    <w:p w14:paraId="0883A3A7" w14:textId="77777777" w:rsidR="007B690F" w:rsidRPr="00B144CB" w:rsidRDefault="007B690F" w:rsidP="005078E6">
      <w:pPr>
        <w:spacing w:line="420" w:lineRule="auto"/>
        <w:rPr>
          <w:rFonts w:ascii="Consolas" w:hAnsi="Consolas"/>
          <w:sz w:val="20"/>
        </w:rPr>
      </w:pPr>
      <w:proofErr w:type="spellStart"/>
      <w:r w:rsidRPr="006E351A">
        <w:rPr>
          <w:rFonts w:ascii="Consolas" w:hAnsi="Consolas"/>
          <w:sz w:val="20"/>
          <w:lang w:val="en-US"/>
        </w:rPr>
        <w:t>func</w:t>
      </w:r>
      <w:proofErr w:type="spellEnd"/>
      <w:r w:rsidRPr="00B144CB">
        <w:rPr>
          <w:rFonts w:ascii="Consolas" w:hAnsi="Consolas"/>
          <w:sz w:val="20"/>
        </w:rPr>
        <w:t xml:space="preserve"> (</w:t>
      </w:r>
      <w:r w:rsidRPr="006E351A">
        <w:rPr>
          <w:rFonts w:ascii="Consolas" w:hAnsi="Consolas"/>
          <w:sz w:val="20"/>
          <w:lang w:val="en-US"/>
        </w:rPr>
        <w:t>h</w:t>
      </w:r>
      <w:r w:rsidRPr="00B144CB">
        <w:rPr>
          <w:rFonts w:ascii="Consolas" w:hAnsi="Consolas"/>
          <w:sz w:val="20"/>
        </w:rPr>
        <w:t xml:space="preserve"> *</w:t>
      </w:r>
      <w:r w:rsidRPr="006E351A">
        <w:rPr>
          <w:rFonts w:ascii="Consolas" w:hAnsi="Consolas"/>
          <w:sz w:val="20"/>
          <w:lang w:val="en-US"/>
        </w:rPr>
        <w:t>Handler</w:t>
      </w:r>
      <w:r w:rsidRPr="00B144CB">
        <w:rPr>
          <w:rFonts w:ascii="Consolas" w:hAnsi="Consolas"/>
          <w:sz w:val="20"/>
        </w:rPr>
        <w:t xml:space="preserve">) </w:t>
      </w:r>
      <w:proofErr w:type="spellStart"/>
      <w:proofErr w:type="gramStart"/>
      <w:r w:rsidRPr="006E351A">
        <w:rPr>
          <w:rFonts w:ascii="Consolas" w:hAnsi="Consolas"/>
          <w:sz w:val="20"/>
          <w:lang w:val="en-US"/>
        </w:rPr>
        <w:t>signInWith</w:t>
      </w:r>
      <w:proofErr w:type="spellEnd"/>
      <w:r w:rsidRPr="00B144CB">
        <w:rPr>
          <w:rFonts w:ascii="Consolas" w:hAnsi="Consolas"/>
          <w:sz w:val="20"/>
        </w:rPr>
        <w:t>(</w:t>
      </w:r>
      <w:proofErr w:type="gramEnd"/>
      <w:r w:rsidRPr="006E351A">
        <w:rPr>
          <w:rFonts w:ascii="Consolas" w:hAnsi="Consolas"/>
          <w:sz w:val="20"/>
          <w:lang w:val="en-US"/>
        </w:rPr>
        <w:t>issuer</w:t>
      </w:r>
      <w:r w:rsidRPr="00B144CB">
        <w:rPr>
          <w:rFonts w:ascii="Consolas" w:hAnsi="Consolas"/>
          <w:sz w:val="20"/>
        </w:rPr>
        <w:t xml:space="preserve"> </w:t>
      </w:r>
      <w:proofErr w:type="gramStart"/>
      <w:r w:rsidRPr="006E351A">
        <w:rPr>
          <w:rFonts w:ascii="Consolas" w:hAnsi="Consolas"/>
          <w:sz w:val="20"/>
          <w:lang w:val="en-US"/>
        </w:rPr>
        <w:t>service</w:t>
      </w:r>
      <w:r w:rsidRPr="00B144CB">
        <w:rPr>
          <w:rFonts w:ascii="Consolas" w:hAnsi="Consolas"/>
          <w:sz w:val="20"/>
        </w:rPr>
        <w:t>.</w:t>
      </w:r>
      <w:proofErr w:type="spellStart"/>
      <w:r w:rsidRPr="006E351A">
        <w:rPr>
          <w:rFonts w:ascii="Consolas" w:hAnsi="Consolas"/>
          <w:sz w:val="20"/>
          <w:lang w:val="en-US"/>
        </w:rPr>
        <w:t>CredentialIssuer</w:t>
      </w:r>
      <w:proofErr w:type="spellEnd"/>
      <w:proofErr w:type="gramEnd"/>
      <w:r w:rsidRPr="00B144CB">
        <w:rPr>
          <w:rFonts w:ascii="Consolas" w:hAnsi="Consolas"/>
          <w:sz w:val="20"/>
        </w:rPr>
        <w:t xml:space="preserve">) </w:t>
      </w:r>
      <w:proofErr w:type="gramStart"/>
      <w:r w:rsidRPr="006E351A">
        <w:rPr>
          <w:rFonts w:ascii="Consolas" w:hAnsi="Consolas"/>
          <w:sz w:val="20"/>
          <w:lang w:val="en-US"/>
        </w:rPr>
        <w:t>gin</w:t>
      </w:r>
      <w:r w:rsidRPr="00B144CB">
        <w:rPr>
          <w:rFonts w:ascii="Consolas" w:hAnsi="Consolas"/>
          <w:sz w:val="20"/>
        </w:rPr>
        <w:t>.</w:t>
      </w:r>
      <w:proofErr w:type="spellStart"/>
      <w:r w:rsidRPr="006E351A">
        <w:rPr>
          <w:rFonts w:ascii="Consolas" w:hAnsi="Consolas"/>
          <w:sz w:val="20"/>
          <w:lang w:val="en-US"/>
        </w:rPr>
        <w:t>HandlerFunc</w:t>
      </w:r>
      <w:proofErr w:type="spellEnd"/>
      <w:proofErr w:type="gramEnd"/>
      <w:r w:rsidRPr="00B144CB">
        <w:rPr>
          <w:rFonts w:ascii="Consolas" w:hAnsi="Consolas"/>
          <w:sz w:val="20"/>
        </w:rPr>
        <w:t xml:space="preserve"> {</w:t>
      </w:r>
    </w:p>
    <w:p w14:paraId="64CBBAEC" w14:textId="77777777" w:rsidR="007B690F" w:rsidRPr="007B690F" w:rsidRDefault="007B690F" w:rsidP="005078E6">
      <w:pPr>
        <w:spacing w:line="420" w:lineRule="auto"/>
        <w:rPr>
          <w:rFonts w:ascii="Consolas" w:hAnsi="Consolas"/>
          <w:sz w:val="20"/>
          <w:lang w:val="en-US"/>
        </w:rPr>
      </w:pPr>
      <w:r w:rsidRPr="00B144CB">
        <w:rPr>
          <w:rFonts w:ascii="Consolas" w:hAnsi="Consolas"/>
          <w:sz w:val="20"/>
        </w:rPr>
        <w:t xml:space="preserve">    </w:t>
      </w:r>
      <w:r w:rsidRPr="007B690F">
        <w:rPr>
          <w:rFonts w:ascii="Consolas" w:hAnsi="Consolas"/>
          <w:sz w:val="20"/>
          <w:lang w:val="en-US"/>
        </w:rPr>
        <w:t xml:space="preserve">return </w:t>
      </w:r>
      <w:proofErr w:type="spellStart"/>
      <w:proofErr w:type="gramStart"/>
      <w:r w:rsidRPr="007B690F">
        <w:rPr>
          <w:rFonts w:ascii="Consolas" w:hAnsi="Consolas"/>
          <w:sz w:val="20"/>
          <w:lang w:val="en-US"/>
        </w:rPr>
        <w:t>func</w:t>
      </w:r>
      <w:proofErr w:type="spellEnd"/>
      <w:r w:rsidRPr="007B690F">
        <w:rPr>
          <w:rFonts w:ascii="Consolas" w:hAnsi="Consolas"/>
          <w:sz w:val="20"/>
          <w:lang w:val="en-US"/>
        </w:rPr>
        <w:t>(</w:t>
      </w:r>
      <w:proofErr w:type="gramEnd"/>
      <w:r w:rsidRPr="007B690F">
        <w:rPr>
          <w:rFonts w:ascii="Consolas" w:hAnsi="Consolas"/>
          <w:sz w:val="20"/>
          <w:lang w:val="en-US"/>
        </w:rPr>
        <w:t>c *</w:t>
      </w:r>
      <w:proofErr w:type="spellStart"/>
      <w:proofErr w:type="gramStart"/>
      <w:r w:rsidRPr="007B690F">
        <w:rPr>
          <w:rFonts w:ascii="Consolas" w:hAnsi="Consolas"/>
          <w:sz w:val="20"/>
          <w:lang w:val="en-US"/>
        </w:rPr>
        <w:t>gin.Context</w:t>
      </w:r>
      <w:proofErr w:type="spellEnd"/>
      <w:proofErr w:type="gramEnd"/>
      <w:r w:rsidRPr="007B690F">
        <w:rPr>
          <w:rFonts w:ascii="Consolas" w:hAnsi="Consolas"/>
          <w:sz w:val="20"/>
          <w:lang w:val="en-US"/>
        </w:rPr>
        <w:t>) {</w:t>
      </w:r>
    </w:p>
    <w:p w14:paraId="7CDCA651"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var input </w:t>
      </w:r>
      <w:proofErr w:type="spellStart"/>
      <w:proofErr w:type="gramStart"/>
      <w:r w:rsidRPr="007B690F">
        <w:rPr>
          <w:rFonts w:ascii="Consolas" w:hAnsi="Consolas"/>
          <w:sz w:val="20"/>
          <w:lang w:val="en-US"/>
        </w:rPr>
        <w:t>internal.AuthUser</w:t>
      </w:r>
      <w:proofErr w:type="spellEnd"/>
      <w:proofErr w:type="gramEnd"/>
    </w:p>
    <w:p w14:paraId="741BCB98"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if </w:t>
      </w:r>
      <w:proofErr w:type="gramStart"/>
      <w:r w:rsidRPr="007B690F">
        <w:rPr>
          <w:rFonts w:ascii="Consolas" w:hAnsi="Consolas"/>
          <w:sz w:val="20"/>
          <w:lang w:val="en-US"/>
        </w:rPr>
        <w:t>err :</w:t>
      </w:r>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c.BindJSON</w:t>
      </w:r>
      <w:proofErr w:type="spellEnd"/>
      <w:proofErr w:type="gramEnd"/>
      <w:r w:rsidRPr="007B690F">
        <w:rPr>
          <w:rFonts w:ascii="Consolas" w:hAnsi="Consolas"/>
          <w:sz w:val="20"/>
          <w:lang w:val="en-US"/>
        </w:rPr>
        <w:t xml:space="preserve">(&amp;input); </w:t>
      </w:r>
      <w:proofErr w:type="gramStart"/>
      <w:r w:rsidRPr="007B690F">
        <w:rPr>
          <w:rFonts w:ascii="Consolas" w:hAnsi="Consolas"/>
          <w:sz w:val="20"/>
          <w:lang w:val="en-US"/>
        </w:rPr>
        <w:t>err !</w:t>
      </w:r>
      <w:proofErr w:type="gramEnd"/>
      <w:r w:rsidRPr="007B690F">
        <w:rPr>
          <w:rFonts w:ascii="Consolas" w:hAnsi="Consolas"/>
          <w:sz w:val="20"/>
          <w:lang w:val="en-US"/>
        </w:rPr>
        <w:t>= nil {</w:t>
      </w:r>
    </w:p>
    <w:p w14:paraId="2D5F567A"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newErrorResponse</w:t>
      </w:r>
      <w:proofErr w:type="spellEnd"/>
      <w:r w:rsidRPr="007B690F">
        <w:rPr>
          <w:rFonts w:ascii="Consolas" w:hAnsi="Consolas"/>
          <w:sz w:val="20"/>
          <w:lang w:val="en-US"/>
        </w:rPr>
        <w:t>(</w:t>
      </w:r>
      <w:proofErr w:type="gramEnd"/>
      <w:r w:rsidRPr="007B690F">
        <w:rPr>
          <w:rFonts w:ascii="Consolas" w:hAnsi="Consolas"/>
          <w:sz w:val="20"/>
          <w:lang w:val="en-US"/>
        </w:rPr>
        <w:t xml:space="preserve">c, </w:t>
      </w:r>
      <w:proofErr w:type="spellStart"/>
      <w:proofErr w:type="gramStart"/>
      <w:r w:rsidRPr="007B690F">
        <w:rPr>
          <w:rFonts w:ascii="Consolas" w:hAnsi="Consolas"/>
          <w:sz w:val="20"/>
          <w:lang w:val="en-US"/>
        </w:rPr>
        <w:t>http.StatusBadRequest</w:t>
      </w:r>
      <w:proofErr w:type="spellEnd"/>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err.Error</w:t>
      </w:r>
      <w:proofErr w:type="spellEnd"/>
      <w:proofErr w:type="gramEnd"/>
      <w:r w:rsidRPr="007B690F">
        <w:rPr>
          <w:rFonts w:ascii="Consolas" w:hAnsi="Consolas"/>
          <w:sz w:val="20"/>
          <w:lang w:val="en-US"/>
        </w:rPr>
        <w:t>())</w:t>
      </w:r>
    </w:p>
    <w:p w14:paraId="5CAC6BB6"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return</w:t>
      </w:r>
    </w:p>
    <w:p w14:paraId="0A3A577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35761A64"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user, </w:t>
      </w:r>
      <w:proofErr w:type="gramStart"/>
      <w:r w:rsidRPr="007B690F">
        <w:rPr>
          <w:rFonts w:ascii="Consolas" w:hAnsi="Consolas"/>
          <w:sz w:val="20"/>
          <w:lang w:val="en-US"/>
        </w:rPr>
        <w:t>err :</w:t>
      </w:r>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h.services</w:t>
      </w:r>
      <w:proofErr w:type="gramEnd"/>
      <w:r w:rsidRPr="007B690F">
        <w:rPr>
          <w:rFonts w:ascii="Consolas" w:hAnsi="Consolas"/>
          <w:sz w:val="20"/>
          <w:lang w:val="en-US"/>
        </w:rPr>
        <w:t>.</w:t>
      </w:r>
      <w:proofErr w:type="gramStart"/>
      <w:r w:rsidRPr="007B690F">
        <w:rPr>
          <w:rFonts w:ascii="Consolas" w:hAnsi="Consolas"/>
          <w:sz w:val="20"/>
          <w:lang w:val="en-US"/>
        </w:rPr>
        <w:t>Authenticate</w:t>
      </w:r>
      <w:proofErr w:type="spellEnd"/>
      <w:r w:rsidRPr="007B690F">
        <w:rPr>
          <w:rFonts w:ascii="Consolas" w:hAnsi="Consolas"/>
          <w:sz w:val="20"/>
          <w:lang w:val="en-US"/>
        </w:rPr>
        <w:t>(</w:t>
      </w:r>
      <w:proofErr w:type="spellStart"/>
      <w:r w:rsidRPr="007B690F">
        <w:rPr>
          <w:rFonts w:ascii="Consolas" w:hAnsi="Consolas"/>
          <w:sz w:val="20"/>
          <w:lang w:val="en-US"/>
        </w:rPr>
        <w:t>input.Username</w:t>
      </w:r>
      <w:proofErr w:type="spellEnd"/>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input.Password</w:t>
      </w:r>
      <w:proofErr w:type="spellEnd"/>
      <w:proofErr w:type="gramEnd"/>
      <w:r w:rsidRPr="007B690F">
        <w:rPr>
          <w:rFonts w:ascii="Consolas" w:hAnsi="Consolas"/>
          <w:sz w:val="20"/>
          <w:lang w:val="en-US"/>
        </w:rPr>
        <w:t>)</w:t>
      </w:r>
    </w:p>
    <w:p w14:paraId="599E6FD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if </w:t>
      </w:r>
      <w:proofErr w:type="gramStart"/>
      <w:r w:rsidRPr="007B690F">
        <w:rPr>
          <w:rFonts w:ascii="Consolas" w:hAnsi="Consolas"/>
          <w:sz w:val="20"/>
          <w:lang w:val="en-US"/>
        </w:rPr>
        <w:t>err !</w:t>
      </w:r>
      <w:proofErr w:type="gramEnd"/>
      <w:r w:rsidRPr="007B690F">
        <w:rPr>
          <w:rFonts w:ascii="Consolas" w:hAnsi="Consolas"/>
          <w:sz w:val="20"/>
          <w:lang w:val="en-US"/>
        </w:rPr>
        <w:t>= nil {</w:t>
      </w:r>
    </w:p>
    <w:p w14:paraId="4164FF1F"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newErrorResponse</w:t>
      </w:r>
      <w:proofErr w:type="spellEnd"/>
      <w:r w:rsidRPr="007B690F">
        <w:rPr>
          <w:rFonts w:ascii="Consolas" w:hAnsi="Consolas"/>
          <w:sz w:val="20"/>
          <w:lang w:val="en-US"/>
        </w:rPr>
        <w:t>(</w:t>
      </w:r>
      <w:proofErr w:type="gramEnd"/>
      <w:r w:rsidRPr="007B690F">
        <w:rPr>
          <w:rFonts w:ascii="Consolas" w:hAnsi="Consolas"/>
          <w:sz w:val="20"/>
          <w:lang w:val="en-US"/>
        </w:rPr>
        <w:t xml:space="preserve">c, </w:t>
      </w:r>
      <w:proofErr w:type="spellStart"/>
      <w:proofErr w:type="gramStart"/>
      <w:r w:rsidRPr="007B690F">
        <w:rPr>
          <w:rFonts w:ascii="Consolas" w:hAnsi="Consolas"/>
          <w:sz w:val="20"/>
          <w:lang w:val="en-US"/>
        </w:rPr>
        <w:t>http.StatusUnauthorized</w:t>
      </w:r>
      <w:proofErr w:type="spellEnd"/>
      <w:proofErr w:type="gramEnd"/>
      <w:r w:rsidRPr="007B690F">
        <w:rPr>
          <w:rFonts w:ascii="Consolas" w:hAnsi="Consolas"/>
          <w:sz w:val="20"/>
          <w:lang w:val="en-US"/>
        </w:rPr>
        <w:t>, "invalid credentials")</w:t>
      </w:r>
    </w:p>
    <w:p w14:paraId="4C72C8C2"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return</w:t>
      </w:r>
    </w:p>
    <w:p w14:paraId="3FC701C7"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145A2B02"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creds, </w:t>
      </w:r>
      <w:proofErr w:type="gramStart"/>
      <w:r w:rsidRPr="007B690F">
        <w:rPr>
          <w:rFonts w:ascii="Consolas" w:hAnsi="Consolas"/>
          <w:sz w:val="20"/>
          <w:lang w:val="en-US"/>
        </w:rPr>
        <w:t>err :</w:t>
      </w:r>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issuer.Issue</w:t>
      </w:r>
      <w:proofErr w:type="spellEnd"/>
      <w:proofErr w:type="gramEnd"/>
      <w:r w:rsidRPr="007B690F">
        <w:rPr>
          <w:rFonts w:ascii="Consolas" w:hAnsi="Consolas"/>
          <w:sz w:val="20"/>
          <w:lang w:val="en-US"/>
        </w:rPr>
        <w:t xml:space="preserve">(user, </w:t>
      </w:r>
      <w:proofErr w:type="spellStart"/>
      <w:r w:rsidRPr="007B690F">
        <w:rPr>
          <w:rFonts w:ascii="Consolas" w:hAnsi="Consolas"/>
          <w:sz w:val="20"/>
          <w:lang w:val="en-US"/>
        </w:rPr>
        <w:t>deviceFromRequest</w:t>
      </w:r>
      <w:proofErr w:type="spellEnd"/>
      <w:r w:rsidRPr="007B690F">
        <w:rPr>
          <w:rFonts w:ascii="Consolas" w:hAnsi="Consolas"/>
          <w:sz w:val="20"/>
          <w:lang w:val="en-US"/>
        </w:rPr>
        <w:t>(c))</w:t>
      </w:r>
    </w:p>
    <w:p w14:paraId="4A0855DB"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if </w:t>
      </w:r>
      <w:proofErr w:type="gramStart"/>
      <w:r w:rsidRPr="007B690F">
        <w:rPr>
          <w:rFonts w:ascii="Consolas" w:hAnsi="Consolas"/>
          <w:sz w:val="20"/>
          <w:lang w:val="en-US"/>
        </w:rPr>
        <w:t>err !</w:t>
      </w:r>
      <w:proofErr w:type="gramEnd"/>
      <w:r w:rsidRPr="007B690F">
        <w:rPr>
          <w:rFonts w:ascii="Consolas" w:hAnsi="Consolas"/>
          <w:sz w:val="20"/>
          <w:lang w:val="en-US"/>
        </w:rPr>
        <w:t>= nil {</w:t>
      </w:r>
    </w:p>
    <w:p w14:paraId="34B213EA"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newErrorResponse</w:t>
      </w:r>
      <w:proofErr w:type="spellEnd"/>
      <w:r w:rsidRPr="007B690F">
        <w:rPr>
          <w:rFonts w:ascii="Consolas" w:hAnsi="Consolas"/>
          <w:sz w:val="20"/>
          <w:lang w:val="en-US"/>
        </w:rPr>
        <w:t>(</w:t>
      </w:r>
      <w:proofErr w:type="gramEnd"/>
      <w:r w:rsidRPr="007B690F">
        <w:rPr>
          <w:rFonts w:ascii="Consolas" w:hAnsi="Consolas"/>
          <w:sz w:val="20"/>
          <w:lang w:val="en-US"/>
        </w:rPr>
        <w:t xml:space="preserve">c, </w:t>
      </w:r>
      <w:proofErr w:type="spellStart"/>
      <w:proofErr w:type="gramStart"/>
      <w:r w:rsidRPr="007B690F">
        <w:rPr>
          <w:rFonts w:ascii="Consolas" w:hAnsi="Consolas"/>
          <w:sz w:val="20"/>
          <w:lang w:val="en-US"/>
        </w:rPr>
        <w:t>http.StatusInternalServerError</w:t>
      </w:r>
      <w:proofErr w:type="spellEnd"/>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err.Error</w:t>
      </w:r>
      <w:proofErr w:type="spellEnd"/>
      <w:proofErr w:type="gramEnd"/>
      <w:r w:rsidRPr="007B690F">
        <w:rPr>
          <w:rFonts w:ascii="Consolas" w:hAnsi="Consolas"/>
          <w:sz w:val="20"/>
          <w:lang w:val="en-US"/>
        </w:rPr>
        <w:t>())</w:t>
      </w:r>
    </w:p>
    <w:p w14:paraId="3BC0600F"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return</w:t>
      </w:r>
    </w:p>
    <w:p w14:paraId="00CCA2FF"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0A967C23"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for _, </w:t>
      </w:r>
      <w:proofErr w:type="gramStart"/>
      <w:r w:rsidRPr="007B690F">
        <w:rPr>
          <w:rFonts w:ascii="Consolas" w:hAnsi="Consolas"/>
          <w:sz w:val="20"/>
          <w:lang w:val="en-US"/>
        </w:rPr>
        <w:t>cookie :</w:t>
      </w:r>
      <w:proofErr w:type="gramEnd"/>
      <w:r w:rsidRPr="007B690F">
        <w:rPr>
          <w:rFonts w:ascii="Consolas" w:hAnsi="Consolas"/>
          <w:sz w:val="20"/>
          <w:lang w:val="en-US"/>
        </w:rPr>
        <w:t xml:space="preserve">= range </w:t>
      </w:r>
      <w:proofErr w:type="spellStart"/>
      <w:proofErr w:type="gramStart"/>
      <w:r w:rsidRPr="007B690F">
        <w:rPr>
          <w:rFonts w:ascii="Consolas" w:hAnsi="Consolas"/>
          <w:sz w:val="20"/>
          <w:lang w:val="en-US"/>
        </w:rPr>
        <w:t>creds.SetCookies</w:t>
      </w:r>
      <w:proofErr w:type="spellEnd"/>
      <w:proofErr w:type="gramEnd"/>
      <w:r w:rsidRPr="007B690F">
        <w:rPr>
          <w:rFonts w:ascii="Consolas" w:hAnsi="Consolas"/>
          <w:sz w:val="20"/>
          <w:lang w:val="en-US"/>
        </w:rPr>
        <w:t xml:space="preserve"> {</w:t>
      </w:r>
    </w:p>
    <w:p w14:paraId="4A68FF2B"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http.SetCookie</w:t>
      </w:r>
      <w:proofErr w:type="spellEnd"/>
      <w:proofErr w:type="gramEnd"/>
      <w:r w:rsidRPr="007B690F">
        <w:rPr>
          <w:rFonts w:ascii="Consolas" w:hAnsi="Consolas"/>
          <w:sz w:val="20"/>
          <w:lang w:val="en-US"/>
        </w:rPr>
        <w:t>(</w:t>
      </w:r>
      <w:proofErr w:type="spellStart"/>
      <w:proofErr w:type="gramStart"/>
      <w:r w:rsidRPr="007B690F">
        <w:rPr>
          <w:rFonts w:ascii="Consolas" w:hAnsi="Consolas"/>
          <w:sz w:val="20"/>
          <w:lang w:val="en-US"/>
        </w:rPr>
        <w:t>c.Writer</w:t>
      </w:r>
      <w:proofErr w:type="spellEnd"/>
      <w:proofErr w:type="gramEnd"/>
      <w:r w:rsidRPr="007B690F">
        <w:rPr>
          <w:rFonts w:ascii="Consolas" w:hAnsi="Consolas"/>
          <w:sz w:val="20"/>
          <w:lang w:val="en-US"/>
        </w:rPr>
        <w:t>, cookie)</w:t>
      </w:r>
    </w:p>
    <w:p w14:paraId="5744AC88"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1D4C1A2A"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r w:rsidRPr="007B690F">
        <w:rPr>
          <w:rFonts w:ascii="Consolas" w:hAnsi="Consolas"/>
          <w:sz w:val="20"/>
          <w:lang w:val="en-US"/>
        </w:rPr>
        <w:t>c.</w:t>
      </w:r>
      <w:proofErr w:type="gramStart"/>
      <w:r w:rsidRPr="007B690F">
        <w:rPr>
          <w:rFonts w:ascii="Consolas" w:hAnsi="Consolas"/>
          <w:sz w:val="20"/>
          <w:lang w:val="en-US"/>
        </w:rPr>
        <w:t>JSON</w:t>
      </w:r>
      <w:proofErr w:type="spellEnd"/>
      <w:r w:rsidRPr="007B690F">
        <w:rPr>
          <w:rFonts w:ascii="Consolas" w:hAnsi="Consolas"/>
          <w:sz w:val="20"/>
          <w:lang w:val="en-US"/>
        </w:rPr>
        <w:t>(</w:t>
      </w:r>
      <w:proofErr w:type="spellStart"/>
      <w:r w:rsidRPr="007B690F">
        <w:rPr>
          <w:rFonts w:ascii="Consolas" w:hAnsi="Consolas"/>
          <w:sz w:val="20"/>
          <w:lang w:val="en-US"/>
        </w:rPr>
        <w:t>http.StatusOK</w:t>
      </w:r>
      <w:proofErr w:type="spellEnd"/>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creds.Body</w:t>
      </w:r>
      <w:proofErr w:type="spellEnd"/>
      <w:proofErr w:type="gramEnd"/>
      <w:r w:rsidRPr="007B690F">
        <w:rPr>
          <w:rFonts w:ascii="Consolas" w:hAnsi="Consolas"/>
          <w:sz w:val="20"/>
          <w:lang w:val="en-US"/>
        </w:rPr>
        <w:t>)</w:t>
      </w:r>
    </w:p>
    <w:p w14:paraId="26CB1D90" w14:textId="77777777" w:rsidR="007B690F" w:rsidRPr="007B690F" w:rsidRDefault="007B690F" w:rsidP="005078E6">
      <w:pPr>
        <w:spacing w:line="420" w:lineRule="auto"/>
        <w:rPr>
          <w:rFonts w:ascii="Consolas" w:hAnsi="Consolas"/>
          <w:sz w:val="20"/>
        </w:rPr>
      </w:pPr>
      <w:r w:rsidRPr="007B690F">
        <w:rPr>
          <w:rFonts w:ascii="Consolas" w:hAnsi="Consolas"/>
          <w:sz w:val="20"/>
          <w:lang w:val="en-US"/>
        </w:rPr>
        <w:t xml:space="preserve">    </w:t>
      </w:r>
      <w:r w:rsidRPr="007B690F">
        <w:rPr>
          <w:rFonts w:ascii="Consolas" w:hAnsi="Consolas"/>
          <w:sz w:val="20"/>
        </w:rPr>
        <w:t>}</w:t>
      </w:r>
    </w:p>
    <w:p w14:paraId="228F6DBF" w14:textId="77777777" w:rsidR="007B690F" w:rsidRPr="007B690F" w:rsidRDefault="007B690F" w:rsidP="005078E6">
      <w:pPr>
        <w:spacing w:line="420" w:lineRule="auto"/>
        <w:rPr>
          <w:rFonts w:ascii="Consolas" w:hAnsi="Consolas"/>
          <w:sz w:val="20"/>
        </w:rPr>
      </w:pPr>
      <w:r w:rsidRPr="007B690F">
        <w:rPr>
          <w:rFonts w:ascii="Consolas" w:hAnsi="Consolas"/>
          <w:sz w:val="20"/>
        </w:rPr>
        <w:t>}</w:t>
      </w:r>
    </w:p>
    <w:p w14:paraId="174559CC" w14:textId="77777777" w:rsidR="007B690F" w:rsidRPr="007B690F" w:rsidRDefault="007B690F" w:rsidP="005078E6">
      <w:pPr>
        <w:spacing w:line="420" w:lineRule="auto"/>
      </w:pPr>
      <w:r w:rsidRPr="007B690F">
        <w:lastRenderedPageBreak/>
        <w:t xml:space="preserve">Аутентификация пользователя выполняется методом </w:t>
      </w:r>
      <w:proofErr w:type="spellStart"/>
      <w:r w:rsidRPr="007B690F">
        <w:t>Authenticate</w:t>
      </w:r>
      <w:proofErr w:type="spellEnd"/>
      <w:r w:rsidRPr="007B690F">
        <w:t xml:space="preserve"> сервиса, который сравнивает хэш предъявленного пароля с хэшем, сохранённым в </w:t>
      </w:r>
      <w:proofErr w:type="spellStart"/>
      <w:proofErr w:type="gramStart"/>
      <w:r w:rsidRPr="007B690F">
        <w:t>users.password</w:t>
      </w:r>
      <w:proofErr w:type="gramEnd"/>
      <w:r w:rsidRPr="007B690F">
        <w:t>_hash</w:t>
      </w:r>
      <w:proofErr w:type="spellEnd"/>
      <w:r w:rsidRPr="007B690F">
        <w:t xml:space="preserve">. После успешной проверки </w:t>
      </w:r>
      <w:proofErr w:type="spellStart"/>
      <w:r w:rsidRPr="007B690F">
        <w:t>CredentialIssuer</w:t>
      </w:r>
      <w:proofErr w:type="spellEnd"/>
      <w:r w:rsidRPr="007B690F">
        <w:t xml:space="preserve"> формирует пару </w:t>
      </w:r>
      <w:proofErr w:type="spellStart"/>
      <w:r w:rsidRPr="007B690F">
        <w:t>access</w:t>
      </w:r>
      <w:proofErr w:type="spellEnd"/>
      <w:r w:rsidRPr="007B690F">
        <w:t xml:space="preserve">-токен и </w:t>
      </w:r>
      <w:proofErr w:type="spellStart"/>
      <w:r w:rsidRPr="007B690F">
        <w:t>refresh</w:t>
      </w:r>
      <w:proofErr w:type="spellEnd"/>
      <w:r w:rsidRPr="007B690F">
        <w:t xml:space="preserve">-токен, регистрирует новую запись в таблице </w:t>
      </w:r>
      <w:proofErr w:type="spellStart"/>
      <w:r w:rsidRPr="007B690F">
        <w:t>sessions</w:t>
      </w:r>
      <w:proofErr w:type="spellEnd"/>
      <w:r w:rsidRPr="007B690F">
        <w:t xml:space="preserve"> с хэшем </w:t>
      </w:r>
      <w:proofErr w:type="spellStart"/>
      <w:r w:rsidRPr="007B690F">
        <w:t>refresh</w:t>
      </w:r>
      <w:proofErr w:type="spellEnd"/>
      <w:r w:rsidRPr="007B690F">
        <w:t xml:space="preserve">-токена и метаданными устройства и возвращает результат в форме, специфичной для режима выпуска. Сборка </w:t>
      </w:r>
      <w:proofErr w:type="spellStart"/>
      <w:r w:rsidRPr="007B690F">
        <w:t>access</w:t>
      </w:r>
      <w:proofErr w:type="spellEnd"/>
      <w:r w:rsidRPr="007B690F">
        <w:t>-токена показана в листинге 3.2.</w:t>
      </w:r>
    </w:p>
    <w:p w14:paraId="37A040B8" w14:textId="77777777" w:rsidR="00A32C0B" w:rsidRDefault="00A32C0B" w:rsidP="005078E6">
      <w:pPr>
        <w:spacing w:after="160" w:line="420" w:lineRule="auto"/>
        <w:ind w:firstLine="0"/>
        <w:contextualSpacing w:val="0"/>
        <w:jc w:val="left"/>
      </w:pPr>
      <w:r>
        <w:br w:type="page"/>
      </w:r>
    </w:p>
    <w:p w14:paraId="18359DD3" w14:textId="5A422C09" w:rsidR="007B690F" w:rsidRPr="007B690F" w:rsidRDefault="007B690F" w:rsidP="005078E6">
      <w:pPr>
        <w:spacing w:line="420" w:lineRule="auto"/>
      </w:pPr>
      <w:r w:rsidRPr="007B690F">
        <w:lastRenderedPageBreak/>
        <w:t xml:space="preserve">Листинг 3.2 — Выпуск </w:t>
      </w:r>
      <w:proofErr w:type="spellStart"/>
      <w:r w:rsidRPr="007B690F">
        <w:t>access</w:t>
      </w:r>
      <w:proofErr w:type="spellEnd"/>
      <w:r w:rsidRPr="007B690F">
        <w:t>-токена</w:t>
      </w:r>
    </w:p>
    <w:p w14:paraId="081B199D" w14:textId="77777777" w:rsidR="007B690F" w:rsidRPr="00B144CB" w:rsidRDefault="007B690F" w:rsidP="005078E6">
      <w:pPr>
        <w:spacing w:line="420" w:lineRule="auto"/>
        <w:rPr>
          <w:rFonts w:ascii="Consolas" w:hAnsi="Consolas"/>
          <w:sz w:val="20"/>
        </w:rPr>
      </w:pPr>
      <w:proofErr w:type="spellStart"/>
      <w:r w:rsidRPr="006E351A">
        <w:rPr>
          <w:rFonts w:ascii="Consolas" w:hAnsi="Consolas"/>
          <w:sz w:val="20"/>
          <w:lang w:val="en-US"/>
        </w:rPr>
        <w:t>func</w:t>
      </w:r>
      <w:proofErr w:type="spellEnd"/>
      <w:r w:rsidRPr="00B144CB">
        <w:rPr>
          <w:rFonts w:ascii="Consolas" w:hAnsi="Consolas"/>
          <w:sz w:val="20"/>
        </w:rPr>
        <w:t xml:space="preserve"> (</w:t>
      </w:r>
      <w:r w:rsidRPr="006E351A">
        <w:rPr>
          <w:rFonts w:ascii="Consolas" w:hAnsi="Consolas"/>
          <w:sz w:val="20"/>
          <w:lang w:val="en-US"/>
        </w:rPr>
        <w:t>s</w:t>
      </w:r>
      <w:r w:rsidRPr="00B144CB">
        <w:rPr>
          <w:rFonts w:ascii="Consolas" w:hAnsi="Consolas"/>
          <w:sz w:val="20"/>
        </w:rPr>
        <w:t xml:space="preserve"> *</w:t>
      </w:r>
      <w:proofErr w:type="spellStart"/>
      <w:r w:rsidRPr="006E351A">
        <w:rPr>
          <w:rFonts w:ascii="Consolas" w:hAnsi="Consolas"/>
          <w:sz w:val="20"/>
          <w:lang w:val="en-US"/>
        </w:rPr>
        <w:t>AuthService</w:t>
      </w:r>
      <w:proofErr w:type="spellEnd"/>
      <w:r w:rsidRPr="00B144CB">
        <w:rPr>
          <w:rFonts w:ascii="Consolas" w:hAnsi="Consolas"/>
          <w:sz w:val="20"/>
        </w:rPr>
        <w:t xml:space="preserve">) </w:t>
      </w:r>
      <w:proofErr w:type="spellStart"/>
      <w:proofErr w:type="gramStart"/>
      <w:r w:rsidRPr="006E351A">
        <w:rPr>
          <w:rFonts w:ascii="Consolas" w:hAnsi="Consolas"/>
          <w:sz w:val="20"/>
          <w:lang w:val="en-US"/>
        </w:rPr>
        <w:t>IssueAccessToken</w:t>
      </w:r>
      <w:proofErr w:type="spellEnd"/>
      <w:r w:rsidRPr="00B144CB">
        <w:rPr>
          <w:rFonts w:ascii="Consolas" w:hAnsi="Consolas"/>
          <w:sz w:val="20"/>
        </w:rPr>
        <w:t>(</w:t>
      </w:r>
      <w:proofErr w:type="gramEnd"/>
      <w:r w:rsidRPr="006E351A">
        <w:rPr>
          <w:rFonts w:ascii="Consolas" w:hAnsi="Consolas"/>
          <w:sz w:val="20"/>
          <w:lang w:val="en-US"/>
        </w:rPr>
        <w:t>user</w:t>
      </w:r>
      <w:r w:rsidRPr="00B144CB">
        <w:rPr>
          <w:rFonts w:ascii="Consolas" w:hAnsi="Consolas"/>
          <w:sz w:val="20"/>
        </w:rPr>
        <w:t xml:space="preserve"> </w:t>
      </w:r>
      <w:proofErr w:type="gramStart"/>
      <w:r w:rsidRPr="006E351A">
        <w:rPr>
          <w:rFonts w:ascii="Consolas" w:hAnsi="Consolas"/>
          <w:sz w:val="20"/>
          <w:lang w:val="en-US"/>
        </w:rPr>
        <w:t>internal</w:t>
      </w:r>
      <w:r w:rsidRPr="00B144CB">
        <w:rPr>
          <w:rFonts w:ascii="Consolas" w:hAnsi="Consolas"/>
          <w:sz w:val="20"/>
        </w:rPr>
        <w:t>.</w:t>
      </w:r>
      <w:r w:rsidRPr="006E351A">
        <w:rPr>
          <w:rFonts w:ascii="Consolas" w:hAnsi="Consolas"/>
          <w:sz w:val="20"/>
          <w:lang w:val="en-US"/>
        </w:rPr>
        <w:t>User</w:t>
      </w:r>
      <w:proofErr w:type="gramEnd"/>
      <w:r w:rsidRPr="00B144CB">
        <w:rPr>
          <w:rFonts w:ascii="Consolas" w:hAnsi="Consolas"/>
          <w:sz w:val="20"/>
        </w:rPr>
        <w:t>) (</w:t>
      </w:r>
      <w:r w:rsidRPr="006E351A">
        <w:rPr>
          <w:rFonts w:ascii="Consolas" w:hAnsi="Consolas"/>
          <w:sz w:val="20"/>
          <w:lang w:val="en-US"/>
        </w:rPr>
        <w:t>string</w:t>
      </w:r>
      <w:r w:rsidRPr="00B144CB">
        <w:rPr>
          <w:rFonts w:ascii="Consolas" w:hAnsi="Consolas"/>
          <w:sz w:val="20"/>
        </w:rPr>
        <w:t xml:space="preserve">, </w:t>
      </w:r>
      <w:proofErr w:type="gramStart"/>
      <w:r w:rsidRPr="006E351A">
        <w:rPr>
          <w:rFonts w:ascii="Consolas" w:hAnsi="Consolas"/>
          <w:sz w:val="20"/>
          <w:lang w:val="en-US"/>
        </w:rPr>
        <w:t>time</w:t>
      </w:r>
      <w:r w:rsidRPr="00B144CB">
        <w:rPr>
          <w:rFonts w:ascii="Consolas" w:hAnsi="Consolas"/>
          <w:sz w:val="20"/>
        </w:rPr>
        <w:t>.</w:t>
      </w:r>
      <w:r w:rsidRPr="006E351A">
        <w:rPr>
          <w:rFonts w:ascii="Consolas" w:hAnsi="Consolas"/>
          <w:sz w:val="20"/>
          <w:lang w:val="en-US"/>
        </w:rPr>
        <w:t>Duration</w:t>
      </w:r>
      <w:proofErr w:type="gramEnd"/>
      <w:r w:rsidRPr="00B144CB">
        <w:rPr>
          <w:rFonts w:ascii="Consolas" w:hAnsi="Consolas"/>
          <w:sz w:val="20"/>
        </w:rPr>
        <w:t xml:space="preserve">, </w:t>
      </w:r>
      <w:r w:rsidRPr="006E351A">
        <w:rPr>
          <w:rFonts w:ascii="Consolas" w:hAnsi="Consolas"/>
          <w:sz w:val="20"/>
          <w:lang w:val="en-US"/>
        </w:rPr>
        <w:t>error</w:t>
      </w:r>
      <w:r w:rsidRPr="00B144CB">
        <w:rPr>
          <w:rFonts w:ascii="Consolas" w:hAnsi="Consolas"/>
          <w:sz w:val="20"/>
        </w:rPr>
        <w:t>) {</w:t>
      </w:r>
    </w:p>
    <w:p w14:paraId="6ABF6ABE" w14:textId="77777777" w:rsidR="007B690F" w:rsidRPr="007B690F" w:rsidRDefault="007B690F" w:rsidP="005078E6">
      <w:pPr>
        <w:spacing w:line="420" w:lineRule="auto"/>
        <w:rPr>
          <w:rFonts w:ascii="Consolas" w:hAnsi="Consolas"/>
          <w:sz w:val="20"/>
          <w:lang w:val="en-US"/>
        </w:rPr>
      </w:pPr>
      <w:r w:rsidRPr="00B144CB">
        <w:rPr>
          <w:rFonts w:ascii="Consolas" w:hAnsi="Consolas"/>
          <w:sz w:val="20"/>
        </w:rPr>
        <w:t xml:space="preserve">    </w:t>
      </w:r>
      <w:proofErr w:type="gramStart"/>
      <w:r w:rsidRPr="007B690F">
        <w:rPr>
          <w:rFonts w:ascii="Consolas" w:hAnsi="Consolas"/>
          <w:sz w:val="20"/>
          <w:lang w:val="en-US"/>
        </w:rPr>
        <w:t>token :</w:t>
      </w:r>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jwt.NewWithClaims</w:t>
      </w:r>
      <w:proofErr w:type="spellEnd"/>
      <w:proofErr w:type="gramEnd"/>
      <w:r w:rsidRPr="007B690F">
        <w:rPr>
          <w:rFonts w:ascii="Consolas" w:hAnsi="Consolas"/>
          <w:sz w:val="20"/>
          <w:lang w:val="en-US"/>
        </w:rPr>
        <w:t>(</w:t>
      </w:r>
      <w:proofErr w:type="gramStart"/>
      <w:r w:rsidRPr="007B690F">
        <w:rPr>
          <w:rFonts w:ascii="Consolas" w:hAnsi="Consolas"/>
          <w:sz w:val="20"/>
          <w:lang w:val="en-US"/>
        </w:rPr>
        <w:t>jwt.SigningMethodHS</w:t>
      </w:r>
      <w:proofErr w:type="gramEnd"/>
      <w:r w:rsidRPr="007B690F">
        <w:rPr>
          <w:rFonts w:ascii="Consolas" w:hAnsi="Consolas"/>
          <w:sz w:val="20"/>
          <w:lang w:val="en-US"/>
        </w:rPr>
        <w:t>256, &amp;</w:t>
      </w:r>
      <w:proofErr w:type="spellStart"/>
      <w:proofErr w:type="gramStart"/>
      <w:r w:rsidRPr="007B690F">
        <w:rPr>
          <w:rFonts w:ascii="Consolas" w:hAnsi="Consolas"/>
          <w:sz w:val="20"/>
          <w:lang w:val="en-US"/>
        </w:rPr>
        <w:t>tokenClaims</w:t>
      </w:r>
      <w:proofErr w:type="spellEnd"/>
      <w:r w:rsidRPr="007B690F">
        <w:rPr>
          <w:rFonts w:ascii="Consolas" w:hAnsi="Consolas"/>
          <w:sz w:val="20"/>
          <w:lang w:val="en-US"/>
        </w:rPr>
        <w:t>{</w:t>
      </w:r>
      <w:proofErr w:type="gramEnd"/>
    </w:p>
    <w:p w14:paraId="78761F70"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jwt.StandardClaims</w:t>
      </w:r>
      <w:proofErr w:type="spellEnd"/>
      <w:proofErr w:type="gramEnd"/>
      <w:r w:rsidRPr="007B690F">
        <w:rPr>
          <w:rFonts w:ascii="Consolas" w:hAnsi="Consolas"/>
          <w:sz w:val="20"/>
          <w:lang w:val="en-US"/>
        </w:rPr>
        <w:t>{</w:t>
      </w:r>
    </w:p>
    <w:p w14:paraId="001A21B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r w:rsidRPr="007B690F">
        <w:rPr>
          <w:rFonts w:ascii="Consolas" w:hAnsi="Consolas"/>
          <w:sz w:val="20"/>
          <w:lang w:val="en-US"/>
        </w:rPr>
        <w:t>ExpiresAt</w:t>
      </w:r>
      <w:proofErr w:type="spellEnd"/>
      <w:r w:rsidRPr="007B690F">
        <w:rPr>
          <w:rFonts w:ascii="Consolas" w:hAnsi="Consolas"/>
          <w:sz w:val="20"/>
          <w:lang w:val="en-US"/>
        </w:rPr>
        <w:t xml:space="preserve">: </w:t>
      </w:r>
      <w:proofErr w:type="spellStart"/>
      <w:proofErr w:type="gramStart"/>
      <w:r w:rsidRPr="007B690F">
        <w:rPr>
          <w:rFonts w:ascii="Consolas" w:hAnsi="Consolas"/>
          <w:sz w:val="20"/>
          <w:lang w:val="en-US"/>
        </w:rPr>
        <w:t>time.Now</w:t>
      </w:r>
      <w:proofErr w:type="spellEnd"/>
      <w:proofErr w:type="gramEnd"/>
      <w:r w:rsidRPr="007B690F">
        <w:rPr>
          <w:rFonts w:ascii="Consolas" w:hAnsi="Consolas"/>
          <w:sz w:val="20"/>
          <w:lang w:val="en-US"/>
        </w:rPr>
        <w:t>(</w:t>
      </w:r>
      <w:proofErr w:type="gramStart"/>
      <w:r w:rsidRPr="007B690F">
        <w:rPr>
          <w:rFonts w:ascii="Consolas" w:hAnsi="Consolas"/>
          <w:sz w:val="20"/>
          <w:lang w:val="en-US"/>
        </w:rPr>
        <w:t>).Add</w:t>
      </w:r>
      <w:proofErr w:type="gramEnd"/>
      <w:r w:rsidRPr="007B690F">
        <w:rPr>
          <w:rFonts w:ascii="Consolas" w:hAnsi="Consolas"/>
          <w:sz w:val="20"/>
          <w:lang w:val="en-US"/>
        </w:rPr>
        <w:t>(</w:t>
      </w:r>
      <w:proofErr w:type="spellStart"/>
      <w:proofErr w:type="gramStart"/>
      <w:r w:rsidRPr="007B690F">
        <w:rPr>
          <w:rFonts w:ascii="Consolas" w:hAnsi="Consolas"/>
          <w:sz w:val="20"/>
          <w:lang w:val="en-US"/>
        </w:rPr>
        <w:t>s.accessTTL</w:t>
      </w:r>
      <w:proofErr w:type="spellEnd"/>
      <w:r w:rsidRPr="007B690F">
        <w:rPr>
          <w:rFonts w:ascii="Consolas" w:hAnsi="Consolas"/>
          <w:sz w:val="20"/>
          <w:lang w:val="en-US"/>
        </w:rPr>
        <w:t>).Unix</w:t>
      </w:r>
      <w:proofErr w:type="gramEnd"/>
      <w:r w:rsidRPr="007B690F">
        <w:rPr>
          <w:rFonts w:ascii="Consolas" w:hAnsi="Consolas"/>
          <w:sz w:val="20"/>
          <w:lang w:val="en-US"/>
        </w:rPr>
        <w:t>(),</w:t>
      </w:r>
    </w:p>
    <w:p w14:paraId="1650B341"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r w:rsidRPr="007B690F">
        <w:rPr>
          <w:rFonts w:ascii="Consolas" w:hAnsi="Consolas"/>
          <w:sz w:val="20"/>
          <w:lang w:val="en-US"/>
        </w:rPr>
        <w:t>IssuedAt</w:t>
      </w:r>
      <w:proofErr w:type="spellEnd"/>
      <w:r w:rsidRPr="007B690F">
        <w:rPr>
          <w:rFonts w:ascii="Consolas" w:hAnsi="Consolas"/>
          <w:sz w:val="20"/>
          <w:lang w:val="en-US"/>
        </w:rPr>
        <w:t xml:space="preserve">:  </w:t>
      </w:r>
      <w:proofErr w:type="spellStart"/>
      <w:proofErr w:type="gramStart"/>
      <w:r w:rsidRPr="007B690F">
        <w:rPr>
          <w:rFonts w:ascii="Consolas" w:hAnsi="Consolas"/>
          <w:sz w:val="20"/>
          <w:lang w:val="en-US"/>
        </w:rPr>
        <w:t>time.Now</w:t>
      </w:r>
      <w:proofErr w:type="spellEnd"/>
      <w:proofErr w:type="gramEnd"/>
      <w:r w:rsidRPr="007B690F">
        <w:rPr>
          <w:rFonts w:ascii="Consolas" w:hAnsi="Consolas"/>
          <w:sz w:val="20"/>
          <w:lang w:val="en-US"/>
        </w:rPr>
        <w:t>(</w:t>
      </w:r>
      <w:proofErr w:type="gramStart"/>
      <w:r w:rsidRPr="007B690F">
        <w:rPr>
          <w:rFonts w:ascii="Consolas" w:hAnsi="Consolas"/>
          <w:sz w:val="20"/>
          <w:lang w:val="en-US"/>
        </w:rPr>
        <w:t>).Unix</w:t>
      </w:r>
      <w:proofErr w:type="gramEnd"/>
      <w:r w:rsidRPr="007B690F">
        <w:rPr>
          <w:rFonts w:ascii="Consolas" w:hAnsi="Consolas"/>
          <w:sz w:val="20"/>
          <w:lang w:val="en-US"/>
        </w:rPr>
        <w:t>(),</w:t>
      </w:r>
    </w:p>
    <w:p w14:paraId="0B6F2AF5"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4928CF5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user.Id</w:t>
      </w:r>
      <w:proofErr w:type="spellEnd"/>
      <w:proofErr w:type="gramEnd"/>
      <w:r w:rsidRPr="007B690F">
        <w:rPr>
          <w:rFonts w:ascii="Consolas" w:hAnsi="Consolas"/>
          <w:sz w:val="20"/>
          <w:lang w:val="en-US"/>
        </w:rPr>
        <w:t>,</w:t>
      </w:r>
    </w:p>
    <w:p w14:paraId="6B247BF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user.UserRole</w:t>
      </w:r>
      <w:proofErr w:type="spellEnd"/>
      <w:proofErr w:type="gramEnd"/>
      <w:r w:rsidRPr="007B690F">
        <w:rPr>
          <w:rFonts w:ascii="Consolas" w:hAnsi="Consolas"/>
          <w:sz w:val="20"/>
          <w:lang w:val="en-US"/>
        </w:rPr>
        <w:t>,</w:t>
      </w:r>
    </w:p>
    <w:p w14:paraId="587AABF2"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roofErr w:type="spellStart"/>
      <w:proofErr w:type="gramStart"/>
      <w:r w:rsidRPr="007B690F">
        <w:rPr>
          <w:rFonts w:ascii="Consolas" w:hAnsi="Consolas"/>
          <w:sz w:val="20"/>
          <w:lang w:val="en-US"/>
        </w:rPr>
        <w:t>user.Username</w:t>
      </w:r>
      <w:proofErr w:type="spellEnd"/>
      <w:proofErr w:type="gramEnd"/>
      <w:r w:rsidRPr="007B690F">
        <w:rPr>
          <w:rFonts w:ascii="Consolas" w:hAnsi="Consolas"/>
          <w:sz w:val="20"/>
          <w:lang w:val="en-US"/>
        </w:rPr>
        <w:t>,</w:t>
      </w:r>
    </w:p>
    <w:p w14:paraId="0E30582C"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w:t>
      </w:r>
    </w:p>
    <w:p w14:paraId="5819AABD"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signed, </w:t>
      </w:r>
      <w:proofErr w:type="gramStart"/>
      <w:r w:rsidRPr="007B690F">
        <w:rPr>
          <w:rFonts w:ascii="Consolas" w:hAnsi="Consolas"/>
          <w:sz w:val="20"/>
          <w:lang w:val="en-US"/>
        </w:rPr>
        <w:t>err :</w:t>
      </w:r>
      <w:proofErr w:type="gramEnd"/>
      <w:r w:rsidRPr="007B690F">
        <w:rPr>
          <w:rFonts w:ascii="Consolas" w:hAnsi="Consolas"/>
          <w:sz w:val="20"/>
          <w:lang w:val="en-US"/>
        </w:rPr>
        <w:t xml:space="preserve">= </w:t>
      </w:r>
      <w:proofErr w:type="spellStart"/>
      <w:proofErr w:type="gramStart"/>
      <w:r w:rsidRPr="007B690F">
        <w:rPr>
          <w:rFonts w:ascii="Consolas" w:hAnsi="Consolas"/>
          <w:sz w:val="20"/>
          <w:lang w:val="en-US"/>
        </w:rPr>
        <w:t>token.SignedString</w:t>
      </w:r>
      <w:proofErr w:type="spellEnd"/>
      <w:proofErr w:type="gramEnd"/>
      <w:r w:rsidRPr="007B690F">
        <w:rPr>
          <w:rFonts w:ascii="Consolas" w:hAnsi="Consolas"/>
          <w:sz w:val="20"/>
          <w:lang w:val="en-US"/>
        </w:rPr>
        <w:t>(</w:t>
      </w:r>
      <w:proofErr w:type="spellStart"/>
      <w:proofErr w:type="gramStart"/>
      <w:r w:rsidRPr="007B690F">
        <w:rPr>
          <w:rFonts w:ascii="Consolas" w:hAnsi="Consolas"/>
          <w:sz w:val="20"/>
          <w:lang w:val="en-US"/>
        </w:rPr>
        <w:t>s.signingKey</w:t>
      </w:r>
      <w:proofErr w:type="spellEnd"/>
      <w:proofErr w:type="gramEnd"/>
      <w:r w:rsidRPr="007B690F">
        <w:rPr>
          <w:rFonts w:ascii="Consolas" w:hAnsi="Consolas"/>
          <w:sz w:val="20"/>
          <w:lang w:val="en-US"/>
        </w:rPr>
        <w:t>)</w:t>
      </w:r>
    </w:p>
    <w:p w14:paraId="0E26D2F0"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 xml:space="preserve">    return signed, </w:t>
      </w:r>
      <w:proofErr w:type="spellStart"/>
      <w:proofErr w:type="gramStart"/>
      <w:r w:rsidRPr="007B690F">
        <w:rPr>
          <w:rFonts w:ascii="Consolas" w:hAnsi="Consolas"/>
          <w:sz w:val="20"/>
          <w:lang w:val="en-US"/>
        </w:rPr>
        <w:t>s.accessTTL</w:t>
      </w:r>
      <w:proofErr w:type="spellEnd"/>
      <w:proofErr w:type="gramEnd"/>
      <w:r w:rsidRPr="007B690F">
        <w:rPr>
          <w:rFonts w:ascii="Consolas" w:hAnsi="Consolas"/>
          <w:sz w:val="20"/>
          <w:lang w:val="en-US"/>
        </w:rPr>
        <w:t>, err</w:t>
      </w:r>
    </w:p>
    <w:p w14:paraId="4946148F" w14:textId="77777777" w:rsidR="007B690F" w:rsidRPr="007B690F" w:rsidRDefault="007B690F" w:rsidP="005078E6">
      <w:pPr>
        <w:spacing w:line="420" w:lineRule="auto"/>
        <w:rPr>
          <w:rFonts w:ascii="Consolas" w:hAnsi="Consolas"/>
          <w:sz w:val="20"/>
          <w:lang w:val="en-US"/>
        </w:rPr>
      </w:pPr>
      <w:r w:rsidRPr="007B690F">
        <w:rPr>
          <w:rFonts w:ascii="Consolas" w:hAnsi="Consolas"/>
          <w:sz w:val="20"/>
          <w:lang w:val="en-US"/>
        </w:rPr>
        <w:t>}</w:t>
      </w:r>
    </w:p>
    <w:p w14:paraId="145D0349" w14:textId="77777777" w:rsidR="007B690F" w:rsidRPr="007B690F" w:rsidRDefault="007B690F" w:rsidP="005078E6">
      <w:pPr>
        <w:spacing w:line="420" w:lineRule="auto"/>
      </w:pPr>
      <w:r w:rsidRPr="007B690F">
        <w:t xml:space="preserve">В </w:t>
      </w:r>
      <w:proofErr w:type="spellStart"/>
      <w:r w:rsidRPr="007B690F">
        <w:t>claim</w:t>
      </w:r>
      <w:proofErr w:type="spellEnd"/>
      <w:r w:rsidRPr="007B690F">
        <w:t xml:space="preserve">-полях токена размещаются идентификатор пользователя, его роль и имя для входа; время жизни </w:t>
      </w:r>
      <w:proofErr w:type="spellStart"/>
      <w:r w:rsidRPr="007B690F">
        <w:t>access</w:t>
      </w:r>
      <w:proofErr w:type="spellEnd"/>
      <w:r w:rsidRPr="007B690F">
        <w:t xml:space="preserve">-токена ограничено десятками минут и задаётся параметром </w:t>
      </w:r>
      <w:proofErr w:type="spellStart"/>
      <w:r w:rsidRPr="007B690F">
        <w:t>accessTTL</w:t>
      </w:r>
      <w:proofErr w:type="spellEnd"/>
      <w:r w:rsidRPr="007B690F">
        <w:t xml:space="preserve"> в конфигурации. Подпись по алгоритму HMAC-SHA256 выполняется секретом, доступным только сервисам портала.</w:t>
      </w:r>
    </w:p>
    <w:p w14:paraId="14D00035" w14:textId="20F09B4C" w:rsidR="007B690F" w:rsidRPr="001C5B0A" w:rsidRDefault="007B690F" w:rsidP="005078E6">
      <w:pPr>
        <w:spacing w:line="420" w:lineRule="auto"/>
      </w:pPr>
      <w:r w:rsidRPr="007B690F">
        <w:t xml:space="preserve">Обновление </w:t>
      </w:r>
      <w:proofErr w:type="spellStart"/>
      <w:r w:rsidRPr="007B690F">
        <w:t>access</w:t>
      </w:r>
      <w:proofErr w:type="spellEnd"/>
      <w:r w:rsidRPr="007B690F">
        <w:t xml:space="preserve">-токена выполняется </w:t>
      </w:r>
      <w:proofErr w:type="spellStart"/>
      <w:r w:rsidRPr="007B690F">
        <w:t>эндпоинтом</w:t>
      </w:r>
      <w:proofErr w:type="spellEnd"/>
      <w:r w:rsidRPr="007B690F">
        <w:t xml:space="preserve"> /</w:t>
      </w:r>
      <w:proofErr w:type="spellStart"/>
      <w:r w:rsidRPr="007B690F">
        <w:t>auth</w:t>
      </w:r>
      <w:proofErr w:type="spellEnd"/>
      <w:r w:rsidRPr="007B690F">
        <w:t>/</w:t>
      </w:r>
      <w:proofErr w:type="spellStart"/>
      <w:r w:rsidRPr="007B690F">
        <w:t>token</w:t>
      </w:r>
      <w:proofErr w:type="spellEnd"/>
      <w:r w:rsidRPr="007B690F">
        <w:t>/</w:t>
      </w:r>
      <w:proofErr w:type="spellStart"/>
      <w:r w:rsidRPr="007B690F">
        <w:t>refresh</w:t>
      </w:r>
      <w:proofErr w:type="spellEnd"/>
      <w:r w:rsidRPr="007B690F">
        <w:t xml:space="preserve">: клиент представляет </w:t>
      </w:r>
      <w:proofErr w:type="spellStart"/>
      <w:r w:rsidRPr="007B690F">
        <w:t>refresh</w:t>
      </w:r>
      <w:proofErr w:type="spellEnd"/>
      <w:r w:rsidRPr="007B690F">
        <w:t xml:space="preserve">-токен, сервис рассчитывает его хэш и находит запись в таблице </w:t>
      </w:r>
      <w:proofErr w:type="spellStart"/>
      <w:r w:rsidRPr="007B690F">
        <w:t>sessions</w:t>
      </w:r>
      <w:proofErr w:type="spellEnd"/>
      <w:r w:rsidRPr="007B690F">
        <w:t xml:space="preserve">, выпускает новую пару </w:t>
      </w:r>
      <w:proofErr w:type="spellStart"/>
      <w:r w:rsidRPr="007B690F">
        <w:t>access</w:t>
      </w:r>
      <w:proofErr w:type="spellEnd"/>
      <w:r w:rsidRPr="007B690F">
        <w:t xml:space="preserve">- и </w:t>
      </w:r>
      <w:proofErr w:type="spellStart"/>
      <w:r w:rsidRPr="007B690F">
        <w:t>refresh</w:t>
      </w:r>
      <w:proofErr w:type="spellEnd"/>
      <w:r w:rsidRPr="007B690F">
        <w:t xml:space="preserve">-токена, заменяет старый хэш в записи на новый и продлевает срок действия сессии. Подобная ротация при каждом обновлении пресекает повторное использование украденного </w:t>
      </w:r>
      <w:proofErr w:type="spellStart"/>
      <w:r w:rsidRPr="007B690F">
        <w:t>refresh</w:t>
      </w:r>
      <w:proofErr w:type="spellEnd"/>
      <w:r w:rsidRPr="007B690F">
        <w:t xml:space="preserve">-токена: если злоумышленник попытается обновить </w:t>
      </w:r>
      <w:proofErr w:type="spellStart"/>
      <w:r w:rsidRPr="007B690F">
        <w:t>access</w:t>
      </w:r>
      <w:proofErr w:type="spellEnd"/>
      <w:r w:rsidRPr="007B690F">
        <w:t xml:space="preserve">-токен украденной копией, легитимный клиент к этому моменту уже произвёл ротацию, и копия становится </w:t>
      </w:r>
      <w:proofErr w:type="spellStart"/>
      <w:r w:rsidRPr="007B690F">
        <w:t>невалидной</w:t>
      </w:r>
      <w:proofErr w:type="spellEnd"/>
      <w:r w:rsidRPr="007B690F">
        <w:t>.</w:t>
      </w:r>
    </w:p>
    <w:p w14:paraId="6332DD4C" w14:textId="73272A98" w:rsidR="0075181F"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 xml:space="preserve">Сервис хранения </w:t>
      </w:r>
      <w:r w:rsidR="006E3C42" w:rsidRPr="006E3C42">
        <w:rPr>
          <w:rFonts w:ascii="Times New Roman" w:hAnsi="Times New Roman" w:cs="Times New Roman"/>
          <w:color w:val="000000"/>
        </w:rPr>
        <w:t>ресурсов</w:t>
      </w:r>
    </w:p>
    <w:p w14:paraId="34019E25" w14:textId="2C35FB0C" w:rsidR="00B4523B" w:rsidRDefault="00FC1CDE" w:rsidP="005078E6">
      <w:pPr>
        <w:spacing w:line="420" w:lineRule="auto"/>
      </w:pPr>
      <w:r w:rsidRPr="00FC1CDE">
        <w:t xml:space="preserve">Сервис хранения </w:t>
      </w:r>
      <w:proofErr w:type="spellStart"/>
      <w:r w:rsidRPr="00FC1CDE">
        <w:t>storage-service</w:t>
      </w:r>
      <w:proofErr w:type="spellEnd"/>
      <w:r w:rsidRPr="00FC1CDE">
        <w:t xml:space="preserve"> отвечает за работу с учебными ресурсами портала: технологическими схемами, учебно-тренировочными заданиями</w:t>
      </w:r>
      <w:r w:rsidR="006E3C42" w:rsidRPr="006E3C42">
        <w:t xml:space="preserve"> и</w:t>
      </w:r>
      <w:r w:rsidRPr="00FC1CDE">
        <w:t xml:space="preserve"> учебными группами. </w:t>
      </w:r>
    </w:p>
    <w:p w14:paraId="53ECCB97" w14:textId="7C34B46E" w:rsidR="00FC1CDE" w:rsidRPr="00FC1CDE" w:rsidRDefault="00FC1CDE" w:rsidP="005078E6">
      <w:pPr>
        <w:spacing w:line="420" w:lineRule="auto"/>
      </w:pPr>
      <w:r w:rsidRPr="00FC1CDE">
        <w:t xml:space="preserve">Помимо хранения данных сервис реализует двухуровневую модель разграничения доступа: ролевую модель RBAC по ролям пользователя и модель </w:t>
      </w:r>
      <w:proofErr w:type="spellStart"/>
      <w:r w:rsidRPr="00FC1CDE">
        <w:t>ReBAC</w:t>
      </w:r>
      <w:proofErr w:type="spellEnd"/>
      <w:r w:rsidRPr="00FC1CDE">
        <w:t>, выражающую отношения владения, публичности ресурса, прямого доступа пользователя и доступа через группу.</w:t>
      </w:r>
    </w:p>
    <w:p w14:paraId="3BC4AA69" w14:textId="77777777" w:rsidR="00FC1CDE" w:rsidRPr="00FC1CDE" w:rsidRDefault="00FC1CDE" w:rsidP="005078E6">
      <w:pPr>
        <w:spacing w:line="420" w:lineRule="auto"/>
      </w:pPr>
      <w:proofErr w:type="spellStart"/>
      <w:r w:rsidRPr="00FC1CDE">
        <w:t>Эндпоинты</w:t>
      </w:r>
      <w:proofErr w:type="spellEnd"/>
      <w:r w:rsidRPr="00FC1CDE">
        <w:t xml:space="preserve"> сервиса сгруппированы по семействам ресурсов и приведены в таблице 3.4. Все защищённые </w:t>
      </w:r>
      <w:proofErr w:type="spellStart"/>
      <w:r w:rsidRPr="00FC1CDE">
        <w:t>эндпоинты</w:t>
      </w:r>
      <w:proofErr w:type="spellEnd"/>
      <w:r w:rsidRPr="00FC1CDE">
        <w:t xml:space="preserve"> предполагают, что шлюз уже проверил JWT-токен и поместил идентификатор пользователя и его роль в заголовки X-User-</w:t>
      </w:r>
      <w:proofErr w:type="spellStart"/>
      <w:r w:rsidRPr="00FC1CDE">
        <w:t>Id</w:t>
      </w:r>
      <w:proofErr w:type="spellEnd"/>
      <w:r w:rsidRPr="00FC1CDE">
        <w:t xml:space="preserve"> и X-User-</w:t>
      </w:r>
      <w:proofErr w:type="spellStart"/>
      <w:r w:rsidRPr="00FC1CDE">
        <w:t>Role</w:t>
      </w:r>
      <w:proofErr w:type="spellEnd"/>
      <w:r w:rsidRPr="00FC1CDE">
        <w:t>; обработчики сервиса извлекают эти поля и используют их при проверке прав доступа.</w:t>
      </w:r>
    </w:p>
    <w:p w14:paraId="3B507BD1" w14:textId="77777777" w:rsidR="00451851" w:rsidRPr="00FC1CDE" w:rsidRDefault="00451851" w:rsidP="005078E6">
      <w:pPr>
        <w:spacing w:line="420" w:lineRule="auto"/>
      </w:pPr>
      <w:r w:rsidRPr="00FC1CDE">
        <w:t xml:space="preserve">Таблица 3.4 — </w:t>
      </w:r>
      <w:proofErr w:type="spellStart"/>
      <w:r w:rsidRPr="00FC1CDE">
        <w:t>Эндпоинты</w:t>
      </w:r>
      <w:proofErr w:type="spellEnd"/>
      <w:r w:rsidRPr="00FC1CDE">
        <w:t xml:space="preserve"> сервиса хранения по семействам ресурсов</w:t>
      </w:r>
    </w:p>
    <w:tbl>
      <w:tblPr>
        <w:tblStyle w:val="afa"/>
        <w:tblW w:w="0" w:type="auto"/>
        <w:tblLook w:val="04A0" w:firstRow="1" w:lastRow="0" w:firstColumn="1" w:lastColumn="0" w:noHBand="0" w:noVBand="1"/>
      </w:tblPr>
      <w:tblGrid>
        <w:gridCol w:w="3115"/>
        <w:gridCol w:w="3115"/>
        <w:gridCol w:w="3115"/>
      </w:tblGrid>
      <w:tr w:rsidR="00FC1CDE" w:rsidRPr="00FC1CDE" w14:paraId="7B3AB38F" w14:textId="77777777" w:rsidTr="00451851">
        <w:tc>
          <w:tcPr>
            <w:tcW w:w="3115" w:type="dxa"/>
            <w:vAlign w:val="center"/>
          </w:tcPr>
          <w:p w14:paraId="53A38516" w14:textId="47BF20D5" w:rsidR="00FC1CDE" w:rsidRPr="00FC1CDE" w:rsidRDefault="00FC1CDE" w:rsidP="005078E6">
            <w:pPr>
              <w:spacing w:line="420" w:lineRule="auto"/>
              <w:ind w:firstLine="0"/>
              <w:jc w:val="center"/>
              <w:rPr>
                <w:sz w:val="20"/>
              </w:rPr>
            </w:pPr>
            <w:r w:rsidRPr="00FC1CDE">
              <w:rPr>
                <w:sz w:val="20"/>
              </w:rPr>
              <w:t>Семейство</w:t>
            </w:r>
          </w:p>
        </w:tc>
        <w:tc>
          <w:tcPr>
            <w:tcW w:w="3115" w:type="dxa"/>
            <w:vAlign w:val="center"/>
          </w:tcPr>
          <w:p w14:paraId="43357269" w14:textId="0A5B5AF5" w:rsidR="00FC1CDE" w:rsidRPr="00FC1CDE" w:rsidRDefault="00FC1CDE" w:rsidP="005078E6">
            <w:pPr>
              <w:spacing w:line="420" w:lineRule="auto"/>
              <w:ind w:firstLine="0"/>
              <w:jc w:val="center"/>
              <w:rPr>
                <w:sz w:val="20"/>
              </w:rPr>
            </w:pPr>
            <w:r w:rsidRPr="00FC1CDE">
              <w:rPr>
                <w:sz w:val="20"/>
              </w:rPr>
              <w:t>Маршруты</w:t>
            </w:r>
          </w:p>
        </w:tc>
        <w:tc>
          <w:tcPr>
            <w:tcW w:w="3115" w:type="dxa"/>
            <w:vAlign w:val="center"/>
          </w:tcPr>
          <w:p w14:paraId="747302AE" w14:textId="6DBD18BB" w:rsidR="00FC1CDE" w:rsidRPr="00FC1CDE" w:rsidRDefault="00FC1CDE" w:rsidP="005078E6">
            <w:pPr>
              <w:spacing w:line="420" w:lineRule="auto"/>
              <w:ind w:firstLine="0"/>
              <w:jc w:val="center"/>
              <w:rPr>
                <w:sz w:val="20"/>
              </w:rPr>
            </w:pPr>
            <w:r w:rsidRPr="00FC1CDE">
              <w:rPr>
                <w:sz w:val="20"/>
              </w:rPr>
              <w:t>Назначение</w:t>
            </w:r>
          </w:p>
        </w:tc>
      </w:tr>
      <w:tr w:rsidR="00FC1CDE" w:rsidRPr="00FC1CDE" w14:paraId="3C58743B" w14:textId="77777777" w:rsidTr="00451851">
        <w:tc>
          <w:tcPr>
            <w:tcW w:w="3115" w:type="dxa"/>
          </w:tcPr>
          <w:p w14:paraId="160779F3" w14:textId="0A6AB2D3" w:rsidR="00FC1CDE" w:rsidRPr="00FC1CDE" w:rsidRDefault="00FC1CDE" w:rsidP="005078E6">
            <w:pPr>
              <w:spacing w:line="420" w:lineRule="auto"/>
              <w:ind w:firstLine="0"/>
              <w:jc w:val="left"/>
              <w:rPr>
                <w:sz w:val="20"/>
              </w:rPr>
            </w:pPr>
            <w:r w:rsidRPr="00FC1CDE">
              <w:rPr>
                <w:sz w:val="20"/>
              </w:rPr>
              <w:t>Технологические схемы</w:t>
            </w:r>
          </w:p>
        </w:tc>
        <w:tc>
          <w:tcPr>
            <w:tcW w:w="3115" w:type="dxa"/>
          </w:tcPr>
          <w:p w14:paraId="37DE22A4" w14:textId="3A5B09EA" w:rsidR="00FC1CDE" w:rsidRPr="00FC1CDE" w:rsidRDefault="00FC1CDE" w:rsidP="005078E6">
            <w:pPr>
              <w:spacing w:line="420" w:lineRule="auto"/>
              <w:ind w:firstLine="0"/>
              <w:rPr>
                <w:sz w:val="20"/>
                <w:lang w:val="en-US"/>
              </w:rPr>
            </w:pPr>
            <w:r w:rsidRPr="00FC1CDE">
              <w:rPr>
                <w:sz w:val="20"/>
                <w:lang w:val="en-US"/>
              </w:rPr>
              <w:t>/</w:t>
            </w:r>
            <w:proofErr w:type="gramStart"/>
            <w:r w:rsidRPr="00FC1CDE">
              <w:rPr>
                <w:sz w:val="20"/>
                <w:lang w:val="en-US"/>
              </w:rPr>
              <w:t>schemes</w:t>
            </w:r>
            <w:proofErr w:type="gramEnd"/>
            <w:r w:rsidRPr="00FC1CDE">
              <w:rPr>
                <w:sz w:val="20"/>
                <w:lang w:val="en-US"/>
              </w:rPr>
              <w:t>, /schemes/:id, /schemes/:id/permissions</w:t>
            </w:r>
          </w:p>
        </w:tc>
        <w:tc>
          <w:tcPr>
            <w:tcW w:w="3115" w:type="dxa"/>
          </w:tcPr>
          <w:p w14:paraId="5FE3AC5E" w14:textId="519837DD" w:rsidR="00FC1CDE" w:rsidRPr="00FC1CDE" w:rsidRDefault="00FC1CDE" w:rsidP="005078E6">
            <w:pPr>
              <w:spacing w:line="420" w:lineRule="auto"/>
              <w:ind w:firstLine="0"/>
              <w:rPr>
                <w:sz w:val="20"/>
              </w:rPr>
            </w:pPr>
            <w:r w:rsidRPr="00FC1CDE">
              <w:rPr>
                <w:sz w:val="20"/>
              </w:rPr>
              <w:t>CRUD схем, поиск с пагинацией, выдача и отзыв прав доступа</w:t>
            </w:r>
          </w:p>
        </w:tc>
      </w:tr>
      <w:tr w:rsidR="00FC1CDE" w:rsidRPr="00FC1CDE" w14:paraId="0733CDD8" w14:textId="77777777" w:rsidTr="00451851">
        <w:tc>
          <w:tcPr>
            <w:tcW w:w="3115" w:type="dxa"/>
          </w:tcPr>
          <w:p w14:paraId="286FCC5C" w14:textId="57A3FBAA" w:rsidR="00FC1CDE" w:rsidRPr="00FC1CDE" w:rsidRDefault="00FC1CDE" w:rsidP="005078E6">
            <w:pPr>
              <w:spacing w:line="420" w:lineRule="auto"/>
              <w:ind w:firstLine="0"/>
              <w:jc w:val="left"/>
              <w:rPr>
                <w:sz w:val="20"/>
              </w:rPr>
            </w:pPr>
            <w:r w:rsidRPr="00FC1CDE">
              <w:rPr>
                <w:sz w:val="20"/>
              </w:rPr>
              <w:t>УТЗ</w:t>
            </w:r>
          </w:p>
        </w:tc>
        <w:tc>
          <w:tcPr>
            <w:tcW w:w="3115" w:type="dxa"/>
          </w:tcPr>
          <w:p w14:paraId="63FF9F7D" w14:textId="48FA958E" w:rsidR="00FC1CDE" w:rsidRPr="00FC1CDE" w:rsidRDefault="00FC1CDE" w:rsidP="005078E6">
            <w:pPr>
              <w:spacing w:line="420" w:lineRule="auto"/>
              <w:ind w:firstLine="0"/>
              <w:rPr>
                <w:sz w:val="20"/>
                <w:lang w:val="en-US"/>
              </w:rPr>
            </w:pPr>
            <w:r w:rsidRPr="00FC1CDE">
              <w:rPr>
                <w:sz w:val="20"/>
                <w:lang w:val="en-US"/>
              </w:rPr>
              <w:t>/utz/:id, /utz/:id/permissions, /schemes/:id/utz</w:t>
            </w:r>
          </w:p>
        </w:tc>
        <w:tc>
          <w:tcPr>
            <w:tcW w:w="3115" w:type="dxa"/>
          </w:tcPr>
          <w:p w14:paraId="609675D8" w14:textId="50483889" w:rsidR="00FC1CDE" w:rsidRPr="00FC1CDE" w:rsidRDefault="00FC1CDE" w:rsidP="005078E6">
            <w:pPr>
              <w:spacing w:line="420" w:lineRule="auto"/>
              <w:ind w:firstLine="0"/>
              <w:rPr>
                <w:sz w:val="20"/>
              </w:rPr>
            </w:pPr>
            <w:r w:rsidRPr="00FC1CDE">
              <w:rPr>
                <w:sz w:val="20"/>
              </w:rPr>
              <w:t>CRUD учебных заданий, привязка к схеме, выдача и отзыв прав доступа</w:t>
            </w:r>
          </w:p>
        </w:tc>
      </w:tr>
      <w:tr w:rsidR="00FC1CDE" w:rsidRPr="00FC1CDE" w14:paraId="22A3E44D" w14:textId="77777777" w:rsidTr="00451851">
        <w:tc>
          <w:tcPr>
            <w:tcW w:w="3115" w:type="dxa"/>
          </w:tcPr>
          <w:p w14:paraId="696C79EF" w14:textId="7DADB256" w:rsidR="00FC1CDE" w:rsidRPr="00FC1CDE" w:rsidRDefault="00FC1CDE" w:rsidP="005078E6">
            <w:pPr>
              <w:spacing w:line="420" w:lineRule="auto"/>
              <w:ind w:firstLine="0"/>
              <w:jc w:val="left"/>
              <w:rPr>
                <w:sz w:val="20"/>
              </w:rPr>
            </w:pPr>
            <w:r w:rsidRPr="00FC1CDE">
              <w:rPr>
                <w:sz w:val="20"/>
              </w:rPr>
              <w:t>Группы</w:t>
            </w:r>
          </w:p>
        </w:tc>
        <w:tc>
          <w:tcPr>
            <w:tcW w:w="3115" w:type="dxa"/>
          </w:tcPr>
          <w:p w14:paraId="018EB4F2" w14:textId="0B9F93E4" w:rsidR="00FC1CDE" w:rsidRPr="00FC1CDE" w:rsidRDefault="00FC1CDE" w:rsidP="005078E6">
            <w:pPr>
              <w:spacing w:line="420" w:lineRule="auto"/>
              <w:ind w:firstLine="0"/>
              <w:rPr>
                <w:sz w:val="20"/>
                <w:lang w:val="en-US"/>
              </w:rPr>
            </w:pPr>
            <w:r w:rsidRPr="00FC1CDE">
              <w:rPr>
                <w:sz w:val="20"/>
                <w:lang w:val="en-US"/>
              </w:rPr>
              <w:t>/</w:t>
            </w:r>
            <w:proofErr w:type="gramStart"/>
            <w:r w:rsidRPr="00FC1CDE">
              <w:rPr>
                <w:sz w:val="20"/>
                <w:lang w:val="en-US"/>
              </w:rPr>
              <w:t>groups</w:t>
            </w:r>
            <w:proofErr w:type="gramEnd"/>
            <w:r w:rsidRPr="00FC1CDE">
              <w:rPr>
                <w:sz w:val="20"/>
                <w:lang w:val="en-US"/>
              </w:rPr>
              <w:t>, /groups/:id, /groups/:id/members, /groups/:id/members</w:t>
            </w:r>
            <w:proofErr w:type="gramStart"/>
            <w:r w:rsidRPr="00FC1CDE">
              <w:rPr>
                <w:sz w:val="20"/>
                <w:lang w:val="en-US"/>
              </w:rPr>
              <w:t>/:</w:t>
            </w:r>
            <w:proofErr w:type="spellStart"/>
            <w:r w:rsidRPr="00FC1CDE">
              <w:rPr>
                <w:sz w:val="20"/>
                <w:lang w:val="en-US"/>
              </w:rPr>
              <w:t>userId</w:t>
            </w:r>
            <w:proofErr w:type="spellEnd"/>
            <w:proofErr w:type="gramEnd"/>
          </w:p>
        </w:tc>
        <w:tc>
          <w:tcPr>
            <w:tcW w:w="3115" w:type="dxa"/>
          </w:tcPr>
          <w:p w14:paraId="5AC069B3" w14:textId="03F9550B" w:rsidR="00FC1CDE" w:rsidRPr="00FC1CDE" w:rsidRDefault="00FC1CDE" w:rsidP="005078E6">
            <w:pPr>
              <w:spacing w:line="420" w:lineRule="auto"/>
              <w:ind w:firstLine="0"/>
              <w:rPr>
                <w:sz w:val="20"/>
              </w:rPr>
            </w:pPr>
            <w:r w:rsidRPr="00FC1CDE">
              <w:rPr>
                <w:sz w:val="20"/>
              </w:rPr>
              <w:t>CRUD групп, управление составом участников</w:t>
            </w:r>
          </w:p>
        </w:tc>
      </w:tr>
    </w:tbl>
    <w:p w14:paraId="3975DE95" w14:textId="77777777" w:rsidR="00FC1CDE" w:rsidRPr="00FC1CDE" w:rsidRDefault="00FC1CDE" w:rsidP="005078E6">
      <w:pPr>
        <w:spacing w:line="420" w:lineRule="auto"/>
      </w:pPr>
    </w:p>
    <w:p w14:paraId="5D233799" w14:textId="264E613F" w:rsidR="00FC1CDE" w:rsidRPr="00FC1CDE" w:rsidRDefault="00FC1CDE" w:rsidP="005078E6">
      <w:pPr>
        <w:spacing w:line="420" w:lineRule="auto"/>
      </w:pPr>
      <w:r w:rsidRPr="00FC1CDE">
        <w:t xml:space="preserve">База данных сервиса состоит из </w:t>
      </w:r>
      <w:r w:rsidR="006E3C42" w:rsidRPr="006E3C42">
        <w:t>пят</w:t>
      </w:r>
      <w:r w:rsidRPr="00FC1CDE">
        <w:t xml:space="preserve">и таблиц. Сводное описание приведено в таблице 3.5; полные SQL-определения с типами и индексами хранятся в каталоге </w:t>
      </w:r>
      <w:proofErr w:type="spellStart"/>
      <w:r w:rsidRPr="00FC1CDE">
        <w:t>migrations</w:t>
      </w:r>
      <w:proofErr w:type="spellEnd"/>
      <w:r w:rsidRPr="00FC1CDE">
        <w:t>/.</w:t>
      </w:r>
    </w:p>
    <w:p w14:paraId="23B187D6" w14:textId="77777777" w:rsidR="00451851" w:rsidRPr="00FC1CDE" w:rsidRDefault="00451851" w:rsidP="005078E6">
      <w:pPr>
        <w:spacing w:line="420" w:lineRule="auto"/>
      </w:pPr>
      <w:r w:rsidRPr="00FC1CDE">
        <w:t>Таблица 3.5 — Состав базы данных сервиса хранения</w:t>
      </w:r>
    </w:p>
    <w:tbl>
      <w:tblPr>
        <w:tblStyle w:val="afa"/>
        <w:tblW w:w="0" w:type="auto"/>
        <w:tblLook w:val="04A0" w:firstRow="1" w:lastRow="0" w:firstColumn="1" w:lastColumn="0" w:noHBand="0" w:noVBand="1"/>
      </w:tblPr>
      <w:tblGrid>
        <w:gridCol w:w="3115"/>
        <w:gridCol w:w="3115"/>
        <w:gridCol w:w="3115"/>
      </w:tblGrid>
      <w:tr w:rsidR="00FC1CDE" w:rsidRPr="00FC1CDE" w14:paraId="62F3862E" w14:textId="77777777" w:rsidTr="00451851">
        <w:tc>
          <w:tcPr>
            <w:tcW w:w="3115" w:type="dxa"/>
            <w:vAlign w:val="center"/>
          </w:tcPr>
          <w:p w14:paraId="4DAABDF9" w14:textId="373A3BB4" w:rsidR="00FC1CDE" w:rsidRPr="00FC1CDE" w:rsidRDefault="00FC1CDE" w:rsidP="005078E6">
            <w:pPr>
              <w:spacing w:line="420" w:lineRule="auto"/>
              <w:ind w:firstLine="0"/>
              <w:jc w:val="center"/>
              <w:rPr>
                <w:sz w:val="20"/>
              </w:rPr>
            </w:pPr>
            <w:r w:rsidRPr="00FC1CDE">
              <w:rPr>
                <w:sz w:val="20"/>
              </w:rPr>
              <w:lastRenderedPageBreak/>
              <w:t>Таблица</w:t>
            </w:r>
          </w:p>
        </w:tc>
        <w:tc>
          <w:tcPr>
            <w:tcW w:w="3115" w:type="dxa"/>
            <w:vAlign w:val="center"/>
          </w:tcPr>
          <w:p w14:paraId="2A46E4AE" w14:textId="50112A7A" w:rsidR="00FC1CDE" w:rsidRPr="00FC1CDE" w:rsidRDefault="00FC1CDE" w:rsidP="005078E6">
            <w:pPr>
              <w:spacing w:line="420" w:lineRule="auto"/>
              <w:ind w:firstLine="0"/>
              <w:jc w:val="center"/>
              <w:rPr>
                <w:sz w:val="20"/>
              </w:rPr>
            </w:pPr>
            <w:r w:rsidRPr="00FC1CDE">
              <w:rPr>
                <w:sz w:val="20"/>
              </w:rPr>
              <w:t>Назначение</w:t>
            </w:r>
          </w:p>
        </w:tc>
        <w:tc>
          <w:tcPr>
            <w:tcW w:w="3115" w:type="dxa"/>
            <w:vAlign w:val="center"/>
          </w:tcPr>
          <w:p w14:paraId="7CBFBE46" w14:textId="7E216368" w:rsidR="00FC1CDE" w:rsidRPr="00FC1CDE" w:rsidRDefault="00FC1CDE" w:rsidP="005078E6">
            <w:pPr>
              <w:spacing w:line="420" w:lineRule="auto"/>
              <w:ind w:firstLine="0"/>
              <w:jc w:val="center"/>
              <w:rPr>
                <w:sz w:val="20"/>
              </w:rPr>
            </w:pPr>
            <w:proofErr w:type="spellStart"/>
            <w:r w:rsidRPr="00FC1CDE">
              <w:rPr>
                <w:sz w:val="20"/>
              </w:rPr>
              <w:t>Связ</w:t>
            </w:r>
            <w:proofErr w:type="spellEnd"/>
          </w:p>
        </w:tc>
      </w:tr>
      <w:tr w:rsidR="00FC1CDE" w:rsidRPr="00FC1CDE" w14:paraId="3D01DEB4" w14:textId="77777777" w:rsidTr="00451851">
        <w:tc>
          <w:tcPr>
            <w:tcW w:w="3115" w:type="dxa"/>
          </w:tcPr>
          <w:p w14:paraId="336F6B34" w14:textId="751AFCDB" w:rsidR="00FC1CDE" w:rsidRPr="00FC1CDE" w:rsidRDefault="00FC1CDE" w:rsidP="005078E6">
            <w:pPr>
              <w:spacing w:line="420" w:lineRule="auto"/>
              <w:ind w:firstLine="0"/>
              <w:jc w:val="left"/>
              <w:rPr>
                <w:sz w:val="20"/>
              </w:rPr>
            </w:pPr>
            <w:proofErr w:type="spellStart"/>
            <w:r w:rsidRPr="00FC1CDE">
              <w:rPr>
                <w:sz w:val="20"/>
              </w:rPr>
              <w:t>schemes</w:t>
            </w:r>
            <w:proofErr w:type="spellEnd"/>
          </w:p>
        </w:tc>
        <w:tc>
          <w:tcPr>
            <w:tcW w:w="3115" w:type="dxa"/>
          </w:tcPr>
          <w:p w14:paraId="54707139" w14:textId="27634E7A" w:rsidR="00FC1CDE" w:rsidRPr="00FC1CDE" w:rsidRDefault="00FC1CDE" w:rsidP="005078E6">
            <w:pPr>
              <w:spacing w:line="420" w:lineRule="auto"/>
              <w:ind w:firstLine="0"/>
              <w:rPr>
                <w:sz w:val="20"/>
              </w:rPr>
            </w:pPr>
            <w:r w:rsidRPr="00FC1CDE">
              <w:rPr>
                <w:sz w:val="20"/>
              </w:rPr>
              <w:t xml:space="preserve">Технологические схемы; данные хранятся в поле </w:t>
            </w:r>
            <w:proofErr w:type="spellStart"/>
            <w:r w:rsidRPr="00FC1CDE">
              <w:rPr>
                <w:sz w:val="20"/>
              </w:rPr>
              <w:t>data</w:t>
            </w:r>
            <w:proofErr w:type="spellEnd"/>
            <w:r w:rsidRPr="00FC1CDE">
              <w:rPr>
                <w:sz w:val="20"/>
              </w:rPr>
              <w:t xml:space="preserve"> типа JSONB</w:t>
            </w:r>
          </w:p>
        </w:tc>
        <w:tc>
          <w:tcPr>
            <w:tcW w:w="3115" w:type="dxa"/>
          </w:tcPr>
          <w:p w14:paraId="78B46E8C" w14:textId="27C66DF9" w:rsidR="00FC1CDE" w:rsidRPr="00FC1CDE" w:rsidRDefault="00FC1CDE" w:rsidP="005078E6">
            <w:pPr>
              <w:spacing w:line="420" w:lineRule="auto"/>
              <w:ind w:firstLine="0"/>
              <w:rPr>
                <w:sz w:val="20"/>
              </w:rPr>
            </w:pPr>
            <w:r w:rsidRPr="00FC1CDE">
              <w:rPr>
                <w:sz w:val="20"/>
              </w:rPr>
              <w:t>—</w:t>
            </w:r>
          </w:p>
        </w:tc>
      </w:tr>
      <w:tr w:rsidR="00FC1CDE" w:rsidRPr="0087448A" w14:paraId="0F920FC4" w14:textId="77777777" w:rsidTr="00451851">
        <w:tc>
          <w:tcPr>
            <w:tcW w:w="3115" w:type="dxa"/>
          </w:tcPr>
          <w:p w14:paraId="0BC98453" w14:textId="0275A029" w:rsidR="00FC1CDE" w:rsidRPr="00FC1CDE" w:rsidRDefault="00FC1CDE" w:rsidP="005078E6">
            <w:pPr>
              <w:spacing w:line="420" w:lineRule="auto"/>
              <w:ind w:firstLine="0"/>
              <w:jc w:val="left"/>
              <w:rPr>
                <w:sz w:val="20"/>
              </w:rPr>
            </w:pPr>
            <w:proofErr w:type="spellStart"/>
            <w:r w:rsidRPr="00FC1CDE">
              <w:rPr>
                <w:sz w:val="20"/>
              </w:rPr>
              <w:t>utz</w:t>
            </w:r>
            <w:proofErr w:type="spellEnd"/>
          </w:p>
        </w:tc>
        <w:tc>
          <w:tcPr>
            <w:tcW w:w="3115" w:type="dxa"/>
          </w:tcPr>
          <w:p w14:paraId="4CE60AF7" w14:textId="758DE8EF" w:rsidR="00FC1CDE" w:rsidRPr="00FC1CDE" w:rsidRDefault="00FC1CDE" w:rsidP="005078E6">
            <w:pPr>
              <w:spacing w:line="420" w:lineRule="auto"/>
              <w:ind w:firstLine="0"/>
              <w:rPr>
                <w:sz w:val="20"/>
              </w:rPr>
            </w:pPr>
            <w:r w:rsidRPr="00FC1CDE">
              <w:rPr>
                <w:sz w:val="20"/>
              </w:rPr>
              <w:t>Учебно-тренировочные задания</w:t>
            </w:r>
          </w:p>
        </w:tc>
        <w:tc>
          <w:tcPr>
            <w:tcW w:w="3115" w:type="dxa"/>
          </w:tcPr>
          <w:p w14:paraId="303F8304" w14:textId="602E00D3" w:rsidR="00FC1CDE" w:rsidRPr="00FC1CDE" w:rsidRDefault="00FC1CDE" w:rsidP="005078E6">
            <w:pPr>
              <w:spacing w:line="420" w:lineRule="auto"/>
              <w:ind w:firstLine="0"/>
              <w:rPr>
                <w:sz w:val="20"/>
                <w:lang w:val="en-US"/>
              </w:rPr>
            </w:pPr>
            <w:proofErr w:type="spellStart"/>
            <w:r w:rsidRPr="00FC1CDE">
              <w:rPr>
                <w:sz w:val="20"/>
                <w:lang w:val="en-US"/>
              </w:rPr>
              <w:t>scheme_id</w:t>
            </w:r>
            <w:proofErr w:type="spellEnd"/>
            <w:r w:rsidRPr="00FC1CDE">
              <w:rPr>
                <w:sz w:val="20"/>
                <w:lang w:val="en-US"/>
              </w:rPr>
              <w:t xml:space="preserve"> → schemes(id) ON DELETE CASCADE</w:t>
            </w:r>
          </w:p>
        </w:tc>
      </w:tr>
      <w:tr w:rsidR="00FC1CDE" w:rsidRPr="00FC1CDE" w14:paraId="73760CAE" w14:textId="77777777" w:rsidTr="00451851">
        <w:tc>
          <w:tcPr>
            <w:tcW w:w="3115" w:type="dxa"/>
          </w:tcPr>
          <w:p w14:paraId="71738779" w14:textId="5FE29410" w:rsidR="00FC1CDE" w:rsidRPr="00FC1CDE" w:rsidRDefault="00FC1CDE" w:rsidP="005078E6">
            <w:pPr>
              <w:spacing w:line="420" w:lineRule="auto"/>
              <w:ind w:firstLine="0"/>
              <w:jc w:val="left"/>
              <w:rPr>
                <w:sz w:val="20"/>
              </w:rPr>
            </w:pPr>
            <w:proofErr w:type="spellStart"/>
            <w:r w:rsidRPr="00FC1CDE">
              <w:rPr>
                <w:sz w:val="20"/>
              </w:rPr>
              <w:t>groups</w:t>
            </w:r>
            <w:proofErr w:type="spellEnd"/>
          </w:p>
        </w:tc>
        <w:tc>
          <w:tcPr>
            <w:tcW w:w="3115" w:type="dxa"/>
          </w:tcPr>
          <w:p w14:paraId="782132C7" w14:textId="12571BDB" w:rsidR="00FC1CDE" w:rsidRPr="00FC1CDE" w:rsidRDefault="00FC1CDE" w:rsidP="005078E6">
            <w:pPr>
              <w:spacing w:line="420" w:lineRule="auto"/>
              <w:ind w:firstLine="0"/>
              <w:rPr>
                <w:sz w:val="20"/>
              </w:rPr>
            </w:pPr>
            <w:r w:rsidRPr="00FC1CDE">
              <w:rPr>
                <w:sz w:val="20"/>
              </w:rPr>
              <w:t>Учебные группы пользователей</w:t>
            </w:r>
          </w:p>
        </w:tc>
        <w:tc>
          <w:tcPr>
            <w:tcW w:w="3115" w:type="dxa"/>
          </w:tcPr>
          <w:p w14:paraId="2CA5E605" w14:textId="32D46592" w:rsidR="00FC1CDE" w:rsidRPr="00FC1CDE" w:rsidRDefault="00FC1CDE" w:rsidP="005078E6">
            <w:pPr>
              <w:spacing w:line="420" w:lineRule="auto"/>
              <w:ind w:firstLine="0"/>
              <w:rPr>
                <w:sz w:val="20"/>
              </w:rPr>
            </w:pPr>
            <w:r w:rsidRPr="00FC1CDE">
              <w:rPr>
                <w:sz w:val="20"/>
              </w:rPr>
              <w:t>—</w:t>
            </w:r>
          </w:p>
        </w:tc>
      </w:tr>
      <w:tr w:rsidR="00FC1CDE" w:rsidRPr="0087448A" w14:paraId="011D3DCD" w14:textId="77777777" w:rsidTr="00451851">
        <w:tc>
          <w:tcPr>
            <w:tcW w:w="3115" w:type="dxa"/>
          </w:tcPr>
          <w:p w14:paraId="12D15843" w14:textId="194950AF" w:rsidR="00FC1CDE" w:rsidRPr="00FC1CDE" w:rsidRDefault="00FC1CDE" w:rsidP="005078E6">
            <w:pPr>
              <w:spacing w:line="420" w:lineRule="auto"/>
              <w:ind w:firstLine="0"/>
              <w:jc w:val="left"/>
              <w:rPr>
                <w:sz w:val="20"/>
              </w:rPr>
            </w:pPr>
            <w:proofErr w:type="spellStart"/>
            <w:r w:rsidRPr="00FC1CDE">
              <w:rPr>
                <w:sz w:val="20"/>
              </w:rPr>
              <w:t>group_members</w:t>
            </w:r>
            <w:proofErr w:type="spellEnd"/>
          </w:p>
        </w:tc>
        <w:tc>
          <w:tcPr>
            <w:tcW w:w="3115" w:type="dxa"/>
          </w:tcPr>
          <w:p w14:paraId="0433CF4C" w14:textId="2CA8F75B" w:rsidR="00FC1CDE" w:rsidRPr="00FC1CDE" w:rsidRDefault="00FC1CDE" w:rsidP="005078E6">
            <w:pPr>
              <w:spacing w:line="420" w:lineRule="auto"/>
              <w:ind w:firstLine="0"/>
              <w:rPr>
                <w:sz w:val="20"/>
              </w:rPr>
            </w:pPr>
            <w:r w:rsidRPr="00FC1CDE">
              <w:rPr>
                <w:sz w:val="20"/>
              </w:rPr>
              <w:t xml:space="preserve">Участники групп с ролью </w:t>
            </w:r>
            <w:proofErr w:type="spellStart"/>
            <w:r w:rsidRPr="00FC1CDE">
              <w:rPr>
                <w:sz w:val="20"/>
              </w:rPr>
              <w:t>owner</w:t>
            </w:r>
            <w:proofErr w:type="spellEnd"/>
            <w:r w:rsidRPr="00FC1CDE">
              <w:rPr>
                <w:sz w:val="20"/>
              </w:rPr>
              <w:t xml:space="preserve"> или </w:t>
            </w:r>
            <w:proofErr w:type="spellStart"/>
            <w:r w:rsidRPr="00FC1CDE">
              <w:rPr>
                <w:sz w:val="20"/>
              </w:rPr>
              <w:t>member</w:t>
            </w:r>
            <w:proofErr w:type="spellEnd"/>
          </w:p>
        </w:tc>
        <w:tc>
          <w:tcPr>
            <w:tcW w:w="3115" w:type="dxa"/>
          </w:tcPr>
          <w:p w14:paraId="52A438A0" w14:textId="69263739" w:rsidR="00FC1CDE" w:rsidRPr="00FC1CDE" w:rsidRDefault="00FC1CDE" w:rsidP="005078E6">
            <w:pPr>
              <w:spacing w:line="420" w:lineRule="auto"/>
              <w:ind w:firstLine="0"/>
              <w:rPr>
                <w:sz w:val="20"/>
                <w:lang w:val="en-US"/>
              </w:rPr>
            </w:pPr>
            <w:proofErr w:type="spellStart"/>
            <w:r w:rsidRPr="00FC1CDE">
              <w:rPr>
                <w:sz w:val="20"/>
                <w:lang w:val="en-US"/>
              </w:rPr>
              <w:t>group_id</w:t>
            </w:r>
            <w:proofErr w:type="spellEnd"/>
            <w:r w:rsidRPr="00FC1CDE">
              <w:rPr>
                <w:sz w:val="20"/>
                <w:lang w:val="en-US"/>
              </w:rPr>
              <w:t xml:space="preserve"> → groups(id) ON DELETE CASCADE; (</w:t>
            </w:r>
            <w:proofErr w:type="spellStart"/>
            <w:r w:rsidRPr="00FC1CDE">
              <w:rPr>
                <w:sz w:val="20"/>
                <w:lang w:val="en-US"/>
              </w:rPr>
              <w:t>group_id</w:t>
            </w:r>
            <w:proofErr w:type="spellEnd"/>
            <w:r w:rsidRPr="00FC1CDE">
              <w:rPr>
                <w:sz w:val="20"/>
                <w:lang w:val="en-US"/>
              </w:rPr>
              <w:t xml:space="preserve">, </w:t>
            </w:r>
            <w:proofErr w:type="spellStart"/>
            <w:r w:rsidRPr="00FC1CDE">
              <w:rPr>
                <w:sz w:val="20"/>
                <w:lang w:val="en-US"/>
              </w:rPr>
              <w:t>user_id</w:t>
            </w:r>
            <w:proofErr w:type="spellEnd"/>
            <w:r w:rsidRPr="00FC1CDE">
              <w:rPr>
                <w:sz w:val="20"/>
                <w:lang w:val="en-US"/>
              </w:rPr>
              <w:t>) UNIQUE</w:t>
            </w:r>
          </w:p>
        </w:tc>
      </w:tr>
      <w:tr w:rsidR="00FC1CDE" w:rsidRPr="0087448A" w14:paraId="13759A63" w14:textId="77777777" w:rsidTr="00451851">
        <w:tc>
          <w:tcPr>
            <w:tcW w:w="3115" w:type="dxa"/>
          </w:tcPr>
          <w:p w14:paraId="59D8959F" w14:textId="7A216563" w:rsidR="00FC1CDE" w:rsidRPr="00FC1CDE" w:rsidRDefault="00FC1CDE" w:rsidP="005078E6">
            <w:pPr>
              <w:spacing w:line="420" w:lineRule="auto"/>
              <w:ind w:firstLine="0"/>
              <w:jc w:val="left"/>
              <w:rPr>
                <w:sz w:val="20"/>
              </w:rPr>
            </w:pPr>
            <w:proofErr w:type="spellStart"/>
            <w:r w:rsidRPr="00FC1CDE">
              <w:rPr>
                <w:sz w:val="20"/>
              </w:rPr>
              <w:t>object_permissions</w:t>
            </w:r>
            <w:proofErr w:type="spellEnd"/>
          </w:p>
        </w:tc>
        <w:tc>
          <w:tcPr>
            <w:tcW w:w="3115" w:type="dxa"/>
          </w:tcPr>
          <w:p w14:paraId="64F0DEC9" w14:textId="6E3B8571" w:rsidR="00FC1CDE" w:rsidRPr="00FC1CDE" w:rsidRDefault="00FC1CDE" w:rsidP="005078E6">
            <w:pPr>
              <w:spacing w:line="420" w:lineRule="auto"/>
              <w:ind w:firstLine="0"/>
              <w:rPr>
                <w:sz w:val="20"/>
              </w:rPr>
            </w:pPr>
            <w:r w:rsidRPr="00FC1CDE">
              <w:rPr>
                <w:sz w:val="20"/>
              </w:rPr>
              <w:t xml:space="preserve">Разрешения по модели </w:t>
            </w:r>
            <w:proofErr w:type="spellStart"/>
            <w:r w:rsidRPr="00FC1CDE">
              <w:rPr>
                <w:sz w:val="20"/>
              </w:rPr>
              <w:t>ReBAC</w:t>
            </w:r>
            <w:proofErr w:type="spellEnd"/>
            <w:r w:rsidRPr="00FC1CDE">
              <w:rPr>
                <w:sz w:val="20"/>
              </w:rPr>
              <w:t>: пользователь или группа → схема или УТЗ</w:t>
            </w:r>
          </w:p>
        </w:tc>
        <w:tc>
          <w:tcPr>
            <w:tcW w:w="3115" w:type="dxa"/>
          </w:tcPr>
          <w:p w14:paraId="079FAB27" w14:textId="7C7B3144" w:rsidR="00FC1CDE" w:rsidRPr="00FC1CDE" w:rsidRDefault="00FC1CDE" w:rsidP="005078E6">
            <w:pPr>
              <w:spacing w:line="420" w:lineRule="auto"/>
              <w:ind w:firstLine="0"/>
              <w:rPr>
                <w:sz w:val="20"/>
                <w:lang w:val="en-US"/>
              </w:rPr>
            </w:pPr>
            <w:r w:rsidRPr="00FC1CDE">
              <w:rPr>
                <w:sz w:val="20"/>
                <w:lang w:val="en-US"/>
              </w:rPr>
              <w:t>(</w:t>
            </w:r>
            <w:proofErr w:type="spellStart"/>
            <w:r w:rsidRPr="00FC1CDE">
              <w:rPr>
                <w:sz w:val="20"/>
                <w:lang w:val="en-US"/>
              </w:rPr>
              <w:t>object_type</w:t>
            </w:r>
            <w:proofErr w:type="spellEnd"/>
            <w:r w:rsidRPr="00FC1CDE">
              <w:rPr>
                <w:sz w:val="20"/>
                <w:lang w:val="en-US"/>
              </w:rPr>
              <w:t xml:space="preserve">, </w:t>
            </w:r>
            <w:proofErr w:type="spellStart"/>
            <w:r w:rsidRPr="00FC1CDE">
              <w:rPr>
                <w:sz w:val="20"/>
                <w:lang w:val="en-US"/>
              </w:rPr>
              <w:t>object_id</w:t>
            </w:r>
            <w:proofErr w:type="spellEnd"/>
            <w:r w:rsidRPr="00FC1CDE">
              <w:rPr>
                <w:sz w:val="20"/>
                <w:lang w:val="en-US"/>
              </w:rPr>
              <w:t xml:space="preserve">, </w:t>
            </w:r>
            <w:proofErr w:type="spellStart"/>
            <w:r w:rsidRPr="00FC1CDE">
              <w:rPr>
                <w:sz w:val="20"/>
                <w:lang w:val="en-US"/>
              </w:rPr>
              <w:t>grantee_type</w:t>
            </w:r>
            <w:proofErr w:type="spellEnd"/>
            <w:r w:rsidRPr="00FC1CDE">
              <w:rPr>
                <w:sz w:val="20"/>
                <w:lang w:val="en-US"/>
              </w:rPr>
              <w:t xml:space="preserve">, </w:t>
            </w:r>
            <w:proofErr w:type="spellStart"/>
            <w:r w:rsidRPr="00FC1CDE">
              <w:rPr>
                <w:sz w:val="20"/>
                <w:lang w:val="en-US"/>
              </w:rPr>
              <w:t>grantee_id</w:t>
            </w:r>
            <w:proofErr w:type="spellEnd"/>
            <w:r w:rsidRPr="00FC1CDE">
              <w:rPr>
                <w:sz w:val="20"/>
                <w:lang w:val="en-US"/>
              </w:rPr>
              <w:t>) UNIQUE</w:t>
            </w:r>
          </w:p>
        </w:tc>
      </w:tr>
    </w:tbl>
    <w:p w14:paraId="57E5A606" w14:textId="77777777" w:rsidR="00FC1CDE" w:rsidRPr="00FC1CDE" w:rsidRDefault="00FC1CDE" w:rsidP="005078E6">
      <w:pPr>
        <w:spacing w:line="420" w:lineRule="auto"/>
        <w:rPr>
          <w:lang w:val="en-US"/>
        </w:rPr>
      </w:pPr>
    </w:p>
    <w:p w14:paraId="0FEC58DC" w14:textId="4E34BE50" w:rsidR="00FC1CDE" w:rsidRPr="00FC1CDE" w:rsidRDefault="00FC1CDE" w:rsidP="005078E6">
      <w:pPr>
        <w:spacing w:line="420" w:lineRule="auto"/>
      </w:pPr>
      <w:r w:rsidRPr="00FC1CDE">
        <w:t xml:space="preserve">Идентификаторы всех таблиц имеют формат UUID версии 4. Поля </w:t>
      </w:r>
      <w:proofErr w:type="spellStart"/>
      <w:r w:rsidRPr="00FC1CDE">
        <w:t>data</w:t>
      </w:r>
      <w:proofErr w:type="spellEnd"/>
      <w:r w:rsidRPr="00FC1CDE">
        <w:t xml:space="preserve"> и </w:t>
      </w:r>
      <w:proofErr w:type="spellStart"/>
      <w:r w:rsidRPr="00FC1CDE">
        <w:t>result_data</w:t>
      </w:r>
      <w:proofErr w:type="spellEnd"/>
      <w:r w:rsidRPr="00FC1CDE">
        <w:t xml:space="preserve"> типа JSONB используются для хранения структурированных, но переменных по составу значений — графа технологической схемы, тела учебного задания, журнала действий обучаемого. Индексы построены по внешним ключам и часто запрашиваемым полям; для поиска по имени схемы создан полнотекстовый индекс GIN с использованием словар</w:t>
      </w:r>
      <w:r w:rsidR="00DE31AE">
        <w:t>я</w:t>
      </w:r>
      <w:r w:rsidRPr="00FC1CDE">
        <w:t>.</w:t>
      </w:r>
    </w:p>
    <w:p w14:paraId="601D5984" w14:textId="4FE1ED14" w:rsidR="00FC1CDE" w:rsidRPr="00FC1CDE" w:rsidRDefault="00FC1CDE" w:rsidP="005078E6">
      <w:pPr>
        <w:spacing w:line="420" w:lineRule="auto"/>
      </w:pPr>
      <w:r w:rsidRPr="00FC1CDE">
        <w:t xml:space="preserve">При каждом обращении к защищённому ресурсу сервис применяет двухуровневый алгоритм проверки прав доступа, представленный на рисунке </w:t>
      </w:r>
      <w:fldSimple w:instr=" REF _Ref_figA2 \* MERGEFORMAT ">
        <w:r w:rsidR="00147F4C" w:rsidRPr="00B874C6">
          <w:t>А.2</w:t>
        </w:r>
      </w:fldSimple>
      <w:r w:rsidRPr="00FC1CDE">
        <w:t xml:space="preserve">. Запрос клиента поступает в шлюз </w:t>
      </w:r>
      <w:proofErr w:type="spellStart"/>
      <w:r w:rsidRPr="00FC1CDE">
        <w:t>proxy-service</w:t>
      </w:r>
      <w:proofErr w:type="spellEnd"/>
      <w:r w:rsidRPr="00FC1CDE">
        <w:t xml:space="preserve">, проходит проверку JWT и CSRF-токена и пересылается в </w:t>
      </w:r>
      <w:proofErr w:type="spellStart"/>
      <w:r w:rsidRPr="00FC1CDE">
        <w:t>storage-service</w:t>
      </w:r>
      <w:proofErr w:type="spellEnd"/>
      <w:r w:rsidRPr="00FC1CDE">
        <w:t xml:space="preserve"> вместе с дополнительными заголовками X-User-</w:t>
      </w:r>
      <w:proofErr w:type="spellStart"/>
      <w:r w:rsidRPr="00FC1CDE">
        <w:t>Id</w:t>
      </w:r>
      <w:proofErr w:type="spellEnd"/>
      <w:r w:rsidRPr="00FC1CDE">
        <w:t xml:space="preserve"> и X-User-</w:t>
      </w:r>
      <w:proofErr w:type="spellStart"/>
      <w:r w:rsidRPr="00FC1CDE">
        <w:t>Role</w:t>
      </w:r>
      <w:proofErr w:type="spellEnd"/>
      <w:r w:rsidRPr="00FC1CDE">
        <w:t xml:space="preserve">; обработчик в </w:t>
      </w:r>
      <w:proofErr w:type="spellStart"/>
      <w:r w:rsidRPr="00FC1CDE">
        <w:t>storage-service</w:t>
      </w:r>
      <w:proofErr w:type="spellEnd"/>
      <w:r w:rsidRPr="00FC1CDE">
        <w:t xml:space="preserve"> извлекает идентификатор и роль пользователя из этих заголовков, обращается к собственной базе данных за ресурсом и сведениями из таблицы </w:t>
      </w:r>
      <w:proofErr w:type="spellStart"/>
      <w:r w:rsidRPr="00FC1CDE">
        <w:t>object_permissions</w:t>
      </w:r>
      <w:proofErr w:type="spellEnd"/>
      <w:r w:rsidRPr="00FC1CDE">
        <w:t xml:space="preserve"> и принимает решение о допуске по описываемому ниже алгоритму.</w:t>
      </w:r>
    </w:p>
    <w:p w14:paraId="1DD51CB4" w14:textId="77777777" w:rsidR="00FC1CDE" w:rsidRPr="00FC1CDE" w:rsidRDefault="00FC1CDE" w:rsidP="005078E6">
      <w:pPr>
        <w:spacing w:line="420" w:lineRule="auto"/>
      </w:pPr>
      <w:r w:rsidRPr="00FC1CDE">
        <w:lastRenderedPageBreak/>
        <w:t xml:space="preserve">Алгоритм состоит из двух уровней. На первом уровне (RBAC) проверяется принципиальная допустимость операции для роли пользователя: создание новых схем и учебно-тренировочных заданий, а также выдача и отзыв прав доступа разрешены только ролям </w:t>
      </w:r>
      <w:proofErr w:type="spellStart"/>
      <w:r w:rsidRPr="00FC1CDE">
        <w:t>teacher</w:t>
      </w:r>
      <w:proofErr w:type="spellEnd"/>
      <w:r w:rsidRPr="00FC1CDE">
        <w:t xml:space="preserve"> и </w:t>
      </w:r>
      <w:proofErr w:type="spellStart"/>
      <w:r w:rsidRPr="00FC1CDE">
        <w:t>admin</w:t>
      </w:r>
      <w:proofErr w:type="spellEnd"/>
      <w:r w:rsidRPr="00FC1CDE">
        <w:t xml:space="preserve">; смена роли пользователя доступна только </w:t>
      </w:r>
      <w:proofErr w:type="spellStart"/>
      <w:r w:rsidRPr="00FC1CDE">
        <w:t>admin</w:t>
      </w:r>
      <w:proofErr w:type="spellEnd"/>
      <w:r w:rsidRPr="00FC1CDE">
        <w:t xml:space="preserve">. При несоответствии роли требуемому минимуму запрос отвергается с кодом 403 </w:t>
      </w:r>
      <w:proofErr w:type="spellStart"/>
      <w:r w:rsidRPr="00FC1CDE">
        <w:t>Forbidden</w:t>
      </w:r>
      <w:proofErr w:type="spellEnd"/>
      <w:r w:rsidRPr="00FC1CDE">
        <w:t>.</w:t>
      </w:r>
    </w:p>
    <w:p w14:paraId="26DC8C8A" w14:textId="77777777" w:rsidR="00FC1CDE" w:rsidRPr="00FC1CDE" w:rsidRDefault="00FC1CDE" w:rsidP="005078E6">
      <w:pPr>
        <w:spacing w:line="420" w:lineRule="auto"/>
      </w:pPr>
      <w:r w:rsidRPr="00FC1CDE">
        <w:t>На втором уровне (</w:t>
      </w:r>
      <w:proofErr w:type="spellStart"/>
      <w:r w:rsidRPr="00FC1CDE">
        <w:t>ReBAC</w:t>
      </w:r>
      <w:proofErr w:type="spellEnd"/>
      <w:r w:rsidRPr="00FC1CDE">
        <w:t xml:space="preserve">) переменная </w:t>
      </w:r>
      <w:proofErr w:type="spellStart"/>
      <w:r w:rsidRPr="00FC1CDE">
        <w:t>access</w:t>
      </w:r>
      <w:proofErr w:type="spellEnd"/>
      <w:r w:rsidRPr="00FC1CDE">
        <w:t xml:space="preserve"> инициализируется значением NONE и последовательно обновляется по четырём ветвям каскада: владение ресурсом (</w:t>
      </w:r>
      <w:proofErr w:type="spellStart"/>
      <w:r w:rsidRPr="00FC1CDE">
        <w:t>owner_id</w:t>
      </w:r>
      <w:proofErr w:type="spellEnd"/>
      <w:r w:rsidRPr="00FC1CDE">
        <w:t xml:space="preserve"> = </w:t>
      </w:r>
      <w:proofErr w:type="spellStart"/>
      <w:r w:rsidRPr="00FC1CDE">
        <w:t>user_id</w:t>
      </w:r>
      <w:proofErr w:type="spellEnd"/>
      <w:r w:rsidRPr="00FC1CDE">
        <w:t xml:space="preserve">) даёт уровень </w:t>
      </w:r>
      <w:proofErr w:type="spellStart"/>
      <w:r w:rsidRPr="00FC1CDE">
        <w:t>admin</w:t>
      </w:r>
      <w:proofErr w:type="spellEnd"/>
      <w:r w:rsidRPr="00FC1CDE">
        <w:t xml:space="preserve">; публичный признак ресурса при запросе на чтение даёт уровень </w:t>
      </w:r>
      <w:proofErr w:type="spellStart"/>
      <w:r w:rsidRPr="00FC1CDE">
        <w:t>read</w:t>
      </w:r>
      <w:proofErr w:type="spellEnd"/>
      <w:r w:rsidRPr="00FC1CDE">
        <w:t xml:space="preserve">; запись в таблице </w:t>
      </w:r>
      <w:proofErr w:type="spellStart"/>
      <w:r w:rsidRPr="00FC1CDE">
        <w:t>object_permissions</w:t>
      </w:r>
      <w:proofErr w:type="spellEnd"/>
      <w:r w:rsidRPr="00FC1CDE">
        <w:t xml:space="preserve"> с </w:t>
      </w:r>
      <w:proofErr w:type="spellStart"/>
      <w:r w:rsidRPr="00FC1CDE">
        <w:t>grantee_type</w:t>
      </w:r>
      <w:proofErr w:type="spellEnd"/>
      <w:r w:rsidRPr="00FC1CDE">
        <w:t xml:space="preserve"> = '</w:t>
      </w:r>
      <w:proofErr w:type="spellStart"/>
      <w:r w:rsidRPr="00FC1CDE">
        <w:t>user</w:t>
      </w:r>
      <w:proofErr w:type="spellEnd"/>
      <w:r w:rsidRPr="00FC1CDE">
        <w:t xml:space="preserve">' и идентификатором, равным идентификатору пользователя, даёт уровень из поля </w:t>
      </w:r>
      <w:proofErr w:type="spellStart"/>
      <w:r w:rsidRPr="00FC1CDE">
        <w:t>permission</w:t>
      </w:r>
      <w:proofErr w:type="spellEnd"/>
      <w:r w:rsidRPr="00FC1CDE">
        <w:t xml:space="preserve">; запись с </w:t>
      </w:r>
      <w:proofErr w:type="spellStart"/>
      <w:r w:rsidRPr="00FC1CDE">
        <w:t>grantee_type</w:t>
      </w:r>
      <w:proofErr w:type="spellEnd"/>
      <w:r w:rsidRPr="00FC1CDE">
        <w:t xml:space="preserve"> = '</w:t>
      </w:r>
      <w:proofErr w:type="spellStart"/>
      <w:r w:rsidRPr="00FC1CDE">
        <w:t>group</w:t>
      </w:r>
      <w:proofErr w:type="spellEnd"/>
      <w:r w:rsidRPr="00FC1CDE">
        <w:t xml:space="preserve">' и идентификатором, входящим в множество групп пользователя, также даёт уровень из поля </w:t>
      </w:r>
      <w:proofErr w:type="spellStart"/>
      <w:r w:rsidRPr="00FC1CDE">
        <w:t>permission</w:t>
      </w:r>
      <w:proofErr w:type="spellEnd"/>
      <w:r w:rsidRPr="00FC1CDE">
        <w:t xml:space="preserve">. На каждом шаге переменная </w:t>
      </w:r>
      <w:proofErr w:type="spellStart"/>
      <w:r w:rsidRPr="00FC1CDE">
        <w:t>access</w:t>
      </w:r>
      <w:proofErr w:type="spellEnd"/>
      <w:r w:rsidRPr="00FC1CDE">
        <w:t xml:space="preserve"> принимает максимум из текущего значения и значения, даваемого ветвью, по упорядочению </w:t>
      </w:r>
      <w:proofErr w:type="spellStart"/>
      <w:r w:rsidRPr="00FC1CDE">
        <w:t>read</w:t>
      </w:r>
      <w:proofErr w:type="spellEnd"/>
      <w:r w:rsidRPr="00FC1CDE">
        <w:t xml:space="preserve"> </w:t>
      </w:r>
      <w:proofErr w:type="gramStart"/>
      <w:r w:rsidRPr="00FC1CDE">
        <w:t xml:space="preserve">&lt; </w:t>
      </w:r>
      <w:proofErr w:type="spellStart"/>
      <w:r w:rsidRPr="00FC1CDE">
        <w:t>write</w:t>
      </w:r>
      <w:proofErr w:type="spellEnd"/>
      <w:proofErr w:type="gramEnd"/>
      <w:r w:rsidRPr="00FC1CDE">
        <w:t xml:space="preserve"> </w:t>
      </w:r>
      <w:proofErr w:type="gramStart"/>
      <w:r w:rsidRPr="00FC1CDE">
        <w:t xml:space="preserve">&lt; </w:t>
      </w:r>
      <w:proofErr w:type="spellStart"/>
      <w:r w:rsidRPr="00FC1CDE">
        <w:t>admin</w:t>
      </w:r>
      <w:proofErr w:type="spellEnd"/>
      <w:r w:rsidRPr="00FC1CDE">
        <w:t>.</w:t>
      </w:r>
      <w:proofErr w:type="gramEnd"/>
    </w:p>
    <w:p w14:paraId="233F7610" w14:textId="77777777" w:rsidR="00FC1CDE" w:rsidRPr="00FC1CDE" w:rsidRDefault="00FC1CDE" w:rsidP="005078E6">
      <w:pPr>
        <w:spacing w:line="420" w:lineRule="auto"/>
      </w:pPr>
      <w:r w:rsidRPr="00FC1CDE">
        <w:t xml:space="preserve">Полученный уровень </w:t>
      </w:r>
      <w:proofErr w:type="spellStart"/>
      <w:r w:rsidRPr="00FC1CDE">
        <w:t>access</w:t>
      </w:r>
      <w:proofErr w:type="spellEnd"/>
      <w:r w:rsidRPr="00FC1CDE">
        <w:t xml:space="preserve"> сравнивается с уровнем, требуемым операцией: чтение — не менее </w:t>
      </w:r>
      <w:proofErr w:type="spellStart"/>
      <w:r w:rsidRPr="00FC1CDE">
        <w:t>read</w:t>
      </w:r>
      <w:proofErr w:type="spellEnd"/>
      <w:r w:rsidRPr="00FC1CDE">
        <w:t xml:space="preserve">, изменение — не менее </w:t>
      </w:r>
      <w:proofErr w:type="spellStart"/>
      <w:r w:rsidRPr="00FC1CDE">
        <w:t>write</w:t>
      </w:r>
      <w:proofErr w:type="spellEnd"/>
      <w:r w:rsidRPr="00FC1CDE">
        <w:t xml:space="preserve">, выдача и отзыв прав на ресурс — </w:t>
      </w:r>
      <w:proofErr w:type="spellStart"/>
      <w:r w:rsidRPr="00FC1CDE">
        <w:t>admin</w:t>
      </w:r>
      <w:proofErr w:type="spellEnd"/>
      <w:r w:rsidRPr="00FC1CDE">
        <w:t xml:space="preserve">. При недостаточном уровне запрос отвергается с кодом 403 </w:t>
      </w:r>
      <w:proofErr w:type="spellStart"/>
      <w:r w:rsidRPr="00FC1CDE">
        <w:t>Forbidden</w:t>
      </w:r>
      <w:proofErr w:type="spellEnd"/>
      <w:r w:rsidRPr="00FC1CDE">
        <w:t>, в противном случае запрос передаётся обработчику ресурса и формируется ответ.</w:t>
      </w:r>
    </w:p>
    <w:p w14:paraId="709A9094" w14:textId="77777777" w:rsidR="00FC1CDE" w:rsidRPr="00FC1CDE" w:rsidRDefault="00FC1CDE" w:rsidP="005078E6">
      <w:pPr>
        <w:spacing w:line="420" w:lineRule="auto"/>
      </w:pPr>
      <w:r w:rsidRPr="00FC1CDE">
        <w:t xml:space="preserve">Применительно к задаче получения перечня всех доступных пользователю схем описанный алгоритм реализуется одним SQL-запросом с использованием обобщённых табличных выражений, что исключает </w:t>
      </w:r>
      <w:r w:rsidRPr="00FC1CDE">
        <w:lastRenderedPageBreak/>
        <w:t>многократные обращения к базе при пагинации. Источник запроса показан в листинге 3.3.</w:t>
      </w:r>
    </w:p>
    <w:p w14:paraId="18B2DF5D" w14:textId="77777777" w:rsidR="00FC1CDE" w:rsidRPr="00FC1CDE" w:rsidRDefault="00FC1CDE" w:rsidP="005078E6">
      <w:pPr>
        <w:spacing w:line="420" w:lineRule="auto"/>
      </w:pPr>
      <w:r w:rsidRPr="00FC1CDE">
        <w:t>Листинг 3.3 — Каскадная выборка схем, доступных пользователю</w:t>
      </w:r>
    </w:p>
    <w:p w14:paraId="6133DEC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WITH accessible AS (</w:t>
      </w:r>
    </w:p>
    <w:p w14:paraId="28B89800"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SELECT id, 'owner</w:t>
      </w:r>
      <w:proofErr w:type="gramStart"/>
      <w:r w:rsidRPr="00FC1CDE">
        <w:rPr>
          <w:rFonts w:ascii="Consolas" w:hAnsi="Consolas"/>
          <w:sz w:val="20"/>
          <w:lang w:val="en-US"/>
        </w:rPr>
        <w:t>'  AS</w:t>
      </w:r>
      <w:proofErr w:type="gramEnd"/>
      <w:r w:rsidRPr="00FC1CDE">
        <w:rPr>
          <w:rFonts w:ascii="Consolas" w:hAnsi="Consolas"/>
          <w:sz w:val="20"/>
          <w:lang w:val="en-US"/>
        </w:rPr>
        <w:t xml:space="preserve"> access FROM schemes WHERE </w:t>
      </w:r>
      <w:proofErr w:type="spellStart"/>
      <w:r w:rsidRPr="00FC1CDE">
        <w:rPr>
          <w:rFonts w:ascii="Consolas" w:hAnsi="Consolas"/>
          <w:sz w:val="20"/>
          <w:lang w:val="en-US"/>
        </w:rPr>
        <w:t>owner_id</w:t>
      </w:r>
      <w:proofErr w:type="spellEnd"/>
      <w:r w:rsidRPr="00FC1CDE">
        <w:rPr>
          <w:rFonts w:ascii="Consolas" w:hAnsi="Consolas"/>
          <w:sz w:val="20"/>
          <w:lang w:val="en-US"/>
        </w:rPr>
        <w:t xml:space="preserve"> = $1</w:t>
      </w:r>
    </w:p>
    <w:p w14:paraId="6BF702C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UNION</w:t>
      </w:r>
    </w:p>
    <w:p w14:paraId="65496C19"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SELECT id, 'public' AS access FROM schemes</w:t>
      </w:r>
    </w:p>
    <w:p w14:paraId="28612F29"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WHERE </w:t>
      </w:r>
      <w:proofErr w:type="spellStart"/>
      <w:r w:rsidRPr="00FC1CDE">
        <w:rPr>
          <w:rFonts w:ascii="Consolas" w:hAnsi="Consolas"/>
          <w:sz w:val="20"/>
          <w:lang w:val="en-US"/>
        </w:rPr>
        <w:t>is_public</w:t>
      </w:r>
      <w:proofErr w:type="spellEnd"/>
      <w:r w:rsidRPr="00FC1CDE">
        <w:rPr>
          <w:rFonts w:ascii="Consolas" w:hAnsi="Consolas"/>
          <w:sz w:val="20"/>
          <w:lang w:val="en-US"/>
        </w:rPr>
        <w:t xml:space="preserve"> = TRUE AND </w:t>
      </w:r>
      <w:proofErr w:type="spellStart"/>
      <w:r w:rsidRPr="00FC1CDE">
        <w:rPr>
          <w:rFonts w:ascii="Consolas" w:hAnsi="Consolas"/>
          <w:sz w:val="20"/>
          <w:lang w:val="en-US"/>
        </w:rPr>
        <w:t>owner_id</w:t>
      </w:r>
      <w:proofErr w:type="spellEnd"/>
      <w:r w:rsidRPr="00FC1CDE">
        <w:rPr>
          <w:rFonts w:ascii="Consolas" w:hAnsi="Consolas"/>
          <w:sz w:val="20"/>
          <w:lang w:val="en-US"/>
        </w:rPr>
        <w:t xml:space="preserve"> &lt;&gt; $1</w:t>
      </w:r>
    </w:p>
    <w:p w14:paraId="47E37D5B"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UNION</w:t>
      </w:r>
    </w:p>
    <w:p w14:paraId="36B69ED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SELECT </w:t>
      </w:r>
      <w:proofErr w:type="spellStart"/>
      <w:proofErr w:type="gramStart"/>
      <w:r w:rsidRPr="00FC1CDE">
        <w:rPr>
          <w:rFonts w:ascii="Consolas" w:hAnsi="Consolas"/>
          <w:sz w:val="20"/>
          <w:lang w:val="en-US"/>
        </w:rPr>
        <w:t>op.object</w:t>
      </w:r>
      <w:proofErr w:type="gramEnd"/>
      <w:r w:rsidRPr="00FC1CDE">
        <w:rPr>
          <w:rFonts w:ascii="Consolas" w:hAnsi="Consolas"/>
          <w:sz w:val="20"/>
          <w:lang w:val="en-US"/>
        </w:rPr>
        <w:t>_id</w:t>
      </w:r>
      <w:proofErr w:type="spellEnd"/>
      <w:r w:rsidRPr="00FC1CDE">
        <w:rPr>
          <w:rFonts w:ascii="Consolas" w:hAnsi="Consolas"/>
          <w:sz w:val="20"/>
          <w:lang w:val="en-US"/>
        </w:rPr>
        <w:t xml:space="preserve">, 'direct' AS access FROM </w:t>
      </w:r>
      <w:proofErr w:type="spellStart"/>
      <w:r w:rsidRPr="00FC1CDE">
        <w:rPr>
          <w:rFonts w:ascii="Consolas" w:hAnsi="Consolas"/>
          <w:sz w:val="20"/>
          <w:lang w:val="en-US"/>
        </w:rPr>
        <w:t>object_permissions</w:t>
      </w:r>
      <w:proofErr w:type="spellEnd"/>
      <w:r w:rsidRPr="00FC1CDE">
        <w:rPr>
          <w:rFonts w:ascii="Consolas" w:hAnsi="Consolas"/>
          <w:sz w:val="20"/>
          <w:lang w:val="en-US"/>
        </w:rPr>
        <w:t xml:space="preserve"> op</w:t>
      </w:r>
    </w:p>
    <w:p w14:paraId="28CF3A6B"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WHERE </w:t>
      </w:r>
      <w:proofErr w:type="spellStart"/>
      <w:proofErr w:type="gramStart"/>
      <w:r w:rsidRPr="00FC1CDE">
        <w:rPr>
          <w:rFonts w:ascii="Consolas" w:hAnsi="Consolas"/>
          <w:sz w:val="20"/>
          <w:lang w:val="en-US"/>
        </w:rPr>
        <w:t>op.object</w:t>
      </w:r>
      <w:proofErr w:type="gramEnd"/>
      <w:r w:rsidRPr="00FC1CDE">
        <w:rPr>
          <w:rFonts w:ascii="Consolas" w:hAnsi="Consolas"/>
          <w:sz w:val="20"/>
          <w:lang w:val="en-US"/>
        </w:rPr>
        <w:t>_type</w:t>
      </w:r>
      <w:proofErr w:type="spellEnd"/>
      <w:r w:rsidRPr="00FC1CDE">
        <w:rPr>
          <w:rFonts w:ascii="Consolas" w:hAnsi="Consolas"/>
          <w:sz w:val="20"/>
          <w:lang w:val="en-US"/>
        </w:rPr>
        <w:t xml:space="preserve"> = 'scheme' AND </w:t>
      </w:r>
      <w:proofErr w:type="spellStart"/>
      <w:proofErr w:type="gramStart"/>
      <w:r w:rsidRPr="00FC1CDE">
        <w:rPr>
          <w:rFonts w:ascii="Consolas" w:hAnsi="Consolas"/>
          <w:sz w:val="20"/>
          <w:lang w:val="en-US"/>
        </w:rPr>
        <w:t>op.grantee</w:t>
      </w:r>
      <w:proofErr w:type="gramEnd"/>
      <w:r w:rsidRPr="00FC1CDE">
        <w:rPr>
          <w:rFonts w:ascii="Consolas" w:hAnsi="Consolas"/>
          <w:sz w:val="20"/>
          <w:lang w:val="en-US"/>
        </w:rPr>
        <w:t>_type</w:t>
      </w:r>
      <w:proofErr w:type="spellEnd"/>
      <w:r w:rsidRPr="00FC1CDE">
        <w:rPr>
          <w:rFonts w:ascii="Consolas" w:hAnsi="Consolas"/>
          <w:sz w:val="20"/>
          <w:lang w:val="en-US"/>
        </w:rPr>
        <w:t xml:space="preserve"> = 'user'</w:t>
      </w:r>
    </w:p>
    <w:p w14:paraId="165578D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AND </w:t>
      </w:r>
      <w:proofErr w:type="spellStart"/>
      <w:proofErr w:type="gramStart"/>
      <w:r w:rsidRPr="00FC1CDE">
        <w:rPr>
          <w:rFonts w:ascii="Consolas" w:hAnsi="Consolas"/>
          <w:sz w:val="20"/>
          <w:lang w:val="en-US"/>
        </w:rPr>
        <w:t>op.grantee</w:t>
      </w:r>
      <w:proofErr w:type="gramEnd"/>
      <w:r w:rsidRPr="00FC1CDE">
        <w:rPr>
          <w:rFonts w:ascii="Consolas" w:hAnsi="Consolas"/>
          <w:sz w:val="20"/>
          <w:lang w:val="en-US"/>
        </w:rPr>
        <w:t>_id</w:t>
      </w:r>
      <w:proofErr w:type="spellEnd"/>
      <w:r w:rsidRPr="00FC1CDE">
        <w:rPr>
          <w:rFonts w:ascii="Consolas" w:hAnsi="Consolas"/>
          <w:sz w:val="20"/>
          <w:lang w:val="en-US"/>
        </w:rPr>
        <w:t xml:space="preserve"> = $1</w:t>
      </w:r>
    </w:p>
    <w:p w14:paraId="0D78D81F"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UNION</w:t>
      </w:r>
    </w:p>
    <w:p w14:paraId="013B188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SELECT </w:t>
      </w:r>
      <w:proofErr w:type="spellStart"/>
      <w:proofErr w:type="gramStart"/>
      <w:r w:rsidRPr="00FC1CDE">
        <w:rPr>
          <w:rFonts w:ascii="Consolas" w:hAnsi="Consolas"/>
          <w:sz w:val="20"/>
          <w:lang w:val="en-US"/>
        </w:rPr>
        <w:t>op.object</w:t>
      </w:r>
      <w:proofErr w:type="gramEnd"/>
      <w:r w:rsidRPr="00FC1CDE">
        <w:rPr>
          <w:rFonts w:ascii="Consolas" w:hAnsi="Consolas"/>
          <w:sz w:val="20"/>
          <w:lang w:val="en-US"/>
        </w:rPr>
        <w:t>_id</w:t>
      </w:r>
      <w:proofErr w:type="spellEnd"/>
      <w:r w:rsidRPr="00FC1CDE">
        <w:rPr>
          <w:rFonts w:ascii="Consolas" w:hAnsi="Consolas"/>
          <w:sz w:val="20"/>
          <w:lang w:val="en-US"/>
        </w:rPr>
        <w:t xml:space="preserve">, 'group' AS access FROM </w:t>
      </w:r>
      <w:proofErr w:type="spellStart"/>
      <w:r w:rsidRPr="00FC1CDE">
        <w:rPr>
          <w:rFonts w:ascii="Consolas" w:hAnsi="Consolas"/>
          <w:sz w:val="20"/>
          <w:lang w:val="en-US"/>
        </w:rPr>
        <w:t>object_permissions</w:t>
      </w:r>
      <w:proofErr w:type="spellEnd"/>
      <w:r w:rsidRPr="00FC1CDE">
        <w:rPr>
          <w:rFonts w:ascii="Consolas" w:hAnsi="Consolas"/>
          <w:sz w:val="20"/>
          <w:lang w:val="en-US"/>
        </w:rPr>
        <w:t xml:space="preserve"> op</w:t>
      </w:r>
    </w:p>
    <w:p w14:paraId="0812E42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WHERE </w:t>
      </w:r>
      <w:proofErr w:type="spellStart"/>
      <w:proofErr w:type="gramStart"/>
      <w:r w:rsidRPr="00FC1CDE">
        <w:rPr>
          <w:rFonts w:ascii="Consolas" w:hAnsi="Consolas"/>
          <w:sz w:val="20"/>
          <w:lang w:val="en-US"/>
        </w:rPr>
        <w:t>op.object</w:t>
      </w:r>
      <w:proofErr w:type="gramEnd"/>
      <w:r w:rsidRPr="00FC1CDE">
        <w:rPr>
          <w:rFonts w:ascii="Consolas" w:hAnsi="Consolas"/>
          <w:sz w:val="20"/>
          <w:lang w:val="en-US"/>
        </w:rPr>
        <w:t>_type</w:t>
      </w:r>
      <w:proofErr w:type="spellEnd"/>
      <w:r w:rsidRPr="00FC1CDE">
        <w:rPr>
          <w:rFonts w:ascii="Consolas" w:hAnsi="Consolas"/>
          <w:sz w:val="20"/>
          <w:lang w:val="en-US"/>
        </w:rPr>
        <w:t xml:space="preserve"> = 'scheme' AND </w:t>
      </w:r>
      <w:proofErr w:type="spellStart"/>
      <w:proofErr w:type="gramStart"/>
      <w:r w:rsidRPr="00FC1CDE">
        <w:rPr>
          <w:rFonts w:ascii="Consolas" w:hAnsi="Consolas"/>
          <w:sz w:val="20"/>
          <w:lang w:val="en-US"/>
        </w:rPr>
        <w:t>op.grantee</w:t>
      </w:r>
      <w:proofErr w:type="gramEnd"/>
      <w:r w:rsidRPr="00FC1CDE">
        <w:rPr>
          <w:rFonts w:ascii="Consolas" w:hAnsi="Consolas"/>
          <w:sz w:val="20"/>
          <w:lang w:val="en-US"/>
        </w:rPr>
        <w:t>_type</w:t>
      </w:r>
      <w:proofErr w:type="spellEnd"/>
      <w:r w:rsidRPr="00FC1CDE">
        <w:rPr>
          <w:rFonts w:ascii="Consolas" w:hAnsi="Consolas"/>
          <w:sz w:val="20"/>
          <w:lang w:val="en-US"/>
        </w:rPr>
        <w:t xml:space="preserve"> = 'group'</w:t>
      </w:r>
    </w:p>
    <w:p w14:paraId="1B3C280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AND </w:t>
      </w:r>
      <w:proofErr w:type="spellStart"/>
      <w:proofErr w:type="gramStart"/>
      <w:r w:rsidRPr="00FC1CDE">
        <w:rPr>
          <w:rFonts w:ascii="Consolas" w:hAnsi="Consolas"/>
          <w:sz w:val="20"/>
          <w:lang w:val="en-US"/>
        </w:rPr>
        <w:t>op.grantee</w:t>
      </w:r>
      <w:proofErr w:type="gramEnd"/>
      <w:r w:rsidRPr="00FC1CDE">
        <w:rPr>
          <w:rFonts w:ascii="Consolas" w:hAnsi="Consolas"/>
          <w:sz w:val="20"/>
          <w:lang w:val="en-US"/>
        </w:rPr>
        <w:t>_id</w:t>
      </w:r>
      <w:proofErr w:type="spellEnd"/>
      <w:r w:rsidRPr="00FC1CDE">
        <w:rPr>
          <w:rFonts w:ascii="Consolas" w:hAnsi="Consolas"/>
          <w:sz w:val="20"/>
          <w:lang w:val="en-US"/>
        </w:rPr>
        <w:t xml:space="preserve"> = ANY($</w:t>
      </w:r>
      <w:proofErr w:type="gramStart"/>
      <w:r w:rsidRPr="00FC1CDE">
        <w:rPr>
          <w:rFonts w:ascii="Consolas" w:hAnsi="Consolas"/>
          <w:sz w:val="20"/>
          <w:lang w:val="en-US"/>
        </w:rPr>
        <w:t>2::</w:t>
      </w:r>
      <w:proofErr w:type="spellStart"/>
      <w:r w:rsidRPr="00FC1CDE">
        <w:rPr>
          <w:rFonts w:ascii="Consolas" w:hAnsi="Consolas"/>
          <w:sz w:val="20"/>
          <w:lang w:val="en-US"/>
        </w:rPr>
        <w:t>uuid</w:t>
      </w:r>
      <w:proofErr w:type="spellEnd"/>
      <w:r w:rsidRPr="00FC1CDE">
        <w:rPr>
          <w:rFonts w:ascii="Consolas" w:hAnsi="Consolas"/>
          <w:sz w:val="20"/>
          <w:lang w:val="en-US"/>
        </w:rPr>
        <w:t>[</w:t>
      </w:r>
      <w:proofErr w:type="gramEnd"/>
      <w:r w:rsidRPr="00FC1CDE">
        <w:rPr>
          <w:rFonts w:ascii="Consolas" w:hAnsi="Consolas"/>
          <w:sz w:val="20"/>
          <w:lang w:val="en-US"/>
        </w:rPr>
        <w:t>])</w:t>
      </w:r>
    </w:p>
    <w:p w14:paraId="46F386F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w:t>
      </w:r>
    </w:p>
    <w:p w14:paraId="5C6C5BD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prioritized AS (</w:t>
      </w:r>
    </w:p>
    <w:p w14:paraId="30EE25D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SELECT DISTINCT ON (id) id, access FROM accessible</w:t>
      </w:r>
    </w:p>
    <w:p w14:paraId="641ED3A0"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ORDER BY id, CASE access</w:t>
      </w:r>
    </w:p>
    <w:p w14:paraId="01303734"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WHEN 'owner</w:t>
      </w:r>
      <w:proofErr w:type="gramStart"/>
      <w:r w:rsidRPr="00FC1CDE">
        <w:rPr>
          <w:rFonts w:ascii="Consolas" w:hAnsi="Consolas"/>
          <w:sz w:val="20"/>
          <w:lang w:val="en-US"/>
        </w:rPr>
        <w:t>'  THEN</w:t>
      </w:r>
      <w:proofErr w:type="gramEnd"/>
      <w:r w:rsidRPr="00FC1CDE">
        <w:rPr>
          <w:rFonts w:ascii="Consolas" w:hAnsi="Consolas"/>
          <w:sz w:val="20"/>
          <w:lang w:val="en-US"/>
        </w:rPr>
        <w:t xml:space="preserve"> 1 WHEN 'public' THEN 2</w:t>
      </w:r>
    </w:p>
    <w:p w14:paraId="276CDD0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WHEN 'direct' THEN 3 WHEN 'group</w:t>
      </w:r>
      <w:proofErr w:type="gramStart"/>
      <w:r w:rsidRPr="00FC1CDE">
        <w:rPr>
          <w:rFonts w:ascii="Consolas" w:hAnsi="Consolas"/>
          <w:sz w:val="20"/>
          <w:lang w:val="en-US"/>
        </w:rPr>
        <w:t>'  THEN</w:t>
      </w:r>
      <w:proofErr w:type="gramEnd"/>
      <w:r w:rsidRPr="00FC1CDE">
        <w:rPr>
          <w:rFonts w:ascii="Consolas" w:hAnsi="Consolas"/>
          <w:sz w:val="20"/>
          <w:lang w:val="en-US"/>
        </w:rPr>
        <w:t xml:space="preserve"> 4 </w:t>
      </w:r>
      <w:proofErr w:type="gramStart"/>
      <w:r w:rsidRPr="00FC1CDE">
        <w:rPr>
          <w:rFonts w:ascii="Consolas" w:hAnsi="Consolas"/>
          <w:sz w:val="20"/>
          <w:lang w:val="en-US"/>
        </w:rPr>
        <w:t>END</w:t>
      </w:r>
      <w:proofErr w:type="gramEnd"/>
    </w:p>
    <w:p w14:paraId="3C90D667"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w:t>
      </w:r>
    </w:p>
    <w:p w14:paraId="2D37DF45"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SELECT s.*, </w:t>
      </w:r>
      <w:proofErr w:type="spellStart"/>
      <w:proofErr w:type="gramStart"/>
      <w:r w:rsidRPr="00FC1CDE">
        <w:rPr>
          <w:rFonts w:ascii="Consolas" w:hAnsi="Consolas"/>
          <w:sz w:val="20"/>
          <w:lang w:val="en-US"/>
        </w:rPr>
        <w:t>p.access</w:t>
      </w:r>
      <w:proofErr w:type="spellEnd"/>
      <w:proofErr w:type="gramEnd"/>
      <w:r w:rsidRPr="00FC1CDE">
        <w:rPr>
          <w:rFonts w:ascii="Consolas" w:hAnsi="Consolas"/>
          <w:sz w:val="20"/>
          <w:lang w:val="en-US"/>
        </w:rPr>
        <w:t xml:space="preserve">, </w:t>
      </w:r>
      <w:proofErr w:type="gramStart"/>
      <w:r w:rsidRPr="00FC1CDE">
        <w:rPr>
          <w:rFonts w:ascii="Consolas" w:hAnsi="Consolas"/>
          <w:sz w:val="20"/>
          <w:lang w:val="en-US"/>
        </w:rPr>
        <w:t>COUNT(</w:t>
      </w:r>
      <w:proofErr w:type="gramEnd"/>
      <w:r w:rsidRPr="00FC1CDE">
        <w:rPr>
          <w:rFonts w:ascii="Consolas" w:hAnsi="Consolas"/>
          <w:sz w:val="20"/>
          <w:lang w:val="en-US"/>
        </w:rPr>
        <w:t xml:space="preserve">*) OVER () AS </w:t>
      </w:r>
      <w:proofErr w:type="spellStart"/>
      <w:r w:rsidRPr="00FC1CDE">
        <w:rPr>
          <w:rFonts w:ascii="Consolas" w:hAnsi="Consolas"/>
          <w:sz w:val="20"/>
          <w:lang w:val="en-US"/>
        </w:rPr>
        <w:t>total_count</w:t>
      </w:r>
      <w:proofErr w:type="spellEnd"/>
    </w:p>
    <w:p w14:paraId="6B45A083"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FROM schemes s JOIN prioritized p ON p.id = s.id</w:t>
      </w:r>
    </w:p>
    <w:p w14:paraId="31B58B7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WHERE ($</w:t>
      </w:r>
      <w:proofErr w:type="gramStart"/>
      <w:r w:rsidRPr="00FC1CDE">
        <w:rPr>
          <w:rFonts w:ascii="Consolas" w:hAnsi="Consolas"/>
          <w:sz w:val="20"/>
          <w:lang w:val="en-US"/>
        </w:rPr>
        <w:t>3::</w:t>
      </w:r>
      <w:proofErr w:type="gramEnd"/>
      <w:r w:rsidRPr="00FC1CDE">
        <w:rPr>
          <w:rFonts w:ascii="Consolas" w:hAnsi="Consolas"/>
          <w:sz w:val="20"/>
          <w:lang w:val="en-US"/>
        </w:rPr>
        <w:t>text IS NULL OR s.name ILIKE '%' || $3 || '%')</w:t>
      </w:r>
    </w:p>
    <w:p w14:paraId="56FC32F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ORDER BY </w:t>
      </w:r>
      <w:proofErr w:type="spellStart"/>
      <w:proofErr w:type="gramStart"/>
      <w:r w:rsidRPr="00FC1CDE">
        <w:rPr>
          <w:rFonts w:ascii="Consolas" w:hAnsi="Consolas"/>
          <w:sz w:val="20"/>
          <w:lang w:val="en-US"/>
        </w:rPr>
        <w:t>s.created</w:t>
      </w:r>
      <w:proofErr w:type="gramEnd"/>
      <w:r w:rsidRPr="00FC1CDE">
        <w:rPr>
          <w:rFonts w:ascii="Consolas" w:hAnsi="Consolas"/>
          <w:sz w:val="20"/>
          <w:lang w:val="en-US"/>
        </w:rPr>
        <w:t>_at</w:t>
      </w:r>
      <w:proofErr w:type="spellEnd"/>
      <w:r w:rsidRPr="00FC1CDE">
        <w:rPr>
          <w:rFonts w:ascii="Consolas" w:hAnsi="Consolas"/>
          <w:sz w:val="20"/>
          <w:lang w:val="en-US"/>
        </w:rPr>
        <w:t xml:space="preserve"> DESC LIMIT $4 OFFSET $5;</w:t>
      </w:r>
    </w:p>
    <w:p w14:paraId="4058F1BB" w14:textId="77777777" w:rsidR="00FC1CDE" w:rsidRPr="00FC1CDE" w:rsidRDefault="00FC1CDE" w:rsidP="005078E6">
      <w:pPr>
        <w:spacing w:line="420" w:lineRule="auto"/>
      </w:pPr>
      <w:r w:rsidRPr="00FC1CDE">
        <w:t xml:space="preserve">Запрос принимает идентификатор пользователя, массив идентификаторов групп, в которых пользователь состоит, необязательную подстроку для поиска по имени и параметры пагинации. Выражение </w:t>
      </w:r>
      <w:proofErr w:type="spellStart"/>
      <w:r w:rsidRPr="00FC1CDE">
        <w:t>accessible</w:t>
      </w:r>
      <w:proofErr w:type="spellEnd"/>
      <w:r w:rsidRPr="00FC1CDE">
        <w:t xml:space="preserve"> собирает идентификаторы схем по всем четырём путям доступа в одно множество, </w:t>
      </w:r>
      <w:proofErr w:type="spellStart"/>
      <w:r w:rsidRPr="00FC1CDE">
        <w:t>prioritized</w:t>
      </w:r>
      <w:proofErr w:type="spellEnd"/>
      <w:r w:rsidRPr="00FC1CDE">
        <w:t xml:space="preserve"> оставляет каждую схему один раз с указанием пути </w:t>
      </w:r>
      <w:r w:rsidRPr="00FC1CDE">
        <w:lastRenderedPageBreak/>
        <w:t>доступа с наибольшим приоритетом, итоговый SELECT возвращает поля схемы вместе с признаком доступа и общим числом записей для пагинации. Перенос всей логики разрешения доступа в один запрос исключает многократные обращения к базе и упрощает применение фильтрации и сортировки.</w:t>
      </w:r>
    </w:p>
    <w:p w14:paraId="2904519F" w14:textId="23F0EF34" w:rsidR="0075181F" w:rsidRPr="00B4523B" w:rsidRDefault="00FC1CDE"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Шлюз клиентских запросов</w:t>
      </w:r>
    </w:p>
    <w:p w14:paraId="1878ECDC" w14:textId="5BF8601C" w:rsidR="00FC1CDE" w:rsidRPr="00FC1CDE" w:rsidRDefault="00FC1CDE" w:rsidP="005078E6">
      <w:pPr>
        <w:spacing w:line="420" w:lineRule="auto"/>
      </w:pPr>
      <w:r w:rsidRPr="00FC1CDE">
        <w:t xml:space="preserve">Шлюз </w:t>
      </w:r>
      <w:proofErr w:type="spellStart"/>
      <w:r w:rsidRPr="00FC1CDE">
        <w:t>proxy-service</w:t>
      </w:r>
      <w:proofErr w:type="spellEnd"/>
      <w:r w:rsidRPr="00FC1CDE">
        <w:t xml:space="preserve"> выступает единой точкой входа в портал. Он принимает все HTTP-запросы веб-клиента, проверяет идентичность вызывающего, маршрутизирует запросы во внутренние сервисы и возвращает ответы клиенту. Шлюз реализован на Go поверх стандартного пакета </w:t>
      </w:r>
      <w:proofErr w:type="spellStart"/>
      <w:r w:rsidRPr="00FC1CDE">
        <w:t>net</w:t>
      </w:r>
      <w:proofErr w:type="spellEnd"/>
      <w:r w:rsidRPr="00FC1CDE">
        <w:t>/</w:t>
      </w:r>
      <w:proofErr w:type="spellStart"/>
      <w:r w:rsidRPr="00FC1CDE">
        <w:t>http</w:t>
      </w:r>
      <w:proofErr w:type="spellEnd"/>
      <w:r w:rsidRPr="00FC1CDE">
        <w:t xml:space="preserve"> без сторонних веб-фреймворков и не имеет собственного хранилища данных.</w:t>
      </w:r>
    </w:p>
    <w:p w14:paraId="199755A5" w14:textId="77777777" w:rsidR="00FC1CDE" w:rsidRPr="00FC1CDE" w:rsidRDefault="00FC1CDE" w:rsidP="005078E6">
      <w:pPr>
        <w:spacing w:line="420" w:lineRule="auto"/>
      </w:pPr>
      <w:r w:rsidRPr="00FC1CDE">
        <w:t xml:space="preserve">Маршрутизация запросов задаётся декларативно в YAML-файле </w:t>
      </w:r>
      <w:proofErr w:type="spellStart"/>
      <w:r w:rsidRPr="00FC1CDE">
        <w:t>configs</w:t>
      </w:r>
      <w:proofErr w:type="spellEnd"/>
      <w:r w:rsidRPr="00FC1CDE">
        <w:t>/</w:t>
      </w:r>
      <w:proofErr w:type="spellStart"/>
      <w:r w:rsidRPr="00FC1CDE">
        <w:t>application.yaml</w:t>
      </w:r>
      <w:proofErr w:type="spellEnd"/>
      <w:r w:rsidRPr="00FC1CDE">
        <w:t xml:space="preserve">. Файл описывает набор внутренних сервисов и для каждого из них перечень маршрутов; каждый маршрут задан регулярным выражением пути, списком разрешённых HTTP-методов и флагом </w:t>
      </w:r>
      <w:proofErr w:type="spellStart"/>
      <w:r w:rsidRPr="00FC1CDE">
        <w:t>protected</w:t>
      </w:r>
      <w:proofErr w:type="spellEnd"/>
      <w:r w:rsidRPr="00FC1CDE">
        <w:t xml:space="preserve">, определяющим, нужна ли проверка идентичности перед </w:t>
      </w:r>
      <w:proofErr w:type="spellStart"/>
      <w:r w:rsidRPr="00FC1CDE">
        <w:t>проксированием</w:t>
      </w:r>
      <w:proofErr w:type="spellEnd"/>
      <w:r w:rsidRPr="00FC1CDE">
        <w:t>. Фрагмент конфигурации приведён в листинге 3.5.</w:t>
      </w:r>
    </w:p>
    <w:p w14:paraId="7601A025" w14:textId="77777777" w:rsidR="00FC1CDE" w:rsidRPr="00FC1CDE" w:rsidRDefault="00FC1CDE" w:rsidP="005078E6">
      <w:pPr>
        <w:spacing w:line="420" w:lineRule="auto"/>
      </w:pPr>
      <w:r w:rsidRPr="00FC1CDE">
        <w:t>Листинг 3.5 — Фрагмент конфигурации маршрутов шлюза</w:t>
      </w:r>
    </w:p>
    <w:p w14:paraId="0F95389E" w14:textId="77777777" w:rsidR="00FC1CDE" w:rsidRPr="00FC1CDE" w:rsidRDefault="00FC1CDE" w:rsidP="005078E6">
      <w:pPr>
        <w:spacing w:line="420" w:lineRule="auto"/>
        <w:rPr>
          <w:rFonts w:ascii="Consolas" w:hAnsi="Consolas"/>
          <w:sz w:val="20"/>
        </w:rPr>
      </w:pPr>
      <w:proofErr w:type="spellStart"/>
      <w:r w:rsidRPr="00FC1CDE">
        <w:rPr>
          <w:rFonts w:ascii="Consolas" w:hAnsi="Consolas"/>
          <w:sz w:val="20"/>
        </w:rPr>
        <w:t>services</w:t>
      </w:r>
      <w:proofErr w:type="spellEnd"/>
      <w:r w:rsidRPr="00FC1CDE">
        <w:rPr>
          <w:rFonts w:ascii="Consolas" w:hAnsi="Consolas"/>
          <w:sz w:val="20"/>
        </w:rPr>
        <w:t>:</w:t>
      </w:r>
    </w:p>
    <w:p w14:paraId="372A86B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rPr>
        <w:t xml:space="preserve">  </w:t>
      </w:r>
      <w:r w:rsidRPr="00FC1CDE">
        <w:rPr>
          <w:rFonts w:ascii="Consolas" w:hAnsi="Consolas"/>
          <w:sz w:val="20"/>
          <w:lang w:val="en-US"/>
        </w:rPr>
        <w:t>auth:</w:t>
      </w:r>
    </w:p>
    <w:p w14:paraId="1792D03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url: "http://authorization:8081"</w:t>
      </w:r>
    </w:p>
    <w:p w14:paraId="464EFD7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handlers:</w:t>
      </w:r>
    </w:p>
    <w:p w14:paraId="090321CF"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 path: "^/auth/sign-in$"</w:t>
      </w:r>
    </w:p>
    <w:p w14:paraId="48B3831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methods: ["POST"]</w:t>
      </w:r>
    </w:p>
    <w:p w14:paraId="090619E3"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protected: false</w:t>
      </w:r>
    </w:p>
    <w:p w14:paraId="5FD9097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 path: "^/</w:t>
      </w:r>
      <w:proofErr w:type="spellStart"/>
      <w:r w:rsidRPr="00FC1CDE">
        <w:rPr>
          <w:rFonts w:ascii="Consolas" w:hAnsi="Consolas"/>
          <w:sz w:val="20"/>
          <w:lang w:val="en-US"/>
        </w:rPr>
        <w:t>api</w:t>
      </w:r>
      <w:proofErr w:type="spellEnd"/>
      <w:r w:rsidRPr="00FC1CDE">
        <w:rPr>
          <w:rFonts w:ascii="Consolas" w:hAnsi="Consolas"/>
          <w:sz w:val="20"/>
          <w:lang w:val="en-US"/>
        </w:rPr>
        <w:t>/auth/me$"</w:t>
      </w:r>
    </w:p>
    <w:p w14:paraId="35964C08"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methods: ["GET"]</w:t>
      </w:r>
    </w:p>
    <w:p w14:paraId="11349F52"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protected: true</w:t>
      </w:r>
    </w:p>
    <w:p w14:paraId="070800A8"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lastRenderedPageBreak/>
        <w:t xml:space="preserve"> </w:t>
      </w:r>
    </w:p>
    <w:p w14:paraId="0971CBC7"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resource:</w:t>
      </w:r>
    </w:p>
    <w:p w14:paraId="4E05D9A4"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url: "http://storage-service:8082"</w:t>
      </w:r>
    </w:p>
    <w:p w14:paraId="32EAAE52"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handlers:</w:t>
      </w:r>
    </w:p>
    <w:p w14:paraId="739B427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 path: "^/</w:t>
      </w:r>
      <w:proofErr w:type="spellStart"/>
      <w:r w:rsidRPr="00FC1CDE">
        <w:rPr>
          <w:rFonts w:ascii="Consolas" w:hAnsi="Consolas"/>
          <w:sz w:val="20"/>
          <w:lang w:val="en-US"/>
        </w:rPr>
        <w:t>api</w:t>
      </w:r>
      <w:proofErr w:type="spellEnd"/>
      <w:r w:rsidRPr="00FC1CDE">
        <w:rPr>
          <w:rFonts w:ascii="Consolas" w:hAnsi="Consolas"/>
          <w:sz w:val="20"/>
          <w:lang w:val="en-US"/>
        </w:rPr>
        <w:t>/v1/schemes$"</w:t>
      </w:r>
    </w:p>
    <w:p w14:paraId="76D2C5CB"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methods: ["GET", "POST"]</w:t>
      </w:r>
    </w:p>
    <w:p w14:paraId="699C0122"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protected: true</w:t>
      </w:r>
    </w:p>
    <w:p w14:paraId="069FE74C"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 path: "^/</w:t>
      </w:r>
      <w:proofErr w:type="spellStart"/>
      <w:r w:rsidRPr="00FC1CDE">
        <w:rPr>
          <w:rFonts w:ascii="Consolas" w:hAnsi="Consolas"/>
          <w:sz w:val="20"/>
          <w:lang w:val="en-US"/>
        </w:rPr>
        <w:t>api</w:t>
      </w:r>
      <w:proofErr w:type="spellEnd"/>
      <w:r w:rsidRPr="00FC1CDE">
        <w:rPr>
          <w:rFonts w:ascii="Consolas" w:hAnsi="Consolas"/>
          <w:sz w:val="20"/>
          <w:lang w:val="en-US"/>
        </w:rPr>
        <w:t>/v1/schemes</w:t>
      </w:r>
      <w:proofErr w:type="gramStart"/>
      <w:r w:rsidRPr="00FC1CDE">
        <w:rPr>
          <w:rFonts w:ascii="Consolas" w:hAnsi="Consolas"/>
          <w:sz w:val="20"/>
          <w:lang w:val="en-US"/>
        </w:rPr>
        <w:t>/[</w:t>
      </w:r>
      <w:proofErr w:type="gramEnd"/>
      <w:r w:rsidRPr="00FC1CDE">
        <w:rPr>
          <w:rFonts w:ascii="Consolas" w:hAnsi="Consolas"/>
          <w:sz w:val="20"/>
          <w:lang w:val="en-US"/>
        </w:rPr>
        <w:t>^</w:t>
      </w:r>
      <w:proofErr w:type="gramStart"/>
      <w:r w:rsidRPr="00FC1CDE">
        <w:rPr>
          <w:rFonts w:ascii="Consolas" w:hAnsi="Consolas"/>
          <w:sz w:val="20"/>
          <w:lang w:val="en-US"/>
        </w:rPr>
        <w:t>/]+</w:t>
      </w:r>
      <w:proofErr w:type="gramEnd"/>
      <w:r w:rsidRPr="00FC1CDE">
        <w:rPr>
          <w:rFonts w:ascii="Consolas" w:hAnsi="Consolas"/>
          <w:sz w:val="20"/>
          <w:lang w:val="en-US"/>
        </w:rPr>
        <w:t>$"</w:t>
      </w:r>
    </w:p>
    <w:p w14:paraId="65572AAC"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methods: ["GET", "PATCH", "DELETE"]</w:t>
      </w:r>
    </w:p>
    <w:p w14:paraId="6FB6A8AB" w14:textId="77777777" w:rsidR="00FC1CDE" w:rsidRPr="00B144CB" w:rsidRDefault="00FC1CDE" w:rsidP="005078E6">
      <w:pPr>
        <w:spacing w:line="420" w:lineRule="auto"/>
        <w:rPr>
          <w:rFonts w:ascii="Consolas" w:hAnsi="Consolas"/>
          <w:sz w:val="20"/>
          <w:lang w:val="en-US"/>
        </w:rPr>
      </w:pPr>
      <w:r w:rsidRPr="00FC1CDE">
        <w:rPr>
          <w:rFonts w:ascii="Consolas" w:hAnsi="Consolas"/>
          <w:sz w:val="20"/>
          <w:lang w:val="en-US"/>
        </w:rPr>
        <w:t xml:space="preserve">        protected</w:t>
      </w:r>
      <w:r w:rsidRPr="00B144CB">
        <w:rPr>
          <w:rFonts w:ascii="Consolas" w:hAnsi="Consolas"/>
          <w:sz w:val="20"/>
          <w:lang w:val="en-US"/>
        </w:rPr>
        <w:t xml:space="preserve">: </w:t>
      </w:r>
      <w:r w:rsidRPr="00FC1CDE">
        <w:rPr>
          <w:rFonts w:ascii="Consolas" w:hAnsi="Consolas"/>
          <w:sz w:val="20"/>
          <w:lang w:val="en-US"/>
        </w:rPr>
        <w:t>true</w:t>
      </w:r>
    </w:p>
    <w:p w14:paraId="1431863B" w14:textId="77777777" w:rsidR="00FC1CDE" w:rsidRPr="00FC1CDE" w:rsidRDefault="00FC1CDE" w:rsidP="005078E6">
      <w:pPr>
        <w:spacing w:line="420" w:lineRule="auto"/>
      </w:pPr>
      <w:r w:rsidRPr="00FC1CDE">
        <w:t xml:space="preserve">При получении запроса шлюз обращается к компоненту </w:t>
      </w:r>
      <w:proofErr w:type="spellStart"/>
      <w:r w:rsidRPr="00FC1CDE">
        <w:t>Router</w:t>
      </w:r>
      <w:proofErr w:type="spellEnd"/>
      <w:r w:rsidRPr="00FC1CDE">
        <w:t xml:space="preserve">, который ищет первый маршрут, регулярное выражение которого совпадает с путём запроса. Найденный маршрут помещается в </w:t>
      </w:r>
      <w:proofErr w:type="spellStart"/>
      <w:r w:rsidRPr="00FC1CDE">
        <w:t>потокобезопасный</w:t>
      </w:r>
      <w:proofErr w:type="spellEnd"/>
      <w:r w:rsidRPr="00FC1CDE">
        <w:t xml:space="preserve"> кэш разобранных маршрутов, чтобы при повторных обращениях не выполнять перекомпиляцию регулярных выражений и линейный поиск. Если ни один маршрут не подошёл, клиенту возвращается 404 </w:t>
      </w:r>
      <w:proofErr w:type="spellStart"/>
      <w:r w:rsidRPr="00FC1CDE">
        <w:t>Not</w:t>
      </w:r>
      <w:proofErr w:type="spellEnd"/>
      <w:r w:rsidRPr="00FC1CDE">
        <w:t xml:space="preserve"> </w:t>
      </w:r>
      <w:proofErr w:type="spellStart"/>
      <w:r w:rsidRPr="00FC1CDE">
        <w:t>Found</w:t>
      </w:r>
      <w:proofErr w:type="spellEnd"/>
      <w:r w:rsidRPr="00FC1CDE">
        <w:t>.</w:t>
      </w:r>
    </w:p>
    <w:p w14:paraId="34FD1ADF" w14:textId="77777777" w:rsidR="00FC1CDE" w:rsidRPr="00FC1CDE" w:rsidRDefault="00FC1CDE" w:rsidP="005078E6">
      <w:pPr>
        <w:spacing w:line="420" w:lineRule="auto"/>
      </w:pPr>
      <w:r w:rsidRPr="00FC1CDE">
        <w:t xml:space="preserve">Проверка идентичности выполняется по паттерну «стратегия». В шлюзе зарегистрированы две стратегии: </w:t>
      </w:r>
      <w:proofErr w:type="spellStart"/>
      <w:r w:rsidRPr="00FC1CDE">
        <w:t>CookieAuthStrategy</w:t>
      </w:r>
      <w:proofErr w:type="spellEnd"/>
      <w:r w:rsidRPr="00FC1CDE">
        <w:t xml:space="preserve"> для веб-клиента, использующего </w:t>
      </w:r>
      <w:proofErr w:type="spellStart"/>
      <w:r w:rsidRPr="00FC1CDE">
        <w:t>HttpOnly-cookie</w:t>
      </w:r>
      <w:proofErr w:type="spellEnd"/>
      <w:r w:rsidRPr="00FC1CDE">
        <w:t xml:space="preserve"> с JWT и парный CSRF-токен, и </w:t>
      </w:r>
      <w:proofErr w:type="spellStart"/>
      <w:r w:rsidRPr="00FC1CDE">
        <w:t>BearerAuthStrategy</w:t>
      </w:r>
      <w:proofErr w:type="spellEnd"/>
      <w:r w:rsidRPr="00FC1CDE">
        <w:t xml:space="preserve"> для нативных клиентов и автоматизированных вызовов, использующих заголовок </w:t>
      </w:r>
      <w:proofErr w:type="spellStart"/>
      <w:r w:rsidRPr="00FC1CDE">
        <w:t>Authorization</w:t>
      </w:r>
      <w:proofErr w:type="spellEnd"/>
      <w:r w:rsidRPr="00FC1CDE">
        <w:t xml:space="preserve">: </w:t>
      </w:r>
      <w:proofErr w:type="spellStart"/>
      <w:r w:rsidRPr="00FC1CDE">
        <w:t>Bearer</w:t>
      </w:r>
      <w:proofErr w:type="spellEnd"/>
      <w:r w:rsidRPr="00FC1CDE">
        <w:t xml:space="preserve">. Стратегии перебираются в фиксированном порядке: первая стратегия, метод </w:t>
      </w:r>
      <w:proofErr w:type="spellStart"/>
      <w:r w:rsidRPr="00FC1CDE">
        <w:t>Supports</w:t>
      </w:r>
      <w:proofErr w:type="spellEnd"/>
      <w:r w:rsidRPr="00FC1CDE">
        <w:t xml:space="preserve"> которой возвращает </w:t>
      </w:r>
      <w:proofErr w:type="spellStart"/>
      <w:r w:rsidRPr="00FC1CDE">
        <w:t>true</w:t>
      </w:r>
      <w:proofErr w:type="spellEnd"/>
      <w:r w:rsidRPr="00FC1CDE">
        <w:t xml:space="preserve"> для входящего запроса, выполняет полную проверку, и при ошибке проверки запрос отвергается без перебора оставшихся стратегий. Подобный фиксированный выбор закрывает класс атак, при которых злоумышленник пытается обойти строгую схему через слабейшую. Если ни одна стратегия не поддержала запрос, клиенту возвращается 401 </w:t>
      </w:r>
      <w:proofErr w:type="spellStart"/>
      <w:r w:rsidRPr="00FC1CDE">
        <w:t>Unauthorized</w:t>
      </w:r>
      <w:proofErr w:type="spellEnd"/>
      <w:r w:rsidRPr="00FC1CDE">
        <w:t>. Реализация перебора стратегий показана в листинге 3.6.</w:t>
      </w:r>
    </w:p>
    <w:p w14:paraId="7515A52D" w14:textId="4D561F48" w:rsidR="00FC1CDE" w:rsidRPr="00FC1CDE" w:rsidRDefault="00FC1CDE" w:rsidP="005078E6">
      <w:pPr>
        <w:spacing w:line="420" w:lineRule="auto"/>
      </w:pPr>
      <w:r w:rsidRPr="00FC1CDE">
        <w:lastRenderedPageBreak/>
        <w:t>Листинг 3.6 — Перебор стратегий аутентификации</w:t>
      </w:r>
    </w:p>
    <w:p w14:paraId="35B186F0" w14:textId="77777777" w:rsidR="00FC1CDE" w:rsidRPr="00B144CB" w:rsidRDefault="00FC1CDE" w:rsidP="005078E6">
      <w:pPr>
        <w:spacing w:line="420" w:lineRule="auto"/>
        <w:rPr>
          <w:rFonts w:ascii="Consolas" w:hAnsi="Consolas"/>
          <w:sz w:val="20"/>
        </w:rPr>
      </w:pPr>
      <w:proofErr w:type="spellStart"/>
      <w:r w:rsidRPr="006E351A">
        <w:rPr>
          <w:rFonts w:ascii="Consolas" w:hAnsi="Consolas"/>
          <w:sz w:val="20"/>
          <w:lang w:val="en-US"/>
        </w:rPr>
        <w:t>func</w:t>
      </w:r>
      <w:proofErr w:type="spellEnd"/>
      <w:r w:rsidRPr="00B144CB">
        <w:rPr>
          <w:rFonts w:ascii="Consolas" w:hAnsi="Consolas"/>
          <w:sz w:val="20"/>
        </w:rPr>
        <w:t xml:space="preserve"> </w:t>
      </w:r>
      <w:proofErr w:type="gramStart"/>
      <w:r w:rsidRPr="006E351A">
        <w:rPr>
          <w:rFonts w:ascii="Consolas" w:hAnsi="Consolas"/>
          <w:sz w:val="20"/>
          <w:lang w:val="en-US"/>
        </w:rPr>
        <w:t>Authenticate</w:t>
      </w:r>
      <w:r w:rsidRPr="00B144CB">
        <w:rPr>
          <w:rFonts w:ascii="Consolas" w:hAnsi="Consolas"/>
          <w:sz w:val="20"/>
        </w:rPr>
        <w:t>(</w:t>
      </w:r>
      <w:proofErr w:type="gramEnd"/>
      <w:r w:rsidRPr="006E351A">
        <w:rPr>
          <w:rFonts w:ascii="Consolas" w:hAnsi="Consolas"/>
          <w:sz w:val="20"/>
          <w:lang w:val="en-US"/>
        </w:rPr>
        <w:t>strategies</w:t>
      </w:r>
      <w:r w:rsidRPr="00B144CB">
        <w:rPr>
          <w:rFonts w:ascii="Consolas" w:hAnsi="Consolas"/>
          <w:sz w:val="20"/>
        </w:rPr>
        <w:t xml:space="preserve"> </w:t>
      </w:r>
      <w:proofErr w:type="gramStart"/>
      <w:r w:rsidRPr="00B144CB">
        <w:rPr>
          <w:rFonts w:ascii="Consolas" w:hAnsi="Consolas"/>
          <w:sz w:val="20"/>
        </w:rPr>
        <w:t>[]</w:t>
      </w:r>
      <w:proofErr w:type="spellStart"/>
      <w:r w:rsidRPr="006E351A">
        <w:rPr>
          <w:rFonts w:ascii="Consolas" w:hAnsi="Consolas"/>
          <w:sz w:val="20"/>
          <w:lang w:val="en-US"/>
        </w:rPr>
        <w:t>AuthStrategy</w:t>
      </w:r>
      <w:proofErr w:type="spellEnd"/>
      <w:proofErr w:type="gramEnd"/>
      <w:r w:rsidRPr="00B144CB">
        <w:rPr>
          <w:rFonts w:ascii="Consolas" w:hAnsi="Consolas"/>
          <w:sz w:val="20"/>
        </w:rPr>
        <w:t xml:space="preserve">) </w:t>
      </w:r>
      <w:proofErr w:type="spellStart"/>
      <w:r w:rsidRPr="006E351A">
        <w:rPr>
          <w:rFonts w:ascii="Consolas" w:hAnsi="Consolas"/>
          <w:sz w:val="20"/>
          <w:lang w:val="en-US"/>
        </w:rPr>
        <w:t>func</w:t>
      </w:r>
      <w:proofErr w:type="spellEnd"/>
      <w:r w:rsidRPr="00B144CB">
        <w:rPr>
          <w:rFonts w:ascii="Consolas" w:hAnsi="Consolas"/>
          <w:sz w:val="20"/>
        </w:rPr>
        <w:t>(</w:t>
      </w:r>
      <w:proofErr w:type="gramStart"/>
      <w:r w:rsidRPr="006E351A">
        <w:rPr>
          <w:rFonts w:ascii="Consolas" w:hAnsi="Consolas"/>
          <w:sz w:val="20"/>
          <w:lang w:val="en-US"/>
        </w:rPr>
        <w:t>http</w:t>
      </w:r>
      <w:r w:rsidRPr="00B144CB">
        <w:rPr>
          <w:rFonts w:ascii="Consolas" w:hAnsi="Consolas"/>
          <w:sz w:val="20"/>
        </w:rPr>
        <w:t>.</w:t>
      </w:r>
      <w:r w:rsidRPr="006E351A">
        <w:rPr>
          <w:rFonts w:ascii="Consolas" w:hAnsi="Consolas"/>
          <w:sz w:val="20"/>
          <w:lang w:val="en-US"/>
        </w:rPr>
        <w:t>Handler</w:t>
      </w:r>
      <w:proofErr w:type="gramEnd"/>
      <w:r w:rsidRPr="00B144CB">
        <w:rPr>
          <w:rFonts w:ascii="Consolas" w:hAnsi="Consolas"/>
          <w:sz w:val="20"/>
        </w:rPr>
        <w:t xml:space="preserve">) </w:t>
      </w:r>
      <w:proofErr w:type="gramStart"/>
      <w:r w:rsidRPr="006E351A">
        <w:rPr>
          <w:rFonts w:ascii="Consolas" w:hAnsi="Consolas"/>
          <w:sz w:val="20"/>
          <w:lang w:val="en-US"/>
        </w:rPr>
        <w:t>http</w:t>
      </w:r>
      <w:r w:rsidRPr="00B144CB">
        <w:rPr>
          <w:rFonts w:ascii="Consolas" w:hAnsi="Consolas"/>
          <w:sz w:val="20"/>
        </w:rPr>
        <w:t>.</w:t>
      </w:r>
      <w:r w:rsidRPr="006E351A">
        <w:rPr>
          <w:rFonts w:ascii="Consolas" w:hAnsi="Consolas"/>
          <w:sz w:val="20"/>
          <w:lang w:val="en-US"/>
        </w:rPr>
        <w:t>Handler</w:t>
      </w:r>
      <w:proofErr w:type="gramEnd"/>
      <w:r w:rsidRPr="00B144CB">
        <w:rPr>
          <w:rFonts w:ascii="Consolas" w:hAnsi="Consolas"/>
          <w:sz w:val="20"/>
        </w:rPr>
        <w:t xml:space="preserve"> {</w:t>
      </w:r>
    </w:p>
    <w:p w14:paraId="68CA8963" w14:textId="77777777" w:rsidR="00FC1CDE" w:rsidRPr="00FC1CDE" w:rsidRDefault="00FC1CDE" w:rsidP="005078E6">
      <w:pPr>
        <w:spacing w:line="420" w:lineRule="auto"/>
        <w:rPr>
          <w:rFonts w:ascii="Consolas" w:hAnsi="Consolas"/>
          <w:sz w:val="20"/>
          <w:lang w:val="en-US"/>
        </w:rPr>
      </w:pPr>
      <w:r w:rsidRPr="00B144CB">
        <w:rPr>
          <w:rFonts w:ascii="Consolas" w:hAnsi="Consolas"/>
          <w:sz w:val="20"/>
        </w:rPr>
        <w:t xml:space="preserve">    </w:t>
      </w:r>
      <w:r w:rsidRPr="00FC1CDE">
        <w:rPr>
          <w:rFonts w:ascii="Consolas" w:hAnsi="Consolas"/>
          <w:sz w:val="20"/>
          <w:lang w:val="en-US"/>
        </w:rPr>
        <w:t xml:space="preserve">return </w:t>
      </w:r>
      <w:proofErr w:type="spellStart"/>
      <w:proofErr w:type="gramStart"/>
      <w:r w:rsidRPr="00FC1CDE">
        <w:rPr>
          <w:rFonts w:ascii="Consolas" w:hAnsi="Consolas"/>
          <w:sz w:val="20"/>
          <w:lang w:val="en-US"/>
        </w:rPr>
        <w:t>func</w:t>
      </w:r>
      <w:proofErr w:type="spellEnd"/>
      <w:r w:rsidRPr="00FC1CDE">
        <w:rPr>
          <w:rFonts w:ascii="Consolas" w:hAnsi="Consolas"/>
          <w:sz w:val="20"/>
          <w:lang w:val="en-US"/>
        </w:rPr>
        <w:t>(</w:t>
      </w:r>
      <w:proofErr w:type="gramEnd"/>
      <w:r w:rsidRPr="00FC1CDE">
        <w:rPr>
          <w:rFonts w:ascii="Consolas" w:hAnsi="Consolas"/>
          <w:sz w:val="20"/>
          <w:lang w:val="en-US"/>
        </w:rPr>
        <w:t xml:space="preserve">next </w:t>
      </w:r>
      <w:proofErr w:type="spellStart"/>
      <w:proofErr w:type="gramStart"/>
      <w:r w:rsidRPr="00FC1CDE">
        <w:rPr>
          <w:rFonts w:ascii="Consolas" w:hAnsi="Consolas"/>
          <w:sz w:val="20"/>
          <w:lang w:val="en-US"/>
        </w:rPr>
        <w:t>http.Handler</w:t>
      </w:r>
      <w:proofErr w:type="spellEnd"/>
      <w:proofErr w:type="gramEnd"/>
      <w:r w:rsidRPr="00FC1CDE">
        <w:rPr>
          <w:rFonts w:ascii="Consolas" w:hAnsi="Consolas"/>
          <w:sz w:val="20"/>
          <w:lang w:val="en-US"/>
        </w:rPr>
        <w:t xml:space="preserve">) </w:t>
      </w:r>
      <w:proofErr w:type="spellStart"/>
      <w:proofErr w:type="gramStart"/>
      <w:r w:rsidRPr="00FC1CDE">
        <w:rPr>
          <w:rFonts w:ascii="Consolas" w:hAnsi="Consolas"/>
          <w:sz w:val="20"/>
          <w:lang w:val="en-US"/>
        </w:rPr>
        <w:t>http.Handler</w:t>
      </w:r>
      <w:proofErr w:type="spellEnd"/>
      <w:proofErr w:type="gramEnd"/>
      <w:r w:rsidRPr="00FC1CDE">
        <w:rPr>
          <w:rFonts w:ascii="Consolas" w:hAnsi="Consolas"/>
          <w:sz w:val="20"/>
          <w:lang w:val="en-US"/>
        </w:rPr>
        <w:t xml:space="preserve"> {</w:t>
      </w:r>
    </w:p>
    <w:p w14:paraId="6D63C4B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 </w:t>
      </w:r>
      <w:proofErr w:type="spellStart"/>
      <w:proofErr w:type="gramStart"/>
      <w:r w:rsidRPr="00FC1CDE">
        <w:rPr>
          <w:rFonts w:ascii="Consolas" w:hAnsi="Consolas"/>
          <w:sz w:val="20"/>
          <w:lang w:val="en-US"/>
        </w:rPr>
        <w:t>http.HandlerFunc</w:t>
      </w:r>
      <w:proofErr w:type="spellEnd"/>
      <w:proofErr w:type="gramEnd"/>
      <w:r w:rsidRPr="00FC1CDE">
        <w:rPr>
          <w:rFonts w:ascii="Consolas" w:hAnsi="Consolas"/>
          <w:sz w:val="20"/>
          <w:lang w:val="en-US"/>
        </w:rPr>
        <w:t>(</w:t>
      </w:r>
      <w:proofErr w:type="spellStart"/>
      <w:proofErr w:type="gramStart"/>
      <w:r w:rsidRPr="00FC1CDE">
        <w:rPr>
          <w:rFonts w:ascii="Consolas" w:hAnsi="Consolas"/>
          <w:sz w:val="20"/>
          <w:lang w:val="en-US"/>
        </w:rPr>
        <w:t>func</w:t>
      </w:r>
      <w:proofErr w:type="spellEnd"/>
      <w:r w:rsidRPr="00FC1CDE">
        <w:rPr>
          <w:rFonts w:ascii="Consolas" w:hAnsi="Consolas"/>
          <w:sz w:val="20"/>
          <w:lang w:val="en-US"/>
        </w:rPr>
        <w:t>(</w:t>
      </w:r>
      <w:proofErr w:type="gramEnd"/>
      <w:r w:rsidRPr="00FC1CDE">
        <w:rPr>
          <w:rFonts w:ascii="Consolas" w:hAnsi="Consolas"/>
          <w:sz w:val="20"/>
          <w:lang w:val="en-US"/>
        </w:rPr>
        <w:t xml:space="preserve">w </w:t>
      </w:r>
      <w:proofErr w:type="spellStart"/>
      <w:proofErr w:type="gramStart"/>
      <w:r w:rsidRPr="00FC1CDE">
        <w:rPr>
          <w:rFonts w:ascii="Consolas" w:hAnsi="Consolas"/>
          <w:sz w:val="20"/>
          <w:lang w:val="en-US"/>
        </w:rPr>
        <w:t>http.ResponseWriter</w:t>
      </w:r>
      <w:proofErr w:type="spellEnd"/>
      <w:proofErr w:type="gramEnd"/>
      <w:r w:rsidRPr="00FC1CDE">
        <w:rPr>
          <w:rFonts w:ascii="Consolas" w:hAnsi="Consolas"/>
          <w:sz w:val="20"/>
          <w:lang w:val="en-US"/>
        </w:rPr>
        <w:t>, r *</w:t>
      </w:r>
      <w:proofErr w:type="spellStart"/>
      <w:proofErr w:type="gramStart"/>
      <w:r w:rsidRPr="00FC1CDE">
        <w:rPr>
          <w:rFonts w:ascii="Consolas" w:hAnsi="Consolas"/>
          <w:sz w:val="20"/>
          <w:lang w:val="en-US"/>
        </w:rPr>
        <w:t>http.Request</w:t>
      </w:r>
      <w:proofErr w:type="spellEnd"/>
      <w:proofErr w:type="gramEnd"/>
      <w:r w:rsidRPr="00FC1CDE">
        <w:rPr>
          <w:rFonts w:ascii="Consolas" w:hAnsi="Consolas"/>
          <w:sz w:val="20"/>
          <w:lang w:val="en-US"/>
        </w:rPr>
        <w:t>) {</w:t>
      </w:r>
    </w:p>
    <w:p w14:paraId="603558C0"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for _, </w:t>
      </w:r>
      <w:proofErr w:type="gramStart"/>
      <w:r w:rsidRPr="00FC1CDE">
        <w:rPr>
          <w:rFonts w:ascii="Consolas" w:hAnsi="Consolas"/>
          <w:sz w:val="20"/>
          <w:lang w:val="en-US"/>
        </w:rPr>
        <w:t>s :</w:t>
      </w:r>
      <w:proofErr w:type="gramEnd"/>
      <w:r w:rsidRPr="00FC1CDE">
        <w:rPr>
          <w:rFonts w:ascii="Consolas" w:hAnsi="Consolas"/>
          <w:sz w:val="20"/>
          <w:lang w:val="en-US"/>
        </w:rPr>
        <w:t>= range strategies {</w:t>
      </w:r>
    </w:p>
    <w:p w14:paraId="7041ADE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gramStart"/>
      <w:r w:rsidRPr="00FC1CDE">
        <w:rPr>
          <w:rFonts w:ascii="Consolas" w:hAnsi="Consolas"/>
          <w:sz w:val="20"/>
          <w:lang w:val="en-US"/>
        </w:rPr>
        <w:t>if !</w:t>
      </w:r>
      <w:proofErr w:type="spellStart"/>
      <w:r w:rsidRPr="00FC1CDE">
        <w:rPr>
          <w:rFonts w:ascii="Consolas" w:hAnsi="Consolas"/>
          <w:sz w:val="20"/>
          <w:lang w:val="en-US"/>
        </w:rPr>
        <w:t>s</w:t>
      </w:r>
      <w:proofErr w:type="gramEnd"/>
      <w:r w:rsidRPr="00FC1CDE">
        <w:rPr>
          <w:rFonts w:ascii="Consolas" w:hAnsi="Consolas"/>
          <w:sz w:val="20"/>
          <w:lang w:val="en-US"/>
        </w:rPr>
        <w:t>.Supports</w:t>
      </w:r>
      <w:proofErr w:type="spellEnd"/>
      <w:r w:rsidRPr="00FC1CDE">
        <w:rPr>
          <w:rFonts w:ascii="Consolas" w:hAnsi="Consolas"/>
          <w:sz w:val="20"/>
          <w:lang w:val="en-US"/>
        </w:rPr>
        <w:t>(r) {</w:t>
      </w:r>
    </w:p>
    <w:p w14:paraId="6770F44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continue</w:t>
      </w:r>
    </w:p>
    <w:p w14:paraId="425974A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6A2EC75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spellStart"/>
      <w:r w:rsidRPr="00FC1CDE">
        <w:rPr>
          <w:rFonts w:ascii="Consolas" w:hAnsi="Consolas"/>
          <w:sz w:val="20"/>
          <w:lang w:val="en-US"/>
        </w:rPr>
        <w:t>ctx</w:t>
      </w:r>
      <w:proofErr w:type="spellEnd"/>
      <w:r w:rsidRPr="00FC1CDE">
        <w:rPr>
          <w:rFonts w:ascii="Consolas" w:hAnsi="Consolas"/>
          <w:sz w:val="20"/>
          <w:lang w:val="en-US"/>
        </w:rPr>
        <w:t xml:space="preserve">, </w:t>
      </w:r>
      <w:proofErr w:type="gramStart"/>
      <w:r w:rsidRPr="00FC1CDE">
        <w:rPr>
          <w:rFonts w:ascii="Consolas" w:hAnsi="Consolas"/>
          <w:sz w:val="20"/>
          <w:lang w:val="en-US"/>
        </w:rPr>
        <w:t>err :</w:t>
      </w:r>
      <w:proofErr w:type="gramEnd"/>
      <w:r w:rsidRPr="00FC1CDE">
        <w:rPr>
          <w:rFonts w:ascii="Consolas" w:hAnsi="Consolas"/>
          <w:sz w:val="20"/>
          <w:lang w:val="en-US"/>
        </w:rPr>
        <w:t xml:space="preserve">= </w:t>
      </w:r>
      <w:proofErr w:type="spellStart"/>
      <w:proofErr w:type="gramStart"/>
      <w:r w:rsidRPr="00FC1CDE">
        <w:rPr>
          <w:rFonts w:ascii="Consolas" w:hAnsi="Consolas"/>
          <w:sz w:val="20"/>
          <w:lang w:val="en-US"/>
        </w:rPr>
        <w:t>s.Authenticate</w:t>
      </w:r>
      <w:proofErr w:type="spellEnd"/>
      <w:proofErr w:type="gramEnd"/>
      <w:r w:rsidRPr="00FC1CDE">
        <w:rPr>
          <w:rFonts w:ascii="Consolas" w:hAnsi="Consolas"/>
          <w:sz w:val="20"/>
          <w:lang w:val="en-US"/>
        </w:rPr>
        <w:t>(r)</w:t>
      </w:r>
    </w:p>
    <w:p w14:paraId="1CFD68CB"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if </w:t>
      </w:r>
      <w:proofErr w:type="gramStart"/>
      <w:r w:rsidRPr="00FC1CDE">
        <w:rPr>
          <w:rFonts w:ascii="Consolas" w:hAnsi="Consolas"/>
          <w:sz w:val="20"/>
          <w:lang w:val="en-US"/>
        </w:rPr>
        <w:t>err !</w:t>
      </w:r>
      <w:proofErr w:type="gramEnd"/>
      <w:r w:rsidRPr="00FC1CDE">
        <w:rPr>
          <w:rFonts w:ascii="Consolas" w:hAnsi="Consolas"/>
          <w:sz w:val="20"/>
          <w:lang w:val="en-US"/>
        </w:rPr>
        <w:t>= nil {</w:t>
      </w:r>
    </w:p>
    <w:p w14:paraId="3A7013E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spellStart"/>
      <w:proofErr w:type="gramStart"/>
      <w:r w:rsidRPr="00FC1CDE">
        <w:rPr>
          <w:rFonts w:ascii="Consolas" w:hAnsi="Consolas"/>
          <w:sz w:val="20"/>
          <w:lang w:val="en-US"/>
        </w:rPr>
        <w:t>http.Error</w:t>
      </w:r>
      <w:proofErr w:type="spellEnd"/>
      <w:proofErr w:type="gramEnd"/>
      <w:r w:rsidRPr="00FC1CDE">
        <w:rPr>
          <w:rFonts w:ascii="Consolas" w:hAnsi="Consolas"/>
          <w:sz w:val="20"/>
          <w:lang w:val="en-US"/>
        </w:rPr>
        <w:t xml:space="preserve">(w, </w:t>
      </w:r>
      <w:proofErr w:type="spellStart"/>
      <w:proofErr w:type="gramStart"/>
      <w:r w:rsidRPr="00FC1CDE">
        <w:rPr>
          <w:rFonts w:ascii="Consolas" w:hAnsi="Consolas"/>
          <w:sz w:val="20"/>
          <w:lang w:val="en-US"/>
        </w:rPr>
        <w:t>err.Error</w:t>
      </w:r>
      <w:proofErr w:type="spellEnd"/>
      <w:proofErr w:type="gramEnd"/>
      <w:r w:rsidRPr="00FC1CDE">
        <w:rPr>
          <w:rFonts w:ascii="Consolas" w:hAnsi="Consolas"/>
          <w:sz w:val="20"/>
          <w:lang w:val="en-US"/>
        </w:rPr>
        <w:t xml:space="preserve">(), </w:t>
      </w:r>
      <w:proofErr w:type="spellStart"/>
      <w:proofErr w:type="gramStart"/>
      <w:r w:rsidRPr="00FC1CDE">
        <w:rPr>
          <w:rFonts w:ascii="Consolas" w:hAnsi="Consolas"/>
          <w:sz w:val="20"/>
          <w:lang w:val="en-US"/>
        </w:rPr>
        <w:t>http.StatusUnauthorized</w:t>
      </w:r>
      <w:proofErr w:type="spellEnd"/>
      <w:proofErr w:type="gramEnd"/>
      <w:r w:rsidRPr="00FC1CDE">
        <w:rPr>
          <w:rFonts w:ascii="Consolas" w:hAnsi="Consolas"/>
          <w:sz w:val="20"/>
          <w:lang w:val="en-US"/>
        </w:rPr>
        <w:t>)</w:t>
      </w:r>
    </w:p>
    <w:p w14:paraId="592C1FBD"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w:t>
      </w:r>
    </w:p>
    <w:p w14:paraId="771038DB"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36A8F303"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spellStart"/>
      <w:proofErr w:type="gramStart"/>
      <w:r w:rsidRPr="00FC1CDE">
        <w:rPr>
          <w:rFonts w:ascii="Consolas" w:hAnsi="Consolas"/>
          <w:sz w:val="20"/>
          <w:lang w:val="en-US"/>
        </w:rPr>
        <w:t>next.ServeHTTP</w:t>
      </w:r>
      <w:proofErr w:type="spellEnd"/>
      <w:proofErr w:type="gramEnd"/>
      <w:r w:rsidRPr="00FC1CDE">
        <w:rPr>
          <w:rFonts w:ascii="Consolas" w:hAnsi="Consolas"/>
          <w:sz w:val="20"/>
          <w:lang w:val="en-US"/>
        </w:rPr>
        <w:t xml:space="preserve">(w, </w:t>
      </w:r>
      <w:proofErr w:type="spellStart"/>
      <w:proofErr w:type="gramStart"/>
      <w:r w:rsidRPr="00FC1CDE">
        <w:rPr>
          <w:rFonts w:ascii="Consolas" w:hAnsi="Consolas"/>
          <w:sz w:val="20"/>
          <w:lang w:val="en-US"/>
        </w:rPr>
        <w:t>r.WithContext</w:t>
      </w:r>
      <w:proofErr w:type="spellEnd"/>
      <w:proofErr w:type="gramEnd"/>
      <w:r w:rsidRPr="00FC1CDE">
        <w:rPr>
          <w:rFonts w:ascii="Consolas" w:hAnsi="Consolas"/>
          <w:sz w:val="20"/>
          <w:lang w:val="en-US"/>
        </w:rPr>
        <w:t>(</w:t>
      </w:r>
      <w:proofErr w:type="spellStart"/>
      <w:r w:rsidRPr="00FC1CDE">
        <w:rPr>
          <w:rFonts w:ascii="Consolas" w:hAnsi="Consolas"/>
          <w:sz w:val="20"/>
          <w:lang w:val="en-US"/>
        </w:rPr>
        <w:t>ctx</w:t>
      </w:r>
      <w:proofErr w:type="spellEnd"/>
      <w:r w:rsidRPr="00FC1CDE">
        <w:rPr>
          <w:rFonts w:ascii="Consolas" w:hAnsi="Consolas"/>
          <w:sz w:val="20"/>
          <w:lang w:val="en-US"/>
        </w:rPr>
        <w:t>))</w:t>
      </w:r>
    </w:p>
    <w:p w14:paraId="7C104E7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w:t>
      </w:r>
    </w:p>
    <w:p w14:paraId="2887DD20"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583825E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spellStart"/>
      <w:proofErr w:type="gramStart"/>
      <w:r w:rsidRPr="00FC1CDE">
        <w:rPr>
          <w:rFonts w:ascii="Consolas" w:hAnsi="Consolas"/>
          <w:sz w:val="20"/>
          <w:lang w:val="en-US"/>
        </w:rPr>
        <w:t>http.Error</w:t>
      </w:r>
      <w:proofErr w:type="spellEnd"/>
      <w:proofErr w:type="gramEnd"/>
      <w:r w:rsidRPr="00FC1CDE">
        <w:rPr>
          <w:rFonts w:ascii="Consolas" w:hAnsi="Consolas"/>
          <w:sz w:val="20"/>
          <w:lang w:val="en-US"/>
        </w:rPr>
        <w:t xml:space="preserve">(w, "unauthorized", </w:t>
      </w:r>
      <w:proofErr w:type="spellStart"/>
      <w:proofErr w:type="gramStart"/>
      <w:r w:rsidRPr="00FC1CDE">
        <w:rPr>
          <w:rFonts w:ascii="Consolas" w:hAnsi="Consolas"/>
          <w:sz w:val="20"/>
          <w:lang w:val="en-US"/>
        </w:rPr>
        <w:t>http.StatusUnauthorized</w:t>
      </w:r>
      <w:proofErr w:type="spellEnd"/>
      <w:proofErr w:type="gramEnd"/>
      <w:r w:rsidRPr="00FC1CDE">
        <w:rPr>
          <w:rFonts w:ascii="Consolas" w:hAnsi="Consolas"/>
          <w:sz w:val="20"/>
          <w:lang w:val="en-US"/>
        </w:rPr>
        <w:t>)</w:t>
      </w:r>
    </w:p>
    <w:p w14:paraId="058755F5"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0857AC39"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2C119D57"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w:t>
      </w:r>
    </w:p>
    <w:p w14:paraId="2BF56CE0" w14:textId="77777777" w:rsidR="00FC1CDE" w:rsidRPr="00FC1CDE" w:rsidRDefault="00FC1CDE" w:rsidP="005078E6">
      <w:pPr>
        <w:spacing w:line="420" w:lineRule="auto"/>
      </w:pPr>
      <w:r w:rsidRPr="00FC1CDE">
        <w:rPr>
          <w:lang w:val="en-US"/>
        </w:rPr>
        <w:t>Cookie-</w:t>
      </w:r>
      <w:r w:rsidRPr="00FC1CDE">
        <w:t>стратегия</w:t>
      </w:r>
      <w:r w:rsidRPr="00FC1CDE">
        <w:rPr>
          <w:lang w:val="en-US"/>
        </w:rPr>
        <w:t xml:space="preserve"> </w:t>
      </w:r>
      <w:r w:rsidRPr="00FC1CDE">
        <w:t>принимает</w:t>
      </w:r>
      <w:r w:rsidRPr="00FC1CDE">
        <w:rPr>
          <w:lang w:val="en-US"/>
        </w:rPr>
        <w:t xml:space="preserve"> </w:t>
      </w:r>
      <w:r w:rsidRPr="00FC1CDE">
        <w:t>запросы</w:t>
      </w:r>
      <w:r w:rsidRPr="00FC1CDE">
        <w:rPr>
          <w:lang w:val="en-US"/>
        </w:rPr>
        <w:t xml:space="preserve">, </w:t>
      </w:r>
      <w:r w:rsidRPr="00FC1CDE">
        <w:t>сопровождаемые</w:t>
      </w:r>
      <w:r w:rsidRPr="00FC1CDE">
        <w:rPr>
          <w:lang w:val="en-US"/>
        </w:rPr>
        <w:t xml:space="preserve"> cookie </w:t>
      </w:r>
      <w:proofErr w:type="spellStart"/>
      <w:r w:rsidRPr="00FC1CDE">
        <w:rPr>
          <w:lang w:val="en-US"/>
        </w:rPr>
        <w:t>auth_token</w:t>
      </w:r>
      <w:proofErr w:type="spellEnd"/>
      <w:r w:rsidRPr="00FC1CDE">
        <w:rPr>
          <w:lang w:val="en-US"/>
        </w:rPr>
        <w:t xml:space="preserve">, </w:t>
      </w:r>
      <w:r w:rsidRPr="00FC1CDE">
        <w:t>проверяет</w:t>
      </w:r>
      <w:r w:rsidRPr="00FC1CDE">
        <w:rPr>
          <w:lang w:val="en-US"/>
        </w:rPr>
        <w:t xml:space="preserve"> </w:t>
      </w:r>
      <w:r w:rsidRPr="00FC1CDE">
        <w:t>подпись</w:t>
      </w:r>
      <w:r w:rsidRPr="00FC1CDE">
        <w:rPr>
          <w:lang w:val="en-US"/>
        </w:rPr>
        <w:t xml:space="preserve"> JWT </w:t>
      </w:r>
      <w:r w:rsidRPr="00FC1CDE">
        <w:t>секретом</w:t>
      </w:r>
      <w:r w:rsidRPr="00FC1CDE">
        <w:rPr>
          <w:lang w:val="en-US"/>
        </w:rPr>
        <w:t xml:space="preserve"> </w:t>
      </w:r>
      <w:r w:rsidRPr="00FC1CDE">
        <w:t>подписи</w:t>
      </w:r>
      <w:r w:rsidRPr="00FC1CDE">
        <w:rPr>
          <w:lang w:val="en-US"/>
        </w:rPr>
        <w:t xml:space="preserve"> </w:t>
      </w:r>
      <w:r w:rsidRPr="00FC1CDE">
        <w:t>и</w:t>
      </w:r>
      <w:r w:rsidRPr="00FC1CDE">
        <w:rPr>
          <w:lang w:val="en-US"/>
        </w:rPr>
        <w:t xml:space="preserve"> </w:t>
      </w:r>
      <w:r w:rsidRPr="00FC1CDE">
        <w:t>для</w:t>
      </w:r>
      <w:r w:rsidRPr="00FC1CDE">
        <w:rPr>
          <w:lang w:val="en-US"/>
        </w:rPr>
        <w:t xml:space="preserve"> </w:t>
      </w:r>
      <w:r w:rsidRPr="00FC1CDE">
        <w:t>запросов</w:t>
      </w:r>
      <w:r w:rsidRPr="00FC1CDE">
        <w:rPr>
          <w:lang w:val="en-US"/>
        </w:rPr>
        <w:t xml:space="preserve">, </w:t>
      </w:r>
      <w:r w:rsidRPr="00FC1CDE">
        <w:t>не</w:t>
      </w:r>
      <w:r w:rsidRPr="00FC1CDE">
        <w:rPr>
          <w:lang w:val="en-US"/>
        </w:rPr>
        <w:t xml:space="preserve"> </w:t>
      </w:r>
      <w:r w:rsidRPr="00FC1CDE">
        <w:t>являющихся</w:t>
      </w:r>
      <w:r w:rsidRPr="00FC1CDE">
        <w:rPr>
          <w:lang w:val="en-US"/>
        </w:rPr>
        <w:t xml:space="preserve"> WebSocket-handshake, </w:t>
      </w:r>
      <w:r w:rsidRPr="00FC1CDE">
        <w:t>проводит</w:t>
      </w:r>
      <w:r w:rsidRPr="00FC1CDE">
        <w:rPr>
          <w:lang w:val="en-US"/>
        </w:rPr>
        <w:t xml:space="preserve"> </w:t>
      </w:r>
      <w:r w:rsidRPr="00FC1CDE">
        <w:t>проверку</w:t>
      </w:r>
      <w:r w:rsidRPr="00FC1CDE">
        <w:rPr>
          <w:lang w:val="en-US"/>
        </w:rPr>
        <w:t xml:space="preserve"> CSRF </w:t>
      </w:r>
      <w:r w:rsidRPr="00FC1CDE">
        <w:t>по</w:t>
      </w:r>
      <w:r w:rsidRPr="00FC1CDE">
        <w:rPr>
          <w:lang w:val="en-US"/>
        </w:rPr>
        <w:t xml:space="preserve"> </w:t>
      </w:r>
      <w:r w:rsidRPr="00FC1CDE">
        <w:t>схеме</w:t>
      </w:r>
      <w:r w:rsidRPr="00FC1CDE">
        <w:rPr>
          <w:lang w:val="en-US"/>
        </w:rPr>
        <w:t xml:space="preserve"> double-submit cookie. </w:t>
      </w:r>
      <w:r w:rsidRPr="00FC1CDE">
        <w:t>Сырой CSRF-токен передаётся клиентом в заголовке X-CSRF-</w:t>
      </w:r>
      <w:proofErr w:type="spellStart"/>
      <w:r w:rsidRPr="00FC1CDE">
        <w:t>Token</w:t>
      </w:r>
      <w:proofErr w:type="spellEnd"/>
      <w:r w:rsidRPr="00FC1CDE">
        <w:t xml:space="preserve">, а его подписанная версия размещается в </w:t>
      </w:r>
      <w:proofErr w:type="spellStart"/>
      <w:r w:rsidRPr="00FC1CDE">
        <w:t>HttpOnly-cookie</w:t>
      </w:r>
      <w:proofErr w:type="spellEnd"/>
      <w:r w:rsidRPr="00FC1CDE">
        <w:t xml:space="preserve"> </w:t>
      </w:r>
      <w:proofErr w:type="spellStart"/>
      <w:r w:rsidRPr="00FC1CDE">
        <w:t>csrf_token</w:t>
      </w:r>
      <w:proofErr w:type="spellEnd"/>
      <w:r w:rsidRPr="00FC1CDE">
        <w:t xml:space="preserve">. Шлюз вычисляет HMAC-подпись от значения заголовка тем же секретом, что использовался при выпуске CSRF-токена, и сравнивает результат с содержимым </w:t>
      </w:r>
      <w:proofErr w:type="spellStart"/>
      <w:r w:rsidRPr="00FC1CDE">
        <w:t>cookie</w:t>
      </w:r>
      <w:proofErr w:type="spellEnd"/>
      <w:r w:rsidRPr="00FC1CDE">
        <w:t xml:space="preserve"> постоянным по времени сравнением; несовпадение завершается отказом 403.</w:t>
      </w:r>
    </w:p>
    <w:p w14:paraId="4F854823" w14:textId="684813BE" w:rsidR="00FC1CDE" w:rsidRPr="004F3145" w:rsidRDefault="00FC1CDE" w:rsidP="005078E6">
      <w:pPr>
        <w:spacing w:line="420" w:lineRule="auto"/>
      </w:pPr>
      <w:r w:rsidRPr="00FC1CDE">
        <w:t xml:space="preserve">Для запросов на установление </w:t>
      </w:r>
      <w:proofErr w:type="spellStart"/>
      <w:r w:rsidRPr="00FC1CDE">
        <w:t>WebSocket</w:t>
      </w:r>
      <w:proofErr w:type="spellEnd"/>
      <w:r w:rsidRPr="00FC1CDE">
        <w:t>-соединения CSRF-проверка неприменима, поскольку заголовок X-CSRF-</w:t>
      </w:r>
      <w:proofErr w:type="spellStart"/>
      <w:r w:rsidRPr="00FC1CDE">
        <w:t>Token</w:t>
      </w:r>
      <w:proofErr w:type="spellEnd"/>
      <w:r w:rsidRPr="00FC1CDE">
        <w:t xml:space="preserve"> не может быть передан </w:t>
      </w:r>
      <w:r w:rsidRPr="00FC1CDE">
        <w:lastRenderedPageBreak/>
        <w:t xml:space="preserve">через стандартный </w:t>
      </w:r>
      <w:proofErr w:type="spellStart"/>
      <w:r w:rsidRPr="00FC1CDE">
        <w:t>WebSocket-handshake</w:t>
      </w:r>
      <w:proofErr w:type="spellEnd"/>
      <w:r w:rsidRPr="00FC1CDE">
        <w:t xml:space="preserve">. Вместо этого выполняется строгая проверка заголовка </w:t>
      </w:r>
      <w:proofErr w:type="spellStart"/>
      <w:r w:rsidRPr="00FC1CDE">
        <w:t>Origin</w:t>
      </w:r>
      <w:proofErr w:type="spellEnd"/>
      <w:r w:rsidRPr="00FC1CDE">
        <w:t xml:space="preserve"> против списка разрешённых источников из переменной окружения ALLOWED_ORIGINS, что соответствует рекомендациям OWASP по защите </w:t>
      </w:r>
      <w:proofErr w:type="spellStart"/>
      <w:r w:rsidRPr="00FC1CDE">
        <w:t>WebSocket</w:t>
      </w:r>
      <w:proofErr w:type="spellEnd"/>
      <w:r w:rsidRPr="00FC1CDE">
        <w:t xml:space="preserve">-соединений </w:t>
      </w:r>
      <w:r w:rsidR="0003741D">
        <w:t>[11]</w:t>
      </w:r>
      <w:r w:rsidRPr="004F3145">
        <w:t>.</w:t>
      </w:r>
    </w:p>
    <w:p w14:paraId="7D22CE0A" w14:textId="77777777" w:rsidR="00FC1CDE" w:rsidRPr="00FC1CDE" w:rsidRDefault="00FC1CDE" w:rsidP="005078E6">
      <w:pPr>
        <w:spacing w:line="420" w:lineRule="auto"/>
      </w:pPr>
      <w:proofErr w:type="spellStart"/>
      <w:r w:rsidRPr="00FC1CDE">
        <w:t>Bearer</w:t>
      </w:r>
      <w:proofErr w:type="spellEnd"/>
      <w:r w:rsidRPr="00FC1CDE">
        <w:t xml:space="preserve">-стратегия принимает запросы с заголовком </w:t>
      </w:r>
      <w:proofErr w:type="spellStart"/>
      <w:r w:rsidRPr="00FC1CDE">
        <w:t>Authorization</w:t>
      </w:r>
      <w:proofErr w:type="spellEnd"/>
      <w:r w:rsidRPr="00FC1CDE">
        <w:t xml:space="preserve">, начинающимся со слова </w:t>
      </w:r>
      <w:proofErr w:type="spellStart"/>
      <w:r w:rsidRPr="00FC1CDE">
        <w:t>bearer</w:t>
      </w:r>
      <w:proofErr w:type="spellEnd"/>
      <w:r w:rsidRPr="00FC1CDE">
        <w:t xml:space="preserve"> (без учёта регистра), извлекает токен и проверяет его тем же секретом подписи. CSRF-проверка для нативных клиентов не выполняется: в отсутствие браузерной среды отсутствует и угроза межсайтовой подделки запроса.</w:t>
      </w:r>
    </w:p>
    <w:p w14:paraId="2C12CECD" w14:textId="77777777" w:rsidR="00FC1CDE" w:rsidRPr="00FC1CDE" w:rsidRDefault="00FC1CDE" w:rsidP="005078E6">
      <w:pPr>
        <w:spacing w:line="420" w:lineRule="auto"/>
      </w:pPr>
      <w:r w:rsidRPr="00FC1CDE">
        <w:t>После успешной проверки идентичности шлюз обогащает запрос заголовками X-User-</w:t>
      </w:r>
      <w:proofErr w:type="spellStart"/>
      <w:r w:rsidRPr="00FC1CDE">
        <w:t>Id</w:t>
      </w:r>
      <w:proofErr w:type="spellEnd"/>
      <w:r w:rsidRPr="00FC1CDE">
        <w:t xml:space="preserve"> и X-User-</w:t>
      </w:r>
      <w:proofErr w:type="spellStart"/>
      <w:r w:rsidRPr="00FC1CDE">
        <w:t>Role</w:t>
      </w:r>
      <w:proofErr w:type="spellEnd"/>
      <w:r w:rsidRPr="00FC1CDE">
        <w:t xml:space="preserve">, заполняемыми из </w:t>
      </w:r>
      <w:proofErr w:type="spellStart"/>
      <w:r w:rsidRPr="00FC1CDE">
        <w:t>claim</w:t>
      </w:r>
      <w:proofErr w:type="spellEnd"/>
      <w:r w:rsidRPr="00FC1CDE">
        <w:t xml:space="preserve">-полей токена, и </w:t>
      </w:r>
      <w:proofErr w:type="spellStart"/>
      <w:r w:rsidRPr="00FC1CDE">
        <w:t>проксирует</w:t>
      </w:r>
      <w:proofErr w:type="spellEnd"/>
      <w:r w:rsidRPr="00FC1CDE">
        <w:t xml:space="preserve"> запрос на внутренний сервис, указанный в найденном маршруте. Тело запроса и значимые заголовки передаются без изменений; ответ сервиса возвращается клиенту с сохранением кода статуса и заголовков. Для </w:t>
      </w:r>
      <w:proofErr w:type="spellStart"/>
      <w:r w:rsidRPr="00FC1CDE">
        <w:t>WebSocket</w:t>
      </w:r>
      <w:proofErr w:type="spellEnd"/>
      <w:r w:rsidRPr="00FC1CDE">
        <w:t>-запросов шлюз поднимает соответствующее соединение с целевым сервисом и устанавливает двунаправленную пересылку фреймов до закрытия одной из сторон.</w:t>
      </w:r>
    </w:p>
    <w:p w14:paraId="7E668445" w14:textId="0CEE467D" w:rsidR="0075181F" w:rsidRPr="00B4523B" w:rsidRDefault="00FC1CDE"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Адаптер расчётного ядра</w:t>
      </w:r>
    </w:p>
    <w:p w14:paraId="2A5BCFA7" w14:textId="47AD3C8A" w:rsidR="00FC1CDE" w:rsidRPr="00FC1CDE" w:rsidRDefault="00FC1CDE" w:rsidP="005078E6">
      <w:pPr>
        <w:spacing w:line="420" w:lineRule="auto"/>
      </w:pPr>
      <w:r w:rsidRPr="00FC1CDE">
        <w:t xml:space="preserve">Адаптер </w:t>
      </w:r>
      <w:proofErr w:type="spellStart"/>
      <w:r w:rsidRPr="00FC1CDE">
        <w:t>aldan-adapter</w:t>
      </w:r>
      <w:proofErr w:type="spellEnd"/>
      <w:r w:rsidRPr="00FC1CDE">
        <w:t xml:space="preserve"> преобразует HTTP-запросы портала в AMQP-сообщения для расчётного ядра тренажёра </w:t>
      </w:r>
      <w:proofErr w:type="spellStart"/>
      <w:r w:rsidRPr="00FC1CDE">
        <w:t>Aldan</w:t>
      </w:r>
      <w:proofErr w:type="spellEnd"/>
      <w:r w:rsidRPr="00FC1CDE">
        <w:t xml:space="preserve"> и принимает ответы ядра по тому же RPC-каналу. Сервис принимает запросы от шлюза и от сервиса хранения, не имеет собственной базы данных и хранит сопоставление «пользователь — очередь» в оперативной памяти.</w:t>
      </w:r>
    </w:p>
    <w:p w14:paraId="73F97531" w14:textId="77777777" w:rsidR="00FC1CDE" w:rsidRPr="00FC1CDE" w:rsidRDefault="00FC1CDE" w:rsidP="005078E6">
      <w:pPr>
        <w:spacing w:line="420" w:lineRule="auto"/>
      </w:pPr>
      <w:r w:rsidRPr="00FC1CDE">
        <w:t xml:space="preserve">Внешний контракт сервиса состоит из четырёх </w:t>
      </w:r>
      <w:proofErr w:type="spellStart"/>
      <w:r w:rsidRPr="00FC1CDE">
        <w:t>эндпоинтов</w:t>
      </w:r>
      <w:proofErr w:type="spellEnd"/>
      <w:r w:rsidRPr="00FC1CDE">
        <w:t xml:space="preserve">, перечисленных в таблице 3.6. Идентификатор обучаемого извлекается из </w:t>
      </w:r>
      <w:r w:rsidRPr="00FC1CDE">
        <w:lastRenderedPageBreak/>
        <w:t>заголовка X-User-</w:t>
      </w:r>
      <w:proofErr w:type="spellStart"/>
      <w:r w:rsidRPr="00FC1CDE">
        <w:t>Id</w:t>
      </w:r>
      <w:proofErr w:type="spellEnd"/>
      <w:r w:rsidRPr="00FC1CDE">
        <w:t>, проставляемого шлюзом при проверке идентичности; для внутренних вызовов из сервиса хранения тот же заголовок проставляет вызывающая сторона на основе данных учебного сеанса.</w:t>
      </w:r>
    </w:p>
    <w:p w14:paraId="155EB951" w14:textId="77777777" w:rsidR="00451851" w:rsidRPr="00FC1CDE" w:rsidRDefault="00451851" w:rsidP="005078E6">
      <w:pPr>
        <w:spacing w:line="420" w:lineRule="auto"/>
      </w:pPr>
      <w:r w:rsidRPr="00FC1CDE">
        <w:t xml:space="preserve">Таблица 3.6 — </w:t>
      </w:r>
      <w:proofErr w:type="spellStart"/>
      <w:r w:rsidRPr="00FC1CDE">
        <w:t>Эндпоинты</w:t>
      </w:r>
      <w:proofErr w:type="spellEnd"/>
      <w:r w:rsidRPr="00FC1CDE">
        <w:t xml:space="preserve"> адаптера расчётного ядра</w:t>
      </w:r>
    </w:p>
    <w:tbl>
      <w:tblPr>
        <w:tblStyle w:val="afa"/>
        <w:tblW w:w="0" w:type="auto"/>
        <w:tblLook w:val="04A0" w:firstRow="1" w:lastRow="0" w:firstColumn="1" w:lastColumn="0" w:noHBand="0" w:noVBand="1"/>
      </w:tblPr>
      <w:tblGrid>
        <w:gridCol w:w="3115"/>
        <w:gridCol w:w="3115"/>
        <w:gridCol w:w="3115"/>
      </w:tblGrid>
      <w:tr w:rsidR="00FC1CDE" w:rsidRPr="00FC1CDE" w14:paraId="72E3EA9C" w14:textId="77777777" w:rsidTr="00451851">
        <w:tc>
          <w:tcPr>
            <w:tcW w:w="3115" w:type="dxa"/>
            <w:vAlign w:val="center"/>
          </w:tcPr>
          <w:p w14:paraId="045105FB" w14:textId="18848016" w:rsidR="00FC1CDE" w:rsidRPr="00FC1CDE" w:rsidRDefault="00FC1CDE" w:rsidP="005078E6">
            <w:pPr>
              <w:spacing w:line="420" w:lineRule="auto"/>
              <w:ind w:firstLine="0"/>
              <w:jc w:val="center"/>
              <w:rPr>
                <w:sz w:val="20"/>
              </w:rPr>
            </w:pPr>
            <w:r w:rsidRPr="00FC1CDE">
              <w:rPr>
                <w:sz w:val="20"/>
              </w:rPr>
              <w:t>Метод</w:t>
            </w:r>
          </w:p>
        </w:tc>
        <w:tc>
          <w:tcPr>
            <w:tcW w:w="3115" w:type="dxa"/>
            <w:vAlign w:val="center"/>
          </w:tcPr>
          <w:p w14:paraId="335F23AF" w14:textId="2E329A5E" w:rsidR="00FC1CDE" w:rsidRPr="00FC1CDE" w:rsidRDefault="00FC1CDE" w:rsidP="005078E6">
            <w:pPr>
              <w:spacing w:line="420" w:lineRule="auto"/>
              <w:ind w:firstLine="0"/>
              <w:jc w:val="center"/>
              <w:rPr>
                <w:sz w:val="20"/>
              </w:rPr>
            </w:pPr>
            <w:r w:rsidRPr="00FC1CDE">
              <w:rPr>
                <w:sz w:val="20"/>
              </w:rPr>
              <w:t>Путь</w:t>
            </w:r>
          </w:p>
        </w:tc>
        <w:tc>
          <w:tcPr>
            <w:tcW w:w="3115" w:type="dxa"/>
            <w:vAlign w:val="center"/>
          </w:tcPr>
          <w:p w14:paraId="63E8BE93" w14:textId="6658E1D6" w:rsidR="00FC1CDE" w:rsidRPr="00FC1CDE" w:rsidRDefault="00FC1CDE" w:rsidP="005078E6">
            <w:pPr>
              <w:spacing w:line="420" w:lineRule="auto"/>
              <w:ind w:firstLine="0"/>
              <w:jc w:val="center"/>
              <w:rPr>
                <w:sz w:val="20"/>
              </w:rPr>
            </w:pPr>
            <w:r w:rsidRPr="00FC1CDE">
              <w:rPr>
                <w:sz w:val="20"/>
              </w:rPr>
              <w:t>Назначение</w:t>
            </w:r>
          </w:p>
        </w:tc>
      </w:tr>
      <w:tr w:rsidR="00FC1CDE" w:rsidRPr="00FC1CDE" w14:paraId="0DBA4FF7" w14:textId="77777777" w:rsidTr="00451851">
        <w:tc>
          <w:tcPr>
            <w:tcW w:w="3115" w:type="dxa"/>
          </w:tcPr>
          <w:p w14:paraId="2CAC6161" w14:textId="7ADCB8D6" w:rsidR="00FC1CDE" w:rsidRPr="00FC1CDE" w:rsidRDefault="00FC1CDE" w:rsidP="005078E6">
            <w:pPr>
              <w:spacing w:line="420" w:lineRule="auto"/>
              <w:ind w:firstLine="0"/>
              <w:jc w:val="left"/>
              <w:rPr>
                <w:sz w:val="20"/>
              </w:rPr>
            </w:pPr>
            <w:r w:rsidRPr="00FC1CDE">
              <w:rPr>
                <w:sz w:val="20"/>
              </w:rPr>
              <w:t>POST</w:t>
            </w:r>
          </w:p>
        </w:tc>
        <w:tc>
          <w:tcPr>
            <w:tcW w:w="3115" w:type="dxa"/>
          </w:tcPr>
          <w:p w14:paraId="6C207FB5" w14:textId="00ABF1BE" w:rsidR="00FC1CDE" w:rsidRPr="00FC1CDE" w:rsidRDefault="00FC1CDE" w:rsidP="005078E6">
            <w:pPr>
              <w:spacing w:line="420" w:lineRule="auto"/>
              <w:ind w:firstLine="0"/>
              <w:rPr>
                <w:sz w:val="20"/>
              </w:rPr>
            </w:pPr>
            <w:r w:rsidRPr="00FC1CDE">
              <w:rPr>
                <w:sz w:val="20"/>
              </w:rPr>
              <w:t>/</w:t>
            </w:r>
            <w:proofErr w:type="spellStart"/>
            <w:r w:rsidRPr="00FC1CDE">
              <w:rPr>
                <w:sz w:val="20"/>
              </w:rPr>
              <w:t>call</w:t>
            </w:r>
            <w:proofErr w:type="spellEnd"/>
            <w:r w:rsidRPr="00FC1CDE">
              <w:rPr>
                <w:sz w:val="20"/>
              </w:rPr>
              <w:t>/{</w:t>
            </w:r>
            <w:proofErr w:type="spellStart"/>
            <w:r w:rsidRPr="00FC1CDE">
              <w:rPr>
                <w:sz w:val="20"/>
              </w:rPr>
              <w:t>methodName</w:t>
            </w:r>
            <w:proofErr w:type="spellEnd"/>
            <w:r w:rsidRPr="00FC1CDE">
              <w:rPr>
                <w:sz w:val="20"/>
              </w:rPr>
              <w:t>}</w:t>
            </w:r>
          </w:p>
        </w:tc>
        <w:tc>
          <w:tcPr>
            <w:tcW w:w="3115" w:type="dxa"/>
          </w:tcPr>
          <w:p w14:paraId="35D028CF" w14:textId="5F65AD36" w:rsidR="00FC1CDE" w:rsidRPr="00FC1CDE" w:rsidRDefault="00FC1CDE" w:rsidP="005078E6">
            <w:pPr>
              <w:spacing w:line="420" w:lineRule="auto"/>
              <w:ind w:firstLine="0"/>
              <w:rPr>
                <w:sz w:val="20"/>
              </w:rPr>
            </w:pPr>
            <w:r w:rsidRPr="00FC1CDE">
              <w:rPr>
                <w:sz w:val="20"/>
              </w:rPr>
              <w:t>Вызов произвольного метода расчётного ядра обучаемого</w:t>
            </w:r>
          </w:p>
        </w:tc>
      </w:tr>
      <w:tr w:rsidR="00FC1CDE" w:rsidRPr="00FC1CDE" w14:paraId="31B45636" w14:textId="77777777" w:rsidTr="00451851">
        <w:tc>
          <w:tcPr>
            <w:tcW w:w="3115" w:type="dxa"/>
          </w:tcPr>
          <w:p w14:paraId="3F9A6423" w14:textId="5AB2CA62" w:rsidR="00FC1CDE" w:rsidRPr="00FC1CDE" w:rsidRDefault="00FC1CDE" w:rsidP="005078E6">
            <w:pPr>
              <w:spacing w:line="420" w:lineRule="auto"/>
              <w:ind w:firstLine="0"/>
              <w:jc w:val="left"/>
              <w:rPr>
                <w:sz w:val="20"/>
              </w:rPr>
            </w:pPr>
            <w:r w:rsidRPr="00FC1CDE">
              <w:rPr>
                <w:sz w:val="20"/>
              </w:rPr>
              <w:t>POST</w:t>
            </w:r>
          </w:p>
        </w:tc>
        <w:tc>
          <w:tcPr>
            <w:tcW w:w="3115" w:type="dxa"/>
          </w:tcPr>
          <w:p w14:paraId="21006F67" w14:textId="180AE7C6" w:rsidR="00FC1CDE" w:rsidRPr="00FC1CDE" w:rsidRDefault="00FC1CDE" w:rsidP="005078E6">
            <w:pPr>
              <w:spacing w:line="420" w:lineRule="auto"/>
              <w:ind w:firstLine="0"/>
              <w:rPr>
                <w:sz w:val="20"/>
              </w:rPr>
            </w:pPr>
            <w:r w:rsidRPr="00FC1CDE">
              <w:rPr>
                <w:sz w:val="20"/>
              </w:rPr>
              <w:t>/</w:t>
            </w:r>
            <w:proofErr w:type="spellStart"/>
            <w:r w:rsidRPr="00FC1CDE">
              <w:rPr>
                <w:sz w:val="20"/>
              </w:rPr>
              <w:t>api</w:t>
            </w:r>
            <w:proofErr w:type="spellEnd"/>
            <w:r w:rsidRPr="00FC1CDE">
              <w:rPr>
                <w:sz w:val="20"/>
              </w:rPr>
              <w:t>/</w:t>
            </w:r>
            <w:proofErr w:type="spellStart"/>
            <w:r w:rsidRPr="00FC1CDE">
              <w:rPr>
                <w:sz w:val="20"/>
              </w:rPr>
              <w:t>aldan</w:t>
            </w:r>
            <w:proofErr w:type="spellEnd"/>
            <w:r w:rsidRPr="00FC1CDE">
              <w:rPr>
                <w:sz w:val="20"/>
              </w:rPr>
              <w:t>/</w:t>
            </w:r>
            <w:proofErr w:type="spellStart"/>
            <w:r w:rsidRPr="00FC1CDE">
              <w:rPr>
                <w:sz w:val="20"/>
              </w:rPr>
              <w:t>queue</w:t>
            </w:r>
            <w:proofErr w:type="spellEnd"/>
          </w:p>
        </w:tc>
        <w:tc>
          <w:tcPr>
            <w:tcW w:w="3115" w:type="dxa"/>
          </w:tcPr>
          <w:p w14:paraId="28BE9058" w14:textId="756A460F" w:rsidR="00FC1CDE" w:rsidRPr="00FC1CDE" w:rsidRDefault="00FC1CDE" w:rsidP="005078E6">
            <w:pPr>
              <w:spacing w:line="420" w:lineRule="auto"/>
              <w:ind w:firstLine="0"/>
              <w:rPr>
                <w:sz w:val="20"/>
              </w:rPr>
            </w:pPr>
            <w:r w:rsidRPr="00FC1CDE">
              <w:rPr>
                <w:sz w:val="20"/>
              </w:rPr>
              <w:t>Явная регистрация имени очереди для пользователя</w:t>
            </w:r>
          </w:p>
        </w:tc>
      </w:tr>
      <w:tr w:rsidR="00FC1CDE" w:rsidRPr="00FC1CDE" w14:paraId="0FEE67DB" w14:textId="77777777" w:rsidTr="00451851">
        <w:tc>
          <w:tcPr>
            <w:tcW w:w="3115" w:type="dxa"/>
          </w:tcPr>
          <w:p w14:paraId="6E5C3214" w14:textId="090E90F5" w:rsidR="00FC1CDE" w:rsidRPr="00FC1CDE" w:rsidRDefault="00FC1CDE" w:rsidP="005078E6">
            <w:pPr>
              <w:spacing w:line="420" w:lineRule="auto"/>
              <w:ind w:firstLine="0"/>
              <w:jc w:val="left"/>
              <w:rPr>
                <w:sz w:val="20"/>
              </w:rPr>
            </w:pPr>
            <w:r w:rsidRPr="00FC1CDE">
              <w:rPr>
                <w:sz w:val="20"/>
              </w:rPr>
              <w:t>DELETE</w:t>
            </w:r>
          </w:p>
        </w:tc>
        <w:tc>
          <w:tcPr>
            <w:tcW w:w="3115" w:type="dxa"/>
          </w:tcPr>
          <w:p w14:paraId="61FA08A6" w14:textId="0EDBC2E0" w:rsidR="00FC1CDE" w:rsidRPr="00FC1CDE" w:rsidRDefault="00FC1CDE" w:rsidP="005078E6">
            <w:pPr>
              <w:spacing w:line="420" w:lineRule="auto"/>
              <w:ind w:firstLine="0"/>
              <w:rPr>
                <w:sz w:val="20"/>
              </w:rPr>
            </w:pPr>
            <w:r w:rsidRPr="00FC1CDE">
              <w:rPr>
                <w:sz w:val="20"/>
              </w:rPr>
              <w:t>/</w:t>
            </w:r>
            <w:proofErr w:type="spellStart"/>
            <w:r w:rsidRPr="00FC1CDE">
              <w:rPr>
                <w:sz w:val="20"/>
              </w:rPr>
              <w:t>api</w:t>
            </w:r>
            <w:proofErr w:type="spellEnd"/>
            <w:r w:rsidRPr="00FC1CDE">
              <w:rPr>
                <w:sz w:val="20"/>
              </w:rPr>
              <w:t>/</w:t>
            </w:r>
            <w:proofErr w:type="spellStart"/>
            <w:r w:rsidRPr="00FC1CDE">
              <w:rPr>
                <w:sz w:val="20"/>
              </w:rPr>
              <w:t>aldan</w:t>
            </w:r>
            <w:proofErr w:type="spellEnd"/>
            <w:r w:rsidRPr="00FC1CDE">
              <w:rPr>
                <w:sz w:val="20"/>
              </w:rPr>
              <w:t>/</w:t>
            </w:r>
            <w:proofErr w:type="spellStart"/>
            <w:r w:rsidRPr="00FC1CDE">
              <w:rPr>
                <w:sz w:val="20"/>
              </w:rPr>
              <w:t>queue</w:t>
            </w:r>
            <w:proofErr w:type="spellEnd"/>
          </w:p>
        </w:tc>
        <w:tc>
          <w:tcPr>
            <w:tcW w:w="3115" w:type="dxa"/>
          </w:tcPr>
          <w:p w14:paraId="502AAAFC" w14:textId="1FCFC3E0" w:rsidR="00FC1CDE" w:rsidRPr="00FC1CDE" w:rsidRDefault="00FC1CDE" w:rsidP="005078E6">
            <w:pPr>
              <w:spacing w:line="420" w:lineRule="auto"/>
              <w:ind w:firstLine="0"/>
              <w:rPr>
                <w:sz w:val="20"/>
              </w:rPr>
            </w:pPr>
            <w:r w:rsidRPr="00FC1CDE">
              <w:rPr>
                <w:sz w:val="20"/>
              </w:rPr>
              <w:t>Удаление сопоставления пользователь → очередь</w:t>
            </w:r>
          </w:p>
        </w:tc>
      </w:tr>
      <w:tr w:rsidR="00FC1CDE" w:rsidRPr="00FC1CDE" w14:paraId="5D301438" w14:textId="77777777" w:rsidTr="00451851">
        <w:tc>
          <w:tcPr>
            <w:tcW w:w="3115" w:type="dxa"/>
          </w:tcPr>
          <w:p w14:paraId="4812FC06" w14:textId="009A1A35" w:rsidR="00FC1CDE" w:rsidRPr="00FC1CDE" w:rsidRDefault="00FC1CDE" w:rsidP="005078E6">
            <w:pPr>
              <w:spacing w:line="420" w:lineRule="auto"/>
              <w:ind w:firstLine="0"/>
              <w:jc w:val="left"/>
              <w:rPr>
                <w:sz w:val="20"/>
              </w:rPr>
            </w:pPr>
            <w:r w:rsidRPr="00FC1CDE">
              <w:rPr>
                <w:sz w:val="20"/>
              </w:rPr>
              <w:t>GET</w:t>
            </w:r>
          </w:p>
        </w:tc>
        <w:tc>
          <w:tcPr>
            <w:tcW w:w="3115" w:type="dxa"/>
          </w:tcPr>
          <w:p w14:paraId="1B5B4640" w14:textId="32EC0EB7" w:rsidR="00FC1CDE" w:rsidRPr="00FC1CDE" w:rsidRDefault="00FC1CDE" w:rsidP="005078E6">
            <w:pPr>
              <w:spacing w:line="420" w:lineRule="auto"/>
              <w:ind w:firstLine="0"/>
              <w:rPr>
                <w:sz w:val="20"/>
              </w:rPr>
            </w:pPr>
            <w:r w:rsidRPr="00FC1CDE">
              <w:rPr>
                <w:sz w:val="20"/>
              </w:rPr>
              <w:t>/</w:t>
            </w:r>
            <w:proofErr w:type="spellStart"/>
            <w:r w:rsidRPr="00FC1CDE">
              <w:rPr>
                <w:sz w:val="20"/>
              </w:rPr>
              <w:t>api</w:t>
            </w:r>
            <w:proofErr w:type="spellEnd"/>
            <w:r w:rsidRPr="00FC1CDE">
              <w:rPr>
                <w:sz w:val="20"/>
              </w:rPr>
              <w:t>/</w:t>
            </w:r>
            <w:proofErr w:type="spellStart"/>
            <w:r w:rsidRPr="00FC1CDE">
              <w:rPr>
                <w:sz w:val="20"/>
              </w:rPr>
              <w:t>aldan</w:t>
            </w:r>
            <w:proofErr w:type="spellEnd"/>
            <w:r w:rsidRPr="00FC1CDE">
              <w:rPr>
                <w:sz w:val="20"/>
              </w:rPr>
              <w:t>/</w:t>
            </w:r>
            <w:proofErr w:type="spellStart"/>
            <w:r w:rsidRPr="00FC1CDE">
              <w:rPr>
                <w:sz w:val="20"/>
              </w:rPr>
              <w:t>sessions</w:t>
            </w:r>
            <w:proofErr w:type="spellEnd"/>
          </w:p>
        </w:tc>
        <w:tc>
          <w:tcPr>
            <w:tcW w:w="3115" w:type="dxa"/>
          </w:tcPr>
          <w:p w14:paraId="17A2D773" w14:textId="24FD4372" w:rsidR="00FC1CDE" w:rsidRPr="00FC1CDE" w:rsidRDefault="00FC1CDE" w:rsidP="005078E6">
            <w:pPr>
              <w:spacing w:line="420" w:lineRule="auto"/>
              <w:ind w:firstLine="0"/>
              <w:rPr>
                <w:sz w:val="20"/>
              </w:rPr>
            </w:pPr>
            <w:r w:rsidRPr="00FC1CDE">
              <w:rPr>
                <w:sz w:val="20"/>
              </w:rPr>
              <w:t>Перечень активных экземпляров расчётного ядра</w:t>
            </w:r>
          </w:p>
        </w:tc>
      </w:tr>
    </w:tbl>
    <w:p w14:paraId="62AECA52" w14:textId="77777777" w:rsidR="00FC1CDE" w:rsidRPr="00FC1CDE" w:rsidRDefault="00FC1CDE" w:rsidP="005078E6">
      <w:pPr>
        <w:spacing w:line="420" w:lineRule="auto"/>
      </w:pPr>
    </w:p>
    <w:p w14:paraId="483C7439" w14:textId="77777777" w:rsidR="00FC1CDE" w:rsidRPr="00FC1CDE" w:rsidRDefault="00FC1CDE" w:rsidP="005078E6">
      <w:pPr>
        <w:spacing w:line="420" w:lineRule="auto"/>
      </w:pPr>
      <w:r w:rsidRPr="00FC1CDE">
        <w:t xml:space="preserve">Расчётное ядро </w:t>
      </w:r>
      <w:proofErr w:type="spellStart"/>
      <w:r w:rsidRPr="00FC1CDE">
        <w:t>Aldan</w:t>
      </w:r>
      <w:proofErr w:type="spellEnd"/>
      <w:r w:rsidRPr="00FC1CDE">
        <w:t>, запущенное с параметром --</w:t>
      </w:r>
      <w:proofErr w:type="spellStart"/>
      <w:r w:rsidRPr="00FC1CDE">
        <w:t>prefix</w:t>
      </w:r>
      <w:proofErr w:type="spellEnd"/>
      <w:proofErr w:type="gramStart"/>
      <w:r w:rsidRPr="00FC1CDE">
        <w:t>=&lt;</w:t>
      </w:r>
      <w:proofErr w:type="gramEnd"/>
      <w:r w:rsidRPr="00FC1CDE">
        <w:t xml:space="preserve">идентификатор обучаемого&gt;, объявляет в </w:t>
      </w:r>
      <w:proofErr w:type="spellStart"/>
      <w:r w:rsidRPr="00FC1CDE">
        <w:t>RabbitMQ</w:t>
      </w:r>
      <w:proofErr w:type="spellEnd"/>
      <w:r w:rsidRPr="00FC1CDE">
        <w:t xml:space="preserve"> очередь с именем {</w:t>
      </w:r>
      <w:proofErr w:type="spellStart"/>
      <w:r w:rsidRPr="00FC1CDE">
        <w:t>user_id</w:t>
      </w:r>
      <w:proofErr w:type="spellEnd"/>
      <w:proofErr w:type="gramStart"/>
      <w:r w:rsidRPr="00FC1CDE">
        <w:t>}::</w:t>
      </w:r>
      <w:proofErr w:type="spellStart"/>
      <w:proofErr w:type="gramEnd"/>
      <w:r w:rsidRPr="00FC1CDE">
        <w:t>amber_rpc</w:t>
      </w:r>
      <w:proofErr w:type="spellEnd"/>
      <w:r w:rsidRPr="00FC1CDE">
        <w:t xml:space="preserve"> и подписывается на неё для приёма команд. Адаптер пользуется этим соглашением: при вызове метода для конкретного обучаемого имя очереди вычисляется по идентификатору пользователя, а явная таблица сопоставлений в памяти служит лишь для случаев, когда экземпляр </w:t>
      </w:r>
      <w:proofErr w:type="spellStart"/>
      <w:r w:rsidRPr="00FC1CDE">
        <w:t>Aldan</w:t>
      </w:r>
      <w:proofErr w:type="spellEnd"/>
      <w:r w:rsidRPr="00FC1CDE">
        <w:t xml:space="preserve"> был зарегистрирован под нестандартным именем. Реализация выбора очереди показана в листинге 3.7.</w:t>
      </w:r>
    </w:p>
    <w:p w14:paraId="5024C8B5" w14:textId="77777777" w:rsidR="00A32C0B" w:rsidRDefault="00A32C0B" w:rsidP="005078E6">
      <w:pPr>
        <w:spacing w:after="160" w:line="420" w:lineRule="auto"/>
        <w:ind w:firstLine="0"/>
        <w:contextualSpacing w:val="0"/>
        <w:jc w:val="left"/>
      </w:pPr>
      <w:r>
        <w:br w:type="page"/>
      </w:r>
    </w:p>
    <w:p w14:paraId="102CDB46" w14:textId="05DB7BB0" w:rsidR="00FC1CDE" w:rsidRPr="00FC1CDE" w:rsidRDefault="00FC1CDE" w:rsidP="005078E6">
      <w:pPr>
        <w:spacing w:line="420" w:lineRule="auto"/>
      </w:pPr>
      <w:r w:rsidRPr="00FC1CDE">
        <w:lastRenderedPageBreak/>
        <w:t>Листинг 3.7 — Выбор очереди для вызова метода</w:t>
      </w:r>
    </w:p>
    <w:p w14:paraId="22094B55" w14:textId="77777777" w:rsidR="00FC1CDE" w:rsidRPr="00FC1CDE" w:rsidRDefault="00FC1CDE" w:rsidP="005078E6">
      <w:pPr>
        <w:spacing w:line="420" w:lineRule="auto"/>
        <w:rPr>
          <w:rFonts w:ascii="Consolas" w:hAnsi="Consolas"/>
          <w:sz w:val="20"/>
          <w:lang w:val="en-US"/>
        </w:rPr>
      </w:pPr>
      <w:proofErr w:type="spellStart"/>
      <w:r w:rsidRPr="00FC1CDE">
        <w:rPr>
          <w:rFonts w:ascii="Consolas" w:hAnsi="Consolas"/>
          <w:sz w:val="20"/>
          <w:lang w:val="en-US"/>
        </w:rPr>
        <w:t>func</w:t>
      </w:r>
      <w:proofErr w:type="spellEnd"/>
      <w:r w:rsidRPr="00FC1CDE">
        <w:rPr>
          <w:rFonts w:ascii="Consolas" w:hAnsi="Consolas"/>
          <w:sz w:val="20"/>
          <w:lang w:val="en-US"/>
        </w:rPr>
        <w:t xml:space="preserve"> (uc *</w:t>
      </w:r>
      <w:proofErr w:type="spellStart"/>
      <w:r w:rsidRPr="00FC1CDE">
        <w:rPr>
          <w:rFonts w:ascii="Consolas" w:hAnsi="Consolas"/>
          <w:sz w:val="20"/>
          <w:lang w:val="en-US"/>
        </w:rPr>
        <w:t>CallMethod</w:t>
      </w:r>
      <w:proofErr w:type="spellEnd"/>
      <w:r w:rsidRPr="00FC1CDE">
        <w:rPr>
          <w:rFonts w:ascii="Consolas" w:hAnsi="Consolas"/>
          <w:sz w:val="20"/>
          <w:lang w:val="en-US"/>
        </w:rPr>
        <w:t xml:space="preserve">) </w:t>
      </w:r>
      <w:proofErr w:type="gramStart"/>
      <w:r w:rsidRPr="00FC1CDE">
        <w:rPr>
          <w:rFonts w:ascii="Consolas" w:hAnsi="Consolas"/>
          <w:sz w:val="20"/>
          <w:lang w:val="en-US"/>
        </w:rPr>
        <w:t>Execute(</w:t>
      </w:r>
      <w:proofErr w:type="spellStart"/>
      <w:proofErr w:type="gramEnd"/>
      <w:r w:rsidRPr="00FC1CDE">
        <w:rPr>
          <w:rFonts w:ascii="Consolas" w:hAnsi="Consolas"/>
          <w:sz w:val="20"/>
          <w:lang w:val="en-US"/>
        </w:rPr>
        <w:t>ctx</w:t>
      </w:r>
      <w:proofErr w:type="spellEnd"/>
      <w:r w:rsidRPr="00FC1CDE">
        <w:rPr>
          <w:rFonts w:ascii="Consolas" w:hAnsi="Consolas"/>
          <w:sz w:val="20"/>
          <w:lang w:val="en-US"/>
        </w:rPr>
        <w:t xml:space="preserve"> </w:t>
      </w:r>
      <w:proofErr w:type="spellStart"/>
      <w:proofErr w:type="gramStart"/>
      <w:r w:rsidRPr="00FC1CDE">
        <w:rPr>
          <w:rFonts w:ascii="Consolas" w:hAnsi="Consolas"/>
          <w:sz w:val="20"/>
          <w:lang w:val="en-US"/>
        </w:rPr>
        <w:t>context.Context</w:t>
      </w:r>
      <w:proofErr w:type="spellEnd"/>
      <w:proofErr w:type="gramEnd"/>
      <w:r w:rsidRPr="00FC1CDE">
        <w:rPr>
          <w:rFonts w:ascii="Consolas" w:hAnsi="Consolas"/>
          <w:sz w:val="20"/>
          <w:lang w:val="en-US"/>
        </w:rPr>
        <w:t xml:space="preserve">, </w:t>
      </w:r>
      <w:proofErr w:type="spellStart"/>
      <w:r w:rsidRPr="00FC1CDE">
        <w:rPr>
          <w:rFonts w:ascii="Consolas" w:hAnsi="Consolas"/>
          <w:sz w:val="20"/>
          <w:lang w:val="en-US"/>
        </w:rPr>
        <w:t>userID</w:t>
      </w:r>
      <w:proofErr w:type="spellEnd"/>
      <w:r w:rsidRPr="00FC1CDE">
        <w:rPr>
          <w:rFonts w:ascii="Consolas" w:hAnsi="Consolas"/>
          <w:sz w:val="20"/>
          <w:lang w:val="en-US"/>
        </w:rPr>
        <w:t>, method string,</w:t>
      </w:r>
    </w:p>
    <w:p w14:paraId="15ED3BC4"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body </w:t>
      </w:r>
      <w:proofErr w:type="gramStart"/>
      <w:r w:rsidRPr="00FC1CDE">
        <w:rPr>
          <w:rFonts w:ascii="Consolas" w:hAnsi="Consolas"/>
          <w:sz w:val="20"/>
          <w:lang w:val="en-US"/>
        </w:rPr>
        <w:t>[]byte</w:t>
      </w:r>
      <w:proofErr w:type="gramEnd"/>
      <w:r w:rsidRPr="00FC1CDE">
        <w:rPr>
          <w:rFonts w:ascii="Consolas" w:hAnsi="Consolas"/>
          <w:sz w:val="20"/>
          <w:lang w:val="en-US"/>
        </w:rPr>
        <w:t>) (</w:t>
      </w:r>
      <w:proofErr w:type="gramStart"/>
      <w:r w:rsidRPr="00FC1CDE">
        <w:rPr>
          <w:rFonts w:ascii="Consolas" w:hAnsi="Consolas"/>
          <w:sz w:val="20"/>
          <w:lang w:val="en-US"/>
        </w:rPr>
        <w:t>[]byte</w:t>
      </w:r>
      <w:proofErr w:type="gramEnd"/>
      <w:r w:rsidRPr="00FC1CDE">
        <w:rPr>
          <w:rFonts w:ascii="Consolas" w:hAnsi="Consolas"/>
          <w:sz w:val="20"/>
          <w:lang w:val="en-US"/>
        </w:rPr>
        <w:t>, error) {</w:t>
      </w:r>
    </w:p>
    <w:p w14:paraId="6A15CEA3"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if </w:t>
      </w:r>
      <w:proofErr w:type="spellStart"/>
      <w:r w:rsidRPr="00FC1CDE">
        <w:rPr>
          <w:rFonts w:ascii="Consolas" w:hAnsi="Consolas"/>
          <w:sz w:val="20"/>
          <w:lang w:val="en-US"/>
        </w:rPr>
        <w:t>userID</w:t>
      </w:r>
      <w:proofErr w:type="spellEnd"/>
      <w:r w:rsidRPr="00FC1CDE">
        <w:rPr>
          <w:rFonts w:ascii="Consolas" w:hAnsi="Consolas"/>
          <w:sz w:val="20"/>
          <w:lang w:val="en-US"/>
        </w:rPr>
        <w:t xml:space="preserve"> == "" {</w:t>
      </w:r>
    </w:p>
    <w:p w14:paraId="5651B08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 nil, </w:t>
      </w:r>
      <w:proofErr w:type="spellStart"/>
      <w:proofErr w:type="gramStart"/>
      <w:r w:rsidRPr="00FC1CDE">
        <w:rPr>
          <w:rFonts w:ascii="Consolas" w:hAnsi="Consolas"/>
          <w:sz w:val="20"/>
          <w:lang w:val="en-US"/>
        </w:rPr>
        <w:t>domain.ErrUserIDRequired</w:t>
      </w:r>
      <w:proofErr w:type="spellEnd"/>
      <w:proofErr w:type="gramEnd"/>
    </w:p>
    <w:p w14:paraId="393D4B8A"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784FEAA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if method == "" {</w:t>
      </w:r>
    </w:p>
    <w:p w14:paraId="643C7CEC"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 nil, </w:t>
      </w:r>
      <w:proofErr w:type="spellStart"/>
      <w:proofErr w:type="gramStart"/>
      <w:r w:rsidRPr="00FC1CDE">
        <w:rPr>
          <w:rFonts w:ascii="Consolas" w:hAnsi="Consolas"/>
          <w:sz w:val="20"/>
          <w:lang w:val="en-US"/>
        </w:rPr>
        <w:t>domain.ErrMethodRequired</w:t>
      </w:r>
      <w:proofErr w:type="spellEnd"/>
      <w:proofErr w:type="gramEnd"/>
    </w:p>
    <w:p w14:paraId="4C345C73"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5954FDAC"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queue, </w:t>
      </w:r>
      <w:proofErr w:type="gramStart"/>
      <w:r w:rsidRPr="00FC1CDE">
        <w:rPr>
          <w:rFonts w:ascii="Consolas" w:hAnsi="Consolas"/>
          <w:sz w:val="20"/>
          <w:lang w:val="en-US"/>
        </w:rPr>
        <w:t>ok :</w:t>
      </w:r>
      <w:proofErr w:type="gramEnd"/>
      <w:r w:rsidRPr="00FC1CDE">
        <w:rPr>
          <w:rFonts w:ascii="Consolas" w:hAnsi="Consolas"/>
          <w:sz w:val="20"/>
          <w:lang w:val="en-US"/>
        </w:rPr>
        <w:t xml:space="preserve">= </w:t>
      </w:r>
      <w:proofErr w:type="spellStart"/>
      <w:proofErr w:type="gramStart"/>
      <w:r w:rsidRPr="00FC1CDE">
        <w:rPr>
          <w:rFonts w:ascii="Consolas" w:hAnsi="Consolas"/>
          <w:sz w:val="20"/>
          <w:lang w:val="en-US"/>
        </w:rPr>
        <w:t>uc.registry</w:t>
      </w:r>
      <w:proofErr w:type="gramEnd"/>
      <w:r w:rsidRPr="00FC1CDE">
        <w:rPr>
          <w:rFonts w:ascii="Consolas" w:hAnsi="Consolas"/>
          <w:sz w:val="20"/>
          <w:lang w:val="en-US"/>
        </w:rPr>
        <w:t>.Get</w:t>
      </w:r>
      <w:proofErr w:type="spellEnd"/>
      <w:r w:rsidRPr="00FC1CDE">
        <w:rPr>
          <w:rFonts w:ascii="Consolas" w:hAnsi="Consolas"/>
          <w:sz w:val="20"/>
          <w:lang w:val="en-US"/>
        </w:rPr>
        <w:t>(</w:t>
      </w:r>
      <w:proofErr w:type="spellStart"/>
      <w:r w:rsidRPr="00FC1CDE">
        <w:rPr>
          <w:rFonts w:ascii="Consolas" w:hAnsi="Consolas"/>
          <w:sz w:val="20"/>
          <w:lang w:val="en-US"/>
        </w:rPr>
        <w:t>userID</w:t>
      </w:r>
      <w:proofErr w:type="spellEnd"/>
      <w:r w:rsidRPr="00FC1CDE">
        <w:rPr>
          <w:rFonts w:ascii="Consolas" w:hAnsi="Consolas"/>
          <w:sz w:val="20"/>
          <w:lang w:val="en-US"/>
        </w:rPr>
        <w:t>)</w:t>
      </w:r>
    </w:p>
    <w:p w14:paraId="152E15AE"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roofErr w:type="gramStart"/>
      <w:r w:rsidRPr="00FC1CDE">
        <w:rPr>
          <w:rFonts w:ascii="Consolas" w:hAnsi="Consolas"/>
          <w:sz w:val="20"/>
          <w:lang w:val="en-US"/>
        </w:rPr>
        <w:t>if !ok</w:t>
      </w:r>
      <w:proofErr w:type="gramEnd"/>
      <w:r w:rsidRPr="00FC1CDE">
        <w:rPr>
          <w:rFonts w:ascii="Consolas" w:hAnsi="Consolas"/>
          <w:sz w:val="20"/>
          <w:lang w:val="en-US"/>
        </w:rPr>
        <w:t xml:space="preserve"> {</w:t>
      </w:r>
    </w:p>
    <w:p w14:paraId="575F6726"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 Aldan, </w:t>
      </w:r>
      <w:r w:rsidRPr="00FC1CDE">
        <w:rPr>
          <w:rFonts w:ascii="Consolas" w:hAnsi="Consolas"/>
          <w:sz w:val="20"/>
        </w:rPr>
        <w:t>запущенный</w:t>
      </w:r>
      <w:r w:rsidRPr="00FC1CDE">
        <w:rPr>
          <w:rFonts w:ascii="Consolas" w:hAnsi="Consolas"/>
          <w:sz w:val="20"/>
          <w:lang w:val="en-US"/>
        </w:rPr>
        <w:t xml:space="preserve"> </w:t>
      </w:r>
      <w:r w:rsidRPr="00FC1CDE">
        <w:rPr>
          <w:rFonts w:ascii="Consolas" w:hAnsi="Consolas"/>
          <w:sz w:val="20"/>
        </w:rPr>
        <w:t>с</w:t>
      </w:r>
      <w:r w:rsidRPr="00FC1CDE">
        <w:rPr>
          <w:rFonts w:ascii="Consolas" w:hAnsi="Consolas"/>
          <w:sz w:val="20"/>
          <w:lang w:val="en-US"/>
        </w:rPr>
        <w:t xml:space="preserve"> --prefix=&lt;</w:t>
      </w:r>
      <w:proofErr w:type="spellStart"/>
      <w:r w:rsidRPr="00FC1CDE">
        <w:rPr>
          <w:rFonts w:ascii="Consolas" w:hAnsi="Consolas"/>
          <w:sz w:val="20"/>
          <w:lang w:val="en-US"/>
        </w:rPr>
        <w:t>user_id</w:t>
      </w:r>
      <w:proofErr w:type="spellEnd"/>
      <w:r w:rsidRPr="00FC1CDE">
        <w:rPr>
          <w:rFonts w:ascii="Consolas" w:hAnsi="Consolas"/>
          <w:sz w:val="20"/>
          <w:lang w:val="en-US"/>
        </w:rPr>
        <w:t>&gt;,</w:t>
      </w:r>
    </w:p>
    <w:p w14:paraId="4197DDC9" w14:textId="77777777" w:rsidR="00FC1CDE" w:rsidRPr="00FC1CDE" w:rsidRDefault="00FC1CDE" w:rsidP="005078E6">
      <w:pPr>
        <w:spacing w:line="420" w:lineRule="auto"/>
        <w:rPr>
          <w:rFonts w:ascii="Consolas" w:hAnsi="Consolas"/>
          <w:sz w:val="20"/>
        </w:rPr>
      </w:pPr>
      <w:r w:rsidRPr="00FC1CDE">
        <w:rPr>
          <w:rFonts w:ascii="Consolas" w:hAnsi="Consolas"/>
          <w:sz w:val="20"/>
          <w:lang w:val="en-US"/>
        </w:rPr>
        <w:t xml:space="preserve">        </w:t>
      </w:r>
      <w:r w:rsidRPr="00FC1CDE">
        <w:rPr>
          <w:rFonts w:ascii="Consolas" w:hAnsi="Consolas"/>
          <w:sz w:val="20"/>
        </w:rPr>
        <w:t>// декларирует очередь "&lt;</w:t>
      </w:r>
      <w:proofErr w:type="spellStart"/>
      <w:r w:rsidRPr="00FC1CDE">
        <w:rPr>
          <w:rFonts w:ascii="Consolas" w:hAnsi="Consolas"/>
          <w:sz w:val="20"/>
        </w:rPr>
        <w:t>user_id</w:t>
      </w:r>
      <w:proofErr w:type="spellEnd"/>
      <w:proofErr w:type="gramStart"/>
      <w:r w:rsidRPr="00FC1CDE">
        <w:rPr>
          <w:rFonts w:ascii="Consolas" w:hAnsi="Consolas"/>
          <w:sz w:val="20"/>
        </w:rPr>
        <w:t>&gt;::</w:t>
      </w:r>
      <w:proofErr w:type="spellStart"/>
      <w:proofErr w:type="gramEnd"/>
      <w:r w:rsidRPr="00FC1CDE">
        <w:rPr>
          <w:rFonts w:ascii="Consolas" w:hAnsi="Consolas"/>
          <w:sz w:val="20"/>
        </w:rPr>
        <w:t>amber_rpc</w:t>
      </w:r>
      <w:proofErr w:type="spellEnd"/>
      <w:r w:rsidRPr="00FC1CDE">
        <w:rPr>
          <w:rFonts w:ascii="Consolas" w:hAnsi="Consolas"/>
          <w:sz w:val="20"/>
        </w:rPr>
        <w:t>"</w:t>
      </w:r>
    </w:p>
    <w:p w14:paraId="5AE5A7B1" w14:textId="77777777" w:rsidR="00FC1CDE" w:rsidRPr="00FC1CDE" w:rsidRDefault="00FC1CDE" w:rsidP="005078E6">
      <w:pPr>
        <w:spacing w:line="420" w:lineRule="auto"/>
        <w:rPr>
          <w:rFonts w:ascii="Consolas" w:hAnsi="Consolas"/>
          <w:sz w:val="20"/>
          <w:lang w:val="en-US"/>
        </w:rPr>
      </w:pPr>
      <w:r w:rsidRPr="00FC1CDE">
        <w:rPr>
          <w:rFonts w:ascii="Consolas" w:hAnsi="Consolas"/>
          <w:sz w:val="20"/>
        </w:rPr>
        <w:t xml:space="preserve">        </w:t>
      </w:r>
      <w:r w:rsidRPr="00FC1CDE">
        <w:rPr>
          <w:rFonts w:ascii="Consolas" w:hAnsi="Consolas"/>
          <w:sz w:val="20"/>
          <w:lang w:val="en-US"/>
        </w:rPr>
        <w:t xml:space="preserve">queue = </w:t>
      </w:r>
      <w:proofErr w:type="spellStart"/>
      <w:r w:rsidRPr="00FC1CDE">
        <w:rPr>
          <w:rFonts w:ascii="Consolas" w:hAnsi="Consolas"/>
          <w:sz w:val="20"/>
          <w:lang w:val="en-US"/>
        </w:rPr>
        <w:t>userID</w:t>
      </w:r>
      <w:proofErr w:type="spellEnd"/>
      <w:r w:rsidRPr="00FC1CDE">
        <w:rPr>
          <w:rFonts w:ascii="Consolas" w:hAnsi="Consolas"/>
          <w:sz w:val="20"/>
          <w:lang w:val="en-US"/>
        </w:rPr>
        <w:t xml:space="preserve"> + </w:t>
      </w:r>
      <w:proofErr w:type="gramStart"/>
      <w:r w:rsidRPr="00FC1CDE">
        <w:rPr>
          <w:rFonts w:ascii="Consolas" w:hAnsi="Consolas"/>
          <w:sz w:val="20"/>
          <w:lang w:val="en-US"/>
        </w:rPr>
        <w:t>"::</w:t>
      </w:r>
      <w:proofErr w:type="spellStart"/>
      <w:proofErr w:type="gramEnd"/>
      <w:r w:rsidRPr="00FC1CDE">
        <w:rPr>
          <w:rFonts w:ascii="Consolas" w:hAnsi="Consolas"/>
          <w:sz w:val="20"/>
          <w:lang w:val="en-US"/>
        </w:rPr>
        <w:t>amber_rpc</w:t>
      </w:r>
      <w:proofErr w:type="spellEnd"/>
      <w:r w:rsidRPr="00FC1CDE">
        <w:rPr>
          <w:rFonts w:ascii="Consolas" w:hAnsi="Consolas"/>
          <w:sz w:val="20"/>
          <w:lang w:val="en-US"/>
        </w:rPr>
        <w:t>"</w:t>
      </w:r>
    </w:p>
    <w:p w14:paraId="7690F88F"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w:t>
      </w:r>
    </w:p>
    <w:p w14:paraId="0F61E96F" w14:textId="77777777" w:rsidR="00FC1CDE" w:rsidRPr="00FC1CDE" w:rsidRDefault="00FC1CDE" w:rsidP="005078E6">
      <w:pPr>
        <w:spacing w:line="420" w:lineRule="auto"/>
        <w:rPr>
          <w:rFonts w:ascii="Consolas" w:hAnsi="Consolas"/>
          <w:sz w:val="20"/>
          <w:lang w:val="en-US"/>
        </w:rPr>
      </w:pPr>
      <w:r w:rsidRPr="00FC1CDE">
        <w:rPr>
          <w:rFonts w:ascii="Consolas" w:hAnsi="Consolas"/>
          <w:sz w:val="20"/>
          <w:lang w:val="en-US"/>
        </w:rPr>
        <w:t xml:space="preserve">    return </w:t>
      </w:r>
      <w:proofErr w:type="spellStart"/>
      <w:proofErr w:type="gramStart"/>
      <w:r w:rsidRPr="00FC1CDE">
        <w:rPr>
          <w:rFonts w:ascii="Consolas" w:hAnsi="Consolas"/>
          <w:sz w:val="20"/>
          <w:lang w:val="en-US"/>
        </w:rPr>
        <w:t>uc.rpc.Call</w:t>
      </w:r>
      <w:proofErr w:type="spellEnd"/>
      <w:proofErr w:type="gramEnd"/>
      <w:r w:rsidRPr="00FC1CDE">
        <w:rPr>
          <w:rFonts w:ascii="Consolas" w:hAnsi="Consolas"/>
          <w:sz w:val="20"/>
          <w:lang w:val="en-US"/>
        </w:rPr>
        <w:t>(</w:t>
      </w:r>
      <w:proofErr w:type="spellStart"/>
      <w:r w:rsidRPr="00FC1CDE">
        <w:rPr>
          <w:rFonts w:ascii="Consolas" w:hAnsi="Consolas"/>
          <w:sz w:val="20"/>
          <w:lang w:val="en-US"/>
        </w:rPr>
        <w:t>ctx</w:t>
      </w:r>
      <w:proofErr w:type="spellEnd"/>
      <w:r w:rsidRPr="00FC1CDE">
        <w:rPr>
          <w:rFonts w:ascii="Consolas" w:hAnsi="Consolas"/>
          <w:sz w:val="20"/>
          <w:lang w:val="en-US"/>
        </w:rPr>
        <w:t>, queue, method, body)</w:t>
      </w:r>
    </w:p>
    <w:p w14:paraId="0EDDC520" w14:textId="77777777" w:rsidR="00FC1CDE" w:rsidRPr="00FC1CDE" w:rsidRDefault="00FC1CDE" w:rsidP="005078E6">
      <w:pPr>
        <w:spacing w:line="420" w:lineRule="auto"/>
        <w:rPr>
          <w:rFonts w:ascii="Consolas" w:hAnsi="Consolas"/>
          <w:sz w:val="20"/>
        </w:rPr>
      </w:pPr>
      <w:r w:rsidRPr="00FC1CDE">
        <w:rPr>
          <w:rFonts w:ascii="Consolas" w:hAnsi="Consolas"/>
          <w:sz w:val="20"/>
        </w:rPr>
        <w:t>}</w:t>
      </w:r>
    </w:p>
    <w:p w14:paraId="1C8930C3" w14:textId="77777777" w:rsidR="00FC1CDE" w:rsidRPr="00FC1CDE" w:rsidRDefault="00FC1CDE" w:rsidP="005078E6">
      <w:pPr>
        <w:spacing w:line="420" w:lineRule="auto"/>
      </w:pPr>
      <w:r w:rsidRPr="00FC1CDE">
        <w:t xml:space="preserve">Сам обмен с расчётным ядром реализует AMQP RPC-паттерн с использованием корреляционного идентификатора. Адаптер декларирует анонимную обратную очередь, подписывается на неё, формирует исходящее сообщение с уникальным значением </w:t>
      </w:r>
      <w:proofErr w:type="spellStart"/>
      <w:r w:rsidRPr="00FC1CDE">
        <w:t>correlation_id</w:t>
      </w:r>
      <w:proofErr w:type="spellEnd"/>
      <w:r w:rsidRPr="00FC1CDE">
        <w:t xml:space="preserve"> и заголовком </w:t>
      </w:r>
      <w:proofErr w:type="spellStart"/>
      <w:r w:rsidRPr="00FC1CDE">
        <w:t>reply_to</w:t>
      </w:r>
      <w:proofErr w:type="spellEnd"/>
      <w:r w:rsidRPr="00FC1CDE">
        <w:t xml:space="preserve">, указывающим на адрес обратной очереди, и публикует это сообщение в очередь обучаемого. Расчётное ядро обрабатывает запрос и публикует ответ в указанную в </w:t>
      </w:r>
      <w:proofErr w:type="spellStart"/>
      <w:r w:rsidRPr="00FC1CDE">
        <w:t>reply_to</w:t>
      </w:r>
      <w:proofErr w:type="spellEnd"/>
      <w:r w:rsidRPr="00FC1CDE">
        <w:t xml:space="preserve"> очередь, повторяя в ответе исходное значение </w:t>
      </w:r>
      <w:proofErr w:type="spellStart"/>
      <w:r w:rsidRPr="00FC1CDE">
        <w:t>correlation_id</w:t>
      </w:r>
      <w:proofErr w:type="spellEnd"/>
      <w:r w:rsidRPr="00FC1CDE">
        <w:t xml:space="preserve">. Адаптер выбирает из обратной очереди сообщение, у которого </w:t>
      </w:r>
      <w:proofErr w:type="spellStart"/>
      <w:r w:rsidRPr="00FC1CDE">
        <w:t>correlation_id</w:t>
      </w:r>
      <w:proofErr w:type="spellEnd"/>
      <w:r w:rsidRPr="00FC1CDE">
        <w:t xml:space="preserve"> совпадает с ожидаемым, и возвращает его тело клиенту. Реализация приведена в листинге 3.8.</w:t>
      </w:r>
    </w:p>
    <w:p w14:paraId="5A7B6811" w14:textId="77777777" w:rsidR="00FC1CDE" w:rsidRPr="001B787B" w:rsidRDefault="00FC1CDE" w:rsidP="001B787B">
      <w:pPr>
        <w:spacing w:line="420" w:lineRule="auto"/>
      </w:pPr>
      <w:r w:rsidRPr="001B787B">
        <w:t>Листинг 3.8 — RPC-вызов метода расчётного ядра</w:t>
      </w:r>
    </w:p>
    <w:p w14:paraId="7F8561F1" w14:textId="77777777" w:rsidR="00FC1CDE" w:rsidRPr="00B144CB" w:rsidRDefault="00FC1CDE" w:rsidP="001B787B">
      <w:pPr>
        <w:spacing w:line="420" w:lineRule="auto"/>
        <w:rPr>
          <w:rFonts w:ascii="Consolas" w:hAnsi="Consolas"/>
          <w:sz w:val="20"/>
        </w:rPr>
      </w:pPr>
      <w:proofErr w:type="spellStart"/>
      <w:r w:rsidRPr="001B787B">
        <w:rPr>
          <w:rFonts w:ascii="Consolas" w:hAnsi="Consolas"/>
          <w:sz w:val="20"/>
          <w:lang w:val="en-US"/>
        </w:rPr>
        <w:t>func</w:t>
      </w:r>
      <w:proofErr w:type="spellEnd"/>
      <w:r w:rsidRPr="00B144CB">
        <w:rPr>
          <w:rFonts w:ascii="Consolas" w:hAnsi="Consolas"/>
          <w:sz w:val="20"/>
        </w:rPr>
        <w:t xml:space="preserve"> (</w:t>
      </w:r>
      <w:r w:rsidRPr="001B787B">
        <w:rPr>
          <w:rFonts w:ascii="Consolas" w:hAnsi="Consolas"/>
          <w:sz w:val="20"/>
          <w:lang w:val="en-US"/>
        </w:rPr>
        <w:t>r</w:t>
      </w:r>
      <w:r w:rsidRPr="00B144CB">
        <w:rPr>
          <w:rFonts w:ascii="Consolas" w:hAnsi="Consolas"/>
          <w:sz w:val="20"/>
        </w:rPr>
        <w:t xml:space="preserve"> *</w:t>
      </w:r>
      <w:proofErr w:type="spellStart"/>
      <w:r w:rsidRPr="001B787B">
        <w:rPr>
          <w:rFonts w:ascii="Consolas" w:hAnsi="Consolas"/>
          <w:sz w:val="20"/>
          <w:lang w:val="en-US"/>
        </w:rPr>
        <w:t>RpcCaller</w:t>
      </w:r>
      <w:proofErr w:type="spellEnd"/>
      <w:r w:rsidRPr="00B144CB">
        <w:rPr>
          <w:rFonts w:ascii="Consolas" w:hAnsi="Consolas"/>
          <w:sz w:val="20"/>
        </w:rPr>
        <w:t xml:space="preserve">) </w:t>
      </w:r>
      <w:proofErr w:type="gramStart"/>
      <w:r w:rsidRPr="001B787B">
        <w:rPr>
          <w:rFonts w:ascii="Consolas" w:hAnsi="Consolas"/>
          <w:sz w:val="20"/>
          <w:lang w:val="en-US"/>
        </w:rPr>
        <w:t>Call</w:t>
      </w:r>
      <w:r w:rsidRPr="00B144CB">
        <w:rPr>
          <w:rFonts w:ascii="Consolas" w:hAnsi="Consolas"/>
          <w:sz w:val="20"/>
        </w:rPr>
        <w:t>(</w:t>
      </w:r>
      <w:proofErr w:type="spellStart"/>
      <w:proofErr w:type="gramEnd"/>
      <w:r w:rsidRPr="001B787B">
        <w:rPr>
          <w:rFonts w:ascii="Consolas" w:hAnsi="Consolas"/>
          <w:sz w:val="20"/>
          <w:lang w:val="en-US"/>
        </w:rPr>
        <w:t>ctx</w:t>
      </w:r>
      <w:proofErr w:type="spellEnd"/>
      <w:r w:rsidRPr="00B144CB">
        <w:rPr>
          <w:rFonts w:ascii="Consolas" w:hAnsi="Consolas"/>
          <w:sz w:val="20"/>
        </w:rPr>
        <w:t xml:space="preserve"> </w:t>
      </w:r>
      <w:proofErr w:type="gramStart"/>
      <w:r w:rsidRPr="001B787B">
        <w:rPr>
          <w:rFonts w:ascii="Consolas" w:hAnsi="Consolas"/>
          <w:sz w:val="20"/>
          <w:lang w:val="en-US"/>
        </w:rPr>
        <w:t>context</w:t>
      </w:r>
      <w:r w:rsidRPr="00B144CB">
        <w:rPr>
          <w:rFonts w:ascii="Consolas" w:hAnsi="Consolas"/>
          <w:sz w:val="20"/>
        </w:rPr>
        <w:t>.</w:t>
      </w:r>
      <w:r w:rsidRPr="001B787B">
        <w:rPr>
          <w:rFonts w:ascii="Consolas" w:hAnsi="Consolas"/>
          <w:sz w:val="20"/>
          <w:lang w:val="en-US"/>
        </w:rPr>
        <w:t>Context</w:t>
      </w:r>
      <w:proofErr w:type="gramEnd"/>
      <w:r w:rsidRPr="00B144CB">
        <w:rPr>
          <w:rFonts w:ascii="Consolas" w:hAnsi="Consolas"/>
          <w:sz w:val="20"/>
        </w:rPr>
        <w:t xml:space="preserve">, </w:t>
      </w:r>
      <w:r w:rsidRPr="001B787B">
        <w:rPr>
          <w:rFonts w:ascii="Consolas" w:hAnsi="Consolas"/>
          <w:sz w:val="20"/>
          <w:lang w:val="en-US"/>
        </w:rPr>
        <w:t>queue</w:t>
      </w:r>
      <w:r w:rsidRPr="00B144CB">
        <w:rPr>
          <w:rFonts w:ascii="Consolas" w:hAnsi="Consolas"/>
          <w:sz w:val="20"/>
        </w:rPr>
        <w:t xml:space="preserve">, </w:t>
      </w:r>
      <w:r w:rsidRPr="001B787B">
        <w:rPr>
          <w:rFonts w:ascii="Consolas" w:hAnsi="Consolas"/>
          <w:sz w:val="20"/>
          <w:lang w:val="en-US"/>
        </w:rPr>
        <w:t>method</w:t>
      </w:r>
      <w:r w:rsidRPr="00B144CB">
        <w:rPr>
          <w:rFonts w:ascii="Consolas" w:hAnsi="Consolas"/>
          <w:sz w:val="20"/>
        </w:rPr>
        <w:t xml:space="preserve"> </w:t>
      </w:r>
      <w:r w:rsidRPr="001B787B">
        <w:rPr>
          <w:rFonts w:ascii="Consolas" w:hAnsi="Consolas"/>
          <w:sz w:val="20"/>
          <w:lang w:val="en-US"/>
        </w:rPr>
        <w:t>string</w:t>
      </w:r>
      <w:r w:rsidRPr="00B144CB">
        <w:rPr>
          <w:rFonts w:ascii="Consolas" w:hAnsi="Consolas"/>
          <w:sz w:val="20"/>
        </w:rPr>
        <w:t>,</w:t>
      </w:r>
    </w:p>
    <w:p w14:paraId="7CAA3DD9" w14:textId="77777777" w:rsidR="00FC1CDE" w:rsidRPr="001B787B" w:rsidRDefault="00FC1CDE" w:rsidP="001B787B">
      <w:pPr>
        <w:spacing w:line="420" w:lineRule="auto"/>
        <w:rPr>
          <w:rFonts w:ascii="Consolas" w:hAnsi="Consolas"/>
          <w:sz w:val="20"/>
          <w:lang w:val="en-US"/>
        </w:rPr>
      </w:pPr>
      <w:r w:rsidRPr="00B144CB">
        <w:rPr>
          <w:rFonts w:ascii="Consolas" w:hAnsi="Consolas"/>
          <w:sz w:val="20"/>
        </w:rPr>
        <w:t xml:space="preserve">    </w:t>
      </w:r>
      <w:r w:rsidRPr="001B787B">
        <w:rPr>
          <w:rFonts w:ascii="Consolas" w:hAnsi="Consolas"/>
          <w:sz w:val="20"/>
          <w:lang w:val="en-US"/>
        </w:rPr>
        <w:t xml:space="preserve">body </w:t>
      </w:r>
      <w:proofErr w:type="gramStart"/>
      <w:r w:rsidRPr="001B787B">
        <w:rPr>
          <w:rFonts w:ascii="Consolas" w:hAnsi="Consolas"/>
          <w:sz w:val="20"/>
          <w:lang w:val="en-US"/>
        </w:rPr>
        <w:t>[]byte</w:t>
      </w:r>
      <w:proofErr w:type="gramEnd"/>
      <w:r w:rsidRPr="001B787B">
        <w:rPr>
          <w:rFonts w:ascii="Consolas" w:hAnsi="Consolas"/>
          <w:sz w:val="20"/>
          <w:lang w:val="en-US"/>
        </w:rPr>
        <w:t>) (</w:t>
      </w:r>
      <w:proofErr w:type="gramStart"/>
      <w:r w:rsidRPr="001B787B">
        <w:rPr>
          <w:rFonts w:ascii="Consolas" w:hAnsi="Consolas"/>
          <w:sz w:val="20"/>
          <w:lang w:val="en-US"/>
        </w:rPr>
        <w:t>[]byte</w:t>
      </w:r>
      <w:proofErr w:type="gramEnd"/>
      <w:r w:rsidRPr="001B787B">
        <w:rPr>
          <w:rFonts w:ascii="Consolas" w:hAnsi="Consolas"/>
          <w:sz w:val="20"/>
          <w:lang w:val="en-US"/>
        </w:rPr>
        <w:t>, error) {</w:t>
      </w:r>
    </w:p>
    <w:p w14:paraId="02A1A696"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lastRenderedPageBreak/>
        <w:t xml:space="preserve">    </w:t>
      </w:r>
      <w:proofErr w:type="spellStart"/>
      <w:r w:rsidRPr="001B787B">
        <w:rPr>
          <w:rFonts w:ascii="Consolas" w:hAnsi="Consolas"/>
          <w:sz w:val="20"/>
          <w:lang w:val="en-US"/>
        </w:rPr>
        <w:t>replyQ</w:t>
      </w:r>
      <w:proofErr w:type="spellEnd"/>
      <w:r w:rsidRPr="001B787B">
        <w:rPr>
          <w:rFonts w:ascii="Consolas" w:hAnsi="Consolas"/>
          <w:sz w:val="20"/>
          <w:lang w:val="en-US"/>
        </w:rPr>
        <w:t xml:space="preserve">, </w:t>
      </w:r>
      <w:proofErr w:type="gramStart"/>
      <w:r w:rsidRPr="001B787B">
        <w:rPr>
          <w:rFonts w:ascii="Consolas" w:hAnsi="Consolas"/>
          <w:sz w:val="20"/>
          <w:lang w:val="en-US"/>
        </w:rPr>
        <w:t>_ :</w:t>
      </w:r>
      <w:proofErr w:type="gramEnd"/>
      <w:r w:rsidRPr="001B787B">
        <w:rPr>
          <w:rFonts w:ascii="Consolas" w:hAnsi="Consolas"/>
          <w:sz w:val="20"/>
          <w:lang w:val="en-US"/>
        </w:rPr>
        <w:t xml:space="preserve">= </w:t>
      </w:r>
      <w:proofErr w:type="spellStart"/>
      <w:r w:rsidRPr="001B787B">
        <w:rPr>
          <w:rFonts w:ascii="Consolas" w:hAnsi="Consolas"/>
          <w:sz w:val="20"/>
          <w:lang w:val="en-US"/>
        </w:rPr>
        <w:t>r.</w:t>
      </w:r>
      <w:proofErr w:type="gramStart"/>
      <w:r w:rsidRPr="001B787B">
        <w:rPr>
          <w:rFonts w:ascii="Consolas" w:hAnsi="Consolas"/>
          <w:sz w:val="20"/>
          <w:lang w:val="en-US"/>
        </w:rPr>
        <w:t>ch.QueueDeclare</w:t>
      </w:r>
      <w:proofErr w:type="spellEnd"/>
      <w:proofErr w:type="gramEnd"/>
      <w:r w:rsidRPr="001B787B">
        <w:rPr>
          <w:rFonts w:ascii="Consolas" w:hAnsi="Consolas"/>
          <w:sz w:val="20"/>
          <w:lang w:val="en-US"/>
        </w:rPr>
        <w:t>("", false, false, true, false, nil)</w:t>
      </w:r>
    </w:p>
    <w:p w14:paraId="09AB3B7A"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msgs</w:t>
      </w:r>
      <w:proofErr w:type="spellEnd"/>
      <w:r w:rsidRPr="001B787B">
        <w:rPr>
          <w:rFonts w:ascii="Consolas" w:hAnsi="Consolas"/>
          <w:sz w:val="20"/>
          <w:lang w:val="en-US"/>
        </w:rPr>
        <w:t xml:space="preserve">, </w:t>
      </w:r>
      <w:proofErr w:type="gramStart"/>
      <w:r w:rsidRPr="001B787B">
        <w:rPr>
          <w:rFonts w:ascii="Consolas" w:hAnsi="Consolas"/>
          <w:sz w:val="20"/>
          <w:lang w:val="en-US"/>
        </w:rPr>
        <w:t>_ :</w:t>
      </w:r>
      <w:proofErr w:type="gramEnd"/>
      <w:r w:rsidRPr="001B787B">
        <w:rPr>
          <w:rFonts w:ascii="Consolas" w:hAnsi="Consolas"/>
          <w:sz w:val="20"/>
          <w:lang w:val="en-US"/>
        </w:rPr>
        <w:t xml:space="preserve">= </w:t>
      </w:r>
      <w:proofErr w:type="spellStart"/>
      <w:r w:rsidRPr="001B787B">
        <w:rPr>
          <w:rFonts w:ascii="Consolas" w:hAnsi="Consolas"/>
          <w:sz w:val="20"/>
          <w:lang w:val="en-US"/>
        </w:rPr>
        <w:t>r.</w:t>
      </w:r>
      <w:proofErr w:type="gramStart"/>
      <w:r w:rsidRPr="001B787B">
        <w:rPr>
          <w:rFonts w:ascii="Consolas" w:hAnsi="Consolas"/>
          <w:sz w:val="20"/>
          <w:lang w:val="en-US"/>
        </w:rPr>
        <w:t>ch.Consume</w:t>
      </w:r>
      <w:proofErr w:type="spellEnd"/>
      <w:proofErr w:type="gramEnd"/>
      <w:r w:rsidRPr="001B787B">
        <w:rPr>
          <w:rFonts w:ascii="Consolas" w:hAnsi="Consolas"/>
          <w:sz w:val="20"/>
          <w:lang w:val="en-US"/>
        </w:rPr>
        <w:t>(</w:t>
      </w:r>
      <w:proofErr w:type="spellStart"/>
      <w:r w:rsidRPr="001B787B">
        <w:rPr>
          <w:rFonts w:ascii="Consolas" w:hAnsi="Consolas"/>
          <w:sz w:val="20"/>
          <w:lang w:val="en-US"/>
        </w:rPr>
        <w:t>replyQ.Name</w:t>
      </w:r>
      <w:proofErr w:type="spellEnd"/>
      <w:r w:rsidRPr="001B787B">
        <w:rPr>
          <w:rFonts w:ascii="Consolas" w:hAnsi="Consolas"/>
          <w:sz w:val="20"/>
          <w:lang w:val="en-US"/>
        </w:rPr>
        <w:t>, "", true, false, false, false, nil)</w:t>
      </w:r>
    </w:p>
    <w:p w14:paraId="2ACBAA9C"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
    <w:p w14:paraId="04DEAF7E"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proofErr w:type="gramStart"/>
      <w:r w:rsidRPr="001B787B">
        <w:rPr>
          <w:rFonts w:ascii="Consolas" w:hAnsi="Consolas"/>
          <w:sz w:val="20"/>
          <w:lang w:val="en-US"/>
        </w:rPr>
        <w:t>corrID</w:t>
      </w:r>
      <w:proofErr w:type="spellEnd"/>
      <w:r w:rsidRPr="001B787B">
        <w:rPr>
          <w:rFonts w:ascii="Consolas" w:hAnsi="Consolas"/>
          <w:sz w:val="20"/>
          <w:lang w:val="en-US"/>
        </w:rPr>
        <w:t xml:space="preserve"> :</w:t>
      </w:r>
      <w:proofErr w:type="gramEnd"/>
      <w:r w:rsidRPr="001B787B">
        <w:rPr>
          <w:rFonts w:ascii="Consolas" w:hAnsi="Consolas"/>
          <w:sz w:val="20"/>
          <w:lang w:val="en-US"/>
        </w:rPr>
        <w:t xml:space="preserve">= </w:t>
      </w:r>
      <w:proofErr w:type="spellStart"/>
      <w:proofErr w:type="gramStart"/>
      <w:r w:rsidRPr="001B787B">
        <w:rPr>
          <w:rFonts w:ascii="Consolas" w:hAnsi="Consolas"/>
          <w:sz w:val="20"/>
          <w:lang w:val="en-US"/>
        </w:rPr>
        <w:t>uuid.New</w:t>
      </w:r>
      <w:proofErr w:type="spellEnd"/>
      <w:proofErr w:type="gramEnd"/>
      <w:r w:rsidRPr="001B787B">
        <w:rPr>
          <w:rFonts w:ascii="Consolas" w:hAnsi="Consolas"/>
          <w:sz w:val="20"/>
          <w:lang w:val="en-US"/>
        </w:rPr>
        <w:t>(</w:t>
      </w:r>
      <w:proofErr w:type="gramStart"/>
      <w:r w:rsidRPr="001B787B">
        <w:rPr>
          <w:rFonts w:ascii="Consolas" w:hAnsi="Consolas"/>
          <w:sz w:val="20"/>
          <w:lang w:val="en-US"/>
        </w:rPr>
        <w:t>).String</w:t>
      </w:r>
      <w:proofErr w:type="gramEnd"/>
      <w:r w:rsidRPr="001B787B">
        <w:rPr>
          <w:rFonts w:ascii="Consolas" w:hAnsi="Consolas"/>
          <w:sz w:val="20"/>
          <w:lang w:val="en-US"/>
        </w:rPr>
        <w:t>()</w:t>
      </w:r>
    </w:p>
    <w:p w14:paraId="6CFEA5E9"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r.</w:t>
      </w:r>
      <w:proofErr w:type="gramStart"/>
      <w:r w:rsidRPr="001B787B">
        <w:rPr>
          <w:rFonts w:ascii="Consolas" w:hAnsi="Consolas"/>
          <w:sz w:val="20"/>
          <w:lang w:val="en-US"/>
        </w:rPr>
        <w:t>ch.PublishWithContext</w:t>
      </w:r>
      <w:proofErr w:type="spellEnd"/>
      <w:proofErr w:type="gramEnd"/>
      <w:r w:rsidRPr="001B787B">
        <w:rPr>
          <w:rFonts w:ascii="Consolas" w:hAnsi="Consolas"/>
          <w:sz w:val="20"/>
          <w:lang w:val="en-US"/>
        </w:rPr>
        <w:t>(</w:t>
      </w:r>
      <w:proofErr w:type="spellStart"/>
      <w:r w:rsidRPr="001B787B">
        <w:rPr>
          <w:rFonts w:ascii="Consolas" w:hAnsi="Consolas"/>
          <w:sz w:val="20"/>
          <w:lang w:val="en-US"/>
        </w:rPr>
        <w:t>ctx</w:t>
      </w:r>
      <w:proofErr w:type="spellEnd"/>
      <w:r w:rsidRPr="001B787B">
        <w:rPr>
          <w:rFonts w:ascii="Consolas" w:hAnsi="Consolas"/>
          <w:sz w:val="20"/>
          <w:lang w:val="en-US"/>
        </w:rPr>
        <w:t xml:space="preserve">, "", queue, false, false, </w:t>
      </w:r>
      <w:proofErr w:type="spellStart"/>
      <w:proofErr w:type="gramStart"/>
      <w:r w:rsidRPr="001B787B">
        <w:rPr>
          <w:rFonts w:ascii="Consolas" w:hAnsi="Consolas"/>
          <w:sz w:val="20"/>
          <w:lang w:val="en-US"/>
        </w:rPr>
        <w:t>amqp.Publishing</w:t>
      </w:r>
      <w:proofErr w:type="spellEnd"/>
      <w:proofErr w:type="gramEnd"/>
      <w:r w:rsidRPr="001B787B">
        <w:rPr>
          <w:rFonts w:ascii="Consolas" w:hAnsi="Consolas"/>
          <w:sz w:val="20"/>
          <w:lang w:val="en-US"/>
        </w:rPr>
        <w:t>{</w:t>
      </w:r>
    </w:p>
    <w:p w14:paraId="7B6B35DD"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ContentType</w:t>
      </w:r>
      <w:proofErr w:type="spellEnd"/>
      <w:r w:rsidRPr="001B787B">
        <w:rPr>
          <w:rFonts w:ascii="Consolas" w:hAnsi="Consolas"/>
          <w:sz w:val="20"/>
          <w:lang w:val="en-US"/>
        </w:rPr>
        <w:t>:   "application/</w:t>
      </w:r>
      <w:proofErr w:type="spellStart"/>
      <w:r w:rsidRPr="001B787B">
        <w:rPr>
          <w:rFonts w:ascii="Consolas" w:hAnsi="Consolas"/>
          <w:sz w:val="20"/>
          <w:lang w:val="en-US"/>
        </w:rPr>
        <w:t>json</w:t>
      </w:r>
      <w:proofErr w:type="spellEnd"/>
      <w:r w:rsidRPr="001B787B">
        <w:rPr>
          <w:rFonts w:ascii="Consolas" w:hAnsi="Consolas"/>
          <w:sz w:val="20"/>
          <w:lang w:val="en-US"/>
        </w:rPr>
        <w:t>",</w:t>
      </w:r>
    </w:p>
    <w:p w14:paraId="1DF89E9C"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MessageId</w:t>
      </w:r>
      <w:proofErr w:type="spellEnd"/>
      <w:r w:rsidRPr="001B787B">
        <w:rPr>
          <w:rFonts w:ascii="Consolas" w:hAnsi="Consolas"/>
          <w:sz w:val="20"/>
          <w:lang w:val="en-US"/>
        </w:rPr>
        <w:t>:     method,</w:t>
      </w:r>
    </w:p>
    <w:p w14:paraId="75FC1C46"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ReplyTo</w:t>
      </w:r>
      <w:proofErr w:type="spellEnd"/>
      <w:r w:rsidRPr="001B787B">
        <w:rPr>
          <w:rFonts w:ascii="Consolas" w:hAnsi="Consolas"/>
          <w:sz w:val="20"/>
          <w:lang w:val="en-US"/>
        </w:rPr>
        <w:t xml:space="preserve">:       </w:t>
      </w:r>
      <w:proofErr w:type="spellStart"/>
      <w:r w:rsidRPr="001B787B">
        <w:rPr>
          <w:rFonts w:ascii="Consolas" w:hAnsi="Consolas"/>
          <w:sz w:val="20"/>
          <w:lang w:val="en-US"/>
        </w:rPr>
        <w:t>replyQ.Name</w:t>
      </w:r>
      <w:proofErr w:type="spellEnd"/>
      <w:r w:rsidRPr="001B787B">
        <w:rPr>
          <w:rFonts w:ascii="Consolas" w:hAnsi="Consolas"/>
          <w:sz w:val="20"/>
          <w:lang w:val="en-US"/>
        </w:rPr>
        <w:t>,</w:t>
      </w:r>
    </w:p>
    <w:p w14:paraId="2CC471D6"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roofErr w:type="spellStart"/>
      <w:r w:rsidRPr="001B787B">
        <w:rPr>
          <w:rFonts w:ascii="Consolas" w:hAnsi="Consolas"/>
          <w:sz w:val="20"/>
          <w:lang w:val="en-US"/>
        </w:rPr>
        <w:t>CorrelationId</w:t>
      </w:r>
      <w:proofErr w:type="spellEnd"/>
      <w:r w:rsidRPr="001B787B">
        <w:rPr>
          <w:rFonts w:ascii="Consolas" w:hAnsi="Consolas"/>
          <w:sz w:val="20"/>
          <w:lang w:val="en-US"/>
        </w:rPr>
        <w:t>: corrID,</w:t>
      </w:r>
    </w:p>
    <w:p w14:paraId="260D23A3"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Body:          body,</w:t>
      </w:r>
    </w:p>
    <w:p w14:paraId="6B52DAB8"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
    <w:p w14:paraId="62F1246A"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
    <w:p w14:paraId="4DBC7CF9"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for {</w:t>
      </w:r>
    </w:p>
    <w:p w14:paraId="0256679A"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select {</w:t>
      </w:r>
    </w:p>
    <w:p w14:paraId="6B97A2DD"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case </w:t>
      </w:r>
      <w:proofErr w:type="gramStart"/>
      <w:r w:rsidRPr="001B787B">
        <w:rPr>
          <w:rFonts w:ascii="Consolas" w:hAnsi="Consolas"/>
          <w:sz w:val="20"/>
          <w:lang w:val="en-US"/>
        </w:rPr>
        <w:t>msg :</w:t>
      </w:r>
      <w:proofErr w:type="gramEnd"/>
      <w:r w:rsidRPr="001B787B">
        <w:rPr>
          <w:rFonts w:ascii="Consolas" w:hAnsi="Consolas"/>
          <w:sz w:val="20"/>
          <w:lang w:val="en-US"/>
        </w:rPr>
        <w:t>= &lt;-</w:t>
      </w:r>
      <w:proofErr w:type="spellStart"/>
      <w:r w:rsidRPr="001B787B">
        <w:rPr>
          <w:rFonts w:ascii="Consolas" w:hAnsi="Consolas"/>
          <w:sz w:val="20"/>
          <w:lang w:val="en-US"/>
        </w:rPr>
        <w:t>msgs</w:t>
      </w:r>
      <w:proofErr w:type="spellEnd"/>
      <w:r w:rsidRPr="001B787B">
        <w:rPr>
          <w:rFonts w:ascii="Consolas" w:hAnsi="Consolas"/>
          <w:sz w:val="20"/>
          <w:lang w:val="en-US"/>
        </w:rPr>
        <w:t>:</w:t>
      </w:r>
    </w:p>
    <w:p w14:paraId="2C223B02"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if </w:t>
      </w:r>
      <w:proofErr w:type="spellStart"/>
      <w:proofErr w:type="gramStart"/>
      <w:r w:rsidRPr="001B787B">
        <w:rPr>
          <w:rFonts w:ascii="Consolas" w:hAnsi="Consolas"/>
          <w:sz w:val="20"/>
          <w:lang w:val="en-US"/>
        </w:rPr>
        <w:t>msg.CorrelationId</w:t>
      </w:r>
      <w:proofErr w:type="spellEnd"/>
      <w:proofErr w:type="gramEnd"/>
      <w:r w:rsidRPr="001B787B">
        <w:rPr>
          <w:rFonts w:ascii="Consolas" w:hAnsi="Consolas"/>
          <w:sz w:val="20"/>
          <w:lang w:val="en-US"/>
        </w:rPr>
        <w:t xml:space="preserve"> == </w:t>
      </w:r>
      <w:proofErr w:type="spellStart"/>
      <w:r w:rsidRPr="001B787B">
        <w:rPr>
          <w:rFonts w:ascii="Consolas" w:hAnsi="Consolas"/>
          <w:sz w:val="20"/>
          <w:lang w:val="en-US"/>
        </w:rPr>
        <w:t>corrID</w:t>
      </w:r>
      <w:proofErr w:type="spellEnd"/>
      <w:r w:rsidRPr="001B787B">
        <w:rPr>
          <w:rFonts w:ascii="Consolas" w:hAnsi="Consolas"/>
          <w:sz w:val="20"/>
          <w:lang w:val="en-US"/>
        </w:rPr>
        <w:t xml:space="preserve"> {</w:t>
      </w:r>
    </w:p>
    <w:p w14:paraId="1E66D34D"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return </w:t>
      </w:r>
      <w:proofErr w:type="spellStart"/>
      <w:proofErr w:type="gramStart"/>
      <w:r w:rsidRPr="001B787B">
        <w:rPr>
          <w:rFonts w:ascii="Consolas" w:hAnsi="Consolas"/>
          <w:sz w:val="20"/>
          <w:lang w:val="en-US"/>
        </w:rPr>
        <w:t>msg.Body</w:t>
      </w:r>
      <w:proofErr w:type="spellEnd"/>
      <w:proofErr w:type="gramEnd"/>
      <w:r w:rsidRPr="001B787B">
        <w:rPr>
          <w:rFonts w:ascii="Consolas" w:hAnsi="Consolas"/>
          <w:sz w:val="20"/>
          <w:lang w:val="en-US"/>
        </w:rPr>
        <w:t>, nil</w:t>
      </w:r>
    </w:p>
    <w:p w14:paraId="64859219"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w:t>
      </w:r>
    </w:p>
    <w:p w14:paraId="1F6BC6E5"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case &lt;-</w:t>
      </w:r>
      <w:proofErr w:type="spellStart"/>
      <w:proofErr w:type="gramStart"/>
      <w:r w:rsidRPr="001B787B">
        <w:rPr>
          <w:rFonts w:ascii="Consolas" w:hAnsi="Consolas"/>
          <w:sz w:val="20"/>
          <w:lang w:val="en-US"/>
        </w:rPr>
        <w:t>ctx.Done</w:t>
      </w:r>
      <w:proofErr w:type="spellEnd"/>
      <w:proofErr w:type="gramEnd"/>
      <w:r w:rsidRPr="001B787B">
        <w:rPr>
          <w:rFonts w:ascii="Consolas" w:hAnsi="Consolas"/>
          <w:sz w:val="20"/>
          <w:lang w:val="en-US"/>
        </w:rPr>
        <w:t>():</w:t>
      </w:r>
    </w:p>
    <w:p w14:paraId="1EFDF38F" w14:textId="77777777" w:rsidR="00FC1CDE" w:rsidRPr="001B787B" w:rsidRDefault="00FC1CDE" w:rsidP="001B787B">
      <w:pPr>
        <w:spacing w:line="420" w:lineRule="auto"/>
        <w:rPr>
          <w:rFonts w:ascii="Consolas" w:hAnsi="Consolas"/>
          <w:sz w:val="20"/>
          <w:lang w:val="en-US"/>
        </w:rPr>
      </w:pPr>
      <w:r w:rsidRPr="001B787B">
        <w:rPr>
          <w:rFonts w:ascii="Consolas" w:hAnsi="Consolas"/>
          <w:sz w:val="20"/>
          <w:lang w:val="en-US"/>
        </w:rPr>
        <w:t xml:space="preserve">            return nil, </w:t>
      </w:r>
      <w:proofErr w:type="spellStart"/>
      <w:proofErr w:type="gramStart"/>
      <w:r w:rsidRPr="001B787B">
        <w:rPr>
          <w:rFonts w:ascii="Consolas" w:hAnsi="Consolas"/>
          <w:sz w:val="20"/>
          <w:lang w:val="en-US"/>
        </w:rPr>
        <w:t>fmt.Errorf</w:t>
      </w:r>
      <w:proofErr w:type="spellEnd"/>
      <w:proofErr w:type="gramEnd"/>
      <w:r w:rsidRPr="001B787B">
        <w:rPr>
          <w:rFonts w:ascii="Consolas" w:hAnsi="Consolas"/>
          <w:sz w:val="20"/>
          <w:lang w:val="en-US"/>
        </w:rPr>
        <w:t xml:space="preserve">("%w: %s", </w:t>
      </w:r>
      <w:proofErr w:type="spellStart"/>
      <w:proofErr w:type="gramStart"/>
      <w:r w:rsidRPr="001B787B">
        <w:rPr>
          <w:rFonts w:ascii="Consolas" w:hAnsi="Consolas"/>
          <w:sz w:val="20"/>
          <w:lang w:val="en-US"/>
        </w:rPr>
        <w:t>domain.ErrRpcTimeout</w:t>
      </w:r>
      <w:proofErr w:type="spellEnd"/>
      <w:proofErr w:type="gramEnd"/>
      <w:r w:rsidRPr="001B787B">
        <w:rPr>
          <w:rFonts w:ascii="Consolas" w:hAnsi="Consolas"/>
          <w:sz w:val="20"/>
          <w:lang w:val="en-US"/>
        </w:rPr>
        <w:t>, method)</w:t>
      </w:r>
    </w:p>
    <w:p w14:paraId="79BFCB87" w14:textId="77777777" w:rsidR="00FC1CDE" w:rsidRPr="001B787B" w:rsidRDefault="00FC1CDE" w:rsidP="001B787B">
      <w:pPr>
        <w:spacing w:line="420" w:lineRule="auto"/>
        <w:rPr>
          <w:rFonts w:ascii="Consolas" w:hAnsi="Consolas"/>
          <w:sz w:val="20"/>
        </w:rPr>
      </w:pPr>
      <w:r w:rsidRPr="001B787B">
        <w:rPr>
          <w:rFonts w:ascii="Consolas" w:hAnsi="Consolas"/>
          <w:sz w:val="20"/>
          <w:lang w:val="en-US"/>
        </w:rPr>
        <w:t xml:space="preserve">        </w:t>
      </w:r>
      <w:r w:rsidRPr="001B787B">
        <w:rPr>
          <w:rFonts w:ascii="Consolas" w:hAnsi="Consolas"/>
          <w:sz w:val="20"/>
        </w:rPr>
        <w:t>}</w:t>
      </w:r>
    </w:p>
    <w:p w14:paraId="2177FE99" w14:textId="77777777" w:rsidR="00FC1CDE" w:rsidRPr="001B787B" w:rsidRDefault="00FC1CDE" w:rsidP="001B787B">
      <w:pPr>
        <w:spacing w:line="420" w:lineRule="auto"/>
        <w:rPr>
          <w:rFonts w:ascii="Consolas" w:hAnsi="Consolas"/>
          <w:sz w:val="20"/>
        </w:rPr>
      </w:pPr>
      <w:r w:rsidRPr="001B787B">
        <w:rPr>
          <w:rFonts w:ascii="Consolas" w:hAnsi="Consolas"/>
          <w:sz w:val="20"/>
        </w:rPr>
        <w:t xml:space="preserve">    }</w:t>
      </w:r>
    </w:p>
    <w:p w14:paraId="01D885F2" w14:textId="77777777" w:rsidR="00FC1CDE" w:rsidRPr="001B787B" w:rsidRDefault="00FC1CDE" w:rsidP="001B787B">
      <w:pPr>
        <w:spacing w:line="420" w:lineRule="auto"/>
        <w:rPr>
          <w:rFonts w:ascii="Consolas" w:hAnsi="Consolas"/>
          <w:sz w:val="20"/>
        </w:rPr>
      </w:pPr>
      <w:r w:rsidRPr="001B787B">
        <w:rPr>
          <w:rFonts w:ascii="Consolas" w:hAnsi="Consolas"/>
          <w:sz w:val="20"/>
        </w:rPr>
        <w:t>}</w:t>
      </w:r>
    </w:p>
    <w:p w14:paraId="57F2E3EA" w14:textId="77777777" w:rsidR="00FC1CDE" w:rsidRPr="00FC1CDE" w:rsidRDefault="00FC1CDE" w:rsidP="005078E6">
      <w:pPr>
        <w:spacing w:line="420" w:lineRule="auto"/>
      </w:pPr>
      <w:r w:rsidRPr="00FC1CDE">
        <w:t xml:space="preserve">Имя метода расчётного ядра передаётся в заголовке </w:t>
      </w:r>
      <w:proofErr w:type="spellStart"/>
      <w:r w:rsidRPr="00FC1CDE">
        <w:t>MessageId</w:t>
      </w:r>
      <w:proofErr w:type="spellEnd"/>
      <w:r w:rsidRPr="00FC1CDE">
        <w:t xml:space="preserve"> AMQP-сообщения, тело запроса — в формате JSON в теле сообщения. Тайм-аут вызова задаётся через контекст запроса и срабатывает, если ответ не получен за установленный интервал; по умолчанию для адаптера он составляет пять секунд.</w:t>
      </w:r>
    </w:p>
    <w:p w14:paraId="53221EA4" w14:textId="77777777" w:rsidR="00FC1CDE" w:rsidRPr="00FC1CDE" w:rsidRDefault="00FC1CDE" w:rsidP="005078E6">
      <w:pPr>
        <w:spacing w:line="420" w:lineRule="auto"/>
      </w:pPr>
      <w:r w:rsidRPr="00FC1CDE">
        <w:t xml:space="preserve">Перечень активных экземпляров расчётного ядра — учебных сеансов, в которых обучаемый подключился и запустил </w:t>
      </w:r>
      <w:proofErr w:type="spellStart"/>
      <w:r w:rsidRPr="00FC1CDE">
        <w:t>Aldan</w:t>
      </w:r>
      <w:proofErr w:type="spellEnd"/>
      <w:r w:rsidRPr="00FC1CDE">
        <w:t xml:space="preserve">, — формируется адаптером через </w:t>
      </w:r>
      <w:proofErr w:type="spellStart"/>
      <w:r w:rsidRPr="00FC1CDE">
        <w:t>RabbitMQ</w:t>
      </w:r>
      <w:proofErr w:type="spellEnd"/>
      <w:r w:rsidRPr="00FC1CDE">
        <w:t xml:space="preserve"> Management API. Адаптер получает список всех очередей выбранного виртуального хоста, фильтрует имена по регулярному выражению </w:t>
      </w:r>
      <w:proofErr w:type="gramStart"/>
      <w:r w:rsidRPr="00FC1CDE">
        <w:lastRenderedPageBreak/>
        <w:t>^(</w:t>
      </w:r>
      <w:proofErr w:type="gramEnd"/>
      <w:r w:rsidRPr="00FC1CDE">
        <w:t>.+</w:t>
      </w:r>
      <w:proofErr w:type="gramStart"/>
      <w:r w:rsidRPr="00FC1CDE">
        <w:t>)::</w:t>
      </w:r>
      <w:proofErr w:type="spellStart"/>
      <w:proofErr w:type="gramEnd"/>
      <w:r w:rsidRPr="00FC1CDE">
        <w:t>amber_rpc</w:t>
      </w:r>
      <w:proofErr w:type="spellEnd"/>
      <w:r w:rsidRPr="00FC1CDE">
        <w:t>$, извлекает из совпадающего имени идентификатор пользователя и обогащает результат отображаемыми именами пользователей, запрошенными в сервисе авторизации. Полученный перечень кэшируется в памяти адаптера на короткий интервал (по умолчанию пять секунд) для разгрузки Management API при частых обращениях со стороны портала.</w:t>
      </w:r>
    </w:p>
    <w:p w14:paraId="7B0FF4DE" w14:textId="77777777" w:rsidR="006E3C42" w:rsidRDefault="00FC1CDE" w:rsidP="005078E6">
      <w:pPr>
        <w:spacing w:line="420" w:lineRule="auto"/>
      </w:pPr>
      <w:r w:rsidRPr="00FC1CDE">
        <w:t>Состояние сопоставлений «пользователь — очередь» хранится в оперативной памяти и не переживает перезапуск адаптера: подобное упрощение допустимо при работе адаптера в одном экземпляре, поскольку после перезапуска адаптер восстанавливает соответствия по соглашению об именовании очередей, а явные регистрации требуются повторно. При горизонтальном масштабировании адаптера потребуется перенос состояния во внешнее хранилище — задача отнесена к перспективам развития системы.</w:t>
      </w:r>
    </w:p>
    <w:p w14:paraId="09A210FC" w14:textId="77777777" w:rsidR="006E3C42" w:rsidRPr="006E3C42" w:rsidRDefault="006E3C42" w:rsidP="00294E77">
      <w:pPr>
        <w:pStyle w:val="31"/>
        <w:numPr>
          <w:ilvl w:val="2"/>
          <w:numId w:val="12"/>
        </w:numPr>
        <w:spacing w:before="0" w:after="0" w:line="420" w:lineRule="auto"/>
        <w:ind w:left="0" w:firstLine="700"/>
        <w:rPr>
          <w:rFonts w:ascii="Times New Roman" w:hAnsi="Times New Roman" w:cs="Times New Roman"/>
          <w:color w:val="000000"/>
        </w:rPr>
      </w:pPr>
      <w:r w:rsidRPr="006E3C42">
        <w:rPr>
          <w:rFonts w:ascii="Times New Roman" w:hAnsi="Times New Roman" w:cs="Times New Roman"/>
          <w:color w:val="000000"/>
        </w:rPr>
        <w:t>Сервис учебных сеансов</w:t>
      </w:r>
    </w:p>
    <w:p w14:paraId="424ECDA5" w14:textId="5C65017E" w:rsidR="006E3C42" w:rsidRDefault="006E3C42" w:rsidP="006E3C42">
      <w:pPr>
        <w:rPr>
          <w:color w:val="000000"/>
        </w:rPr>
      </w:pPr>
      <w:r w:rsidRPr="006E3C42">
        <w:rPr>
          <w:color w:val="000000"/>
        </w:rPr>
        <w:t xml:space="preserve">Сервис учебных сеансов </w:t>
      </w:r>
      <w:proofErr w:type="spellStart"/>
      <w:r w:rsidRPr="006E3C42">
        <w:rPr>
          <w:color w:val="000000"/>
        </w:rPr>
        <w:t>sessions-service</w:t>
      </w:r>
      <w:proofErr w:type="spellEnd"/>
      <w:r w:rsidRPr="006E3C42">
        <w:rPr>
          <w:color w:val="000000"/>
        </w:rPr>
        <w:t xml:space="preserve"> отвечает за </w:t>
      </w:r>
      <w:proofErr w:type="spellStart"/>
      <w:r w:rsidRPr="006E3C42">
        <w:rPr>
          <w:color w:val="000000"/>
        </w:rPr>
        <w:t>оркестрацию</w:t>
      </w:r>
      <w:proofErr w:type="spellEnd"/>
      <w:r w:rsidRPr="006E3C42">
        <w:rPr>
          <w:color w:val="000000"/>
        </w:rPr>
        <w:t xml:space="preserve"> учебных сеансов: создание сеанса, ведение списка участников, </w:t>
      </w:r>
      <w:proofErr w:type="spellStart"/>
      <w:r w:rsidRPr="006E3C42">
        <w:rPr>
          <w:color w:val="000000"/>
        </w:rPr>
        <w:t>проксирование</w:t>
      </w:r>
      <w:proofErr w:type="spellEnd"/>
      <w:r w:rsidRPr="006E3C42">
        <w:rPr>
          <w:color w:val="000000"/>
        </w:rPr>
        <w:t xml:space="preserve"> команд управления тренажёром и архив результатов завершённых сеансов. Сервис принимает запросы от шлюза </w:t>
      </w:r>
      <w:proofErr w:type="spellStart"/>
      <w:r w:rsidRPr="006E3C42">
        <w:rPr>
          <w:color w:val="000000"/>
        </w:rPr>
        <w:t>proxy-service</w:t>
      </w:r>
      <w:proofErr w:type="spellEnd"/>
      <w:r w:rsidR="00DE31AE">
        <w:rPr>
          <w:color w:val="000000"/>
        </w:rPr>
        <w:t xml:space="preserve"> </w:t>
      </w:r>
      <w:r w:rsidRPr="006E3C42">
        <w:rPr>
          <w:color w:val="000000"/>
        </w:rPr>
        <w:t xml:space="preserve">и хранит данные в собственной базе </w:t>
      </w:r>
      <w:proofErr w:type="spellStart"/>
      <w:r w:rsidRPr="006E3C42">
        <w:rPr>
          <w:color w:val="000000"/>
        </w:rPr>
        <w:t>PostgreSQL</w:t>
      </w:r>
      <w:proofErr w:type="spellEnd"/>
      <w:r w:rsidRPr="006E3C42">
        <w:rPr>
          <w:color w:val="000000"/>
        </w:rPr>
        <w:t xml:space="preserve">. </w:t>
      </w:r>
    </w:p>
    <w:p w14:paraId="7D701414" w14:textId="77777777" w:rsidR="006E3C42" w:rsidRDefault="006E3C42" w:rsidP="006E3C42">
      <w:pPr>
        <w:rPr>
          <w:color w:val="000000"/>
        </w:rPr>
      </w:pPr>
      <w:proofErr w:type="spellStart"/>
      <w:r w:rsidRPr="006E3C42">
        <w:rPr>
          <w:color w:val="000000"/>
        </w:rPr>
        <w:t>Эндпоинты</w:t>
      </w:r>
      <w:proofErr w:type="spellEnd"/>
      <w:r w:rsidRPr="006E3C42">
        <w:rPr>
          <w:color w:val="000000"/>
        </w:rPr>
        <w:t xml:space="preserve"> сервиса сгруппированы по двум семействам ресурсов и приведены в таблице 3.7. Защищённые </w:t>
      </w:r>
      <w:proofErr w:type="spellStart"/>
      <w:r w:rsidRPr="006E3C42">
        <w:rPr>
          <w:color w:val="000000"/>
        </w:rPr>
        <w:t>эндпоинты</w:t>
      </w:r>
      <w:proofErr w:type="spellEnd"/>
      <w:r w:rsidRPr="006E3C42">
        <w:rPr>
          <w:color w:val="000000"/>
        </w:rPr>
        <w:t xml:space="preserve"> предполагают, что шлюз уже проверил JWT-токен и проставил идентификатор пользователя и его роль в заголовки X-User-</w:t>
      </w:r>
      <w:proofErr w:type="spellStart"/>
      <w:r w:rsidRPr="006E3C42">
        <w:rPr>
          <w:color w:val="000000"/>
        </w:rPr>
        <w:t>Id</w:t>
      </w:r>
      <w:proofErr w:type="spellEnd"/>
      <w:r w:rsidRPr="006E3C42">
        <w:rPr>
          <w:color w:val="000000"/>
        </w:rPr>
        <w:t xml:space="preserve"> и X-User-</w:t>
      </w:r>
      <w:proofErr w:type="spellStart"/>
      <w:r w:rsidRPr="006E3C42">
        <w:rPr>
          <w:color w:val="000000"/>
        </w:rPr>
        <w:t>Role</w:t>
      </w:r>
      <w:proofErr w:type="spellEnd"/>
      <w:r w:rsidRPr="006E3C42">
        <w:rPr>
          <w:color w:val="000000"/>
        </w:rPr>
        <w:t>.</w:t>
      </w:r>
    </w:p>
    <w:p w14:paraId="4B10D2F8" w14:textId="77777777" w:rsidR="006E3C42" w:rsidRDefault="006E3C42" w:rsidP="006E3C42">
      <w:pPr>
        <w:ind w:firstLine="0"/>
        <w:jc w:val="left"/>
        <w:rPr>
          <w:color w:val="000000"/>
        </w:rPr>
      </w:pPr>
      <w:r w:rsidRPr="006E3C42">
        <w:rPr>
          <w:color w:val="000000"/>
        </w:rPr>
        <w:t xml:space="preserve">Таблица 3.7 — </w:t>
      </w:r>
      <w:proofErr w:type="spellStart"/>
      <w:r w:rsidRPr="006E3C42">
        <w:rPr>
          <w:color w:val="000000"/>
        </w:rPr>
        <w:t>Эндпоинты</w:t>
      </w:r>
      <w:proofErr w:type="spellEnd"/>
      <w:r w:rsidRPr="006E3C42">
        <w:rPr>
          <w:color w:val="000000"/>
        </w:rPr>
        <w:t xml:space="preserve"> сервиса учебных сеансов</w:t>
      </w:r>
    </w:p>
    <w:tbl>
      <w:tblPr>
        <w:tblStyle w:val="afa"/>
        <w:tblW w:w="0" w:type="auto"/>
        <w:tblLook w:val="04A0" w:firstRow="1" w:lastRow="0" w:firstColumn="1" w:lastColumn="0" w:noHBand="0" w:noVBand="1"/>
      </w:tblPr>
      <w:tblGrid>
        <w:gridCol w:w="3115"/>
        <w:gridCol w:w="3115"/>
        <w:gridCol w:w="3115"/>
      </w:tblGrid>
      <w:tr w:rsidR="006E3C42" w:rsidRPr="006E3C42" w14:paraId="5AB05807" w14:textId="77777777" w:rsidTr="006E3C42">
        <w:tc>
          <w:tcPr>
            <w:tcW w:w="3115" w:type="dxa"/>
          </w:tcPr>
          <w:p w14:paraId="364ED785" w14:textId="0FEDB770" w:rsidR="006E3C42" w:rsidRPr="006E3C42" w:rsidRDefault="006E3C42" w:rsidP="006E3C42">
            <w:pPr>
              <w:ind w:firstLine="0"/>
              <w:rPr>
                <w:color w:val="000000"/>
              </w:rPr>
            </w:pPr>
          </w:p>
        </w:tc>
        <w:tc>
          <w:tcPr>
            <w:tcW w:w="3115" w:type="dxa"/>
          </w:tcPr>
          <w:p w14:paraId="09AEDD2A" w14:textId="7658C215" w:rsidR="006E3C42" w:rsidRPr="006E3C42" w:rsidRDefault="006E3C42" w:rsidP="006E3C42">
            <w:pPr>
              <w:ind w:firstLine="0"/>
              <w:rPr>
                <w:color w:val="000000"/>
              </w:rPr>
            </w:pPr>
            <w:r>
              <w:rPr>
                <w:color w:val="000000"/>
              </w:rPr>
              <w:t>Маршруты</w:t>
            </w:r>
          </w:p>
        </w:tc>
        <w:tc>
          <w:tcPr>
            <w:tcW w:w="3115" w:type="dxa"/>
          </w:tcPr>
          <w:p w14:paraId="1467518D" w14:textId="461A93C5" w:rsidR="006E3C42" w:rsidRPr="006E3C42" w:rsidRDefault="006E3C42" w:rsidP="006E3C42">
            <w:pPr>
              <w:ind w:firstLine="0"/>
              <w:rPr>
                <w:color w:val="000000"/>
              </w:rPr>
            </w:pPr>
            <w:r>
              <w:rPr>
                <w:color w:val="000000"/>
              </w:rPr>
              <w:t>Назначение</w:t>
            </w:r>
          </w:p>
        </w:tc>
      </w:tr>
      <w:tr w:rsidR="006E3C42" w:rsidRPr="006E3C42" w14:paraId="23C3AACC" w14:textId="77777777" w:rsidTr="006E3C42">
        <w:tc>
          <w:tcPr>
            <w:tcW w:w="3115" w:type="dxa"/>
          </w:tcPr>
          <w:p w14:paraId="3A2DDB29" w14:textId="04A3B507" w:rsidR="006E3C42" w:rsidRPr="006E3C42" w:rsidRDefault="006E3C42" w:rsidP="006E3C42">
            <w:pPr>
              <w:ind w:firstLine="0"/>
              <w:rPr>
                <w:color w:val="000000"/>
              </w:rPr>
            </w:pPr>
            <w:r>
              <w:rPr>
                <w:color w:val="000000"/>
              </w:rPr>
              <w:t>Учебные сеансы</w:t>
            </w:r>
          </w:p>
        </w:tc>
        <w:tc>
          <w:tcPr>
            <w:tcW w:w="3115" w:type="dxa"/>
          </w:tcPr>
          <w:p w14:paraId="0C3D8CD7" w14:textId="17647376" w:rsidR="006E3C42" w:rsidRPr="006E3C42" w:rsidRDefault="006E3C42" w:rsidP="006E3C42">
            <w:pPr>
              <w:ind w:firstLine="0"/>
              <w:rPr>
                <w:color w:val="000000"/>
                <w:lang w:val="en-US"/>
              </w:rPr>
            </w:pPr>
            <w:r w:rsidRPr="006E3C42">
              <w:rPr>
                <w:color w:val="000000"/>
                <w:lang w:val="en-US"/>
              </w:rPr>
              <w:t>/</w:t>
            </w:r>
            <w:proofErr w:type="gramStart"/>
            <w:r w:rsidRPr="006E3C42">
              <w:rPr>
                <w:color w:val="000000"/>
                <w:lang w:val="en-US"/>
              </w:rPr>
              <w:t>sessions</w:t>
            </w:r>
            <w:proofErr w:type="gramEnd"/>
            <w:r w:rsidRPr="006E3C42">
              <w:rPr>
                <w:color w:val="000000"/>
                <w:lang w:val="en-US"/>
              </w:rPr>
              <w:t>, /sessions/:id, /sessions/:id</w:t>
            </w:r>
            <w:proofErr w:type="gramStart"/>
            <w:r w:rsidRPr="006E3C42">
              <w:rPr>
                <w:color w:val="000000"/>
                <w:lang w:val="en-US"/>
              </w:rPr>
              <w:t>/{</w:t>
            </w:r>
            <w:proofErr w:type="gramEnd"/>
            <w:r w:rsidRPr="006E3C42">
              <w:rPr>
                <w:color w:val="000000"/>
                <w:lang w:val="en-US"/>
              </w:rPr>
              <w:t xml:space="preserve">join, load, </w:t>
            </w:r>
            <w:r w:rsidRPr="006E3C42">
              <w:rPr>
                <w:color w:val="000000"/>
                <w:lang w:val="en-US"/>
              </w:rPr>
              <w:lastRenderedPageBreak/>
              <w:t>run, objects, properties, stream}</w:t>
            </w:r>
          </w:p>
        </w:tc>
        <w:tc>
          <w:tcPr>
            <w:tcW w:w="3115" w:type="dxa"/>
          </w:tcPr>
          <w:p w14:paraId="3050B886" w14:textId="03AE25E6" w:rsidR="006E3C42" w:rsidRPr="006E3C42" w:rsidRDefault="006E3C42" w:rsidP="006E3C42">
            <w:pPr>
              <w:ind w:firstLine="0"/>
              <w:rPr>
                <w:color w:val="000000"/>
              </w:rPr>
            </w:pPr>
            <w:r>
              <w:rPr>
                <w:color w:val="000000"/>
              </w:rPr>
              <w:lastRenderedPageBreak/>
              <w:t xml:space="preserve">Создание сеанса, подключение участников, управление </w:t>
            </w:r>
            <w:r>
              <w:rPr>
                <w:color w:val="000000"/>
              </w:rPr>
              <w:lastRenderedPageBreak/>
              <w:t>ходом, потоковое наблюдение состояния</w:t>
            </w:r>
          </w:p>
        </w:tc>
      </w:tr>
      <w:tr w:rsidR="006E3C42" w:rsidRPr="006E3C42" w14:paraId="0EB19DC1" w14:textId="77777777" w:rsidTr="006E3C42">
        <w:tc>
          <w:tcPr>
            <w:tcW w:w="3115" w:type="dxa"/>
          </w:tcPr>
          <w:p w14:paraId="247C1DD7" w14:textId="4AF0AC97" w:rsidR="006E3C42" w:rsidRPr="006E3C42" w:rsidRDefault="006E3C42" w:rsidP="006E3C42">
            <w:pPr>
              <w:ind w:firstLine="0"/>
              <w:rPr>
                <w:color w:val="000000"/>
              </w:rPr>
            </w:pPr>
            <w:r>
              <w:rPr>
                <w:color w:val="000000"/>
              </w:rPr>
              <w:lastRenderedPageBreak/>
              <w:t>Результаты сеансов</w:t>
            </w:r>
          </w:p>
        </w:tc>
        <w:tc>
          <w:tcPr>
            <w:tcW w:w="3115" w:type="dxa"/>
          </w:tcPr>
          <w:p w14:paraId="489190C1" w14:textId="0E19F400" w:rsidR="006E3C42" w:rsidRPr="006E3C42" w:rsidRDefault="006E3C42" w:rsidP="006E3C42">
            <w:pPr>
              <w:ind w:firstLine="0"/>
              <w:rPr>
                <w:color w:val="000000"/>
                <w:lang w:val="en-US"/>
              </w:rPr>
            </w:pPr>
            <w:r w:rsidRPr="006E3C42">
              <w:rPr>
                <w:color w:val="000000"/>
                <w:lang w:val="en-US"/>
              </w:rPr>
              <w:t>/</w:t>
            </w:r>
            <w:proofErr w:type="gramStart"/>
            <w:r w:rsidRPr="006E3C42">
              <w:rPr>
                <w:color w:val="000000"/>
                <w:lang w:val="en-US"/>
              </w:rPr>
              <w:t>session</w:t>
            </w:r>
            <w:proofErr w:type="gramEnd"/>
            <w:r w:rsidRPr="006E3C42">
              <w:rPr>
                <w:color w:val="000000"/>
                <w:lang w:val="en-US"/>
              </w:rPr>
              <w:t>-results, /session-results/:id</w:t>
            </w:r>
          </w:p>
        </w:tc>
        <w:tc>
          <w:tcPr>
            <w:tcW w:w="3115" w:type="dxa"/>
          </w:tcPr>
          <w:p w14:paraId="136B192D" w14:textId="14B260FF" w:rsidR="006E3C42" w:rsidRPr="006E3C42" w:rsidRDefault="006E3C42" w:rsidP="006E3C42">
            <w:pPr>
              <w:ind w:firstLine="0"/>
              <w:rPr>
                <w:color w:val="000000"/>
              </w:rPr>
            </w:pPr>
            <w:r>
              <w:rPr>
                <w:color w:val="000000"/>
              </w:rPr>
              <w:t>Просмотр и фиксация результатов завершённых сеансов</w:t>
            </w:r>
          </w:p>
        </w:tc>
      </w:tr>
    </w:tbl>
    <w:p w14:paraId="2A9C200C" w14:textId="77777777" w:rsidR="006E3C42" w:rsidRDefault="006E3C42" w:rsidP="006E3C42"/>
    <w:p w14:paraId="22525B49" w14:textId="77777777" w:rsidR="006E3C42" w:rsidRDefault="006E3C42" w:rsidP="006E3C42">
      <w:pPr>
        <w:rPr>
          <w:color w:val="000000"/>
        </w:rPr>
      </w:pPr>
      <w:r w:rsidRPr="006E3C42">
        <w:rPr>
          <w:color w:val="000000"/>
        </w:rPr>
        <w:t>База данных сервиса состоит из трёх таблиц, перечисленных в таблице 3.8.</w:t>
      </w:r>
    </w:p>
    <w:p w14:paraId="1F9D1250" w14:textId="77777777" w:rsidR="006E3C42" w:rsidRDefault="006E3C42" w:rsidP="006E3C42">
      <w:pPr>
        <w:ind w:firstLine="0"/>
        <w:jc w:val="left"/>
        <w:rPr>
          <w:color w:val="000000"/>
        </w:rPr>
      </w:pPr>
      <w:r w:rsidRPr="006E3C42">
        <w:rPr>
          <w:color w:val="000000"/>
        </w:rPr>
        <w:t>Таблица 3.8 — Состав базы данных сервиса учебных сеансов</w:t>
      </w:r>
    </w:p>
    <w:tbl>
      <w:tblPr>
        <w:tblStyle w:val="afa"/>
        <w:tblW w:w="0" w:type="auto"/>
        <w:tblLook w:val="04A0" w:firstRow="1" w:lastRow="0" w:firstColumn="1" w:lastColumn="0" w:noHBand="0" w:noVBand="1"/>
      </w:tblPr>
      <w:tblGrid>
        <w:gridCol w:w="3115"/>
        <w:gridCol w:w="3115"/>
        <w:gridCol w:w="3115"/>
      </w:tblGrid>
      <w:tr w:rsidR="006E3C42" w:rsidRPr="006E3C42" w14:paraId="23917034" w14:textId="77777777" w:rsidTr="006E3C42">
        <w:tc>
          <w:tcPr>
            <w:tcW w:w="3115" w:type="dxa"/>
          </w:tcPr>
          <w:p w14:paraId="5E333F8F" w14:textId="6C0A818C" w:rsidR="006E3C42" w:rsidRPr="006E3C42" w:rsidRDefault="006E3C42" w:rsidP="006E3C42">
            <w:pPr>
              <w:ind w:firstLine="0"/>
              <w:rPr>
                <w:color w:val="000000"/>
              </w:rPr>
            </w:pPr>
          </w:p>
        </w:tc>
        <w:tc>
          <w:tcPr>
            <w:tcW w:w="3115" w:type="dxa"/>
          </w:tcPr>
          <w:p w14:paraId="6F1A41A4" w14:textId="32C8710B" w:rsidR="006E3C42" w:rsidRPr="006E3C42" w:rsidRDefault="006E3C42" w:rsidP="006E3C42">
            <w:pPr>
              <w:ind w:firstLine="0"/>
              <w:rPr>
                <w:color w:val="000000"/>
              </w:rPr>
            </w:pPr>
            <w:r>
              <w:rPr>
                <w:color w:val="000000"/>
              </w:rPr>
              <w:t>Назначение</w:t>
            </w:r>
          </w:p>
        </w:tc>
        <w:tc>
          <w:tcPr>
            <w:tcW w:w="3115" w:type="dxa"/>
          </w:tcPr>
          <w:p w14:paraId="5D55119C" w14:textId="4EA5887D" w:rsidR="006E3C42" w:rsidRPr="006E3C42" w:rsidRDefault="006E3C42" w:rsidP="006E3C42">
            <w:pPr>
              <w:ind w:firstLine="0"/>
              <w:rPr>
                <w:color w:val="000000"/>
              </w:rPr>
            </w:pPr>
            <w:r>
              <w:rPr>
                <w:color w:val="000000"/>
              </w:rPr>
              <w:t>Связи</w:t>
            </w:r>
          </w:p>
        </w:tc>
      </w:tr>
      <w:tr w:rsidR="006E3C42" w:rsidRPr="006E3C42" w14:paraId="25711C74" w14:textId="77777777" w:rsidTr="006E3C42">
        <w:tc>
          <w:tcPr>
            <w:tcW w:w="3115" w:type="dxa"/>
          </w:tcPr>
          <w:p w14:paraId="1D8A4F43" w14:textId="3F7206EA" w:rsidR="006E3C42" w:rsidRPr="006E3C42" w:rsidRDefault="006E3C42" w:rsidP="006E3C42">
            <w:pPr>
              <w:ind w:firstLine="0"/>
              <w:rPr>
                <w:color w:val="000000"/>
              </w:rPr>
            </w:pPr>
            <w:proofErr w:type="spellStart"/>
            <w:r>
              <w:rPr>
                <w:color w:val="000000"/>
              </w:rPr>
              <w:t>sessions</w:t>
            </w:r>
            <w:proofErr w:type="spellEnd"/>
          </w:p>
        </w:tc>
        <w:tc>
          <w:tcPr>
            <w:tcW w:w="3115" w:type="dxa"/>
          </w:tcPr>
          <w:p w14:paraId="5E0F850B" w14:textId="1480213E" w:rsidR="006E3C42" w:rsidRPr="006E3C42" w:rsidRDefault="006E3C42" w:rsidP="006E3C42">
            <w:pPr>
              <w:ind w:firstLine="0"/>
              <w:rPr>
                <w:color w:val="000000"/>
              </w:rPr>
            </w:pPr>
            <w:r>
              <w:rPr>
                <w:color w:val="000000"/>
              </w:rPr>
              <w:t xml:space="preserve">Учебные сеансы со статусом </w:t>
            </w:r>
            <w:proofErr w:type="spellStart"/>
            <w:r>
              <w:rPr>
                <w:color w:val="000000"/>
              </w:rPr>
              <w:t>pending</w:t>
            </w:r>
            <w:proofErr w:type="spellEnd"/>
            <w:r>
              <w:rPr>
                <w:color w:val="000000"/>
              </w:rPr>
              <w:t xml:space="preserve">, </w:t>
            </w:r>
            <w:proofErr w:type="spellStart"/>
            <w:r>
              <w:rPr>
                <w:color w:val="000000"/>
              </w:rPr>
              <w:t>active</w:t>
            </w:r>
            <w:proofErr w:type="spellEnd"/>
            <w:r>
              <w:rPr>
                <w:color w:val="000000"/>
              </w:rPr>
              <w:t xml:space="preserve"> или </w:t>
            </w:r>
            <w:proofErr w:type="spellStart"/>
            <w:r>
              <w:rPr>
                <w:color w:val="000000"/>
              </w:rPr>
              <w:t>finished</w:t>
            </w:r>
            <w:proofErr w:type="spellEnd"/>
          </w:p>
        </w:tc>
        <w:tc>
          <w:tcPr>
            <w:tcW w:w="3115" w:type="dxa"/>
          </w:tcPr>
          <w:p w14:paraId="146FF0AF" w14:textId="12880006" w:rsidR="006E3C42" w:rsidRPr="006E3C42" w:rsidRDefault="006E3C42" w:rsidP="006E3C42">
            <w:pPr>
              <w:ind w:firstLine="0"/>
              <w:rPr>
                <w:color w:val="000000"/>
              </w:rPr>
            </w:pPr>
            <w:proofErr w:type="spellStart"/>
            <w:r>
              <w:rPr>
                <w:color w:val="000000"/>
              </w:rPr>
              <w:t>scheme_id</w:t>
            </w:r>
            <w:proofErr w:type="spellEnd"/>
            <w:r>
              <w:rPr>
                <w:color w:val="000000"/>
              </w:rPr>
              <w:t xml:space="preserve"> и </w:t>
            </w:r>
            <w:proofErr w:type="spellStart"/>
            <w:r>
              <w:rPr>
                <w:color w:val="000000"/>
              </w:rPr>
              <w:t>group_id</w:t>
            </w:r>
            <w:proofErr w:type="spellEnd"/>
            <w:r>
              <w:rPr>
                <w:color w:val="000000"/>
              </w:rPr>
              <w:t xml:space="preserve"> ссылаются на ресурсы в БД сервиса хранения</w:t>
            </w:r>
          </w:p>
        </w:tc>
      </w:tr>
      <w:tr w:rsidR="006E3C42" w:rsidRPr="0087448A" w14:paraId="5F79663A" w14:textId="77777777" w:rsidTr="006E3C42">
        <w:tc>
          <w:tcPr>
            <w:tcW w:w="3115" w:type="dxa"/>
          </w:tcPr>
          <w:p w14:paraId="7F5D4E6D" w14:textId="06759803" w:rsidR="006E3C42" w:rsidRPr="006E3C42" w:rsidRDefault="006E3C42" w:rsidP="006E3C42">
            <w:pPr>
              <w:ind w:firstLine="0"/>
              <w:rPr>
                <w:color w:val="000000"/>
              </w:rPr>
            </w:pPr>
            <w:proofErr w:type="spellStart"/>
            <w:r>
              <w:rPr>
                <w:color w:val="000000"/>
              </w:rPr>
              <w:t>session_participants</w:t>
            </w:r>
            <w:proofErr w:type="spellEnd"/>
          </w:p>
        </w:tc>
        <w:tc>
          <w:tcPr>
            <w:tcW w:w="3115" w:type="dxa"/>
          </w:tcPr>
          <w:p w14:paraId="3996A5F5" w14:textId="6855568C" w:rsidR="006E3C42" w:rsidRPr="006E3C42" w:rsidRDefault="006E3C42" w:rsidP="006E3C42">
            <w:pPr>
              <w:ind w:firstLine="0"/>
              <w:rPr>
                <w:color w:val="000000"/>
              </w:rPr>
            </w:pPr>
            <w:r>
              <w:rPr>
                <w:color w:val="000000"/>
              </w:rPr>
              <w:t xml:space="preserve">Подключения обучаемых к сеансу с именем очереди </w:t>
            </w:r>
            <w:proofErr w:type="spellStart"/>
            <w:r>
              <w:rPr>
                <w:color w:val="000000"/>
              </w:rPr>
              <w:t>RabbitMQ</w:t>
            </w:r>
            <w:proofErr w:type="spellEnd"/>
            <w:r>
              <w:rPr>
                <w:color w:val="000000"/>
              </w:rPr>
              <w:t xml:space="preserve"> и статусом</w:t>
            </w:r>
          </w:p>
        </w:tc>
        <w:tc>
          <w:tcPr>
            <w:tcW w:w="3115" w:type="dxa"/>
          </w:tcPr>
          <w:p w14:paraId="6369734E" w14:textId="2CE62030" w:rsidR="006E3C42" w:rsidRPr="006E3C42" w:rsidRDefault="006E3C42" w:rsidP="006E3C42">
            <w:pPr>
              <w:ind w:firstLine="0"/>
              <w:rPr>
                <w:color w:val="000000"/>
                <w:lang w:val="en-US"/>
              </w:rPr>
            </w:pPr>
            <w:proofErr w:type="spellStart"/>
            <w:r w:rsidRPr="006E3C42">
              <w:rPr>
                <w:color w:val="000000"/>
                <w:lang w:val="en-US"/>
              </w:rPr>
              <w:t>session_id</w:t>
            </w:r>
            <w:proofErr w:type="spellEnd"/>
            <w:r w:rsidRPr="006E3C42">
              <w:rPr>
                <w:color w:val="000000"/>
                <w:lang w:val="en-US"/>
              </w:rPr>
              <w:t xml:space="preserve"> → sessions(id) ON DELETE CASCADE; (</w:t>
            </w:r>
            <w:proofErr w:type="spellStart"/>
            <w:r w:rsidRPr="006E3C42">
              <w:rPr>
                <w:color w:val="000000"/>
                <w:lang w:val="en-US"/>
              </w:rPr>
              <w:t>session_id</w:t>
            </w:r>
            <w:proofErr w:type="spellEnd"/>
            <w:r w:rsidRPr="006E3C42">
              <w:rPr>
                <w:color w:val="000000"/>
                <w:lang w:val="en-US"/>
              </w:rPr>
              <w:t xml:space="preserve">, </w:t>
            </w:r>
            <w:proofErr w:type="spellStart"/>
            <w:r w:rsidRPr="006E3C42">
              <w:rPr>
                <w:color w:val="000000"/>
                <w:lang w:val="en-US"/>
              </w:rPr>
              <w:t>user_id</w:t>
            </w:r>
            <w:proofErr w:type="spellEnd"/>
            <w:r w:rsidRPr="006E3C42">
              <w:rPr>
                <w:color w:val="000000"/>
                <w:lang w:val="en-US"/>
              </w:rPr>
              <w:t>) UNIQUE</w:t>
            </w:r>
          </w:p>
        </w:tc>
      </w:tr>
      <w:tr w:rsidR="006E3C42" w:rsidRPr="006E3C42" w14:paraId="1CB51620" w14:textId="77777777" w:rsidTr="006E3C42">
        <w:tc>
          <w:tcPr>
            <w:tcW w:w="3115" w:type="dxa"/>
          </w:tcPr>
          <w:p w14:paraId="4F53B8AE" w14:textId="136D976C" w:rsidR="006E3C42" w:rsidRPr="006E3C42" w:rsidRDefault="006E3C42" w:rsidP="006E3C42">
            <w:pPr>
              <w:ind w:firstLine="0"/>
              <w:rPr>
                <w:color w:val="000000"/>
              </w:rPr>
            </w:pPr>
            <w:proofErr w:type="spellStart"/>
            <w:r>
              <w:rPr>
                <w:color w:val="000000"/>
              </w:rPr>
              <w:t>session_results</w:t>
            </w:r>
            <w:proofErr w:type="spellEnd"/>
          </w:p>
        </w:tc>
        <w:tc>
          <w:tcPr>
            <w:tcW w:w="3115" w:type="dxa"/>
          </w:tcPr>
          <w:p w14:paraId="59E0BD7B" w14:textId="6E56D6BC" w:rsidR="006E3C42" w:rsidRPr="006E3C42" w:rsidRDefault="006E3C42" w:rsidP="006E3C42">
            <w:pPr>
              <w:ind w:firstLine="0"/>
              <w:rPr>
                <w:color w:val="000000"/>
              </w:rPr>
            </w:pPr>
            <w:r>
              <w:rPr>
                <w:color w:val="000000"/>
              </w:rPr>
              <w:t>Результаты завершённых сеансов по каждому обучаемому</w:t>
            </w:r>
          </w:p>
        </w:tc>
        <w:tc>
          <w:tcPr>
            <w:tcW w:w="3115" w:type="dxa"/>
          </w:tcPr>
          <w:p w14:paraId="1DD20275" w14:textId="1478D599" w:rsidR="006E3C42" w:rsidRPr="006E3C42" w:rsidRDefault="006E3C42" w:rsidP="006E3C42">
            <w:pPr>
              <w:ind w:firstLine="0"/>
              <w:rPr>
                <w:color w:val="000000"/>
              </w:rPr>
            </w:pPr>
            <w:proofErr w:type="spellStart"/>
            <w:r>
              <w:rPr>
                <w:color w:val="000000"/>
              </w:rPr>
              <w:t>scheme_id</w:t>
            </w:r>
            <w:proofErr w:type="spellEnd"/>
            <w:r>
              <w:rPr>
                <w:color w:val="000000"/>
              </w:rPr>
              <w:t xml:space="preserve"> и </w:t>
            </w:r>
            <w:proofErr w:type="spellStart"/>
            <w:r>
              <w:rPr>
                <w:color w:val="000000"/>
              </w:rPr>
              <w:t>group_id</w:t>
            </w:r>
            <w:proofErr w:type="spellEnd"/>
            <w:r>
              <w:rPr>
                <w:color w:val="000000"/>
              </w:rPr>
              <w:t xml:space="preserve"> ссылаются на ресурсы в БД сервиса хранения</w:t>
            </w:r>
          </w:p>
        </w:tc>
      </w:tr>
    </w:tbl>
    <w:p w14:paraId="7A1DE347" w14:textId="77777777" w:rsidR="006E3C42" w:rsidRDefault="006E3C42" w:rsidP="006E3C42"/>
    <w:p w14:paraId="646633CE" w14:textId="77777777" w:rsidR="006E3C42" w:rsidRDefault="006E3C42" w:rsidP="006E3C42">
      <w:pPr>
        <w:rPr>
          <w:color w:val="000000"/>
        </w:rPr>
      </w:pPr>
      <w:r w:rsidRPr="006E3C42">
        <w:rPr>
          <w:color w:val="000000"/>
        </w:rPr>
        <w:t xml:space="preserve">Идентификаторы </w:t>
      </w:r>
      <w:proofErr w:type="spellStart"/>
      <w:r w:rsidRPr="006E3C42">
        <w:rPr>
          <w:color w:val="000000"/>
        </w:rPr>
        <w:t>scheme_id</w:t>
      </w:r>
      <w:proofErr w:type="spellEnd"/>
      <w:r w:rsidRPr="006E3C42">
        <w:rPr>
          <w:color w:val="000000"/>
        </w:rPr>
        <w:t xml:space="preserve"> и </w:t>
      </w:r>
      <w:proofErr w:type="spellStart"/>
      <w:r w:rsidRPr="006E3C42">
        <w:rPr>
          <w:color w:val="000000"/>
        </w:rPr>
        <w:t>group_id</w:t>
      </w:r>
      <w:proofErr w:type="spellEnd"/>
      <w:r w:rsidRPr="006E3C42">
        <w:rPr>
          <w:color w:val="000000"/>
        </w:rPr>
        <w:t xml:space="preserve"> в таблицах </w:t>
      </w:r>
      <w:proofErr w:type="spellStart"/>
      <w:r w:rsidRPr="006E3C42">
        <w:rPr>
          <w:color w:val="000000"/>
        </w:rPr>
        <w:t>sessions</w:t>
      </w:r>
      <w:proofErr w:type="spellEnd"/>
      <w:r w:rsidRPr="006E3C42">
        <w:rPr>
          <w:color w:val="000000"/>
        </w:rPr>
        <w:t xml:space="preserve"> и </w:t>
      </w:r>
      <w:proofErr w:type="spellStart"/>
      <w:r w:rsidRPr="006E3C42">
        <w:rPr>
          <w:color w:val="000000"/>
        </w:rPr>
        <w:t>session_results</w:t>
      </w:r>
      <w:proofErr w:type="spellEnd"/>
      <w:r w:rsidRPr="006E3C42">
        <w:rPr>
          <w:color w:val="000000"/>
        </w:rPr>
        <w:t xml:space="preserve"> хранятся как UUID и не имеют формальной внешней связи на уровне СУБД, поскольку соответствующие записи находятся в базе данных сервиса хранения; целостность поддерживается на прикладном уровне при создании сеанса.</w:t>
      </w:r>
    </w:p>
    <w:p w14:paraId="104EF8FD" w14:textId="77777777" w:rsidR="006E3C42" w:rsidRDefault="006E3C42" w:rsidP="006E3C42">
      <w:pPr>
        <w:rPr>
          <w:color w:val="000000"/>
        </w:rPr>
      </w:pPr>
      <w:r w:rsidRPr="006E3C42">
        <w:rPr>
          <w:color w:val="000000"/>
        </w:rPr>
        <w:t xml:space="preserve">Помимо обработки REST-запросов сервис обслуживает потоковую передачу состояния учебного сеанса по протоколу </w:t>
      </w:r>
      <w:proofErr w:type="spellStart"/>
      <w:r w:rsidRPr="006E3C42">
        <w:rPr>
          <w:color w:val="000000"/>
        </w:rPr>
        <w:t>WebSocket</w:t>
      </w:r>
      <w:proofErr w:type="spellEnd"/>
      <w:r w:rsidRPr="006E3C42">
        <w:rPr>
          <w:color w:val="000000"/>
        </w:rPr>
        <w:t xml:space="preserve">. </w:t>
      </w:r>
      <w:proofErr w:type="spellStart"/>
      <w:r w:rsidRPr="006E3C42">
        <w:rPr>
          <w:color w:val="000000"/>
        </w:rPr>
        <w:t>Эндпоинт</w:t>
      </w:r>
      <w:proofErr w:type="spellEnd"/>
      <w:r w:rsidRPr="006E3C42">
        <w:rPr>
          <w:color w:val="000000"/>
        </w:rPr>
        <w:t xml:space="preserve"> /</w:t>
      </w:r>
      <w:proofErr w:type="spellStart"/>
      <w:r w:rsidRPr="006E3C42">
        <w:rPr>
          <w:color w:val="000000"/>
        </w:rPr>
        <w:t>api</w:t>
      </w:r>
      <w:proofErr w:type="spellEnd"/>
      <w:r w:rsidRPr="006E3C42">
        <w:rPr>
          <w:color w:val="000000"/>
        </w:rPr>
        <w:t>/v1/</w:t>
      </w:r>
      <w:proofErr w:type="spellStart"/>
      <w:r w:rsidRPr="006E3C42">
        <w:rPr>
          <w:color w:val="000000"/>
        </w:rPr>
        <w:t>sessions</w:t>
      </w:r>
      <w:proofErr w:type="spellEnd"/>
      <w:r w:rsidRPr="006E3C42">
        <w:rPr>
          <w:color w:val="000000"/>
        </w:rPr>
        <w:t>/{</w:t>
      </w:r>
      <w:proofErr w:type="spellStart"/>
      <w:r w:rsidRPr="006E3C42">
        <w:rPr>
          <w:color w:val="000000"/>
        </w:rPr>
        <w:t>session_id</w:t>
      </w:r>
      <w:proofErr w:type="spellEnd"/>
      <w:r w:rsidRPr="006E3C42">
        <w:rPr>
          <w:color w:val="000000"/>
        </w:rPr>
        <w:t>}/</w:t>
      </w:r>
      <w:proofErr w:type="spellStart"/>
      <w:r w:rsidRPr="006E3C42">
        <w:rPr>
          <w:color w:val="000000"/>
        </w:rPr>
        <w:t>stream</w:t>
      </w:r>
      <w:proofErr w:type="spellEnd"/>
      <w:r w:rsidRPr="006E3C42">
        <w:rPr>
          <w:color w:val="000000"/>
        </w:rPr>
        <w:t xml:space="preserve"> предназначен для подписки веб-клиента на </w:t>
      </w:r>
      <w:r w:rsidRPr="006E3C42">
        <w:rPr>
          <w:color w:val="000000"/>
        </w:rPr>
        <w:lastRenderedPageBreak/>
        <w:t xml:space="preserve">изменения параметров технологической схемы во время моделирования. Поднятие </w:t>
      </w:r>
      <w:proofErr w:type="spellStart"/>
      <w:r w:rsidRPr="006E3C42">
        <w:rPr>
          <w:color w:val="000000"/>
        </w:rPr>
        <w:t>WebSocket</w:t>
      </w:r>
      <w:proofErr w:type="spellEnd"/>
      <w:r w:rsidRPr="006E3C42">
        <w:rPr>
          <w:color w:val="000000"/>
        </w:rPr>
        <w:t xml:space="preserve">-соединения и регистрация подписчика в </w:t>
      </w:r>
      <w:proofErr w:type="spellStart"/>
      <w:r w:rsidRPr="006E3C42">
        <w:rPr>
          <w:color w:val="000000"/>
        </w:rPr>
        <w:t>Hub</w:t>
      </w:r>
      <w:proofErr w:type="spellEnd"/>
      <w:r w:rsidRPr="006E3C42">
        <w:rPr>
          <w:color w:val="000000"/>
        </w:rPr>
        <w:t xml:space="preserve"> показаны в листинге 3.8.</w:t>
      </w:r>
    </w:p>
    <w:p w14:paraId="7B461EE2" w14:textId="77777777" w:rsidR="006E3C42" w:rsidRDefault="006E3C42" w:rsidP="006E3C42">
      <w:pPr>
        <w:ind w:firstLine="0"/>
        <w:jc w:val="left"/>
        <w:rPr>
          <w:color w:val="000000"/>
        </w:rPr>
      </w:pPr>
      <w:r w:rsidRPr="006E3C42">
        <w:rPr>
          <w:color w:val="000000"/>
        </w:rPr>
        <w:t xml:space="preserve">Листинг 3.8 — Установка </w:t>
      </w:r>
      <w:proofErr w:type="spellStart"/>
      <w:r w:rsidRPr="006E3C42">
        <w:rPr>
          <w:color w:val="000000"/>
        </w:rPr>
        <w:t>WebSocket</w:t>
      </w:r>
      <w:proofErr w:type="spellEnd"/>
      <w:r w:rsidRPr="006E3C42">
        <w:rPr>
          <w:color w:val="000000"/>
        </w:rPr>
        <w:t>-соединения для стриминга состояния сеанса</w:t>
      </w:r>
    </w:p>
    <w:p w14:paraId="09E73839" w14:textId="77777777" w:rsidR="006E3C42" w:rsidRPr="006E3C42" w:rsidRDefault="006E3C42" w:rsidP="006E3C42">
      <w:pPr>
        <w:ind w:firstLine="0"/>
        <w:jc w:val="left"/>
        <w:rPr>
          <w:rFonts w:ascii="Consolas" w:hAnsi="Consolas"/>
          <w:sz w:val="22"/>
          <w:lang w:val="en-US"/>
        </w:rPr>
      </w:pPr>
      <w:proofErr w:type="spellStart"/>
      <w:r w:rsidRPr="006E3C42">
        <w:rPr>
          <w:rFonts w:ascii="Consolas" w:hAnsi="Consolas"/>
          <w:sz w:val="22"/>
          <w:lang w:val="en-US"/>
        </w:rPr>
        <w:t>func</w:t>
      </w:r>
      <w:proofErr w:type="spellEnd"/>
      <w:r w:rsidRPr="006E3C42">
        <w:rPr>
          <w:rFonts w:ascii="Consolas" w:hAnsi="Consolas"/>
          <w:sz w:val="22"/>
          <w:lang w:val="en-US"/>
        </w:rPr>
        <w:t xml:space="preserve"> (h *</w:t>
      </w:r>
      <w:proofErr w:type="spellStart"/>
      <w:r w:rsidRPr="006E3C42">
        <w:rPr>
          <w:rFonts w:ascii="Consolas" w:hAnsi="Consolas"/>
          <w:sz w:val="22"/>
          <w:lang w:val="en-US"/>
        </w:rPr>
        <w:t>SessionsStreamHandler</w:t>
      </w:r>
      <w:proofErr w:type="spellEnd"/>
      <w:r w:rsidRPr="006E3C42">
        <w:rPr>
          <w:rFonts w:ascii="Consolas" w:hAnsi="Consolas"/>
          <w:sz w:val="22"/>
          <w:lang w:val="en-US"/>
        </w:rPr>
        <w:t xml:space="preserve">) </w:t>
      </w:r>
      <w:proofErr w:type="spellStart"/>
      <w:proofErr w:type="gramStart"/>
      <w:r w:rsidRPr="006E3C42">
        <w:rPr>
          <w:rFonts w:ascii="Consolas" w:hAnsi="Consolas"/>
          <w:sz w:val="22"/>
          <w:lang w:val="en-US"/>
        </w:rPr>
        <w:t>ServeHTTP</w:t>
      </w:r>
      <w:proofErr w:type="spellEnd"/>
      <w:r w:rsidRPr="006E3C42">
        <w:rPr>
          <w:rFonts w:ascii="Consolas" w:hAnsi="Consolas"/>
          <w:sz w:val="22"/>
          <w:lang w:val="en-US"/>
        </w:rPr>
        <w:t>(</w:t>
      </w:r>
      <w:proofErr w:type="gramEnd"/>
      <w:r w:rsidRPr="006E3C42">
        <w:rPr>
          <w:rFonts w:ascii="Consolas" w:hAnsi="Consolas"/>
          <w:sz w:val="22"/>
          <w:lang w:val="en-US"/>
        </w:rPr>
        <w:t xml:space="preserve">w </w:t>
      </w:r>
      <w:proofErr w:type="spellStart"/>
      <w:proofErr w:type="gramStart"/>
      <w:r w:rsidRPr="006E3C42">
        <w:rPr>
          <w:rFonts w:ascii="Consolas" w:hAnsi="Consolas"/>
          <w:sz w:val="22"/>
          <w:lang w:val="en-US"/>
        </w:rPr>
        <w:t>http.ResponseWriter</w:t>
      </w:r>
      <w:proofErr w:type="spellEnd"/>
      <w:proofErr w:type="gramEnd"/>
      <w:r w:rsidRPr="006E3C42">
        <w:rPr>
          <w:rFonts w:ascii="Consolas" w:hAnsi="Consolas"/>
          <w:sz w:val="22"/>
          <w:lang w:val="en-US"/>
        </w:rPr>
        <w:t>, r *</w:t>
      </w:r>
      <w:proofErr w:type="spellStart"/>
      <w:proofErr w:type="gramStart"/>
      <w:r w:rsidRPr="006E3C42">
        <w:rPr>
          <w:rFonts w:ascii="Consolas" w:hAnsi="Consolas"/>
          <w:sz w:val="22"/>
          <w:lang w:val="en-US"/>
        </w:rPr>
        <w:t>http.Request</w:t>
      </w:r>
      <w:proofErr w:type="spellEnd"/>
      <w:proofErr w:type="gramEnd"/>
      <w:r w:rsidRPr="006E3C42">
        <w:rPr>
          <w:rFonts w:ascii="Consolas" w:hAnsi="Consolas"/>
          <w:sz w:val="22"/>
          <w:lang w:val="en-US"/>
        </w:rPr>
        <w:t>) {</w:t>
      </w:r>
    </w:p>
    <w:p w14:paraId="3D7D938D"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r w:rsidRPr="006E3C42">
        <w:rPr>
          <w:rFonts w:ascii="Consolas" w:hAnsi="Consolas"/>
          <w:sz w:val="22"/>
          <w:lang w:val="en-US"/>
        </w:rPr>
        <w:t>sessionID</w:t>
      </w:r>
      <w:proofErr w:type="spellEnd"/>
      <w:r w:rsidRPr="006E3C42">
        <w:rPr>
          <w:rFonts w:ascii="Consolas" w:hAnsi="Consolas"/>
          <w:sz w:val="22"/>
          <w:lang w:val="en-US"/>
        </w:rPr>
        <w:t xml:space="preserve">, </w:t>
      </w:r>
      <w:proofErr w:type="gramStart"/>
      <w:r w:rsidRPr="006E3C42">
        <w:rPr>
          <w:rFonts w:ascii="Consolas" w:hAnsi="Consolas"/>
          <w:sz w:val="22"/>
          <w:lang w:val="en-US"/>
        </w:rPr>
        <w:t>ok :</w:t>
      </w:r>
      <w:proofErr w:type="gramEnd"/>
      <w:r w:rsidRPr="006E3C42">
        <w:rPr>
          <w:rFonts w:ascii="Consolas" w:hAnsi="Consolas"/>
          <w:sz w:val="22"/>
          <w:lang w:val="en-US"/>
        </w:rPr>
        <w:t xml:space="preserve">= </w:t>
      </w:r>
      <w:proofErr w:type="spellStart"/>
      <w:proofErr w:type="gramStart"/>
      <w:r w:rsidRPr="006E3C42">
        <w:rPr>
          <w:rFonts w:ascii="Consolas" w:hAnsi="Consolas"/>
          <w:sz w:val="22"/>
          <w:lang w:val="en-US"/>
        </w:rPr>
        <w:t>extractSessionIDFromStreamPath</w:t>
      </w:r>
      <w:proofErr w:type="spellEnd"/>
      <w:r w:rsidRPr="006E3C42">
        <w:rPr>
          <w:rFonts w:ascii="Consolas" w:hAnsi="Consolas"/>
          <w:sz w:val="22"/>
          <w:lang w:val="en-US"/>
        </w:rPr>
        <w:t>(</w:t>
      </w:r>
      <w:proofErr w:type="spellStart"/>
      <w:proofErr w:type="gramEnd"/>
      <w:r w:rsidRPr="006E3C42">
        <w:rPr>
          <w:rFonts w:ascii="Consolas" w:hAnsi="Consolas"/>
          <w:sz w:val="22"/>
          <w:lang w:val="en-US"/>
        </w:rPr>
        <w:t>r.URL.Path</w:t>
      </w:r>
      <w:proofErr w:type="spellEnd"/>
      <w:r w:rsidRPr="006E3C42">
        <w:rPr>
          <w:rFonts w:ascii="Consolas" w:hAnsi="Consolas"/>
          <w:sz w:val="22"/>
          <w:lang w:val="en-US"/>
        </w:rPr>
        <w:t>)</w:t>
      </w:r>
    </w:p>
    <w:p w14:paraId="6DD1DA4A"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gramStart"/>
      <w:r w:rsidRPr="006E3C42">
        <w:rPr>
          <w:rFonts w:ascii="Consolas" w:hAnsi="Consolas"/>
          <w:sz w:val="22"/>
          <w:lang w:val="en-US"/>
        </w:rPr>
        <w:t>if !ok</w:t>
      </w:r>
      <w:proofErr w:type="gramEnd"/>
      <w:r w:rsidRPr="006E3C42">
        <w:rPr>
          <w:rFonts w:ascii="Consolas" w:hAnsi="Consolas"/>
          <w:sz w:val="22"/>
          <w:lang w:val="en-US"/>
        </w:rPr>
        <w:t xml:space="preserve"> {</w:t>
      </w:r>
    </w:p>
    <w:p w14:paraId="246C3245"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proofErr w:type="gramStart"/>
      <w:r w:rsidRPr="006E3C42">
        <w:rPr>
          <w:rFonts w:ascii="Consolas" w:hAnsi="Consolas"/>
          <w:sz w:val="22"/>
          <w:lang w:val="en-US"/>
        </w:rPr>
        <w:t>http.Error</w:t>
      </w:r>
      <w:proofErr w:type="spellEnd"/>
      <w:proofErr w:type="gramEnd"/>
      <w:r w:rsidRPr="006E3C42">
        <w:rPr>
          <w:rFonts w:ascii="Consolas" w:hAnsi="Consolas"/>
          <w:sz w:val="22"/>
          <w:lang w:val="en-US"/>
        </w:rPr>
        <w:t xml:space="preserve">(w, "invalid path", </w:t>
      </w:r>
      <w:proofErr w:type="spellStart"/>
      <w:proofErr w:type="gramStart"/>
      <w:r w:rsidRPr="006E3C42">
        <w:rPr>
          <w:rFonts w:ascii="Consolas" w:hAnsi="Consolas"/>
          <w:sz w:val="22"/>
          <w:lang w:val="en-US"/>
        </w:rPr>
        <w:t>http.StatusBadRequest</w:t>
      </w:r>
      <w:proofErr w:type="spellEnd"/>
      <w:proofErr w:type="gramEnd"/>
      <w:r w:rsidRPr="006E3C42">
        <w:rPr>
          <w:rFonts w:ascii="Consolas" w:hAnsi="Consolas"/>
          <w:sz w:val="22"/>
          <w:lang w:val="en-US"/>
        </w:rPr>
        <w:t>)</w:t>
      </w:r>
    </w:p>
    <w:p w14:paraId="5AA4123B"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return</w:t>
      </w:r>
    </w:p>
    <w:p w14:paraId="4CDDE1E3"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
    <w:p w14:paraId="7AC4BF74"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proofErr w:type="gramStart"/>
      <w:r w:rsidRPr="006E3C42">
        <w:rPr>
          <w:rFonts w:ascii="Consolas" w:hAnsi="Consolas"/>
          <w:sz w:val="22"/>
          <w:lang w:val="en-US"/>
        </w:rPr>
        <w:t>rawUser</w:t>
      </w:r>
      <w:proofErr w:type="spellEnd"/>
      <w:r w:rsidRPr="006E3C42">
        <w:rPr>
          <w:rFonts w:ascii="Consolas" w:hAnsi="Consolas"/>
          <w:sz w:val="22"/>
          <w:lang w:val="en-US"/>
        </w:rPr>
        <w:t xml:space="preserve"> :</w:t>
      </w:r>
      <w:proofErr w:type="gramEnd"/>
      <w:r w:rsidRPr="006E3C42">
        <w:rPr>
          <w:rFonts w:ascii="Consolas" w:hAnsi="Consolas"/>
          <w:sz w:val="22"/>
          <w:lang w:val="en-US"/>
        </w:rPr>
        <w:t xml:space="preserve">= </w:t>
      </w:r>
      <w:proofErr w:type="spellStart"/>
      <w:proofErr w:type="gramStart"/>
      <w:r w:rsidRPr="006E3C42">
        <w:rPr>
          <w:rFonts w:ascii="Consolas" w:hAnsi="Consolas"/>
          <w:sz w:val="22"/>
          <w:lang w:val="en-US"/>
        </w:rPr>
        <w:t>r.Header.Get</w:t>
      </w:r>
      <w:proofErr w:type="spellEnd"/>
      <w:proofErr w:type="gramEnd"/>
      <w:r w:rsidRPr="006E3C42">
        <w:rPr>
          <w:rFonts w:ascii="Consolas" w:hAnsi="Consolas"/>
          <w:sz w:val="22"/>
          <w:lang w:val="en-US"/>
        </w:rPr>
        <w:t>("X-User-ID")</w:t>
      </w:r>
    </w:p>
    <w:p w14:paraId="07862848"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if </w:t>
      </w:r>
      <w:proofErr w:type="spellStart"/>
      <w:r w:rsidRPr="006E3C42">
        <w:rPr>
          <w:rFonts w:ascii="Consolas" w:hAnsi="Consolas"/>
          <w:sz w:val="22"/>
          <w:lang w:val="en-US"/>
        </w:rPr>
        <w:t>rawUser</w:t>
      </w:r>
      <w:proofErr w:type="spellEnd"/>
      <w:r w:rsidRPr="006E3C42">
        <w:rPr>
          <w:rFonts w:ascii="Consolas" w:hAnsi="Consolas"/>
          <w:sz w:val="22"/>
          <w:lang w:val="en-US"/>
        </w:rPr>
        <w:t xml:space="preserve"> == "" {</w:t>
      </w:r>
    </w:p>
    <w:p w14:paraId="0A84CD3B"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proofErr w:type="gramStart"/>
      <w:r w:rsidRPr="006E3C42">
        <w:rPr>
          <w:rFonts w:ascii="Consolas" w:hAnsi="Consolas"/>
          <w:sz w:val="22"/>
          <w:lang w:val="en-US"/>
        </w:rPr>
        <w:t>http.Error</w:t>
      </w:r>
      <w:proofErr w:type="spellEnd"/>
      <w:proofErr w:type="gramEnd"/>
      <w:r w:rsidRPr="006E3C42">
        <w:rPr>
          <w:rFonts w:ascii="Consolas" w:hAnsi="Consolas"/>
          <w:sz w:val="22"/>
          <w:lang w:val="en-US"/>
        </w:rPr>
        <w:t xml:space="preserve">(w, "unauthorized", </w:t>
      </w:r>
      <w:proofErr w:type="spellStart"/>
      <w:proofErr w:type="gramStart"/>
      <w:r w:rsidRPr="006E3C42">
        <w:rPr>
          <w:rFonts w:ascii="Consolas" w:hAnsi="Consolas"/>
          <w:sz w:val="22"/>
          <w:lang w:val="en-US"/>
        </w:rPr>
        <w:t>http.StatusUnauthorized</w:t>
      </w:r>
      <w:proofErr w:type="spellEnd"/>
      <w:proofErr w:type="gramEnd"/>
      <w:r w:rsidRPr="006E3C42">
        <w:rPr>
          <w:rFonts w:ascii="Consolas" w:hAnsi="Consolas"/>
          <w:sz w:val="22"/>
          <w:lang w:val="en-US"/>
        </w:rPr>
        <w:t>)</w:t>
      </w:r>
    </w:p>
    <w:p w14:paraId="3107A990"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return</w:t>
      </w:r>
    </w:p>
    <w:p w14:paraId="320DC91D"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
    <w:p w14:paraId="4469A052"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r w:rsidRPr="006E3C42">
        <w:rPr>
          <w:rFonts w:ascii="Consolas" w:hAnsi="Consolas"/>
          <w:sz w:val="22"/>
          <w:lang w:val="en-US"/>
        </w:rPr>
        <w:t>userID</w:t>
      </w:r>
      <w:proofErr w:type="spellEnd"/>
      <w:r w:rsidRPr="006E3C42">
        <w:rPr>
          <w:rFonts w:ascii="Consolas" w:hAnsi="Consolas"/>
          <w:sz w:val="22"/>
          <w:lang w:val="en-US"/>
        </w:rPr>
        <w:t xml:space="preserve">, </w:t>
      </w:r>
      <w:proofErr w:type="gramStart"/>
      <w:r w:rsidRPr="006E3C42">
        <w:rPr>
          <w:rFonts w:ascii="Consolas" w:hAnsi="Consolas"/>
          <w:sz w:val="22"/>
          <w:lang w:val="en-US"/>
        </w:rPr>
        <w:t>err :</w:t>
      </w:r>
      <w:proofErr w:type="gramEnd"/>
      <w:r w:rsidRPr="006E3C42">
        <w:rPr>
          <w:rFonts w:ascii="Consolas" w:hAnsi="Consolas"/>
          <w:sz w:val="22"/>
          <w:lang w:val="en-US"/>
        </w:rPr>
        <w:t xml:space="preserve">= </w:t>
      </w:r>
      <w:proofErr w:type="spellStart"/>
      <w:proofErr w:type="gramStart"/>
      <w:r w:rsidRPr="006E3C42">
        <w:rPr>
          <w:rFonts w:ascii="Consolas" w:hAnsi="Consolas"/>
          <w:sz w:val="22"/>
          <w:lang w:val="en-US"/>
        </w:rPr>
        <w:t>uuid.Parse</w:t>
      </w:r>
      <w:proofErr w:type="spellEnd"/>
      <w:proofErr w:type="gramEnd"/>
      <w:r w:rsidRPr="006E3C42">
        <w:rPr>
          <w:rFonts w:ascii="Consolas" w:hAnsi="Consolas"/>
          <w:sz w:val="22"/>
          <w:lang w:val="en-US"/>
        </w:rPr>
        <w:t>(</w:t>
      </w:r>
      <w:proofErr w:type="spellStart"/>
      <w:r w:rsidRPr="006E3C42">
        <w:rPr>
          <w:rFonts w:ascii="Consolas" w:hAnsi="Consolas"/>
          <w:sz w:val="22"/>
          <w:lang w:val="en-US"/>
        </w:rPr>
        <w:t>rawUser</w:t>
      </w:r>
      <w:proofErr w:type="spellEnd"/>
      <w:r w:rsidRPr="006E3C42">
        <w:rPr>
          <w:rFonts w:ascii="Consolas" w:hAnsi="Consolas"/>
          <w:sz w:val="22"/>
          <w:lang w:val="en-US"/>
        </w:rPr>
        <w:t>)</w:t>
      </w:r>
    </w:p>
    <w:p w14:paraId="5E726767"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if </w:t>
      </w:r>
      <w:proofErr w:type="gramStart"/>
      <w:r w:rsidRPr="006E3C42">
        <w:rPr>
          <w:rFonts w:ascii="Consolas" w:hAnsi="Consolas"/>
          <w:sz w:val="22"/>
          <w:lang w:val="en-US"/>
        </w:rPr>
        <w:t>err !</w:t>
      </w:r>
      <w:proofErr w:type="gramEnd"/>
      <w:r w:rsidRPr="006E3C42">
        <w:rPr>
          <w:rFonts w:ascii="Consolas" w:hAnsi="Consolas"/>
          <w:sz w:val="22"/>
          <w:lang w:val="en-US"/>
        </w:rPr>
        <w:t>= nil {</w:t>
      </w:r>
    </w:p>
    <w:p w14:paraId="190AB646"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proofErr w:type="gramStart"/>
      <w:r w:rsidRPr="006E3C42">
        <w:rPr>
          <w:rFonts w:ascii="Consolas" w:hAnsi="Consolas"/>
          <w:sz w:val="22"/>
          <w:lang w:val="en-US"/>
        </w:rPr>
        <w:t>http.Error</w:t>
      </w:r>
      <w:proofErr w:type="spellEnd"/>
      <w:proofErr w:type="gramEnd"/>
      <w:r w:rsidRPr="006E3C42">
        <w:rPr>
          <w:rFonts w:ascii="Consolas" w:hAnsi="Consolas"/>
          <w:sz w:val="22"/>
          <w:lang w:val="en-US"/>
        </w:rPr>
        <w:t xml:space="preserve">(w, "invalid X-User-ID", </w:t>
      </w:r>
      <w:proofErr w:type="spellStart"/>
      <w:proofErr w:type="gramStart"/>
      <w:r w:rsidRPr="006E3C42">
        <w:rPr>
          <w:rFonts w:ascii="Consolas" w:hAnsi="Consolas"/>
          <w:sz w:val="22"/>
          <w:lang w:val="en-US"/>
        </w:rPr>
        <w:t>http.StatusBadRequest</w:t>
      </w:r>
      <w:proofErr w:type="spellEnd"/>
      <w:proofErr w:type="gramEnd"/>
      <w:r w:rsidRPr="006E3C42">
        <w:rPr>
          <w:rFonts w:ascii="Consolas" w:hAnsi="Consolas"/>
          <w:sz w:val="22"/>
          <w:lang w:val="en-US"/>
        </w:rPr>
        <w:t>)</w:t>
      </w:r>
    </w:p>
    <w:p w14:paraId="0CB0F9E2"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return</w:t>
      </w:r>
    </w:p>
    <w:p w14:paraId="2C190A52"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
    <w:p w14:paraId="422703E9"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conn, </w:t>
      </w:r>
      <w:proofErr w:type="gramStart"/>
      <w:r w:rsidRPr="006E3C42">
        <w:rPr>
          <w:rFonts w:ascii="Consolas" w:hAnsi="Consolas"/>
          <w:sz w:val="22"/>
          <w:lang w:val="en-US"/>
        </w:rPr>
        <w:t>err :</w:t>
      </w:r>
      <w:proofErr w:type="gramEnd"/>
      <w:r w:rsidRPr="006E3C42">
        <w:rPr>
          <w:rFonts w:ascii="Consolas" w:hAnsi="Consolas"/>
          <w:sz w:val="22"/>
          <w:lang w:val="en-US"/>
        </w:rPr>
        <w:t xml:space="preserve">= </w:t>
      </w:r>
      <w:proofErr w:type="spellStart"/>
      <w:proofErr w:type="gramStart"/>
      <w:r w:rsidRPr="006E3C42">
        <w:rPr>
          <w:rFonts w:ascii="Consolas" w:hAnsi="Consolas"/>
          <w:sz w:val="22"/>
          <w:lang w:val="en-US"/>
        </w:rPr>
        <w:t>upgrader.Upgrade</w:t>
      </w:r>
      <w:proofErr w:type="spellEnd"/>
      <w:proofErr w:type="gramEnd"/>
      <w:r w:rsidRPr="006E3C42">
        <w:rPr>
          <w:rFonts w:ascii="Consolas" w:hAnsi="Consolas"/>
          <w:sz w:val="22"/>
          <w:lang w:val="en-US"/>
        </w:rPr>
        <w:t>(w, r, nil)</w:t>
      </w:r>
    </w:p>
    <w:p w14:paraId="1CFA9966"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if </w:t>
      </w:r>
      <w:proofErr w:type="gramStart"/>
      <w:r w:rsidRPr="006E3C42">
        <w:rPr>
          <w:rFonts w:ascii="Consolas" w:hAnsi="Consolas"/>
          <w:sz w:val="22"/>
          <w:lang w:val="en-US"/>
        </w:rPr>
        <w:t>err !</w:t>
      </w:r>
      <w:proofErr w:type="gramEnd"/>
      <w:r w:rsidRPr="006E3C42">
        <w:rPr>
          <w:rFonts w:ascii="Consolas" w:hAnsi="Consolas"/>
          <w:sz w:val="22"/>
          <w:lang w:val="en-US"/>
        </w:rPr>
        <w:t>= nil {</w:t>
      </w:r>
    </w:p>
    <w:p w14:paraId="037C3069"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return</w:t>
      </w:r>
    </w:p>
    <w:p w14:paraId="3EEA1D56"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
    <w:p w14:paraId="60B3BF6F" w14:textId="77777777" w:rsidR="006E3C42" w:rsidRPr="006E3C42" w:rsidRDefault="006E3C42" w:rsidP="006E3C42">
      <w:pPr>
        <w:ind w:firstLine="0"/>
        <w:jc w:val="left"/>
        <w:rPr>
          <w:rFonts w:ascii="Consolas" w:hAnsi="Consolas"/>
          <w:sz w:val="22"/>
          <w:lang w:val="en-US"/>
        </w:rPr>
      </w:pPr>
      <w:r w:rsidRPr="006E3C42">
        <w:rPr>
          <w:rFonts w:ascii="Consolas" w:hAnsi="Consolas"/>
          <w:sz w:val="22"/>
          <w:lang w:val="en-US"/>
        </w:rPr>
        <w:t xml:space="preserve">    </w:t>
      </w:r>
      <w:proofErr w:type="spellStart"/>
      <w:proofErr w:type="gramStart"/>
      <w:r w:rsidRPr="006E3C42">
        <w:rPr>
          <w:rFonts w:ascii="Consolas" w:hAnsi="Consolas"/>
          <w:sz w:val="22"/>
          <w:lang w:val="en-US"/>
        </w:rPr>
        <w:t>h.hub.Subscribe</w:t>
      </w:r>
      <w:proofErr w:type="spellEnd"/>
      <w:proofErr w:type="gramEnd"/>
      <w:r w:rsidRPr="006E3C42">
        <w:rPr>
          <w:rFonts w:ascii="Consolas" w:hAnsi="Consolas"/>
          <w:sz w:val="22"/>
          <w:lang w:val="en-US"/>
        </w:rPr>
        <w:t>(</w:t>
      </w:r>
      <w:proofErr w:type="spellStart"/>
      <w:r w:rsidRPr="006E3C42">
        <w:rPr>
          <w:rFonts w:ascii="Consolas" w:hAnsi="Consolas"/>
          <w:sz w:val="22"/>
          <w:lang w:val="en-US"/>
        </w:rPr>
        <w:t>sessionID</w:t>
      </w:r>
      <w:proofErr w:type="spellEnd"/>
      <w:r w:rsidRPr="006E3C42">
        <w:rPr>
          <w:rFonts w:ascii="Consolas" w:hAnsi="Consolas"/>
          <w:sz w:val="22"/>
          <w:lang w:val="en-US"/>
        </w:rPr>
        <w:t xml:space="preserve">, </w:t>
      </w:r>
      <w:proofErr w:type="spellStart"/>
      <w:r w:rsidRPr="006E3C42">
        <w:rPr>
          <w:rFonts w:ascii="Consolas" w:hAnsi="Consolas"/>
          <w:sz w:val="22"/>
          <w:lang w:val="en-US"/>
        </w:rPr>
        <w:t>userID</w:t>
      </w:r>
      <w:proofErr w:type="spellEnd"/>
      <w:r w:rsidRPr="006E3C42">
        <w:rPr>
          <w:rFonts w:ascii="Consolas" w:hAnsi="Consolas"/>
          <w:sz w:val="22"/>
          <w:lang w:val="en-US"/>
        </w:rPr>
        <w:t>, conn)</w:t>
      </w:r>
    </w:p>
    <w:p w14:paraId="44883762" w14:textId="77777777" w:rsidR="006E3C42" w:rsidRDefault="006E3C42" w:rsidP="006E3C42">
      <w:pPr>
        <w:ind w:firstLine="0"/>
        <w:jc w:val="left"/>
        <w:rPr>
          <w:rFonts w:ascii="Consolas" w:hAnsi="Consolas"/>
          <w:sz w:val="22"/>
        </w:rPr>
      </w:pPr>
      <w:r w:rsidRPr="006E3C42">
        <w:rPr>
          <w:rFonts w:ascii="Consolas" w:hAnsi="Consolas"/>
          <w:sz w:val="22"/>
        </w:rPr>
        <w:t>}</w:t>
      </w:r>
    </w:p>
    <w:p w14:paraId="7F757C0B" w14:textId="77777777" w:rsidR="006E3C42" w:rsidRDefault="006E3C42" w:rsidP="006E3C42">
      <w:pPr>
        <w:rPr>
          <w:color w:val="000000"/>
        </w:rPr>
      </w:pPr>
      <w:r w:rsidRPr="006E3C42">
        <w:rPr>
          <w:color w:val="000000"/>
        </w:rPr>
        <w:t>Функция извлекает идентификатор сеанса из пути запроса и идентификатор пользователя из заголовка X-User-</w:t>
      </w:r>
      <w:proofErr w:type="spellStart"/>
      <w:r w:rsidRPr="006E3C42">
        <w:rPr>
          <w:color w:val="000000"/>
        </w:rPr>
        <w:t>Id</w:t>
      </w:r>
      <w:proofErr w:type="spellEnd"/>
      <w:r w:rsidRPr="006E3C42">
        <w:rPr>
          <w:color w:val="000000"/>
        </w:rPr>
        <w:t xml:space="preserve">, проставленного шлюзом, повышает HTTP-соединение до </w:t>
      </w:r>
      <w:proofErr w:type="spellStart"/>
      <w:r w:rsidRPr="006E3C42">
        <w:rPr>
          <w:color w:val="000000"/>
        </w:rPr>
        <w:t>WebSocket</w:t>
      </w:r>
      <w:proofErr w:type="spellEnd"/>
      <w:r w:rsidRPr="006E3C42">
        <w:rPr>
          <w:color w:val="000000"/>
        </w:rPr>
        <w:t xml:space="preserve"> средствами библиотеки </w:t>
      </w:r>
      <w:proofErr w:type="spellStart"/>
      <w:r w:rsidRPr="006E3C42">
        <w:rPr>
          <w:color w:val="000000"/>
        </w:rPr>
        <w:t>gorilla</w:t>
      </w:r>
      <w:proofErr w:type="spellEnd"/>
      <w:r w:rsidRPr="006E3C42">
        <w:rPr>
          <w:color w:val="000000"/>
        </w:rPr>
        <w:t>/</w:t>
      </w:r>
      <w:proofErr w:type="spellStart"/>
      <w:r w:rsidRPr="006E3C42">
        <w:rPr>
          <w:color w:val="000000"/>
        </w:rPr>
        <w:t>websocket</w:t>
      </w:r>
      <w:proofErr w:type="spellEnd"/>
      <w:r w:rsidRPr="006E3C42">
        <w:rPr>
          <w:color w:val="000000"/>
        </w:rPr>
        <w:t xml:space="preserve"> и регистрирует нового подписчика в подсистеме </w:t>
      </w:r>
      <w:proofErr w:type="spellStart"/>
      <w:r w:rsidRPr="006E3C42">
        <w:rPr>
          <w:color w:val="000000"/>
        </w:rPr>
        <w:t>Hub</w:t>
      </w:r>
      <w:proofErr w:type="spellEnd"/>
      <w:r w:rsidRPr="006E3C42">
        <w:rPr>
          <w:color w:val="000000"/>
        </w:rPr>
        <w:t xml:space="preserve">. </w:t>
      </w:r>
      <w:proofErr w:type="spellStart"/>
      <w:r w:rsidRPr="006E3C42">
        <w:rPr>
          <w:color w:val="000000"/>
        </w:rPr>
        <w:t>Hub</w:t>
      </w:r>
      <w:proofErr w:type="spellEnd"/>
      <w:r w:rsidRPr="006E3C42">
        <w:rPr>
          <w:color w:val="000000"/>
        </w:rPr>
        <w:t xml:space="preserve"> группирует подписчиков по идентификатору сеанса и периодически рассылает им дельты состояния, получаемые из расчётного ядра </w:t>
      </w:r>
      <w:proofErr w:type="spellStart"/>
      <w:r w:rsidRPr="006E3C42">
        <w:rPr>
          <w:color w:val="000000"/>
        </w:rPr>
        <w:t>Aldan</w:t>
      </w:r>
      <w:proofErr w:type="spellEnd"/>
      <w:r w:rsidRPr="006E3C42">
        <w:rPr>
          <w:color w:val="000000"/>
        </w:rPr>
        <w:t xml:space="preserve"> через адаптер; при </w:t>
      </w:r>
      <w:r w:rsidRPr="006E3C42">
        <w:rPr>
          <w:color w:val="000000"/>
        </w:rPr>
        <w:lastRenderedPageBreak/>
        <w:t>изменении значений параметров клиенту передаются только изменившиеся поля, а полное состояние пересылается лишь при подключении.</w:t>
      </w:r>
    </w:p>
    <w:p w14:paraId="7AC0BA54" w14:textId="1E28586B" w:rsidR="00FC1CDE" w:rsidRPr="006E3C42" w:rsidRDefault="006E3C42" w:rsidP="006E3C42">
      <w:pPr>
        <w:rPr>
          <w:color w:val="000000"/>
        </w:rPr>
      </w:pPr>
      <w:r w:rsidRPr="006E3C42">
        <w:rPr>
          <w:color w:val="000000"/>
        </w:rPr>
        <w:t xml:space="preserve">При выполнении операций учебного сеанса — загрузке схемы методом </w:t>
      </w:r>
      <w:proofErr w:type="spellStart"/>
      <w:r w:rsidRPr="006E3C42">
        <w:rPr>
          <w:color w:val="000000"/>
        </w:rPr>
        <w:t>load</w:t>
      </w:r>
      <w:proofErr w:type="spellEnd"/>
      <w:r w:rsidRPr="006E3C42">
        <w:rPr>
          <w:color w:val="000000"/>
        </w:rPr>
        <w:t xml:space="preserve">, запуске моделирования методом </w:t>
      </w:r>
      <w:proofErr w:type="spellStart"/>
      <w:r w:rsidRPr="006E3C42">
        <w:rPr>
          <w:color w:val="000000"/>
        </w:rPr>
        <w:t>run</w:t>
      </w:r>
      <w:proofErr w:type="spellEnd"/>
      <w:r w:rsidRPr="006E3C42">
        <w:rPr>
          <w:color w:val="000000"/>
        </w:rPr>
        <w:t xml:space="preserve">, чтении состояния объектов схемы и изменении свойств — сервис учебных сеансов обращается к адаптеру расчётного ядра напрямую через </w:t>
      </w:r>
      <w:proofErr w:type="spellStart"/>
      <w:r w:rsidRPr="006E3C42">
        <w:rPr>
          <w:color w:val="000000"/>
        </w:rPr>
        <w:t>эндпоинт</w:t>
      </w:r>
      <w:proofErr w:type="spellEnd"/>
      <w:r w:rsidRPr="006E3C42">
        <w:rPr>
          <w:color w:val="000000"/>
        </w:rPr>
        <w:t xml:space="preserve"> /</w:t>
      </w:r>
      <w:proofErr w:type="spellStart"/>
      <w:r w:rsidRPr="006E3C42">
        <w:rPr>
          <w:color w:val="000000"/>
        </w:rPr>
        <w:t>call</w:t>
      </w:r>
      <w:proofErr w:type="spellEnd"/>
      <w:proofErr w:type="gramStart"/>
      <w:r w:rsidRPr="006E3C42">
        <w:rPr>
          <w:color w:val="000000"/>
        </w:rPr>
        <w:t>/{</w:t>
      </w:r>
      <w:proofErr w:type="spellStart"/>
      <w:proofErr w:type="gramEnd"/>
      <w:r w:rsidRPr="006E3C42">
        <w:rPr>
          <w:color w:val="000000"/>
        </w:rPr>
        <w:t>methodName</w:t>
      </w:r>
      <w:proofErr w:type="spellEnd"/>
      <w:r w:rsidRPr="006E3C42">
        <w:rPr>
          <w:color w:val="000000"/>
        </w:rPr>
        <w:t xml:space="preserve">, минуя шлюз. Внешний контур защиты JWT и CSRF применяется только к запросам от веб-клиента; обмен между сервисами портала идёт по внутренней сети контейнерной среды и защищён её сетевыми политиками. Имя очереди в </w:t>
      </w:r>
      <w:proofErr w:type="spellStart"/>
      <w:r w:rsidRPr="006E3C42">
        <w:rPr>
          <w:color w:val="000000"/>
        </w:rPr>
        <w:t>RabbitMQ</w:t>
      </w:r>
      <w:proofErr w:type="spellEnd"/>
      <w:r w:rsidRPr="006E3C42">
        <w:rPr>
          <w:color w:val="000000"/>
        </w:rPr>
        <w:t xml:space="preserve"> для конкретного экземпляра тренажёра адаптер берёт из таблицы </w:t>
      </w:r>
      <w:proofErr w:type="spellStart"/>
      <w:r w:rsidRPr="006E3C42">
        <w:rPr>
          <w:color w:val="000000"/>
        </w:rPr>
        <w:t>session_participants</w:t>
      </w:r>
      <w:proofErr w:type="spellEnd"/>
      <w:r w:rsidRPr="006E3C42">
        <w:rPr>
          <w:color w:val="000000"/>
        </w:rPr>
        <w:t xml:space="preserve"> по полю </w:t>
      </w:r>
      <w:proofErr w:type="spellStart"/>
      <w:r w:rsidRPr="006E3C42">
        <w:rPr>
          <w:color w:val="000000"/>
        </w:rPr>
        <w:t>aldan_queue</w:t>
      </w:r>
      <w:proofErr w:type="spellEnd"/>
      <w:r w:rsidRPr="006E3C42">
        <w:rPr>
          <w:color w:val="000000"/>
        </w:rPr>
        <w:t>, заполняемому при подключении обучаемого к сеансу.</w:t>
      </w:r>
    </w:p>
    <w:p w14:paraId="54357FB0" w14:textId="7A4AF345" w:rsidR="001D5DA6"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25" w:name="_Toc229468981"/>
      <w:r w:rsidRPr="00B4523B">
        <w:rPr>
          <w:rFonts w:ascii="Times New Roman" w:hAnsi="Times New Roman" w:cs="Times New Roman"/>
          <w:color w:val="000000"/>
          <w:sz w:val="28"/>
        </w:rPr>
        <w:t>Реализация клиентской части</w:t>
      </w:r>
      <w:bookmarkEnd w:id="25"/>
    </w:p>
    <w:p w14:paraId="39276338" w14:textId="77777777" w:rsidR="00C0554B" w:rsidRPr="00C0554B" w:rsidRDefault="00C0554B" w:rsidP="005078E6">
      <w:pPr>
        <w:spacing w:line="420" w:lineRule="auto"/>
      </w:pPr>
      <w:r w:rsidRPr="00C0554B">
        <w:t xml:space="preserve">Клиентская часть портала — одностраничное веб-приложение </w:t>
      </w:r>
      <w:proofErr w:type="spellStart"/>
      <w:r w:rsidRPr="00C0554B">
        <w:t>utz-ui</w:t>
      </w:r>
      <w:proofErr w:type="spellEnd"/>
      <w:r w:rsidRPr="00C0554B">
        <w:t xml:space="preserve">, исполняемое в браузере преподавателя или администратора. Сборка проекта выполняется средством </w:t>
      </w:r>
      <w:proofErr w:type="spellStart"/>
      <w:r w:rsidRPr="00C0554B">
        <w:t>Vite</w:t>
      </w:r>
      <w:proofErr w:type="spellEnd"/>
      <w:r w:rsidRPr="00C0554B">
        <w:t xml:space="preserve">, готовые статические файлы раздаются </w:t>
      </w:r>
      <w:proofErr w:type="spellStart"/>
      <w:r w:rsidRPr="00C0554B">
        <w:t>Nginx</w:t>
      </w:r>
      <w:proofErr w:type="spellEnd"/>
      <w:r w:rsidRPr="00C0554B">
        <w:t xml:space="preserve">, который одновременно терминирует HTTPS и </w:t>
      </w:r>
      <w:proofErr w:type="spellStart"/>
      <w:r w:rsidRPr="00C0554B">
        <w:t>проксирует</w:t>
      </w:r>
      <w:proofErr w:type="spellEnd"/>
      <w:r w:rsidRPr="00C0554B">
        <w:t xml:space="preserve"> запросы API на шлюз. Стилевое оформление построено на </w:t>
      </w:r>
      <w:proofErr w:type="spellStart"/>
      <w:r w:rsidRPr="00C0554B">
        <w:t>TailwindCSS</w:t>
      </w:r>
      <w:proofErr w:type="spellEnd"/>
      <w:r w:rsidRPr="00C0554B">
        <w:t xml:space="preserve"> с библиотекой компонентов </w:t>
      </w:r>
      <w:proofErr w:type="spellStart"/>
      <w:r w:rsidRPr="00C0554B">
        <w:t>shadcn</w:t>
      </w:r>
      <w:proofErr w:type="spellEnd"/>
      <w:r w:rsidRPr="00C0554B">
        <w:t>/</w:t>
      </w:r>
      <w:proofErr w:type="spellStart"/>
      <w:r w:rsidRPr="00C0554B">
        <w:t>ui</w:t>
      </w:r>
      <w:proofErr w:type="spellEnd"/>
      <w:r w:rsidRPr="00C0554B">
        <w:t xml:space="preserve">, формы — на </w:t>
      </w:r>
      <w:proofErr w:type="spellStart"/>
      <w:r w:rsidRPr="00C0554B">
        <w:t>react-hook-form</w:t>
      </w:r>
      <w:proofErr w:type="spellEnd"/>
      <w:r w:rsidRPr="00C0554B">
        <w:t xml:space="preserve"> с валидацией через </w:t>
      </w:r>
      <w:proofErr w:type="spellStart"/>
      <w:r w:rsidRPr="00C0554B">
        <w:t>zod</w:t>
      </w:r>
      <w:proofErr w:type="spellEnd"/>
      <w:r w:rsidRPr="00C0554B">
        <w:t xml:space="preserve">, рисование технологических схем — на </w:t>
      </w:r>
      <w:proofErr w:type="spellStart"/>
      <w:r w:rsidRPr="00C0554B">
        <w:t>Konva</w:t>
      </w:r>
      <w:proofErr w:type="spellEnd"/>
      <w:r w:rsidRPr="00C0554B">
        <w:t xml:space="preserve"> через обёртку </w:t>
      </w:r>
      <w:proofErr w:type="spellStart"/>
      <w:r w:rsidRPr="00C0554B">
        <w:t>react-konva</w:t>
      </w:r>
      <w:proofErr w:type="spellEnd"/>
      <w:r w:rsidRPr="00C0554B">
        <w:t>.</w:t>
      </w:r>
    </w:p>
    <w:p w14:paraId="2EAC6E79" w14:textId="1061A6BE" w:rsidR="00C0554B" w:rsidRPr="00C0554B" w:rsidRDefault="00C0554B" w:rsidP="005078E6">
      <w:pPr>
        <w:spacing w:line="420" w:lineRule="auto"/>
      </w:pPr>
      <w:r w:rsidRPr="00C0554B">
        <w:t xml:space="preserve">Исходный код организован по роли каталогов. В </w:t>
      </w:r>
      <w:proofErr w:type="spellStart"/>
      <w:r w:rsidRPr="00C0554B">
        <w:t>src</w:t>
      </w:r>
      <w:proofErr w:type="spellEnd"/>
      <w:r w:rsidRPr="00C0554B">
        <w:t>/</w:t>
      </w:r>
      <w:proofErr w:type="spellStart"/>
      <w:r w:rsidRPr="00C0554B">
        <w:t>components</w:t>
      </w:r>
      <w:proofErr w:type="spellEnd"/>
      <w:r w:rsidRPr="00C0554B">
        <w:t>/</w:t>
      </w:r>
      <w:proofErr w:type="spellStart"/>
      <w:r w:rsidRPr="00C0554B">
        <w:t>pages</w:t>
      </w:r>
      <w:proofErr w:type="spellEnd"/>
      <w:r w:rsidRPr="00C0554B">
        <w:t xml:space="preserve"> лежат страницы приложения, по одной на каждый маршрут; в </w:t>
      </w:r>
      <w:proofErr w:type="spellStart"/>
      <w:r w:rsidRPr="00C0554B">
        <w:t>src</w:t>
      </w:r>
      <w:proofErr w:type="spellEnd"/>
      <w:r w:rsidRPr="00C0554B">
        <w:t>/</w:t>
      </w:r>
      <w:proofErr w:type="spellStart"/>
      <w:r w:rsidRPr="00C0554B">
        <w:t>components</w:t>
      </w:r>
      <w:proofErr w:type="spellEnd"/>
      <w:r w:rsidRPr="00C0554B">
        <w:t>/</w:t>
      </w:r>
      <w:proofErr w:type="spellStart"/>
      <w:r w:rsidRPr="00C0554B">
        <w:t>layout</w:t>
      </w:r>
      <w:proofErr w:type="spellEnd"/>
      <w:r w:rsidRPr="00C0554B">
        <w:t xml:space="preserve"> — общий каркас защищённой части интерфейса; в </w:t>
      </w:r>
      <w:proofErr w:type="spellStart"/>
      <w:r w:rsidRPr="00C0554B">
        <w:t>src</w:t>
      </w:r>
      <w:proofErr w:type="spellEnd"/>
      <w:r w:rsidRPr="00C0554B">
        <w:t>/</w:t>
      </w:r>
      <w:proofErr w:type="spellStart"/>
      <w:r w:rsidRPr="00C0554B">
        <w:t>components</w:t>
      </w:r>
      <w:proofErr w:type="spellEnd"/>
      <w:r w:rsidRPr="00C0554B">
        <w:t>/</w:t>
      </w:r>
      <w:proofErr w:type="spellStart"/>
      <w:r w:rsidRPr="00C0554B">
        <w:t>forms</w:t>
      </w:r>
      <w:proofErr w:type="spellEnd"/>
      <w:r w:rsidRPr="00C0554B">
        <w:t xml:space="preserve"> — формы входа и регистрации. Каталог </w:t>
      </w:r>
      <w:proofErr w:type="spellStart"/>
      <w:r w:rsidRPr="00C0554B">
        <w:t>src</w:t>
      </w:r>
      <w:proofErr w:type="spellEnd"/>
      <w:r w:rsidRPr="00C0554B">
        <w:t>/</w:t>
      </w:r>
      <w:proofErr w:type="spellStart"/>
      <w:r w:rsidRPr="00C0554B">
        <w:t>api</w:t>
      </w:r>
      <w:proofErr w:type="spellEnd"/>
      <w:r w:rsidRPr="00C0554B">
        <w:t xml:space="preserve"> содержит обёртки над </w:t>
      </w:r>
      <w:proofErr w:type="spellStart"/>
      <w:r w:rsidRPr="00C0554B">
        <w:t>эндпоинтами</w:t>
      </w:r>
      <w:proofErr w:type="spellEnd"/>
      <w:r w:rsidRPr="00C0554B">
        <w:t xml:space="preserve"> портала, </w:t>
      </w:r>
      <w:proofErr w:type="spellStart"/>
      <w:r w:rsidRPr="00C0554B">
        <w:t>src</w:t>
      </w:r>
      <w:proofErr w:type="spellEnd"/>
      <w:r w:rsidRPr="00C0554B">
        <w:t>/</w:t>
      </w:r>
      <w:proofErr w:type="spellStart"/>
      <w:r w:rsidRPr="00C0554B">
        <w:t>context</w:t>
      </w:r>
      <w:proofErr w:type="spellEnd"/>
      <w:r w:rsidRPr="00C0554B">
        <w:t xml:space="preserve"> — глобальное состояние пользователя, </w:t>
      </w:r>
      <w:proofErr w:type="spellStart"/>
      <w:r w:rsidRPr="00C0554B">
        <w:t>src</w:t>
      </w:r>
      <w:proofErr w:type="spellEnd"/>
      <w:r w:rsidRPr="00C0554B">
        <w:t>/</w:t>
      </w:r>
      <w:proofErr w:type="spellStart"/>
      <w:r w:rsidRPr="00C0554B">
        <w:t>routes</w:t>
      </w:r>
      <w:proofErr w:type="spellEnd"/>
      <w:r w:rsidRPr="00C0554B">
        <w:t xml:space="preserve"> — компоненты-обёртки маршрутизации, </w:t>
      </w:r>
      <w:proofErr w:type="spellStart"/>
      <w:r w:rsidRPr="00C0554B">
        <w:t>src</w:t>
      </w:r>
      <w:proofErr w:type="spellEnd"/>
      <w:r w:rsidRPr="00C0554B">
        <w:t>/</w:t>
      </w:r>
      <w:proofErr w:type="spellStart"/>
      <w:r w:rsidRPr="00C0554B">
        <w:t>hooks</w:t>
      </w:r>
      <w:proofErr w:type="spellEnd"/>
      <w:r w:rsidRPr="00C0554B">
        <w:t xml:space="preserve"> — пользовательские </w:t>
      </w:r>
      <w:proofErr w:type="spellStart"/>
      <w:r w:rsidRPr="00C0554B">
        <w:t>React</w:t>
      </w:r>
      <w:proofErr w:type="spellEnd"/>
      <w:r w:rsidRPr="00C0554B">
        <w:t>-хуки.</w:t>
      </w:r>
    </w:p>
    <w:p w14:paraId="687D6641" w14:textId="58A23C7A" w:rsidR="001D5DA6"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Маршрутизация и защита маршрутов</w:t>
      </w:r>
    </w:p>
    <w:p w14:paraId="069B8834" w14:textId="77777777" w:rsidR="00C0554B" w:rsidRPr="00C0554B" w:rsidRDefault="00C0554B" w:rsidP="005078E6">
      <w:pPr>
        <w:spacing w:line="420" w:lineRule="auto"/>
      </w:pPr>
      <w:r w:rsidRPr="00C0554B">
        <w:t xml:space="preserve">Маршрутизация реализована библиотекой </w:t>
      </w:r>
      <w:proofErr w:type="spellStart"/>
      <w:r w:rsidRPr="00C0554B">
        <w:t>react-router-dom</w:t>
      </w:r>
      <w:proofErr w:type="spellEnd"/>
      <w:r w:rsidRPr="00C0554B">
        <w:t xml:space="preserve"> версии 7. Дерево маршрутов описано в корневом компоненте </w:t>
      </w:r>
      <w:proofErr w:type="spellStart"/>
      <w:r w:rsidRPr="00C0554B">
        <w:t>App.tsx</w:t>
      </w:r>
      <w:proofErr w:type="spellEnd"/>
      <w:r w:rsidRPr="00C0554B">
        <w:t xml:space="preserve">: внешний </w:t>
      </w:r>
      <w:proofErr w:type="spellStart"/>
      <w:r w:rsidRPr="00C0554B">
        <w:t>BrowserRouter</w:t>
      </w:r>
      <w:proofErr w:type="spellEnd"/>
      <w:r w:rsidRPr="00C0554B">
        <w:t xml:space="preserve"> оборачивает контекст </w:t>
      </w:r>
      <w:proofErr w:type="spellStart"/>
      <w:r w:rsidRPr="00C0554B">
        <w:t>AuthProvider</w:t>
      </w:r>
      <w:proofErr w:type="spellEnd"/>
      <w:r w:rsidRPr="00C0554B">
        <w:t>, внутри которого определены два набора маршрутов — публичные и защищённые. К публичным отнесены формы входа /</w:t>
      </w:r>
      <w:proofErr w:type="spellStart"/>
      <w:r w:rsidRPr="00C0554B">
        <w:t>login</w:t>
      </w:r>
      <w:proofErr w:type="spellEnd"/>
      <w:r w:rsidRPr="00C0554B">
        <w:t xml:space="preserve"> и регистрации /</w:t>
      </w:r>
      <w:proofErr w:type="spellStart"/>
      <w:r w:rsidRPr="00C0554B">
        <w:t>register</w:t>
      </w:r>
      <w:proofErr w:type="spellEnd"/>
      <w:r w:rsidRPr="00C0554B">
        <w:t xml:space="preserve">, доступные без проверки идентичности. Защищённую часть составляют остальные страницы приложения; они оборачиваются двумя слоями: компонентом </w:t>
      </w:r>
      <w:proofErr w:type="spellStart"/>
      <w:r w:rsidRPr="00C0554B">
        <w:t>ProtectedRoutes</w:t>
      </w:r>
      <w:proofErr w:type="spellEnd"/>
      <w:r w:rsidRPr="00C0554B">
        <w:t xml:space="preserve">, проверяющим состояние аутентификации, и компонентом </w:t>
      </w:r>
      <w:proofErr w:type="spellStart"/>
      <w:r w:rsidRPr="00C0554B">
        <w:t>AppLayout</w:t>
      </w:r>
      <w:proofErr w:type="spellEnd"/>
      <w:r w:rsidRPr="00C0554B">
        <w:t>, добавляющим общий каркас (боковое меню, верхняя панель, область содержимого). Структура дерева приведена в листинге 3.9.</w:t>
      </w:r>
    </w:p>
    <w:p w14:paraId="30C76CB0" w14:textId="77777777" w:rsidR="00C0554B" w:rsidRPr="00C0554B" w:rsidRDefault="00C0554B" w:rsidP="005078E6">
      <w:pPr>
        <w:spacing w:line="420" w:lineRule="auto"/>
      </w:pPr>
      <w:r w:rsidRPr="00C0554B">
        <w:t>Листинг 3.9 — Дерево маршрутов приложения</w:t>
      </w:r>
    </w:p>
    <w:p w14:paraId="3CD1FF44" w14:textId="77777777" w:rsidR="00C0554B" w:rsidRPr="00C0554B" w:rsidRDefault="00C0554B" w:rsidP="005078E6">
      <w:pPr>
        <w:spacing w:line="420" w:lineRule="auto"/>
        <w:rPr>
          <w:rFonts w:ascii="Consolas" w:hAnsi="Consolas"/>
          <w:sz w:val="20"/>
        </w:rPr>
      </w:pPr>
      <w:r w:rsidRPr="00C0554B">
        <w:rPr>
          <w:rFonts w:ascii="Consolas" w:hAnsi="Consolas"/>
          <w:sz w:val="20"/>
        </w:rPr>
        <w:t>&lt;</w:t>
      </w:r>
      <w:proofErr w:type="spellStart"/>
      <w:r w:rsidRPr="00C0554B">
        <w:rPr>
          <w:rFonts w:ascii="Consolas" w:hAnsi="Consolas"/>
          <w:sz w:val="20"/>
        </w:rPr>
        <w:t>BrowserRouter</w:t>
      </w:r>
      <w:proofErr w:type="spellEnd"/>
      <w:r w:rsidRPr="00C0554B">
        <w:rPr>
          <w:rFonts w:ascii="Consolas" w:hAnsi="Consolas"/>
          <w:sz w:val="20"/>
        </w:rPr>
        <w:t>&gt;</w:t>
      </w:r>
    </w:p>
    <w:p w14:paraId="560D4E9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rPr>
        <w:t xml:space="preserve">  </w:t>
      </w:r>
      <w:r w:rsidRPr="00C0554B">
        <w:rPr>
          <w:rFonts w:ascii="Consolas" w:hAnsi="Consolas"/>
          <w:sz w:val="20"/>
          <w:lang w:val="en-US"/>
        </w:rPr>
        <w:t>&lt;</w:t>
      </w:r>
      <w:proofErr w:type="spellStart"/>
      <w:r w:rsidRPr="00C0554B">
        <w:rPr>
          <w:rFonts w:ascii="Consolas" w:hAnsi="Consolas"/>
          <w:sz w:val="20"/>
          <w:lang w:val="en-US"/>
        </w:rPr>
        <w:t>AuthProvider</w:t>
      </w:r>
      <w:proofErr w:type="spellEnd"/>
      <w:r w:rsidRPr="00C0554B">
        <w:rPr>
          <w:rFonts w:ascii="Consolas" w:hAnsi="Consolas"/>
          <w:sz w:val="20"/>
          <w:lang w:val="en-US"/>
        </w:rPr>
        <w:t>&gt;</w:t>
      </w:r>
    </w:p>
    <w:p w14:paraId="6EDB58C3"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&lt;Routes&gt;</w:t>
      </w:r>
    </w:p>
    <w:p w14:paraId="31C8684A"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path="/login"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LoginForm</w:t>
      </w:r>
      <w:proofErr w:type="spellEnd"/>
      <w:r w:rsidRPr="00C0554B">
        <w:rPr>
          <w:rFonts w:ascii="Consolas" w:hAnsi="Consolas"/>
          <w:sz w:val="20"/>
          <w:lang w:val="en-US"/>
        </w:rPr>
        <w:t xml:space="preserve"> /&gt;} /&gt;</w:t>
      </w:r>
    </w:p>
    <w:p w14:paraId="2203E439"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path="/register"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RegisterForm</w:t>
      </w:r>
      <w:proofErr w:type="spellEnd"/>
      <w:r w:rsidRPr="00C0554B">
        <w:rPr>
          <w:rFonts w:ascii="Consolas" w:hAnsi="Consolas"/>
          <w:sz w:val="20"/>
          <w:lang w:val="en-US"/>
        </w:rPr>
        <w:t xml:space="preserve"> /&gt;} /&gt;</w:t>
      </w:r>
    </w:p>
    <w:p w14:paraId="66027EA2"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
    <w:p w14:paraId="5D79DD1B"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ProtectedRoutes</w:t>
      </w:r>
      <w:proofErr w:type="spellEnd"/>
      <w:r w:rsidRPr="00C0554B">
        <w:rPr>
          <w:rFonts w:ascii="Consolas" w:hAnsi="Consolas"/>
          <w:sz w:val="20"/>
          <w:lang w:val="en-US"/>
        </w:rPr>
        <w:t xml:space="preserve"> /&gt;}&gt;</w:t>
      </w:r>
    </w:p>
    <w:p w14:paraId="39970350"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AppLayout</w:t>
      </w:r>
      <w:proofErr w:type="spellEnd"/>
      <w:r w:rsidRPr="00C0554B">
        <w:rPr>
          <w:rFonts w:ascii="Consolas" w:hAnsi="Consolas"/>
          <w:sz w:val="20"/>
          <w:lang w:val="en-US"/>
        </w:rPr>
        <w:t xml:space="preserve"> /&gt;}&gt;</w:t>
      </w:r>
    </w:p>
    <w:p w14:paraId="7FA49DBA"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DashboardPage</w:t>
      </w:r>
      <w:proofErr w:type="spellEnd"/>
      <w:r w:rsidRPr="00C0554B">
        <w:rPr>
          <w:rFonts w:ascii="Consolas" w:hAnsi="Consolas"/>
          <w:sz w:val="20"/>
          <w:lang w:val="en-US"/>
        </w:rPr>
        <w:t xml:space="preserve"> /&gt;} /&gt;</w:t>
      </w:r>
    </w:p>
    <w:p w14:paraId="3A35DA3B"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path="/schemas"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SchemasPage</w:t>
      </w:r>
      <w:proofErr w:type="spellEnd"/>
      <w:r w:rsidRPr="00C0554B">
        <w:rPr>
          <w:rFonts w:ascii="Consolas" w:hAnsi="Consolas"/>
          <w:sz w:val="20"/>
          <w:lang w:val="en-US"/>
        </w:rPr>
        <w:t xml:space="preserve"> /&gt;} /&gt;</w:t>
      </w:r>
    </w:p>
    <w:p w14:paraId="04D46707"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path="/schemas/new"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SchemaCreatePage</w:t>
      </w:r>
      <w:proofErr w:type="spellEnd"/>
      <w:r w:rsidRPr="00C0554B">
        <w:rPr>
          <w:rFonts w:ascii="Consolas" w:hAnsi="Consolas"/>
          <w:sz w:val="20"/>
          <w:lang w:val="en-US"/>
        </w:rPr>
        <w:t xml:space="preserve"> /&gt;} /&gt;</w:t>
      </w:r>
    </w:p>
    <w:p w14:paraId="2C998AA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path="/schemas/:id"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SchemaDetailPage</w:t>
      </w:r>
      <w:proofErr w:type="spellEnd"/>
      <w:r w:rsidRPr="00C0554B">
        <w:rPr>
          <w:rFonts w:ascii="Consolas" w:hAnsi="Consolas"/>
          <w:sz w:val="20"/>
          <w:lang w:val="en-US"/>
        </w:rPr>
        <w:t xml:space="preserve"> /&gt;} /&gt;</w:t>
      </w:r>
    </w:p>
    <w:p w14:paraId="3C11CF7E"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path="/tasks"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TasksPage</w:t>
      </w:r>
      <w:proofErr w:type="spellEnd"/>
      <w:r w:rsidRPr="00C0554B">
        <w:rPr>
          <w:rFonts w:ascii="Consolas" w:hAnsi="Consolas"/>
          <w:sz w:val="20"/>
          <w:lang w:val="en-US"/>
        </w:rPr>
        <w:t xml:space="preserve"> /&gt;} /&gt;</w:t>
      </w:r>
    </w:p>
    <w:p w14:paraId="49C7241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path="/sessions"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SessionsPage</w:t>
      </w:r>
      <w:proofErr w:type="spellEnd"/>
      <w:r w:rsidRPr="00C0554B">
        <w:rPr>
          <w:rFonts w:ascii="Consolas" w:hAnsi="Consolas"/>
          <w:sz w:val="20"/>
          <w:lang w:val="en-US"/>
        </w:rPr>
        <w:t xml:space="preserve"> /&gt;} /&gt;</w:t>
      </w:r>
    </w:p>
    <w:p w14:paraId="4B6D5A52"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path="/sessions/new"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SessionCreatePage</w:t>
      </w:r>
      <w:proofErr w:type="spellEnd"/>
      <w:r w:rsidRPr="00C0554B">
        <w:rPr>
          <w:rFonts w:ascii="Consolas" w:hAnsi="Consolas"/>
          <w:sz w:val="20"/>
          <w:lang w:val="en-US"/>
        </w:rPr>
        <w:t xml:space="preserve"> /&gt;} /&gt;</w:t>
      </w:r>
    </w:p>
    <w:p w14:paraId="095CF345"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path="/sessions/:id"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SessionDetailPage</w:t>
      </w:r>
      <w:proofErr w:type="spellEnd"/>
      <w:r w:rsidRPr="00C0554B">
        <w:rPr>
          <w:rFonts w:ascii="Consolas" w:hAnsi="Consolas"/>
          <w:sz w:val="20"/>
          <w:lang w:val="en-US"/>
        </w:rPr>
        <w:t xml:space="preserve"> /&gt;} /&gt;</w:t>
      </w:r>
    </w:p>
    <w:p w14:paraId="55DEE2E2"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path="/trainer"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TrainerPage</w:t>
      </w:r>
      <w:proofErr w:type="spellEnd"/>
      <w:r w:rsidRPr="00C0554B">
        <w:rPr>
          <w:rFonts w:ascii="Consolas" w:hAnsi="Consolas"/>
          <w:sz w:val="20"/>
          <w:lang w:val="en-US"/>
        </w:rPr>
        <w:t xml:space="preserve"> /&gt;} /&gt;</w:t>
      </w:r>
    </w:p>
    <w:p w14:paraId="3E3A6F70"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path="/connections"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ConnectionsPage</w:t>
      </w:r>
      <w:proofErr w:type="spellEnd"/>
      <w:r w:rsidRPr="00C0554B">
        <w:rPr>
          <w:rFonts w:ascii="Consolas" w:hAnsi="Consolas"/>
          <w:sz w:val="20"/>
          <w:lang w:val="en-US"/>
        </w:rPr>
        <w:t xml:space="preserve"> /&gt;} /&gt;</w:t>
      </w:r>
    </w:p>
    <w:p w14:paraId="1884267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lastRenderedPageBreak/>
        <w:t xml:space="preserve">          &lt;Route path="/users"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UsersPage</w:t>
      </w:r>
      <w:proofErr w:type="spellEnd"/>
      <w:r w:rsidRPr="00C0554B">
        <w:rPr>
          <w:rFonts w:ascii="Consolas" w:hAnsi="Consolas"/>
          <w:sz w:val="20"/>
          <w:lang w:val="en-US"/>
        </w:rPr>
        <w:t xml:space="preserve"> /&gt;} /&gt;</w:t>
      </w:r>
    </w:p>
    <w:p w14:paraId="3875B2E7"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 path="/logs" element</w:t>
      </w:r>
      <w:proofErr w:type="gramStart"/>
      <w:r w:rsidRPr="00C0554B">
        <w:rPr>
          <w:rFonts w:ascii="Consolas" w:hAnsi="Consolas"/>
          <w:sz w:val="20"/>
          <w:lang w:val="en-US"/>
        </w:rPr>
        <w:t>={</w:t>
      </w:r>
      <w:proofErr w:type="gramEnd"/>
      <w:r w:rsidRPr="00C0554B">
        <w:rPr>
          <w:rFonts w:ascii="Consolas" w:hAnsi="Consolas"/>
          <w:sz w:val="20"/>
          <w:lang w:val="en-US"/>
        </w:rPr>
        <w:t>&lt;</w:t>
      </w:r>
      <w:proofErr w:type="spellStart"/>
      <w:r w:rsidRPr="00C0554B">
        <w:rPr>
          <w:rFonts w:ascii="Consolas" w:hAnsi="Consolas"/>
          <w:sz w:val="20"/>
          <w:lang w:val="en-US"/>
        </w:rPr>
        <w:t>LogsPage</w:t>
      </w:r>
      <w:proofErr w:type="spellEnd"/>
      <w:r w:rsidRPr="00C0554B">
        <w:rPr>
          <w:rFonts w:ascii="Consolas" w:hAnsi="Consolas"/>
          <w:sz w:val="20"/>
          <w:lang w:val="en-US"/>
        </w:rPr>
        <w:t xml:space="preserve"> /&gt;} /&gt;</w:t>
      </w:r>
    </w:p>
    <w:p w14:paraId="59B7EFC1"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&lt;/Route&gt;</w:t>
      </w:r>
    </w:p>
    <w:p w14:paraId="4BD3B93C"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&lt;/Route&gt;</w:t>
      </w:r>
    </w:p>
    <w:p w14:paraId="17138FE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&lt;/Routes&gt;</w:t>
      </w:r>
    </w:p>
    <w:p w14:paraId="4FCE3C58"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&lt;/</w:t>
      </w:r>
      <w:proofErr w:type="spellStart"/>
      <w:r w:rsidRPr="00C0554B">
        <w:rPr>
          <w:rFonts w:ascii="Consolas" w:hAnsi="Consolas"/>
          <w:sz w:val="20"/>
          <w:lang w:val="en-US"/>
        </w:rPr>
        <w:t>AuthProvider</w:t>
      </w:r>
      <w:proofErr w:type="spellEnd"/>
      <w:r w:rsidRPr="00C0554B">
        <w:rPr>
          <w:rFonts w:ascii="Consolas" w:hAnsi="Consolas"/>
          <w:sz w:val="20"/>
          <w:lang w:val="en-US"/>
        </w:rPr>
        <w:t>&gt;</w:t>
      </w:r>
    </w:p>
    <w:p w14:paraId="54BD224B"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&lt;/</w:t>
      </w:r>
      <w:proofErr w:type="spellStart"/>
      <w:r w:rsidRPr="00C0554B">
        <w:rPr>
          <w:rFonts w:ascii="Consolas" w:hAnsi="Consolas"/>
          <w:sz w:val="20"/>
          <w:lang w:val="en-US"/>
        </w:rPr>
        <w:t>BrowserRouter</w:t>
      </w:r>
      <w:proofErr w:type="spellEnd"/>
      <w:r w:rsidRPr="00C0554B">
        <w:rPr>
          <w:rFonts w:ascii="Consolas" w:hAnsi="Consolas"/>
          <w:sz w:val="20"/>
          <w:lang w:val="en-US"/>
        </w:rPr>
        <w:t>&gt;</w:t>
      </w:r>
    </w:p>
    <w:p w14:paraId="2FCAD94E" w14:textId="77777777" w:rsidR="00C0554B" w:rsidRPr="00C0554B" w:rsidRDefault="00C0554B" w:rsidP="005078E6">
      <w:pPr>
        <w:spacing w:line="420" w:lineRule="auto"/>
      </w:pPr>
      <w:r w:rsidRPr="00C0554B">
        <w:t xml:space="preserve">Компонент </w:t>
      </w:r>
      <w:proofErr w:type="spellStart"/>
      <w:r w:rsidRPr="00C0554B">
        <w:t>ProtectedRoutes</w:t>
      </w:r>
      <w:proofErr w:type="spellEnd"/>
      <w:r w:rsidRPr="00C0554B">
        <w:t xml:space="preserve"> выполняет роль шлюза маршрутизации. Он считывает из контекста признак аутентификации и состояние загрузки и обрабатывает три случая. Пока проверка ещё идёт (</w:t>
      </w:r>
      <w:proofErr w:type="spellStart"/>
      <w:r w:rsidRPr="00C0554B">
        <w:t>isLoading</w:t>
      </w:r>
      <w:proofErr w:type="spellEnd"/>
      <w:r w:rsidRPr="00C0554B">
        <w:t xml:space="preserve">), компонент не </w:t>
      </w:r>
      <w:proofErr w:type="spellStart"/>
      <w:r w:rsidRPr="00C0554B">
        <w:t>отрисовывает</w:t>
      </w:r>
      <w:proofErr w:type="spellEnd"/>
      <w:r w:rsidRPr="00C0554B">
        <w:t xml:space="preserve"> ничего, чтобы не показать пользователю ни защищённый контент, ни преждевременное перенаправление. Если пользователь не аутентифицирован, выполняется немедленная навигация на форму входа. В остальных случаях отрисовывается дочерний маршрут через </w:t>
      </w:r>
      <w:proofErr w:type="spellStart"/>
      <w:r w:rsidRPr="00C0554B">
        <w:t>Outlet</w:t>
      </w:r>
      <w:proofErr w:type="spellEnd"/>
      <w:r w:rsidRPr="00C0554B">
        <w:t>. Реализация приведена в листинге 3.10.</w:t>
      </w:r>
    </w:p>
    <w:p w14:paraId="74E22DAC" w14:textId="77777777" w:rsidR="00C0554B" w:rsidRPr="00C0554B" w:rsidRDefault="00C0554B" w:rsidP="005078E6">
      <w:pPr>
        <w:spacing w:line="420" w:lineRule="auto"/>
      </w:pPr>
      <w:r w:rsidRPr="00C0554B">
        <w:t xml:space="preserve">Листинг 3.10 — Защита маршрутов от </w:t>
      </w:r>
      <w:proofErr w:type="spellStart"/>
      <w:r w:rsidRPr="00C0554B">
        <w:t>неаутентифицированного</w:t>
      </w:r>
      <w:proofErr w:type="spellEnd"/>
      <w:r w:rsidRPr="00C0554B">
        <w:t xml:space="preserve"> доступа</w:t>
      </w:r>
    </w:p>
    <w:p w14:paraId="7010A44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const </w:t>
      </w:r>
      <w:proofErr w:type="spellStart"/>
      <w:r w:rsidRPr="00C0554B">
        <w:rPr>
          <w:rFonts w:ascii="Consolas" w:hAnsi="Consolas"/>
          <w:sz w:val="20"/>
          <w:lang w:val="en-US"/>
        </w:rPr>
        <w:t>ProtectedRoutes</w:t>
      </w:r>
      <w:proofErr w:type="spellEnd"/>
      <w:r w:rsidRPr="00C0554B">
        <w:rPr>
          <w:rFonts w:ascii="Consolas" w:hAnsi="Consolas"/>
          <w:sz w:val="20"/>
          <w:lang w:val="en-US"/>
        </w:rPr>
        <w:t xml:space="preserve"> = () =&gt; {</w:t>
      </w:r>
    </w:p>
    <w:p w14:paraId="2F3C41F3"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const </w:t>
      </w:r>
      <w:proofErr w:type="gramStart"/>
      <w:r w:rsidRPr="00C0554B">
        <w:rPr>
          <w:rFonts w:ascii="Consolas" w:hAnsi="Consolas"/>
          <w:sz w:val="20"/>
          <w:lang w:val="en-US"/>
        </w:rPr>
        <w:t xml:space="preserve">{ </w:t>
      </w:r>
      <w:proofErr w:type="spellStart"/>
      <w:r w:rsidRPr="00C0554B">
        <w:rPr>
          <w:rFonts w:ascii="Consolas" w:hAnsi="Consolas"/>
          <w:sz w:val="20"/>
          <w:lang w:val="en-US"/>
        </w:rPr>
        <w:t>isAuthenticated</w:t>
      </w:r>
      <w:proofErr w:type="spellEnd"/>
      <w:proofErr w:type="gramEnd"/>
      <w:r w:rsidRPr="00C0554B">
        <w:rPr>
          <w:rFonts w:ascii="Consolas" w:hAnsi="Consolas"/>
          <w:sz w:val="20"/>
          <w:lang w:val="en-US"/>
        </w:rPr>
        <w:t xml:space="preserve">, </w:t>
      </w:r>
      <w:proofErr w:type="spellStart"/>
      <w:proofErr w:type="gramStart"/>
      <w:r w:rsidRPr="00C0554B">
        <w:rPr>
          <w:rFonts w:ascii="Consolas" w:hAnsi="Consolas"/>
          <w:sz w:val="20"/>
          <w:lang w:val="en-US"/>
        </w:rPr>
        <w:t>isLoading</w:t>
      </w:r>
      <w:proofErr w:type="spellEnd"/>
      <w:r w:rsidRPr="00C0554B">
        <w:rPr>
          <w:rFonts w:ascii="Consolas" w:hAnsi="Consolas"/>
          <w:sz w:val="20"/>
          <w:lang w:val="en-US"/>
        </w:rPr>
        <w:t xml:space="preserve"> }</w:t>
      </w:r>
      <w:proofErr w:type="gramEnd"/>
      <w:r w:rsidRPr="00C0554B">
        <w:rPr>
          <w:rFonts w:ascii="Consolas" w:hAnsi="Consolas"/>
          <w:sz w:val="20"/>
          <w:lang w:val="en-US"/>
        </w:rPr>
        <w:t xml:space="preserve"> = </w:t>
      </w:r>
      <w:proofErr w:type="spellStart"/>
      <w:proofErr w:type="gramStart"/>
      <w:r w:rsidRPr="00C0554B">
        <w:rPr>
          <w:rFonts w:ascii="Consolas" w:hAnsi="Consolas"/>
          <w:sz w:val="20"/>
          <w:lang w:val="en-US"/>
        </w:rPr>
        <w:t>useAuth</w:t>
      </w:r>
      <w:proofErr w:type="spellEnd"/>
      <w:r w:rsidRPr="00C0554B">
        <w:rPr>
          <w:rFonts w:ascii="Consolas" w:hAnsi="Consolas"/>
          <w:sz w:val="20"/>
          <w:lang w:val="en-US"/>
        </w:rPr>
        <w:t>(</w:t>
      </w:r>
      <w:proofErr w:type="gramEnd"/>
      <w:r w:rsidRPr="00C0554B">
        <w:rPr>
          <w:rFonts w:ascii="Consolas" w:hAnsi="Consolas"/>
          <w:sz w:val="20"/>
          <w:lang w:val="en-US"/>
        </w:rPr>
        <w:t>)</w:t>
      </w:r>
    </w:p>
    <w:p w14:paraId="5A09B49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if (</w:t>
      </w:r>
      <w:proofErr w:type="spellStart"/>
      <w:r w:rsidRPr="00C0554B">
        <w:rPr>
          <w:rFonts w:ascii="Consolas" w:hAnsi="Consolas"/>
          <w:sz w:val="20"/>
          <w:lang w:val="en-US"/>
        </w:rPr>
        <w:t>isLoading</w:t>
      </w:r>
      <w:proofErr w:type="spellEnd"/>
      <w:r w:rsidRPr="00C0554B">
        <w:rPr>
          <w:rFonts w:ascii="Consolas" w:hAnsi="Consolas"/>
          <w:sz w:val="20"/>
          <w:lang w:val="en-US"/>
        </w:rPr>
        <w:t>) return null</w:t>
      </w:r>
    </w:p>
    <w:p w14:paraId="378671A3"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return </w:t>
      </w:r>
      <w:proofErr w:type="spellStart"/>
      <w:r w:rsidRPr="00C0554B">
        <w:rPr>
          <w:rFonts w:ascii="Consolas" w:hAnsi="Consolas"/>
          <w:sz w:val="20"/>
          <w:lang w:val="en-US"/>
        </w:rPr>
        <w:t>isAuthenticated</w:t>
      </w:r>
      <w:proofErr w:type="spellEnd"/>
    </w:p>
    <w:p w14:paraId="4D76414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 &lt;Outlet /&gt;</w:t>
      </w:r>
    </w:p>
    <w:p w14:paraId="76490808"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 &lt;Navigate to="/login" replace /&gt;</w:t>
      </w:r>
    </w:p>
    <w:p w14:paraId="644C04AE" w14:textId="77777777" w:rsidR="00C0554B" w:rsidRPr="00C0554B" w:rsidRDefault="00C0554B" w:rsidP="005078E6">
      <w:pPr>
        <w:spacing w:line="420" w:lineRule="auto"/>
        <w:rPr>
          <w:rFonts w:ascii="Consolas" w:hAnsi="Consolas"/>
          <w:sz w:val="20"/>
        </w:rPr>
      </w:pPr>
      <w:r w:rsidRPr="00C0554B">
        <w:rPr>
          <w:rFonts w:ascii="Consolas" w:hAnsi="Consolas"/>
          <w:sz w:val="20"/>
        </w:rPr>
        <w:t>}</w:t>
      </w:r>
    </w:p>
    <w:p w14:paraId="35902246" w14:textId="77777777" w:rsidR="00C0554B" w:rsidRPr="00C0554B" w:rsidRDefault="00C0554B" w:rsidP="005078E6">
      <w:pPr>
        <w:spacing w:line="420" w:lineRule="auto"/>
      </w:pPr>
      <w:r w:rsidRPr="00C0554B">
        <w:t>Логика проверки сосредоточена в одной точке маршрутизации; страницы внутри защищённой части не дублируют её и работают в предположении, что пользователь уже аутентифицирован.</w:t>
      </w:r>
    </w:p>
    <w:p w14:paraId="43FCD23F" w14:textId="1F7062EF" w:rsidR="0075181F"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Управление состоянием аутентификации</w:t>
      </w:r>
    </w:p>
    <w:p w14:paraId="5EA05CDC" w14:textId="77777777" w:rsidR="00C0554B" w:rsidRPr="00C0554B" w:rsidRDefault="00C0554B" w:rsidP="005078E6">
      <w:pPr>
        <w:spacing w:line="420" w:lineRule="auto"/>
      </w:pPr>
      <w:r w:rsidRPr="00C0554B">
        <w:t xml:space="preserve">Состояние пользователя — идентификатор, роль, имя для входа, признак аутентификации, признак завершённости начальной проверки и CSRF-токен </w:t>
      </w:r>
      <w:r w:rsidRPr="00C0554B">
        <w:lastRenderedPageBreak/>
        <w:t xml:space="preserve">— хранится в одном </w:t>
      </w:r>
      <w:proofErr w:type="spellStart"/>
      <w:r w:rsidRPr="00C0554B">
        <w:t>React</w:t>
      </w:r>
      <w:proofErr w:type="spellEnd"/>
      <w:r w:rsidRPr="00C0554B">
        <w:t xml:space="preserve">-контексте </w:t>
      </w:r>
      <w:proofErr w:type="spellStart"/>
      <w:r w:rsidRPr="00C0554B">
        <w:t>AuthContext</w:t>
      </w:r>
      <w:proofErr w:type="spellEnd"/>
      <w:r w:rsidRPr="00C0554B">
        <w:t xml:space="preserve">, доступном из любой части дерева компонентов через хук </w:t>
      </w:r>
      <w:proofErr w:type="spellStart"/>
      <w:r w:rsidRPr="00C0554B">
        <w:t>useAuth</w:t>
      </w:r>
      <w:proofErr w:type="spellEnd"/>
      <w:r w:rsidRPr="00C0554B">
        <w:t xml:space="preserve">. Такая организация снимает необходимость передавать перечисленные значения через </w:t>
      </w:r>
      <w:proofErr w:type="spellStart"/>
      <w:r w:rsidRPr="00C0554B">
        <w:t>props</w:t>
      </w:r>
      <w:proofErr w:type="spellEnd"/>
      <w:r w:rsidRPr="00C0554B">
        <w:t xml:space="preserve"> между уровнями вложенности и обеспечивает единую точку обновления при входе пользователя в систему и при выходе.</w:t>
      </w:r>
    </w:p>
    <w:p w14:paraId="4B1CE862" w14:textId="77777777" w:rsidR="00C0554B" w:rsidRPr="00C0554B" w:rsidRDefault="00C0554B" w:rsidP="005078E6">
      <w:pPr>
        <w:spacing w:line="420" w:lineRule="auto"/>
      </w:pPr>
      <w:r w:rsidRPr="00C0554B">
        <w:t xml:space="preserve">Поля контекста перечислены в таблице 3.7. Каждое поле сопровождается функцией установки, что позволяет страницам и формам обновлять состояние локально, а изменение распространяется по всему дереву через стандартный механизм </w:t>
      </w:r>
      <w:proofErr w:type="spellStart"/>
      <w:r w:rsidRPr="00C0554B">
        <w:t>React</w:t>
      </w:r>
      <w:proofErr w:type="spellEnd"/>
      <w:r w:rsidRPr="00C0554B">
        <w:t>.</w:t>
      </w:r>
    </w:p>
    <w:p w14:paraId="778B002F" w14:textId="55EC8051" w:rsidR="00451851" w:rsidRPr="00C0554B" w:rsidRDefault="00D33F95" w:rsidP="00D33F95">
      <w:pPr>
        <w:keepNext/>
        <w:keepLines/>
        <w:spacing w:line="420" w:lineRule="auto"/>
      </w:pPr>
      <w:r w:rsidRPr="00C0554B">
        <w:t xml:space="preserve">Таблица 3.7 — Поля </w:t>
      </w:r>
      <w:proofErr w:type="spellStart"/>
      <w:r w:rsidRPr="00C0554B">
        <w:t>AuthContext</w:t>
      </w:r>
      <w:proofErr w:type="spellEnd"/>
    </w:p>
    <w:tbl>
      <w:tblPr>
        <w:tblStyle w:val="afa"/>
        <w:tblW w:w="0" w:type="auto"/>
        <w:tblLook w:val="04A0" w:firstRow="1" w:lastRow="0" w:firstColumn="1" w:lastColumn="0" w:noHBand="0" w:noVBand="1"/>
      </w:tblPr>
      <w:tblGrid>
        <w:gridCol w:w="3115"/>
        <w:gridCol w:w="3115"/>
        <w:gridCol w:w="3115"/>
      </w:tblGrid>
      <w:tr w:rsidR="00C0554B" w:rsidRPr="00DF32C4" w14:paraId="334FB0FF" w14:textId="77777777" w:rsidTr="00D33F95">
        <w:tc>
          <w:tcPr>
            <w:tcW w:w="3115" w:type="dxa"/>
            <w:vAlign w:val="center"/>
          </w:tcPr>
          <w:p w14:paraId="7E1B8CA0" w14:textId="58B4D135" w:rsidR="00C0554B" w:rsidRPr="00D33F95" w:rsidRDefault="00C0554B" w:rsidP="00D33F95">
            <w:pPr>
              <w:spacing w:line="280" w:lineRule="auto"/>
              <w:ind w:firstLine="0"/>
              <w:jc w:val="center"/>
              <w:rPr>
                <w:b/>
                <w:sz w:val="24"/>
              </w:rPr>
            </w:pPr>
            <w:r w:rsidRPr="00D33F95">
              <w:rPr>
                <w:b/>
                <w:sz w:val="24"/>
              </w:rPr>
              <w:t>Поле</w:t>
            </w:r>
          </w:p>
        </w:tc>
        <w:tc>
          <w:tcPr>
            <w:tcW w:w="3115" w:type="dxa"/>
            <w:vAlign w:val="center"/>
          </w:tcPr>
          <w:p w14:paraId="01EEDA27" w14:textId="2BCAC2A9" w:rsidR="00C0554B" w:rsidRPr="00D33F95" w:rsidRDefault="00C0554B" w:rsidP="00D33F95">
            <w:pPr>
              <w:spacing w:line="280" w:lineRule="auto"/>
              <w:ind w:firstLine="0"/>
              <w:jc w:val="center"/>
              <w:rPr>
                <w:b/>
                <w:sz w:val="24"/>
              </w:rPr>
            </w:pPr>
            <w:r w:rsidRPr="00D33F95">
              <w:rPr>
                <w:b/>
                <w:sz w:val="24"/>
              </w:rPr>
              <w:t>Тип</w:t>
            </w:r>
          </w:p>
        </w:tc>
        <w:tc>
          <w:tcPr>
            <w:tcW w:w="3115" w:type="dxa"/>
            <w:vAlign w:val="center"/>
          </w:tcPr>
          <w:p w14:paraId="4333BFBE" w14:textId="1C9A9028" w:rsidR="00C0554B" w:rsidRPr="00D33F95" w:rsidRDefault="00C0554B" w:rsidP="00D33F95">
            <w:pPr>
              <w:spacing w:line="280" w:lineRule="auto"/>
              <w:ind w:firstLine="0"/>
              <w:jc w:val="center"/>
              <w:rPr>
                <w:b/>
                <w:sz w:val="24"/>
              </w:rPr>
            </w:pPr>
            <w:r w:rsidRPr="00D33F95">
              <w:rPr>
                <w:b/>
                <w:sz w:val="24"/>
              </w:rPr>
              <w:t>Назначение</w:t>
            </w:r>
          </w:p>
        </w:tc>
      </w:tr>
      <w:tr w:rsidR="00C0554B" w:rsidRPr="00DF32C4" w14:paraId="3E61328A" w14:textId="77777777" w:rsidTr="00D33F95">
        <w:tc>
          <w:tcPr>
            <w:tcW w:w="3115" w:type="dxa"/>
            <w:vAlign w:val="center"/>
          </w:tcPr>
          <w:p w14:paraId="1345F05F" w14:textId="7099224C" w:rsidR="00C0554B" w:rsidRPr="00D33F95" w:rsidRDefault="00C0554B" w:rsidP="00D33F95">
            <w:pPr>
              <w:spacing w:line="280" w:lineRule="auto"/>
              <w:ind w:firstLine="0"/>
              <w:jc w:val="left"/>
              <w:rPr>
                <w:sz w:val="24"/>
              </w:rPr>
            </w:pPr>
            <w:proofErr w:type="spellStart"/>
            <w:r w:rsidRPr="00D33F95">
              <w:rPr>
                <w:sz w:val="24"/>
              </w:rPr>
              <w:t>csrfToken</w:t>
            </w:r>
            <w:proofErr w:type="spellEnd"/>
          </w:p>
        </w:tc>
        <w:tc>
          <w:tcPr>
            <w:tcW w:w="3115" w:type="dxa"/>
            <w:vAlign w:val="center"/>
          </w:tcPr>
          <w:p w14:paraId="7D2315CB" w14:textId="3DC5C0A9" w:rsidR="00C0554B" w:rsidRPr="00D33F95" w:rsidRDefault="00C0554B" w:rsidP="00D33F95">
            <w:pPr>
              <w:spacing w:line="280" w:lineRule="auto"/>
              <w:ind w:firstLine="0"/>
              <w:jc w:val="left"/>
              <w:rPr>
                <w:sz w:val="24"/>
              </w:rPr>
            </w:pPr>
            <w:proofErr w:type="spellStart"/>
            <w:r w:rsidRPr="00D33F95">
              <w:rPr>
                <w:sz w:val="24"/>
              </w:rPr>
              <w:t>string</w:t>
            </w:r>
            <w:proofErr w:type="spellEnd"/>
            <w:r w:rsidRPr="00D33F95">
              <w:rPr>
                <w:sz w:val="24"/>
              </w:rPr>
              <w:t xml:space="preserve"> или </w:t>
            </w:r>
            <w:proofErr w:type="spellStart"/>
            <w:r w:rsidRPr="00D33F95">
              <w:rPr>
                <w:sz w:val="24"/>
              </w:rPr>
              <w:t>null</w:t>
            </w:r>
            <w:proofErr w:type="spellEnd"/>
          </w:p>
        </w:tc>
        <w:tc>
          <w:tcPr>
            <w:tcW w:w="3115" w:type="dxa"/>
            <w:vAlign w:val="center"/>
          </w:tcPr>
          <w:p w14:paraId="4608102C" w14:textId="667CE165" w:rsidR="00C0554B" w:rsidRPr="00D33F95" w:rsidRDefault="00C0554B" w:rsidP="00D33F95">
            <w:pPr>
              <w:spacing w:line="280" w:lineRule="auto"/>
              <w:ind w:firstLine="0"/>
              <w:jc w:val="left"/>
              <w:rPr>
                <w:sz w:val="24"/>
              </w:rPr>
            </w:pPr>
            <w:r w:rsidRPr="00D33F95">
              <w:rPr>
                <w:sz w:val="24"/>
              </w:rPr>
              <w:t>Сырое значение CSRF-токена; прикладывается ко всем модифицирующим запросам в заголовке X-CSRF-</w:t>
            </w:r>
            <w:proofErr w:type="spellStart"/>
            <w:r w:rsidRPr="00D33F95">
              <w:rPr>
                <w:sz w:val="24"/>
              </w:rPr>
              <w:t>Token</w:t>
            </w:r>
            <w:proofErr w:type="spellEnd"/>
          </w:p>
        </w:tc>
      </w:tr>
      <w:tr w:rsidR="00C0554B" w:rsidRPr="00DF32C4" w14:paraId="52EB51AF" w14:textId="77777777" w:rsidTr="00D33F95">
        <w:tc>
          <w:tcPr>
            <w:tcW w:w="3115" w:type="dxa"/>
            <w:vAlign w:val="center"/>
          </w:tcPr>
          <w:p w14:paraId="31DCA7B5" w14:textId="5FDFBCE7" w:rsidR="00C0554B" w:rsidRPr="00D33F95" w:rsidRDefault="00C0554B" w:rsidP="00D33F95">
            <w:pPr>
              <w:spacing w:line="280" w:lineRule="auto"/>
              <w:ind w:firstLine="0"/>
              <w:jc w:val="left"/>
              <w:rPr>
                <w:sz w:val="24"/>
              </w:rPr>
            </w:pPr>
            <w:proofErr w:type="spellStart"/>
            <w:r w:rsidRPr="00D33F95">
              <w:rPr>
                <w:sz w:val="24"/>
              </w:rPr>
              <w:t>isAuthenticated</w:t>
            </w:r>
            <w:proofErr w:type="spellEnd"/>
          </w:p>
        </w:tc>
        <w:tc>
          <w:tcPr>
            <w:tcW w:w="3115" w:type="dxa"/>
            <w:vAlign w:val="center"/>
          </w:tcPr>
          <w:p w14:paraId="791AA0D8" w14:textId="255EC243" w:rsidR="00C0554B" w:rsidRPr="00D33F95" w:rsidRDefault="00C0554B" w:rsidP="00D33F95">
            <w:pPr>
              <w:spacing w:line="280" w:lineRule="auto"/>
              <w:ind w:firstLine="0"/>
              <w:jc w:val="left"/>
              <w:rPr>
                <w:sz w:val="24"/>
              </w:rPr>
            </w:pPr>
            <w:proofErr w:type="spellStart"/>
            <w:r w:rsidRPr="00D33F95">
              <w:rPr>
                <w:sz w:val="24"/>
              </w:rPr>
              <w:t>boolean</w:t>
            </w:r>
            <w:proofErr w:type="spellEnd"/>
          </w:p>
        </w:tc>
        <w:tc>
          <w:tcPr>
            <w:tcW w:w="3115" w:type="dxa"/>
            <w:vAlign w:val="center"/>
          </w:tcPr>
          <w:p w14:paraId="0D99735C" w14:textId="3F4F3DBC" w:rsidR="00C0554B" w:rsidRPr="00D33F95" w:rsidRDefault="00C0554B" w:rsidP="00D33F95">
            <w:pPr>
              <w:spacing w:line="280" w:lineRule="auto"/>
              <w:ind w:firstLine="0"/>
              <w:jc w:val="left"/>
              <w:rPr>
                <w:sz w:val="24"/>
              </w:rPr>
            </w:pPr>
            <w:r w:rsidRPr="00D33F95">
              <w:rPr>
                <w:sz w:val="24"/>
              </w:rPr>
              <w:t>Признак того, что серверная проверка идентичности прошла успешно</w:t>
            </w:r>
          </w:p>
        </w:tc>
      </w:tr>
      <w:tr w:rsidR="00C0554B" w:rsidRPr="00DF32C4" w14:paraId="3E13135E" w14:textId="77777777" w:rsidTr="00D33F95">
        <w:tc>
          <w:tcPr>
            <w:tcW w:w="3115" w:type="dxa"/>
            <w:vAlign w:val="center"/>
          </w:tcPr>
          <w:p w14:paraId="28A9886F" w14:textId="5E003461" w:rsidR="00C0554B" w:rsidRPr="00D33F95" w:rsidRDefault="00C0554B" w:rsidP="00D33F95">
            <w:pPr>
              <w:spacing w:line="280" w:lineRule="auto"/>
              <w:ind w:firstLine="0"/>
              <w:jc w:val="left"/>
              <w:rPr>
                <w:sz w:val="24"/>
              </w:rPr>
            </w:pPr>
            <w:proofErr w:type="spellStart"/>
            <w:r w:rsidRPr="00D33F95">
              <w:rPr>
                <w:sz w:val="24"/>
              </w:rPr>
              <w:t>isLoading</w:t>
            </w:r>
            <w:proofErr w:type="spellEnd"/>
          </w:p>
        </w:tc>
        <w:tc>
          <w:tcPr>
            <w:tcW w:w="3115" w:type="dxa"/>
            <w:vAlign w:val="center"/>
          </w:tcPr>
          <w:p w14:paraId="0AE3C658" w14:textId="48E65A55" w:rsidR="00C0554B" w:rsidRPr="00D33F95" w:rsidRDefault="00C0554B" w:rsidP="00D33F95">
            <w:pPr>
              <w:spacing w:line="280" w:lineRule="auto"/>
              <w:ind w:firstLine="0"/>
              <w:jc w:val="left"/>
              <w:rPr>
                <w:sz w:val="24"/>
              </w:rPr>
            </w:pPr>
            <w:proofErr w:type="spellStart"/>
            <w:r w:rsidRPr="00D33F95">
              <w:rPr>
                <w:sz w:val="24"/>
              </w:rPr>
              <w:t>boolean</w:t>
            </w:r>
            <w:proofErr w:type="spellEnd"/>
          </w:p>
        </w:tc>
        <w:tc>
          <w:tcPr>
            <w:tcW w:w="3115" w:type="dxa"/>
            <w:vAlign w:val="center"/>
          </w:tcPr>
          <w:p w14:paraId="5F3CE466" w14:textId="48245AB3" w:rsidR="00C0554B" w:rsidRPr="00D33F95" w:rsidRDefault="00C0554B" w:rsidP="00D33F95">
            <w:pPr>
              <w:spacing w:line="280" w:lineRule="auto"/>
              <w:ind w:firstLine="0"/>
              <w:jc w:val="left"/>
              <w:rPr>
                <w:sz w:val="24"/>
              </w:rPr>
            </w:pPr>
            <w:r w:rsidRPr="00D33F95">
              <w:rPr>
                <w:sz w:val="24"/>
              </w:rPr>
              <w:t>Признак того, что начальная проверка ещё не завершилась</w:t>
            </w:r>
          </w:p>
        </w:tc>
      </w:tr>
      <w:tr w:rsidR="00C0554B" w:rsidRPr="00DF32C4" w14:paraId="0D0892D2" w14:textId="77777777" w:rsidTr="00D33F95">
        <w:tc>
          <w:tcPr>
            <w:tcW w:w="3115" w:type="dxa"/>
            <w:vAlign w:val="center"/>
          </w:tcPr>
          <w:p w14:paraId="7CDACFB7" w14:textId="35B86D7A" w:rsidR="00C0554B" w:rsidRPr="00D33F95" w:rsidRDefault="00C0554B" w:rsidP="00D33F95">
            <w:pPr>
              <w:spacing w:line="280" w:lineRule="auto"/>
              <w:ind w:firstLine="0"/>
              <w:jc w:val="left"/>
              <w:rPr>
                <w:sz w:val="24"/>
              </w:rPr>
            </w:pPr>
            <w:proofErr w:type="spellStart"/>
            <w:r w:rsidRPr="00D33F95">
              <w:rPr>
                <w:sz w:val="24"/>
              </w:rPr>
              <w:t>userId</w:t>
            </w:r>
            <w:proofErr w:type="spellEnd"/>
          </w:p>
        </w:tc>
        <w:tc>
          <w:tcPr>
            <w:tcW w:w="3115" w:type="dxa"/>
            <w:vAlign w:val="center"/>
          </w:tcPr>
          <w:p w14:paraId="715FA620" w14:textId="7F4CC319" w:rsidR="00C0554B" w:rsidRPr="00D33F95" w:rsidRDefault="00C0554B" w:rsidP="00D33F95">
            <w:pPr>
              <w:spacing w:line="280" w:lineRule="auto"/>
              <w:ind w:firstLine="0"/>
              <w:jc w:val="left"/>
              <w:rPr>
                <w:sz w:val="24"/>
              </w:rPr>
            </w:pPr>
            <w:proofErr w:type="spellStart"/>
            <w:r w:rsidRPr="00D33F95">
              <w:rPr>
                <w:sz w:val="24"/>
              </w:rPr>
              <w:t>string</w:t>
            </w:r>
            <w:proofErr w:type="spellEnd"/>
            <w:r w:rsidRPr="00D33F95">
              <w:rPr>
                <w:sz w:val="24"/>
              </w:rPr>
              <w:t xml:space="preserve"> или </w:t>
            </w:r>
            <w:proofErr w:type="spellStart"/>
            <w:r w:rsidRPr="00D33F95">
              <w:rPr>
                <w:sz w:val="24"/>
              </w:rPr>
              <w:t>null</w:t>
            </w:r>
            <w:proofErr w:type="spellEnd"/>
          </w:p>
        </w:tc>
        <w:tc>
          <w:tcPr>
            <w:tcW w:w="3115" w:type="dxa"/>
            <w:vAlign w:val="center"/>
          </w:tcPr>
          <w:p w14:paraId="7D750332" w14:textId="3EE597DC" w:rsidR="00C0554B" w:rsidRPr="00D33F95" w:rsidRDefault="00C0554B" w:rsidP="00D33F95">
            <w:pPr>
              <w:spacing w:line="280" w:lineRule="auto"/>
              <w:ind w:firstLine="0"/>
              <w:jc w:val="left"/>
              <w:rPr>
                <w:sz w:val="24"/>
              </w:rPr>
            </w:pPr>
            <w:r w:rsidRPr="00D33F95">
              <w:rPr>
                <w:sz w:val="24"/>
              </w:rPr>
              <w:t>Идентификатор учётной записи пользователя (UUID)</w:t>
            </w:r>
          </w:p>
        </w:tc>
      </w:tr>
      <w:tr w:rsidR="00C0554B" w:rsidRPr="0087448A" w14:paraId="051EC81A" w14:textId="77777777" w:rsidTr="00D33F95">
        <w:tc>
          <w:tcPr>
            <w:tcW w:w="3115" w:type="dxa"/>
            <w:vAlign w:val="center"/>
          </w:tcPr>
          <w:p w14:paraId="1CF54D4B" w14:textId="08FF9D7B" w:rsidR="00C0554B" w:rsidRPr="00D33F95" w:rsidRDefault="00C0554B" w:rsidP="00D33F95">
            <w:pPr>
              <w:spacing w:line="280" w:lineRule="auto"/>
              <w:ind w:firstLine="0"/>
              <w:jc w:val="left"/>
              <w:rPr>
                <w:sz w:val="24"/>
              </w:rPr>
            </w:pPr>
            <w:proofErr w:type="spellStart"/>
            <w:r w:rsidRPr="00D33F95">
              <w:rPr>
                <w:sz w:val="24"/>
              </w:rPr>
              <w:t>role</w:t>
            </w:r>
            <w:proofErr w:type="spellEnd"/>
          </w:p>
        </w:tc>
        <w:tc>
          <w:tcPr>
            <w:tcW w:w="3115" w:type="dxa"/>
            <w:vAlign w:val="center"/>
          </w:tcPr>
          <w:p w14:paraId="09A30945" w14:textId="514920E5" w:rsidR="00C0554B" w:rsidRPr="00D33F95" w:rsidRDefault="00C0554B" w:rsidP="00D33F95">
            <w:pPr>
              <w:spacing w:line="280" w:lineRule="auto"/>
              <w:ind w:firstLine="0"/>
              <w:jc w:val="left"/>
              <w:rPr>
                <w:sz w:val="24"/>
              </w:rPr>
            </w:pPr>
            <w:proofErr w:type="spellStart"/>
            <w:r w:rsidRPr="00D33F95">
              <w:rPr>
                <w:sz w:val="24"/>
              </w:rPr>
              <w:t>string</w:t>
            </w:r>
            <w:proofErr w:type="spellEnd"/>
            <w:r w:rsidRPr="00D33F95">
              <w:rPr>
                <w:sz w:val="24"/>
              </w:rPr>
              <w:t xml:space="preserve"> или </w:t>
            </w:r>
            <w:proofErr w:type="spellStart"/>
            <w:r w:rsidRPr="00D33F95">
              <w:rPr>
                <w:sz w:val="24"/>
              </w:rPr>
              <w:t>null</w:t>
            </w:r>
            <w:proofErr w:type="spellEnd"/>
          </w:p>
        </w:tc>
        <w:tc>
          <w:tcPr>
            <w:tcW w:w="3115" w:type="dxa"/>
            <w:vAlign w:val="center"/>
          </w:tcPr>
          <w:p w14:paraId="4EA7596F" w14:textId="7D7FC748" w:rsidR="00C0554B" w:rsidRPr="00D33F95" w:rsidRDefault="00C0554B" w:rsidP="00D33F95">
            <w:pPr>
              <w:spacing w:line="280" w:lineRule="auto"/>
              <w:ind w:firstLine="0"/>
              <w:jc w:val="left"/>
              <w:rPr>
                <w:sz w:val="24"/>
                <w:lang w:val="en-US"/>
              </w:rPr>
            </w:pPr>
            <w:r w:rsidRPr="00D33F95">
              <w:rPr>
                <w:sz w:val="24"/>
              </w:rPr>
              <w:t>Роль</w:t>
            </w:r>
            <w:r w:rsidRPr="00D33F95">
              <w:rPr>
                <w:sz w:val="24"/>
                <w:lang w:val="en-US"/>
              </w:rPr>
              <w:t xml:space="preserve"> </w:t>
            </w:r>
            <w:r w:rsidRPr="00D33F95">
              <w:rPr>
                <w:sz w:val="24"/>
              </w:rPr>
              <w:t>пользователя</w:t>
            </w:r>
            <w:r w:rsidRPr="00D33F95">
              <w:rPr>
                <w:sz w:val="24"/>
                <w:lang w:val="en-US"/>
              </w:rPr>
              <w:t xml:space="preserve"> (student, teacher, admin)</w:t>
            </w:r>
          </w:p>
        </w:tc>
      </w:tr>
      <w:tr w:rsidR="00C0554B" w:rsidRPr="00DF32C4" w14:paraId="3CDF2C57" w14:textId="77777777" w:rsidTr="00D33F95">
        <w:tc>
          <w:tcPr>
            <w:tcW w:w="3115" w:type="dxa"/>
            <w:vAlign w:val="center"/>
          </w:tcPr>
          <w:p w14:paraId="08EF3995" w14:textId="2A0D0A0C" w:rsidR="00C0554B" w:rsidRPr="00D33F95" w:rsidRDefault="00C0554B" w:rsidP="00D33F95">
            <w:pPr>
              <w:spacing w:line="280" w:lineRule="auto"/>
              <w:ind w:firstLine="0"/>
              <w:jc w:val="left"/>
              <w:rPr>
                <w:sz w:val="24"/>
              </w:rPr>
            </w:pPr>
            <w:proofErr w:type="spellStart"/>
            <w:r w:rsidRPr="00D33F95">
              <w:rPr>
                <w:sz w:val="24"/>
              </w:rPr>
              <w:t>username</w:t>
            </w:r>
            <w:proofErr w:type="spellEnd"/>
          </w:p>
        </w:tc>
        <w:tc>
          <w:tcPr>
            <w:tcW w:w="3115" w:type="dxa"/>
            <w:vAlign w:val="center"/>
          </w:tcPr>
          <w:p w14:paraId="5C80BC14" w14:textId="51472F9F" w:rsidR="00C0554B" w:rsidRPr="00D33F95" w:rsidRDefault="00C0554B" w:rsidP="00D33F95">
            <w:pPr>
              <w:spacing w:line="280" w:lineRule="auto"/>
              <w:ind w:firstLine="0"/>
              <w:jc w:val="left"/>
              <w:rPr>
                <w:sz w:val="24"/>
              </w:rPr>
            </w:pPr>
            <w:proofErr w:type="spellStart"/>
            <w:r w:rsidRPr="00D33F95">
              <w:rPr>
                <w:sz w:val="24"/>
              </w:rPr>
              <w:t>string</w:t>
            </w:r>
            <w:proofErr w:type="spellEnd"/>
            <w:r w:rsidRPr="00D33F95">
              <w:rPr>
                <w:sz w:val="24"/>
              </w:rPr>
              <w:t xml:space="preserve"> или </w:t>
            </w:r>
            <w:proofErr w:type="spellStart"/>
            <w:r w:rsidRPr="00D33F95">
              <w:rPr>
                <w:sz w:val="24"/>
              </w:rPr>
              <w:t>null</w:t>
            </w:r>
            <w:proofErr w:type="spellEnd"/>
          </w:p>
        </w:tc>
        <w:tc>
          <w:tcPr>
            <w:tcW w:w="3115" w:type="dxa"/>
            <w:vAlign w:val="center"/>
          </w:tcPr>
          <w:p w14:paraId="51BC38E3" w14:textId="32FAC89F" w:rsidR="00C0554B" w:rsidRPr="00D33F95" w:rsidRDefault="00C0554B" w:rsidP="00D33F95">
            <w:pPr>
              <w:spacing w:line="280" w:lineRule="auto"/>
              <w:ind w:firstLine="0"/>
              <w:jc w:val="left"/>
              <w:rPr>
                <w:sz w:val="24"/>
              </w:rPr>
            </w:pPr>
            <w:r w:rsidRPr="00D33F95">
              <w:rPr>
                <w:sz w:val="24"/>
              </w:rPr>
              <w:t>Имя для входа, отображаемое в шапке интерфейса</w:t>
            </w:r>
          </w:p>
        </w:tc>
      </w:tr>
    </w:tbl>
    <w:p w14:paraId="1C7B47D0" w14:textId="77777777" w:rsidR="00C0554B" w:rsidRPr="00C0554B" w:rsidRDefault="00C0554B" w:rsidP="005078E6">
      <w:pPr>
        <w:spacing w:line="420" w:lineRule="auto"/>
      </w:pPr>
      <w:r w:rsidRPr="00C0554B">
        <w:t xml:space="preserve">Инициализация состояния выполняется при первом монтировании </w:t>
      </w:r>
      <w:proofErr w:type="spellStart"/>
      <w:r w:rsidRPr="00C0554B">
        <w:t>AuthProvider</w:t>
      </w:r>
      <w:proofErr w:type="spellEnd"/>
      <w:r w:rsidRPr="00C0554B">
        <w:t xml:space="preserve"> в эффекте </w:t>
      </w:r>
      <w:proofErr w:type="spellStart"/>
      <w:r w:rsidRPr="00C0554B">
        <w:t>useEffect</w:t>
      </w:r>
      <w:proofErr w:type="spellEnd"/>
      <w:r w:rsidRPr="00C0554B">
        <w:t xml:space="preserve"> и состоит из двух последовательных запросов к шлюзу. Первый запрос — GET /</w:t>
      </w:r>
      <w:proofErr w:type="spellStart"/>
      <w:r w:rsidRPr="00C0554B">
        <w:t>csrf-token</w:t>
      </w:r>
      <w:proofErr w:type="spellEnd"/>
      <w:r w:rsidRPr="00C0554B">
        <w:t xml:space="preserve"> — выпускает CSRF-токен и </w:t>
      </w:r>
      <w:r w:rsidRPr="00C0554B">
        <w:lastRenderedPageBreak/>
        <w:t xml:space="preserve">устанавливает </w:t>
      </w:r>
      <w:proofErr w:type="spellStart"/>
      <w:r w:rsidRPr="00C0554B">
        <w:t>HttpOnly-cookie</w:t>
      </w:r>
      <w:proofErr w:type="spellEnd"/>
      <w:r w:rsidRPr="00C0554B">
        <w:t xml:space="preserve"> </w:t>
      </w:r>
      <w:proofErr w:type="spellStart"/>
      <w:r w:rsidRPr="00C0554B">
        <w:t>csrf_token</w:t>
      </w:r>
      <w:proofErr w:type="spellEnd"/>
      <w:r w:rsidRPr="00C0554B">
        <w:t>; сырое значение возвращается в теле ответа и помещается в контекст. Второй запрос — GET /</w:t>
      </w:r>
      <w:proofErr w:type="spellStart"/>
      <w:r w:rsidRPr="00C0554B">
        <w:t>api</w:t>
      </w:r>
      <w:proofErr w:type="spellEnd"/>
      <w:r w:rsidRPr="00C0554B">
        <w:t>/</w:t>
      </w:r>
      <w:proofErr w:type="spellStart"/>
      <w:r w:rsidRPr="00C0554B">
        <w:t>auth</w:t>
      </w:r>
      <w:proofErr w:type="spellEnd"/>
      <w:r w:rsidRPr="00C0554B">
        <w:t>/</w:t>
      </w:r>
      <w:proofErr w:type="spellStart"/>
      <w:r w:rsidRPr="00C0554B">
        <w:t>me</w:t>
      </w:r>
      <w:proofErr w:type="spellEnd"/>
      <w:r w:rsidRPr="00C0554B">
        <w:t xml:space="preserve"> — выполняется с заголовком X-CSRF-</w:t>
      </w:r>
      <w:proofErr w:type="spellStart"/>
      <w:r w:rsidRPr="00C0554B">
        <w:t>Token</w:t>
      </w:r>
      <w:proofErr w:type="spellEnd"/>
      <w:r w:rsidRPr="00C0554B">
        <w:t xml:space="preserve"> и </w:t>
      </w:r>
      <w:proofErr w:type="spellStart"/>
      <w:r w:rsidRPr="00C0554B">
        <w:t>cookie</w:t>
      </w:r>
      <w:proofErr w:type="spellEnd"/>
      <w:r w:rsidRPr="00C0554B">
        <w:t xml:space="preserve"> </w:t>
      </w:r>
      <w:proofErr w:type="spellStart"/>
      <w:r w:rsidRPr="00C0554B">
        <w:t>auth_token</w:t>
      </w:r>
      <w:proofErr w:type="spellEnd"/>
      <w:r w:rsidRPr="00C0554B">
        <w:t xml:space="preserve">, оставшимся от предыдущего сеанса работы. При успешном ответе сервер возвращает идентификатор пользователя, его роль и имя для входа; контекст обновляется этими значениями, </w:t>
      </w:r>
      <w:proofErr w:type="spellStart"/>
      <w:r w:rsidRPr="00C0554B">
        <w:t>isAuthenticated</w:t>
      </w:r>
      <w:proofErr w:type="spellEnd"/>
      <w:r w:rsidRPr="00C0554B">
        <w:t xml:space="preserve"> переключается в </w:t>
      </w:r>
      <w:proofErr w:type="spellStart"/>
      <w:r w:rsidRPr="00C0554B">
        <w:t>true</w:t>
      </w:r>
      <w:proofErr w:type="spellEnd"/>
      <w:r w:rsidRPr="00C0554B">
        <w:t xml:space="preserve">. Любая ошибка на этом пути не приводит к падению приложения: поля остаются пустыми, </w:t>
      </w:r>
      <w:proofErr w:type="spellStart"/>
      <w:r w:rsidRPr="00C0554B">
        <w:t>isAuthenticated</w:t>
      </w:r>
      <w:proofErr w:type="spellEnd"/>
      <w:r w:rsidRPr="00C0554B">
        <w:t xml:space="preserve"> остаётся в </w:t>
      </w:r>
      <w:proofErr w:type="spellStart"/>
      <w:r w:rsidRPr="00C0554B">
        <w:t>false</w:t>
      </w:r>
      <w:proofErr w:type="spellEnd"/>
      <w:r w:rsidRPr="00C0554B">
        <w:t xml:space="preserve">, и компонент </w:t>
      </w:r>
      <w:proofErr w:type="spellStart"/>
      <w:r w:rsidRPr="00C0554B">
        <w:t>ProtectedRoutes</w:t>
      </w:r>
      <w:proofErr w:type="spellEnd"/>
      <w:r w:rsidRPr="00C0554B">
        <w:t xml:space="preserve"> перенаправит пользователя на форму входа. Независимо от исхода в финальном блоке </w:t>
      </w:r>
      <w:proofErr w:type="spellStart"/>
      <w:r w:rsidRPr="00C0554B">
        <w:t>isLoading</w:t>
      </w:r>
      <w:proofErr w:type="spellEnd"/>
      <w:r w:rsidRPr="00C0554B">
        <w:t xml:space="preserve"> переключается в </w:t>
      </w:r>
      <w:proofErr w:type="spellStart"/>
      <w:r w:rsidRPr="00C0554B">
        <w:t>false</w:t>
      </w:r>
      <w:proofErr w:type="spellEnd"/>
      <w:r w:rsidRPr="00C0554B">
        <w:t>, что разблокирует отрисовку защищённых маршрутов.</w:t>
      </w:r>
    </w:p>
    <w:p w14:paraId="0E4B92A9" w14:textId="77777777" w:rsidR="00972D07" w:rsidRDefault="00972D07" w:rsidP="005078E6">
      <w:pPr>
        <w:spacing w:after="160" w:line="420" w:lineRule="auto"/>
        <w:ind w:firstLine="0"/>
        <w:contextualSpacing w:val="0"/>
        <w:jc w:val="left"/>
      </w:pPr>
      <w:r>
        <w:br w:type="page"/>
      </w:r>
    </w:p>
    <w:p w14:paraId="75E646BD" w14:textId="273DF0CC" w:rsidR="00C0554B" w:rsidRPr="00C0554B" w:rsidRDefault="00C0554B" w:rsidP="005078E6">
      <w:pPr>
        <w:spacing w:line="420" w:lineRule="auto"/>
      </w:pPr>
      <w:r w:rsidRPr="00C0554B">
        <w:lastRenderedPageBreak/>
        <w:t>Код инициализации контекста приведён в листинге 3.11.</w:t>
      </w:r>
    </w:p>
    <w:p w14:paraId="4DAF1456" w14:textId="77777777" w:rsidR="00C0554B" w:rsidRPr="00C0554B" w:rsidRDefault="00C0554B" w:rsidP="005078E6">
      <w:pPr>
        <w:spacing w:line="420" w:lineRule="auto"/>
      </w:pPr>
      <w:r w:rsidRPr="00C0554B">
        <w:t>Листинг 3.11 — Инициализация контекста аутентификации</w:t>
      </w:r>
    </w:p>
    <w:p w14:paraId="3BFED715" w14:textId="77777777" w:rsidR="00C0554B" w:rsidRPr="00C0554B" w:rsidRDefault="00C0554B" w:rsidP="005078E6">
      <w:pPr>
        <w:spacing w:line="420" w:lineRule="auto"/>
        <w:rPr>
          <w:rFonts w:ascii="Consolas" w:hAnsi="Consolas"/>
          <w:sz w:val="20"/>
        </w:rPr>
      </w:pPr>
      <w:proofErr w:type="spellStart"/>
      <w:proofErr w:type="gramStart"/>
      <w:r w:rsidRPr="00C0554B">
        <w:rPr>
          <w:rFonts w:ascii="Consolas" w:hAnsi="Consolas"/>
          <w:sz w:val="20"/>
        </w:rPr>
        <w:t>useEffect</w:t>
      </w:r>
      <w:proofErr w:type="spellEnd"/>
      <w:r w:rsidRPr="00C0554B">
        <w:rPr>
          <w:rFonts w:ascii="Consolas" w:hAnsi="Consolas"/>
          <w:sz w:val="20"/>
        </w:rPr>
        <w:t>(</w:t>
      </w:r>
      <w:proofErr w:type="gramEnd"/>
      <w:r w:rsidRPr="00C0554B">
        <w:rPr>
          <w:rFonts w:ascii="Consolas" w:hAnsi="Consolas"/>
          <w:sz w:val="20"/>
        </w:rPr>
        <w:t>() =&gt; {</w:t>
      </w:r>
    </w:p>
    <w:p w14:paraId="3F5BE885" w14:textId="77777777" w:rsidR="00C0554B" w:rsidRPr="00B144CB" w:rsidRDefault="00C0554B" w:rsidP="005078E6">
      <w:pPr>
        <w:spacing w:line="420" w:lineRule="auto"/>
        <w:rPr>
          <w:rFonts w:ascii="Consolas" w:hAnsi="Consolas"/>
          <w:sz w:val="20"/>
          <w:lang w:val="en-US"/>
        </w:rPr>
      </w:pPr>
      <w:r w:rsidRPr="00C0554B">
        <w:rPr>
          <w:rFonts w:ascii="Consolas" w:hAnsi="Consolas"/>
          <w:sz w:val="20"/>
        </w:rPr>
        <w:t xml:space="preserve">    </w:t>
      </w:r>
      <w:proofErr w:type="spellStart"/>
      <w:proofErr w:type="gramStart"/>
      <w:r w:rsidRPr="00C0554B">
        <w:rPr>
          <w:rFonts w:ascii="Consolas" w:hAnsi="Consolas"/>
          <w:sz w:val="20"/>
          <w:lang w:val="en-US"/>
        </w:rPr>
        <w:t>getCsrfToken</w:t>
      </w:r>
      <w:proofErr w:type="spellEnd"/>
      <w:r w:rsidRPr="00B144CB">
        <w:rPr>
          <w:rFonts w:ascii="Consolas" w:hAnsi="Consolas"/>
          <w:sz w:val="20"/>
          <w:lang w:val="en-US"/>
        </w:rPr>
        <w:t>(</w:t>
      </w:r>
      <w:proofErr w:type="gramEnd"/>
      <w:r w:rsidRPr="00B144CB">
        <w:rPr>
          <w:rFonts w:ascii="Consolas" w:hAnsi="Consolas"/>
          <w:sz w:val="20"/>
          <w:lang w:val="en-US"/>
        </w:rPr>
        <w:t>)</w:t>
      </w:r>
    </w:p>
    <w:p w14:paraId="30C4524E" w14:textId="77777777" w:rsidR="00C0554B" w:rsidRPr="00B144CB" w:rsidRDefault="00C0554B" w:rsidP="005078E6">
      <w:pPr>
        <w:spacing w:line="420" w:lineRule="auto"/>
        <w:rPr>
          <w:rFonts w:ascii="Consolas" w:hAnsi="Consolas"/>
          <w:sz w:val="20"/>
          <w:lang w:val="en-US"/>
        </w:rPr>
      </w:pPr>
      <w:r w:rsidRPr="00B144CB">
        <w:rPr>
          <w:rFonts w:ascii="Consolas" w:hAnsi="Consolas"/>
          <w:sz w:val="20"/>
          <w:lang w:val="en-US"/>
        </w:rPr>
        <w:t xml:space="preserve">        </w:t>
      </w:r>
      <w:proofErr w:type="gramStart"/>
      <w:r w:rsidRPr="00B144CB">
        <w:rPr>
          <w:rFonts w:ascii="Consolas" w:hAnsi="Consolas"/>
          <w:sz w:val="20"/>
          <w:lang w:val="en-US"/>
        </w:rPr>
        <w:t>.</w:t>
      </w:r>
      <w:r w:rsidRPr="00C0554B">
        <w:rPr>
          <w:rFonts w:ascii="Consolas" w:hAnsi="Consolas"/>
          <w:sz w:val="20"/>
          <w:lang w:val="en-US"/>
        </w:rPr>
        <w:t>then</w:t>
      </w:r>
      <w:proofErr w:type="gramEnd"/>
      <w:r w:rsidRPr="00B144CB">
        <w:rPr>
          <w:rFonts w:ascii="Consolas" w:hAnsi="Consolas"/>
          <w:sz w:val="20"/>
          <w:lang w:val="en-US"/>
        </w:rPr>
        <w:t>((</w:t>
      </w:r>
      <w:r w:rsidRPr="00C0554B">
        <w:rPr>
          <w:rFonts w:ascii="Consolas" w:hAnsi="Consolas"/>
          <w:sz w:val="20"/>
          <w:lang w:val="en-US"/>
        </w:rPr>
        <w:t>token</w:t>
      </w:r>
      <w:r w:rsidRPr="00B144CB">
        <w:rPr>
          <w:rFonts w:ascii="Consolas" w:hAnsi="Consolas"/>
          <w:sz w:val="20"/>
          <w:lang w:val="en-US"/>
        </w:rPr>
        <w:t>) =&gt; {</w:t>
      </w:r>
    </w:p>
    <w:p w14:paraId="59BC8E99" w14:textId="77777777" w:rsidR="00C0554B" w:rsidRPr="00B144CB" w:rsidRDefault="00C0554B" w:rsidP="005078E6">
      <w:pPr>
        <w:spacing w:line="420" w:lineRule="auto"/>
        <w:rPr>
          <w:rFonts w:ascii="Consolas" w:hAnsi="Consolas"/>
          <w:sz w:val="20"/>
          <w:lang w:val="en-US"/>
        </w:rPr>
      </w:pPr>
      <w:r w:rsidRPr="00B144CB">
        <w:rPr>
          <w:rFonts w:ascii="Consolas" w:hAnsi="Consolas"/>
          <w:sz w:val="20"/>
          <w:lang w:val="en-US"/>
        </w:rPr>
        <w:t xml:space="preserve">            </w:t>
      </w:r>
      <w:proofErr w:type="spellStart"/>
      <w:r w:rsidRPr="00C0554B">
        <w:rPr>
          <w:rFonts w:ascii="Consolas" w:hAnsi="Consolas"/>
          <w:sz w:val="20"/>
          <w:lang w:val="en-US"/>
        </w:rPr>
        <w:t>setCsrfToken</w:t>
      </w:r>
      <w:proofErr w:type="spellEnd"/>
      <w:r w:rsidRPr="00B144CB">
        <w:rPr>
          <w:rFonts w:ascii="Consolas" w:hAnsi="Consolas"/>
          <w:sz w:val="20"/>
          <w:lang w:val="en-US"/>
        </w:rPr>
        <w:t>(</w:t>
      </w:r>
      <w:r w:rsidRPr="00C0554B">
        <w:rPr>
          <w:rFonts w:ascii="Consolas" w:hAnsi="Consolas"/>
          <w:sz w:val="20"/>
          <w:lang w:val="en-US"/>
        </w:rPr>
        <w:t>token</w:t>
      </w:r>
      <w:r w:rsidRPr="00B144CB">
        <w:rPr>
          <w:rFonts w:ascii="Consolas" w:hAnsi="Consolas"/>
          <w:sz w:val="20"/>
          <w:lang w:val="en-US"/>
        </w:rPr>
        <w:t>)</w:t>
      </w:r>
    </w:p>
    <w:p w14:paraId="48DDB9DF" w14:textId="77777777" w:rsidR="00C0554B" w:rsidRPr="00C0554B" w:rsidRDefault="00C0554B" w:rsidP="005078E6">
      <w:pPr>
        <w:spacing w:line="420" w:lineRule="auto"/>
        <w:rPr>
          <w:rFonts w:ascii="Consolas" w:hAnsi="Consolas"/>
          <w:sz w:val="20"/>
          <w:lang w:val="en-US"/>
        </w:rPr>
      </w:pPr>
      <w:r w:rsidRPr="00B144CB">
        <w:rPr>
          <w:rFonts w:ascii="Consolas" w:hAnsi="Consolas"/>
          <w:sz w:val="20"/>
          <w:lang w:val="en-US"/>
        </w:rPr>
        <w:t xml:space="preserve">            </w:t>
      </w:r>
      <w:r w:rsidRPr="00C0554B">
        <w:rPr>
          <w:rFonts w:ascii="Consolas" w:hAnsi="Consolas"/>
          <w:sz w:val="20"/>
          <w:lang w:val="en-US"/>
        </w:rPr>
        <w:t xml:space="preserve">return </w:t>
      </w:r>
      <w:proofErr w:type="spellStart"/>
      <w:r w:rsidRPr="00C0554B">
        <w:rPr>
          <w:rFonts w:ascii="Consolas" w:hAnsi="Consolas"/>
          <w:sz w:val="20"/>
          <w:lang w:val="en-US"/>
        </w:rPr>
        <w:t>getMe</w:t>
      </w:r>
      <w:proofErr w:type="spellEnd"/>
      <w:r w:rsidRPr="00C0554B">
        <w:rPr>
          <w:rFonts w:ascii="Consolas" w:hAnsi="Consolas"/>
          <w:sz w:val="20"/>
          <w:lang w:val="en-US"/>
        </w:rPr>
        <w:t>(token)</w:t>
      </w:r>
    </w:p>
    <w:p w14:paraId="4FF729F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
    <w:p w14:paraId="07E540E7"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gramStart"/>
      <w:r w:rsidRPr="00C0554B">
        <w:rPr>
          <w:rFonts w:ascii="Consolas" w:hAnsi="Consolas"/>
          <w:sz w:val="20"/>
          <w:lang w:val="en-US"/>
        </w:rPr>
        <w:t>.then</w:t>
      </w:r>
      <w:proofErr w:type="gramEnd"/>
      <w:r w:rsidRPr="00C0554B">
        <w:rPr>
          <w:rFonts w:ascii="Consolas" w:hAnsi="Consolas"/>
          <w:sz w:val="20"/>
          <w:lang w:val="en-US"/>
        </w:rPr>
        <w:t>((me) =&gt; {</w:t>
      </w:r>
    </w:p>
    <w:p w14:paraId="20E6A34C"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if (me) {</w:t>
      </w:r>
    </w:p>
    <w:p w14:paraId="3842DCFE"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setAuthenticated</w:t>
      </w:r>
      <w:proofErr w:type="spellEnd"/>
      <w:r w:rsidRPr="00C0554B">
        <w:rPr>
          <w:rFonts w:ascii="Consolas" w:hAnsi="Consolas"/>
          <w:sz w:val="20"/>
          <w:lang w:val="en-US"/>
        </w:rPr>
        <w:t>(true)</w:t>
      </w:r>
    </w:p>
    <w:p w14:paraId="72F2FB97"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setUserId</w:t>
      </w:r>
      <w:proofErr w:type="spellEnd"/>
      <w:r w:rsidRPr="00C0554B">
        <w:rPr>
          <w:rFonts w:ascii="Consolas" w:hAnsi="Consolas"/>
          <w:sz w:val="20"/>
          <w:lang w:val="en-US"/>
        </w:rPr>
        <w:t>(me.id)</w:t>
      </w:r>
    </w:p>
    <w:p w14:paraId="38317225"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setRole</w:t>
      </w:r>
      <w:proofErr w:type="spellEnd"/>
      <w:r w:rsidRPr="00C0554B">
        <w:rPr>
          <w:rFonts w:ascii="Consolas" w:hAnsi="Consolas"/>
          <w:sz w:val="20"/>
          <w:lang w:val="en-US"/>
        </w:rPr>
        <w:t>(</w:t>
      </w:r>
      <w:proofErr w:type="spellStart"/>
      <w:proofErr w:type="gramStart"/>
      <w:r w:rsidRPr="00C0554B">
        <w:rPr>
          <w:rFonts w:ascii="Consolas" w:hAnsi="Consolas"/>
          <w:sz w:val="20"/>
          <w:lang w:val="en-US"/>
        </w:rPr>
        <w:t>me.role</w:t>
      </w:r>
      <w:proofErr w:type="spellEnd"/>
      <w:proofErr w:type="gramEnd"/>
      <w:r w:rsidRPr="00C0554B">
        <w:rPr>
          <w:rFonts w:ascii="Consolas" w:hAnsi="Consolas"/>
          <w:sz w:val="20"/>
          <w:lang w:val="en-US"/>
        </w:rPr>
        <w:t>)</w:t>
      </w:r>
    </w:p>
    <w:p w14:paraId="7ECD188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setUsername</w:t>
      </w:r>
      <w:proofErr w:type="spellEnd"/>
      <w:r w:rsidRPr="00C0554B">
        <w:rPr>
          <w:rFonts w:ascii="Consolas" w:hAnsi="Consolas"/>
          <w:sz w:val="20"/>
          <w:lang w:val="en-US"/>
        </w:rPr>
        <w:t>(</w:t>
      </w:r>
      <w:proofErr w:type="spellStart"/>
      <w:proofErr w:type="gramStart"/>
      <w:r w:rsidRPr="00C0554B">
        <w:rPr>
          <w:rFonts w:ascii="Consolas" w:hAnsi="Consolas"/>
          <w:sz w:val="20"/>
          <w:lang w:val="en-US"/>
        </w:rPr>
        <w:t>me.username</w:t>
      </w:r>
      <w:proofErr w:type="spellEnd"/>
      <w:proofErr w:type="gramEnd"/>
      <w:r w:rsidRPr="00C0554B">
        <w:rPr>
          <w:rFonts w:ascii="Consolas" w:hAnsi="Consolas"/>
          <w:sz w:val="20"/>
          <w:lang w:val="en-US"/>
        </w:rPr>
        <w:t>)</w:t>
      </w:r>
    </w:p>
    <w:p w14:paraId="3EC2642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
    <w:p w14:paraId="4676446A"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
    <w:p w14:paraId="3A27B7C4"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gramStart"/>
      <w:r w:rsidRPr="00C0554B">
        <w:rPr>
          <w:rFonts w:ascii="Consolas" w:hAnsi="Consolas"/>
          <w:sz w:val="20"/>
          <w:lang w:val="en-US"/>
        </w:rPr>
        <w:t>.catch</w:t>
      </w:r>
      <w:proofErr w:type="gramEnd"/>
      <w:r w:rsidRPr="00C0554B">
        <w:rPr>
          <w:rFonts w:ascii="Consolas" w:hAnsi="Consolas"/>
          <w:sz w:val="20"/>
          <w:lang w:val="en-US"/>
        </w:rPr>
        <w:t>(() =&gt; {})</w:t>
      </w:r>
    </w:p>
    <w:p w14:paraId="6D99F38B"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gramStart"/>
      <w:r w:rsidRPr="00C0554B">
        <w:rPr>
          <w:rFonts w:ascii="Consolas" w:hAnsi="Consolas"/>
          <w:sz w:val="20"/>
          <w:lang w:val="en-US"/>
        </w:rPr>
        <w:t>.finally</w:t>
      </w:r>
      <w:proofErr w:type="gramEnd"/>
      <w:r w:rsidRPr="00C0554B">
        <w:rPr>
          <w:rFonts w:ascii="Consolas" w:hAnsi="Consolas"/>
          <w:sz w:val="20"/>
          <w:lang w:val="en-US"/>
        </w:rPr>
        <w:t xml:space="preserve">(() =&gt; </w:t>
      </w:r>
      <w:proofErr w:type="spellStart"/>
      <w:r w:rsidRPr="00C0554B">
        <w:rPr>
          <w:rFonts w:ascii="Consolas" w:hAnsi="Consolas"/>
          <w:sz w:val="20"/>
          <w:lang w:val="en-US"/>
        </w:rPr>
        <w:t>setLoading</w:t>
      </w:r>
      <w:proofErr w:type="spellEnd"/>
      <w:r w:rsidRPr="00C0554B">
        <w:rPr>
          <w:rFonts w:ascii="Consolas" w:hAnsi="Consolas"/>
          <w:sz w:val="20"/>
          <w:lang w:val="en-US"/>
        </w:rPr>
        <w:t>(false))</w:t>
      </w:r>
    </w:p>
    <w:p w14:paraId="4C28E542"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w:t>
      </w:r>
    </w:p>
    <w:p w14:paraId="7B1F6B3F" w14:textId="77777777" w:rsidR="00C0554B" w:rsidRPr="00C0554B" w:rsidRDefault="00C0554B" w:rsidP="005078E6">
      <w:pPr>
        <w:spacing w:line="420" w:lineRule="auto"/>
      </w:pPr>
      <w:r w:rsidRPr="00C0554B">
        <w:t>Хук</w:t>
      </w:r>
      <w:r w:rsidRPr="00C0554B">
        <w:rPr>
          <w:lang w:val="en-US"/>
        </w:rPr>
        <w:t xml:space="preserve"> </w:t>
      </w:r>
      <w:proofErr w:type="spellStart"/>
      <w:r w:rsidRPr="00C0554B">
        <w:rPr>
          <w:lang w:val="en-US"/>
        </w:rPr>
        <w:t>useAuth</w:t>
      </w:r>
      <w:proofErr w:type="spellEnd"/>
      <w:r w:rsidRPr="00C0554B">
        <w:rPr>
          <w:lang w:val="en-US"/>
        </w:rPr>
        <w:t xml:space="preserve"> </w:t>
      </w:r>
      <w:proofErr w:type="spellStart"/>
      <w:r w:rsidRPr="00C0554B">
        <w:t>проксирует</w:t>
      </w:r>
      <w:proofErr w:type="spellEnd"/>
      <w:r w:rsidRPr="00C0554B">
        <w:rPr>
          <w:lang w:val="en-US"/>
        </w:rPr>
        <w:t xml:space="preserve"> </w:t>
      </w:r>
      <w:r w:rsidRPr="00C0554B">
        <w:t>значения</w:t>
      </w:r>
      <w:r w:rsidRPr="00C0554B">
        <w:rPr>
          <w:lang w:val="en-US"/>
        </w:rPr>
        <w:t xml:space="preserve"> </w:t>
      </w:r>
      <w:r w:rsidRPr="00C0554B">
        <w:t>контекста</w:t>
      </w:r>
      <w:r w:rsidRPr="00C0554B">
        <w:rPr>
          <w:lang w:val="en-US"/>
        </w:rPr>
        <w:t xml:space="preserve"> </w:t>
      </w:r>
      <w:r w:rsidRPr="00C0554B">
        <w:t>и</w:t>
      </w:r>
      <w:r w:rsidRPr="00C0554B">
        <w:rPr>
          <w:lang w:val="en-US"/>
        </w:rPr>
        <w:t xml:space="preserve"> </w:t>
      </w:r>
      <w:r w:rsidRPr="00C0554B">
        <w:t>возвращает</w:t>
      </w:r>
      <w:r w:rsidRPr="00C0554B">
        <w:rPr>
          <w:lang w:val="en-US"/>
        </w:rPr>
        <w:t xml:space="preserve"> </w:t>
      </w:r>
      <w:r w:rsidRPr="00C0554B">
        <w:t>только</w:t>
      </w:r>
      <w:r w:rsidRPr="00C0554B">
        <w:rPr>
          <w:lang w:val="en-US"/>
        </w:rPr>
        <w:t xml:space="preserve"> </w:t>
      </w:r>
      <w:r w:rsidRPr="00C0554B">
        <w:t>те</w:t>
      </w:r>
      <w:r w:rsidRPr="00C0554B">
        <w:rPr>
          <w:lang w:val="en-US"/>
        </w:rPr>
        <w:t xml:space="preserve"> </w:t>
      </w:r>
      <w:r w:rsidRPr="00C0554B">
        <w:t>поля</w:t>
      </w:r>
      <w:r w:rsidRPr="00C0554B">
        <w:rPr>
          <w:lang w:val="en-US"/>
        </w:rPr>
        <w:t xml:space="preserve">, </w:t>
      </w:r>
      <w:r w:rsidRPr="00C0554B">
        <w:t>которые</w:t>
      </w:r>
      <w:r w:rsidRPr="00C0554B">
        <w:rPr>
          <w:lang w:val="en-US"/>
        </w:rPr>
        <w:t xml:space="preserve"> </w:t>
      </w:r>
      <w:r w:rsidRPr="00C0554B">
        <w:t>нужны</w:t>
      </w:r>
      <w:r w:rsidRPr="00C0554B">
        <w:rPr>
          <w:lang w:val="en-US"/>
        </w:rPr>
        <w:t xml:space="preserve"> </w:t>
      </w:r>
      <w:r w:rsidRPr="00C0554B">
        <w:t>вызывающему</w:t>
      </w:r>
      <w:r w:rsidRPr="00C0554B">
        <w:rPr>
          <w:lang w:val="en-US"/>
        </w:rPr>
        <w:t xml:space="preserve"> </w:t>
      </w:r>
      <w:r w:rsidRPr="00C0554B">
        <w:t>компоненту</w:t>
      </w:r>
      <w:r w:rsidRPr="00C0554B">
        <w:rPr>
          <w:lang w:val="en-US"/>
        </w:rPr>
        <w:t xml:space="preserve">: </w:t>
      </w:r>
      <w:r w:rsidRPr="00C0554B">
        <w:t>компоненту</w:t>
      </w:r>
      <w:r w:rsidRPr="00C0554B">
        <w:rPr>
          <w:lang w:val="en-US"/>
        </w:rPr>
        <w:t xml:space="preserve"> </w:t>
      </w:r>
      <w:r w:rsidRPr="00C0554B">
        <w:t>защиты</w:t>
      </w:r>
      <w:r w:rsidRPr="00C0554B">
        <w:rPr>
          <w:lang w:val="en-US"/>
        </w:rPr>
        <w:t xml:space="preserve"> </w:t>
      </w:r>
      <w:r w:rsidRPr="00C0554B">
        <w:t>маршрутов</w:t>
      </w:r>
      <w:r w:rsidRPr="00C0554B">
        <w:rPr>
          <w:lang w:val="en-US"/>
        </w:rPr>
        <w:t xml:space="preserve"> — </w:t>
      </w:r>
      <w:proofErr w:type="spellStart"/>
      <w:r w:rsidRPr="00C0554B">
        <w:rPr>
          <w:lang w:val="en-US"/>
        </w:rPr>
        <w:t>isAuthenticated</w:t>
      </w:r>
      <w:proofErr w:type="spellEnd"/>
      <w:r w:rsidRPr="00C0554B">
        <w:rPr>
          <w:lang w:val="en-US"/>
        </w:rPr>
        <w:t xml:space="preserve"> </w:t>
      </w:r>
      <w:r w:rsidRPr="00C0554B">
        <w:t>и</w:t>
      </w:r>
      <w:r w:rsidRPr="00C0554B">
        <w:rPr>
          <w:lang w:val="en-US"/>
        </w:rPr>
        <w:t xml:space="preserve"> </w:t>
      </w:r>
      <w:proofErr w:type="spellStart"/>
      <w:r w:rsidRPr="00C0554B">
        <w:rPr>
          <w:lang w:val="en-US"/>
        </w:rPr>
        <w:t>isLoading</w:t>
      </w:r>
      <w:proofErr w:type="spellEnd"/>
      <w:r w:rsidRPr="00C0554B">
        <w:rPr>
          <w:lang w:val="en-US"/>
        </w:rPr>
        <w:t xml:space="preserve">, </w:t>
      </w:r>
      <w:r w:rsidRPr="00C0554B">
        <w:t>компоненту</w:t>
      </w:r>
      <w:r w:rsidRPr="00C0554B">
        <w:rPr>
          <w:lang w:val="en-US"/>
        </w:rPr>
        <w:t xml:space="preserve"> </w:t>
      </w:r>
      <w:r w:rsidRPr="00C0554B">
        <w:t>шапки</w:t>
      </w:r>
      <w:r w:rsidRPr="00C0554B">
        <w:rPr>
          <w:lang w:val="en-US"/>
        </w:rPr>
        <w:t xml:space="preserve"> — username, </w:t>
      </w:r>
      <w:r w:rsidRPr="00C0554B">
        <w:t>формам</w:t>
      </w:r>
      <w:r w:rsidRPr="00C0554B">
        <w:rPr>
          <w:lang w:val="en-US"/>
        </w:rPr>
        <w:t xml:space="preserve"> </w:t>
      </w:r>
      <w:r w:rsidRPr="00C0554B">
        <w:t>входа</w:t>
      </w:r>
      <w:r w:rsidRPr="00C0554B">
        <w:rPr>
          <w:lang w:val="en-US"/>
        </w:rPr>
        <w:t xml:space="preserve"> </w:t>
      </w:r>
      <w:r w:rsidRPr="00C0554B">
        <w:t>и</w:t>
      </w:r>
      <w:r w:rsidRPr="00C0554B">
        <w:rPr>
          <w:lang w:val="en-US"/>
        </w:rPr>
        <w:t xml:space="preserve"> </w:t>
      </w:r>
      <w:r w:rsidRPr="00C0554B">
        <w:t>регистрации</w:t>
      </w:r>
      <w:r w:rsidRPr="00C0554B">
        <w:rPr>
          <w:lang w:val="en-US"/>
        </w:rPr>
        <w:t xml:space="preserve"> — </w:t>
      </w:r>
      <w:r w:rsidRPr="00C0554B">
        <w:t>сеттеры</w:t>
      </w:r>
      <w:r w:rsidRPr="00C0554B">
        <w:rPr>
          <w:lang w:val="en-US"/>
        </w:rPr>
        <w:t xml:space="preserve"> </w:t>
      </w:r>
      <w:proofErr w:type="spellStart"/>
      <w:r w:rsidRPr="00C0554B">
        <w:rPr>
          <w:lang w:val="en-US"/>
        </w:rPr>
        <w:t>setAuthenticated</w:t>
      </w:r>
      <w:proofErr w:type="spellEnd"/>
      <w:r w:rsidRPr="00C0554B">
        <w:rPr>
          <w:lang w:val="en-US"/>
        </w:rPr>
        <w:t xml:space="preserve"> </w:t>
      </w:r>
      <w:r w:rsidRPr="00C0554B">
        <w:t>и</w:t>
      </w:r>
      <w:r w:rsidRPr="00C0554B">
        <w:rPr>
          <w:lang w:val="en-US"/>
        </w:rPr>
        <w:t xml:space="preserve"> </w:t>
      </w:r>
      <w:proofErr w:type="spellStart"/>
      <w:r w:rsidRPr="00C0554B">
        <w:rPr>
          <w:lang w:val="en-US"/>
        </w:rPr>
        <w:t>setRole</w:t>
      </w:r>
      <w:proofErr w:type="spellEnd"/>
      <w:r w:rsidRPr="00C0554B">
        <w:rPr>
          <w:lang w:val="en-US"/>
        </w:rPr>
        <w:t xml:space="preserve">. </w:t>
      </w:r>
      <w:r w:rsidRPr="00C0554B">
        <w:t>Поля, относящиеся к обмену с сервером (</w:t>
      </w:r>
      <w:proofErr w:type="spellStart"/>
      <w:r w:rsidRPr="00C0554B">
        <w:t>csrfToken</w:t>
      </w:r>
      <w:proofErr w:type="spellEnd"/>
      <w:r w:rsidRPr="00C0554B">
        <w:t xml:space="preserve"> и его сеттер), используются преимущественно внутри обёрток API в каталоге </w:t>
      </w:r>
      <w:proofErr w:type="spellStart"/>
      <w:r w:rsidRPr="00C0554B">
        <w:t>src</w:t>
      </w:r>
      <w:proofErr w:type="spellEnd"/>
      <w:r w:rsidRPr="00C0554B">
        <w:t>/</w:t>
      </w:r>
      <w:proofErr w:type="spellStart"/>
      <w:r w:rsidRPr="00C0554B">
        <w:t>api</w:t>
      </w:r>
      <w:proofErr w:type="spellEnd"/>
      <w:r w:rsidRPr="00C0554B">
        <w:t>, а не в страницах напрямую.</w:t>
      </w:r>
    </w:p>
    <w:p w14:paraId="665E724F" w14:textId="77777777" w:rsidR="00C0554B" w:rsidRPr="00C0554B" w:rsidRDefault="00C0554B" w:rsidP="005078E6">
      <w:pPr>
        <w:spacing w:line="420" w:lineRule="auto"/>
      </w:pPr>
      <w:r w:rsidRPr="00C0554B">
        <w:t xml:space="preserve">Выход пользователя из системы инициируется обёрткой </w:t>
      </w:r>
      <w:proofErr w:type="spellStart"/>
      <w:r w:rsidRPr="00C0554B">
        <w:t>signOut</w:t>
      </w:r>
      <w:proofErr w:type="spellEnd"/>
      <w:r w:rsidRPr="00C0554B">
        <w:t>, которая отправляет POST /</w:t>
      </w:r>
      <w:proofErr w:type="spellStart"/>
      <w:r w:rsidRPr="00C0554B">
        <w:t>auth</w:t>
      </w:r>
      <w:proofErr w:type="spellEnd"/>
      <w:r w:rsidRPr="00C0554B">
        <w:t>/</w:t>
      </w:r>
      <w:proofErr w:type="spellStart"/>
      <w:r w:rsidRPr="00C0554B">
        <w:t>sign-out</w:t>
      </w:r>
      <w:proofErr w:type="spellEnd"/>
      <w:r w:rsidRPr="00C0554B">
        <w:t xml:space="preserve"> на шлюз; шлюз пересылает запрос на сервис авторизации, тот удаляет </w:t>
      </w:r>
      <w:proofErr w:type="spellStart"/>
      <w:r w:rsidRPr="00C0554B">
        <w:t>cookie</w:t>
      </w:r>
      <w:proofErr w:type="spellEnd"/>
      <w:r w:rsidRPr="00C0554B">
        <w:t xml:space="preserve"> аутентификации и отзывает запись в таблице сессий. По завершении запроса страница, инициировавшая выход, обнуляет поля контекста </w:t>
      </w:r>
      <w:proofErr w:type="gramStart"/>
      <w:r w:rsidRPr="00C0554B">
        <w:t>через сеттеры</w:t>
      </w:r>
      <w:proofErr w:type="gramEnd"/>
      <w:r w:rsidRPr="00C0554B">
        <w:t xml:space="preserve"> и перенаправляет пользователя на форму входа.</w:t>
      </w:r>
    </w:p>
    <w:p w14:paraId="0207BEB3" w14:textId="5CBFDFF6" w:rsidR="0075181F"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Страница управления схемами</w:t>
      </w:r>
    </w:p>
    <w:p w14:paraId="775583CE" w14:textId="77777777" w:rsidR="00C0554B" w:rsidRPr="00C0554B" w:rsidRDefault="00C0554B" w:rsidP="005078E6">
      <w:pPr>
        <w:spacing w:line="420" w:lineRule="auto"/>
      </w:pPr>
      <w:r w:rsidRPr="00C0554B">
        <w:t>Раздел работы со схемами объединяет три страницы: список доступных пользователю схем по адресу /</w:t>
      </w:r>
      <w:proofErr w:type="spellStart"/>
      <w:r w:rsidRPr="00C0554B">
        <w:t>schemas</w:t>
      </w:r>
      <w:proofErr w:type="spellEnd"/>
      <w:r w:rsidRPr="00C0554B">
        <w:t>, мастер создания новой схемы /</w:t>
      </w:r>
      <w:proofErr w:type="spellStart"/>
      <w:r w:rsidRPr="00C0554B">
        <w:t>schemas</w:t>
      </w:r>
      <w:proofErr w:type="spellEnd"/>
      <w:r w:rsidRPr="00C0554B">
        <w:t>/</w:t>
      </w:r>
      <w:proofErr w:type="spellStart"/>
      <w:r w:rsidRPr="00C0554B">
        <w:t>new</w:t>
      </w:r>
      <w:proofErr w:type="spellEnd"/>
      <w:r w:rsidRPr="00C0554B">
        <w:t xml:space="preserve"> и страницу детального просмотра и редактирования /</w:t>
      </w:r>
      <w:proofErr w:type="spellStart"/>
      <w:r w:rsidRPr="00C0554B">
        <w:t>schemas</w:t>
      </w:r>
      <w:proofErr w:type="spellEnd"/>
      <w:r w:rsidRPr="00C0554B">
        <w:t>/:</w:t>
      </w:r>
      <w:proofErr w:type="spellStart"/>
      <w:r w:rsidRPr="00C0554B">
        <w:t>id</w:t>
      </w:r>
      <w:proofErr w:type="spellEnd"/>
      <w:r w:rsidRPr="00C0554B">
        <w:t>. Все три страницы обращаются к сервису хранения через шлюз и используют значения из контекста аутентификации — CSRF-токен для модифицирующих запросов и роль пользователя для условной отрисовки кнопок управления.</w:t>
      </w:r>
    </w:p>
    <w:p w14:paraId="1542E41C" w14:textId="77777777" w:rsidR="00C0554B" w:rsidRPr="00C0554B" w:rsidRDefault="00C0554B" w:rsidP="005078E6">
      <w:pPr>
        <w:spacing w:line="420" w:lineRule="auto"/>
      </w:pPr>
      <w:r w:rsidRPr="00C0554B">
        <w:t>Список схем отрисовывается таблицей со столбцами «Название», «Описание», «Доступ», «Дата создания», «Публичная»; управляющие действия выводятся в правом краю каждой строки. Над таблицей размещены поле поиска и кнопка перехода к мастеру создания. Поиск по подстроке имени реализован с задержкой ввода (</w:t>
      </w:r>
      <w:proofErr w:type="spellStart"/>
      <w:r w:rsidRPr="00C0554B">
        <w:t>debounce</w:t>
      </w:r>
      <w:proofErr w:type="spellEnd"/>
      <w:r w:rsidRPr="00C0554B">
        <w:t xml:space="preserve">) в 400 миллисекунд: пока пользователь набирает текст, повторные запросы к сервису не отправляются; запрос уходит, когда ввод останавливается. Постраничная навигация реализована отдельным компонентом, изменяющим состояние </w:t>
      </w:r>
      <w:proofErr w:type="spellStart"/>
      <w:r w:rsidRPr="00C0554B">
        <w:t>page</w:t>
      </w:r>
      <w:proofErr w:type="spellEnd"/>
      <w:r w:rsidRPr="00C0554B">
        <w:t>; загрузка данных повторяется при изменении любого из трёх параметров — текущей страницы, отложенной строки поиска или CSRF-токена. Эффект загрузки приведён в листинге 3.12.</w:t>
      </w:r>
    </w:p>
    <w:p w14:paraId="637A564F" w14:textId="77777777" w:rsidR="00223308" w:rsidRDefault="00223308">
      <w:pPr>
        <w:spacing w:after="160" w:line="259" w:lineRule="auto"/>
        <w:ind w:firstLine="0"/>
        <w:contextualSpacing w:val="0"/>
        <w:jc w:val="left"/>
      </w:pPr>
      <w:r>
        <w:br w:type="page"/>
      </w:r>
    </w:p>
    <w:p w14:paraId="403E31E9" w14:textId="0D46781B" w:rsidR="00C0554B" w:rsidRPr="00C0554B" w:rsidRDefault="00C0554B" w:rsidP="005078E6">
      <w:pPr>
        <w:spacing w:line="420" w:lineRule="auto"/>
      </w:pPr>
      <w:r w:rsidRPr="00C0554B">
        <w:lastRenderedPageBreak/>
        <w:t xml:space="preserve">Листинг 3.12 — Загрузка списка схем с </w:t>
      </w:r>
      <w:proofErr w:type="spellStart"/>
      <w:r w:rsidRPr="00C0554B">
        <w:t>дебаунсом</w:t>
      </w:r>
      <w:proofErr w:type="spellEnd"/>
      <w:r w:rsidRPr="00C0554B">
        <w:t xml:space="preserve"> строки поиска</w:t>
      </w:r>
    </w:p>
    <w:p w14:paraId="56E1809F" w14:textId="77777777" w:rsidR="00C0554B" w:rsidRPr="00C0554B" w:rsidRDefault="00C0554B" w:rsidP="005078E6">
      <w:pPr>
        <w:spacing w:line="420" w:lineRule="auto"/>
        <w:rPr>
          <w:rFonts w:ascii="Consolas" w:hAnsi="Consolas"/>
          <w:sz w:val="20"/>
          <w:lang w:val="en-US"/>
        </w:rPr>
      </w:pPr>
      <w:proofErr w:type="spellStart"/>
      <w:proofErr w:type="gramStart"/>
      <w:r w:rsidRPr="00C0554B">
        <w:rPr>
          <w:rFonts w:ascii="Consolas" w:hAnsi="Consolas"/>
          <w:sz w:val="20"/>
          <w:lang w:val="en-US"/>
        </w:rPr>
        <w:t>useEffect</w:t>
      </w:r>
      <w:proofErr w:type="spellEnd"/>
      <w:r w:rsidRPr="00C0554B">
        <w:rPr>
          <w:rFonts w:ascii="Consolas" w:hAnsi="Consolas"/>
          <w:sz w:val="20"/>
          <w:lang w:val="en-US"/>
        </w:rPr>
        <w:t>(</w:t>
      </w:r>
      <w:proofErr w:type="gramEnd"/>
      <w:r w:rsidRPr="00C0554B">
        <w:rPr>
          <w:rFonts w:ascii="Consolas" w:hAnsi="Consolas"/>
          <w:sz w:val="20"/>
          <w:lang w:val="en-US"/>
        </w:rPr>
        <w:t>() =&gt; {</w:t>
      </w:r>
    </w:p>
    <w:p w14:paraId="00356E7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if </w:t>
      </w:r>
      <w:proofErr w:type="gramStart"/>
      <w:r w:rsidRPr="00C0554B">
        <w:rPr>
          <w:rFonts w:ascii="Consolas" w:hAnsi="Consolas"/>
          <w:sz w:val="20"/>
          <w:lang w:val="en-US"/>
        </w:rPr>
        <w:t>(!</w:t>
      </w:r>
      <w:proofErr w:type="spellStart"/>
      <w:r w:rsidRPr="00C0554B">
        <w:rPr>
          <w:rFonts w:ascii="Consolas" w:hAnsi="Consolas"/>
          <w:sz w:val="20"/>
          <w:lang w:val="en-US"/>
        </w:rPr>
        <w:t>csrfToken</w:t>
      </w:r>
      <w:proofErr w:type="spellEnd"/>
      <w:proofErr w:type="gramEnd"/>
      <w:r w:rsidRPr="00C0554B">
        <w:rPr>
          <w:rFonts w:ascii="Consolas" w:hAnsi="Consolas"/>
          <w:sz w:val="20"/>
          <w:lang w:val="en-US"/>
        </w:rPr>
        <w:t>) return</w:t>
      </w:r>
    </w:p>
    <w:p w14:paraId="6BFCA3D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setLoading</w:t>
      </w:r>
      <w:proofErr w:type="spellEnd"/>
      <w:r w:rsidRPr="00C0554B">
        <w:rPr>
          <w:rFonts w:ascii="Consolas" w:hAnsi="Consolas"/>
          <w:sz w:val="20"/>
          <w:lang w:val="en-US"/>
        </w:rPr>
        <w:t>(true)</w:t>
      </w:r>
    </w:p>
    <w:p w14:paraId="268187D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setError</w:t>
      </w:r>
      <w:proofErr w:type="spellEnd"/>
      <w:r w:rsidRPr="00C0554B">
        <w:rPr>
          <w:rFonts w:ascii="Consolas" w:hAnsi="Consolas"/>
          <w:sz w:val="20"/>
          <w:lang w:val="en-US"/>
        </w:rPr>
        <w:t>(null)</w:t>
      </w:r>
    </w:p>
    <w:p w14:paraId="4E2EFA5B"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proofErr w:type="gramStart"/>
      <w:r w:rsidRPr="00C0554B">
        <w:rPr>
          <w:rFonts w:ascii="Consolas" w:hAnsi="Consolas"/>
          <w:sz w:val="20"/>
          <w:lang w:val="en-US"/>
        </w:rPr>
        <w:t>getSchemas</w:t>
      </w:r>
      <w:proofErr w:type="spellEnd"/>
      <w:r w:rsidRPr="00C0554B">
        <w:rPr>
          <w:rFonts w:ascii="Consolas" w:hAnsi="Consolas"/>
          <w:sz w:val="20"/>
          <w:lang w:val="en-US"/>
        </w:rPr>
        <w:t>(</w:t>
      </w:r>
      <w:proofErr w:type="spellStart"/>
      <w:proofErr w:type="gramEnd"/>
      <w:r w:rsidRPr="00C0554B">
        <w:rPr>
          <w:rFonts w:ascii="Consolas" w:hAnsi="Consolas"/>
          <w:sz w:val="20"/>
          <w:lang w:val="en-US"/>
        </w:rPr>
        <w:t>csrfToken</w:t>
      </w:r>
      <w:proofErr w:type="spellEnd"/>
      <w:r w:rsidRPr="00C0554B">
        <w:rPr>
          <w:rFonts w:ascii="Consolas" w:hAnsi="Consolas"/>
          <w:sz w:val="20"/>
          <w:lang w:val="en-US"/>
        </w:rPr>
        <w:t xml:space="preserve">, page, PER_PAGE, </w:t>
      </w:r>
      <w:proofErr w:type="spellStart"/>
      <w:r w:rsidRPr="00C0554B">
        <w:rPr>
          <w:rFonts w:ascii="Consolas" w:hAnsi="Consolas"/>
          <w:sz w:val="20"/>
          <w:lang w:val="en-US"/>
        </w:rPr>
        <w:t>debouncedSearch</w:t>
      </w:r>
      <w:proofErr w:type="spellEnd"/>
      <w:r w:rsidRPr="00C0554B">
        <w:rPr>
          <w:rFonts w:ascii="Consolas" w:hAnsi="Consolas"/>
          <w:sz w:val="20"/>
          <w:lang w:val="en-US"/>
        </w:rPr>
        <w:t>)</w:t>
      </w:r>
    </w:p>
    <w:p w14:paraId="5AA5D7F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gramStart"/>
      <w:r w:rsidRPr="00C0554B">
        <w:rPr>
          <w:rFonts w:ascii="Consolas" w:hAnsi="Consolas"/>
          <w:sz w:val="20"/>
          <w:lang w:val="en-US"/>
        </w:rPr>
        <w:t>.then</w:t>
      </w:r>
      <w:proofErr w:type="gramEnd"/>
      <w:r w:rsidRPr="00C0554B">
        <w:rPr>
          <w:rFonts w:ascii="Consolas" w:hAnsi="Consolas"/>
          <w:sz w:val="20"/>
          <w:lang w:val="en-US"/>
        </w:rPr>
        <w:t>((data) =&gt; {</w:t>
      </w:r>
    </w:p>
    <w:p w14:paraId="57C7AA92"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setSchemas</w:t>
      </w:r>
      <w:proofErr w:type="spellEnd"/>
      <w:r w:rsidRPr="00C0554B">
        <w:rPr>
          <w:rFonts w:ascii="Consolas" w:hAnsi="Consolas"/>
          <w:sz w:val="20"/>
          <w:lang w:val="en-US"/>
        </w:rPr>
        <w:t>(</w:t>
      </w:r>
      <w:proofErr w:type="spellStart"/>
      <w:proofErr w:type="gramStart"/>
      <w:r w:rsidRPr="00C0554B">
        <w:rPr>
          <w:rFonts w:ascii="Consolas" w:hAnsi="Consolas"/>
          <w:sz w:val="20"/>
          <w:lang w:val="en-US"/>
        </w:rPr>
        <w:t>data.items</w:t>
      </w:r>
      <w:proofErr w:type="spellEnd"/>
      <w:proofErr w:type="gramEnd"/>
      <w:r w:rsidRPr="00C0554B">
        <w:rPr>
          <w:rFonts w:ascii="Consolas" w:hAnsi="Consolas"/>
          <w:sz w:val="20"/>
          <w:lang w:val="en-US"/>
        </w:rPr>
        <w:t>)</w:t>
      </w:r>
    </w:p>
    <w:p w14:paraId="3CF0662F"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spellStart"/>
      <w:r w:rsidRPr="00C0554B">
        <w:rPr>
          <w:rFonts w:ascii="Consolas" w:hAnsi="Consolas"/>
          <w:sz w:val="20"/>
          <w:lang w:val="en-US"/>
        </w:rPr>
        <w:t>setTotal</w:t>
      </w:r>
      <w:proofErr w:type="spellEnd"/>
      <w:r w:rsidRPr="00C0554B">
        <w:rPr>
          <w:rFonts w:ascii="Consolas" w:hAnsi="Consolas"/>
          <w:sz w:val="20"/>
          <w:lang w:val="en-US"/>
        </w:rPr>
        <w:t>(</w:t>
      </w:r>
      <w:proofErr w:type="spellStart"/>
      <w:proofErr w:type="gramStart"/>
      <w:r w:rsidRPr="00C0554B">
        <w:rPr>
          <w:rFonts w:ascii="Consolas" w:hAnsi="Consolas"/>
          <w:sz w:val="20"/>
          <w:lang w:val="en-US"/>
        </w:rPr>
        <w:t>data.total</w:t>
      </w:r>
      <w:proofErr w:type="spellEnd"/>
      <w:proofErr w:type="gramEnd"/>
      <w:r w:rsidRPr="00C0554B">
        <w:rPr>
          <w:rFonts w:ascii="Consolas" w:hAnsi="Consolas"/>
          <w:sz w:val="20"/>
          <w:lang w:val="en-US"/>
        </w:rPr>
        <w:t>)</w:t>
      </w:r>
    </w:p>
    <w:p w14:paraId="6A92C9C1"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w:t>
      </w:r>
    </w:p>
    <w:p w14:paraId="2AAB7B35" w14:textId="77777777" w:rsidR="00C0554B" w:rsidRPr="00B144CB" w:rsidRDefault="00C0554B" w:rsidP="005078E6">
      <w:pPr>
        <w:spacing w:line="420" w:lineRule="auto"/>
        <w:rPr>
          <w:rFonts w:ascii="Consolas" w:hAnsi="Consolas"/>
          <w:sz w:val="20"/>
          <w:lang w:val="en-US"/>
        </w:rPr>
      </w:pPr>
      <w:r w:rsidRPr="00C0554B">
        <w:rPr>
          <w:rFonts w:ascii="Consolas" w:hAnsi="Consolas"/>
          <w:sz w:val="20"/>
          <w:lang w:val="en-US"/>
        </w:rPr>
        <w:t xml:space="preserve">        </w:t>
      </w:r>
      <w:proofErr w:type="gramStart"/>
      <w:r w:rsidRPr="00B144CB">
        <w:rPr>
          <w:rFonts w:ascii="Consolas" w:hAnsi="Consolas"/>
          <w:sz w:val="20"/>
          <w:lang w:val="en-US"/>
        </w:rPr>
        <w:t>.</w:t>
      </w:r>
      <w:r w:rsidRPr="00C0554B">
        <w:rPr>
          <w:rFonts w:ascii="Consolas" w:hAnsi="Consolas"/>
          <w:sz w:val="20"/>
          <w:lang w:val="en-US"/>
        </w:rPr>
        <w:t>catch</w:t>
      </w:r>
      <w:proofErr w:type="gramEnd"/>
      <w:r w:rsidRPr="00B144CB">
        <w:rPr>
          <w:rFonts w:ascii="Consolas" w:hAnsi="Consolas"/>
          <w:sz w:val="20"/>
          <w:lang w:val="en-US"/>
        </w:rPr>
        <w:t xml:space="preserve">(() =&gt; </w:t>
      </w:r>
      <w:proofErr w:type="spellStart"/>
      <w:proofErr w:type="gramStart"/>
      <w:r w:rsidRPr="00C0554B">
        <w:rPr>
          <w:rFonts w:ascii="Consolas" w:hAnsi="Consolas"/>
          <w:sz w:val="20"/>
          <w:lang w:val="en-US"/>
        </w:rPr>
        <w:t>setError</w:t>
      </w:r>
      <w:proofErr w:type="spellEnd"/>
      <w:r w:rsidRPr="00B144CB">
        <w:rPr>
          <w:rFonts w:ascii="Consolas" w:hAnsi="Consolas"/>
          <w:sz w:val="20"/>
          <w:lang w:val="en-US"/>
        </w:rPr>
        <w:t>(</w:t>
      </w:r>
      <w:proofErr w:type="gramEnd"/>
      <w:r w:rsidRPr="00B144CB">
        <w:rPr>
          <w:rFonts w:ascii="Consolas" w:hAnsi="Consolas"/>
          <w:sz w:val="20"/>
          <w:lang w:val="en-US"/>
        </w:rPr>
        <w:t>"</w:t>
      </w:r>
      <w:r w:rsidRPr="00C0554B">
        <w:rPr>
          <w:rFonts w:ascii="Consolas" w:hAnsi="Consolas"/>
          <w:sz w:val="20"/>
        </w:rPr>
        <w:t>Не</w:t>
      </w:r>
      <w:r w:rsidRPr="00B144CB">
        <w:rPr>
          <w:rFonts w:ascii="Consolas" w:hAnsi="Consolas"/>
          <w:sz w:val="20"/>
          <w:lang w:val="en-US"/>
        </w:rPr>
        <w:t xml:space="preserve"> </w:t>
      </w:r>
      <w:r w:rsidRPr="00C0554B">
        <w:rPr>
          <w:rFonts w:ascii="Consolas" w:hAnsi="Consolas"/>
          <w:sz w:val="20"/>
        </w:rPr>
        <w:t>удалось</w:t>
      </w:r>
      <w:r w:rsidRPr="00B144CB">
        <w:rPr>
          <w:rFonts w:ascii="Consolas" w:hAnsi="Consolas"/>
          <w:sz w:val="20"/>
          <w:lang w:val="en-US"/>
        </w:rPr>
        <w:t xml:space="preserve"> </w:t>
      </w:r>
      <w:r w:rsidRPr="00C0554B">
        <w:rPr>
          <w:rFonts w:ascii="Consolas" w:hAnsi="Consolas"/>
          <w:sz w:val="20"/>
        </w:rPr>
        <w:t>загрузить</w:t>
      </w:r>
      <w:r w:rsidRPr="00B144CB">
        <w:rPr>
          <w:rFonts w:ascii="Consolas" w:hAnsi="Consolas"/>
          <w:sz w:val="20"/>
          <w:lang w:val="en-US"/>
        </w:rPr>
        <w:t xml:space="preserve"> </w:t>
      </w:r>
      <w:r w:rsidRPr="00C0554B">
        <w:rPr>
          <w:rFonts w:ascii="Consolas" w:hAnsi="Consolas"/>
          <w:sz w:val="20"/>
        </w:rPr>
        <w:t>схемы</w:t>
      </w:r>
      <w:r w:rsidRPr="00B144CB">
        <w:rPr>
          <w:rFonts w:ascii="Consolas" w:hAnsi="Consolas"/>
          <w:sz w:val="20"/>
          <w:lang w:val="en-US"/>
        </w:rPr>
        <w:t>"))</w:t>
      </w:r>
    </w:p>
    <w:p w14:paraId="036E5056" w14:textId="77777777" w:rsidR="00C0554B" w:rsidRPr="00C0554B" w:rsidRDefault="00C0554B" w:rsidP="005078E6">
      <w:pPr>
        <w:spacing w:line="420" w:lineRule="auto"/>
        <w:rPr>
          <w:rFonts w:ascii="Consolas" w:hAnsi="Consolas"/>
          <w:sz w:val="20"/>
          <w:lang w:val="en-US"/>
        </w:rPr>
      </w:pPr>
      <w:r w:rsidRPr="00B144CB">
        <w:rPr>
          <w:rFonts w:ascii="Consolas" w:hAnsi="Consolas"/>
          <w:sz w:val="20"/>
          <w:lang w:val="en-US"/>
        </w:rPr>
        <w:t xml:space="preserve">        </w:t>
      </w:r>
      <w:proofErr w:type="gramStart"/>
      <w:r w:rsidRPr="00C0554B">
        <w:rPr>
          <w:rFonts w:ascii="Consolas" w:hAnsi="Consolas"/>
          <w:sz w:val="20"/>
          <w:lang w:val="en-US"/>
        </w:rPr>
        <w:t>.finally</w:t>
      </w:r>
      <w:proofErr w:type="gramEnd"/>
      <w:r w:rsidRPr="00C0554B">
        <w:rPr>
          <w:rFonts w:ascii="Consolas" w:hAnsi="Consolas"/>
          <w:sz w:val="20"/>
          <w:lang w:val="en-US"/>
        </w:rPr>
        <w:t xml:space="preserve">(() =&gt; </w:t>
      </w:r>
      <w:proofErr w:type="spellStart"/>
      <w:r w:rsidRPr="00C0554B">
        <w:rPr>
          <w:rFonts w:ascii="Consolas" w:hAnsi="Consolas"/>
          <w:sz w:val="20"/>
          <w:lang w:val="en-US"/>
        </w:rPr>
        <w:t>setLoading</w:t>
      </w:r>
      <w:proofErr w:type="spellEnd"/>
      <w:r w:rsidRPr="00C0554B">
        <w:rPr>
          <w:rFonts w:ascii="Consolas" w:hAnsi="Consolas"/>
          <w:sz w:val="20"/>
          <w:lang w:val="en-US"/>
        </w:rPr>
        <w:t>(false))</w:t>
      </w:r>
    </w:p>
    <w:p w14:paraId="0CE76F6C"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w:t>
      </w:r>
      <w:proofErr w:type="spellStart"/>
      <w:r w:rsidRPr="00C0554B">
        <w:rPr>
          <w:rFonts w:ascii="Consolas" w:hAnsi="Consolas"/>
          <w:sz w:val="20"/>
          <w:lang w:val="en-US"/>
        </w:rPr>
        <w:t>csrfToken</w:t>
      </w:r>
      <w:proofErr w:type="spellEnd"/>
      <w:r w:rsidRPr="00C0554B">
        <w:rPr>
          <w:rFonts w:ascii="Consolas" w:hAnsi="Consolas"/>
          <w:sz w:val="20"/>
          <w:lang w:val="en-US"/>
        </w:rPr>
        <w:t xml:space="preserve">, page, </w:t>
      </w:r>
      <w:proofErr w:type="spellStart"/>
      <w:r w:rsidRPr="00C0554B">
        <w:rPr>
          <w:rFonts w:ascii="Consolas" w:hAnsi="Consolas"/>
          <w:sz w:val="20"/>
          <w:lang w:val="en-US"/>
        </w:rPr>
        <w:t>debouncedSearch</w:t>
      </w:r>
      <w:proofErr w:type="spellEnd"/>
      <w:r w:rsidRPr="00C0554B">
        <w:rPr>
          <w:rFonts w:ascii="Consolas" w:hAnsi="Consolas"/>
          <w:sz w:val="20"/>
          <w:lang w:val="en-US"/>
        </w:rPr>
        <w:t>])</w:t>
      </w:r>
    </w:p>
    <w:p w14:paraId="39928D48" w14:textId="26AC3C61" w:rsidR="00C0554B" w:rsidRPr="00431404" w:rsidRDefault="00C0554B" w:rsidP="005078E6">
      <w:pPr>
        <w:spacing w:line="420" w:lineRule="auto"/>
      </w:pPr>
      <w:r w:rsidRPr="00C0554B">
        <w:t xml:space="preserve">Столбец «Доступ» отображает источник, по которому конкретная схема стала доступна пользователю. Сервер возвращает значение поля </w:t>
      </w:r>
      <w:proofErr w:type="spellStart"/>
      <w:r w:rsidRPr="00C0554B">
        <w:t>access</w:t>
      </w:r>
      <w:proofErr w:type="spellEnd"/>
      <w:r w:rsidRPr="00C0554B">
        <w:t xml:space="preserve"> из каскадной выборки и страница </w:t>
      </w:r>
      <w:proofErr w:type="spellStart"/>
      <w:r w:rsidRPr="00C0554B">
        <w:t>отрисовывает</w:t>
      </w:r>
      <w:proofErr w:type="spellEnd"/>
      <w:r w:rsidRPr="00C0554B">
        <w:t xml:space="preserve"> соответствующий цветной бейдж: «Владелец», «Группа», «Прямой доступ», «Публичная». Это позволяет пользователю отличить собственные ресурсы от чужих, к которым выдано разрешение. Внешний вид страницы списка показан на рисунке </w:t>
      </w:r>
      <w:fldSimple w:instr=" REF _Ref_fig7 \* MERGEFORMAT ">
        <w:r w:rsidR="00147F4C" w:rsidRPr="00C37B50">
          <w:t>7</w:t>
        </w:r>
      </w:fldSimple>
      <w:r w:rsidRPr="00C0554B">
        <w:t>.</w:t>
      </w:r>
    </w:p>
    <w:p w14:paraId="2D0814CF" w14:textId="77777777" w:rsidR="00451851" w:rsidRPr="00972D07" w:rsidRDefault="00451851" w:rsidP="005078E6">
      <w:pPr>
        <w:keepNext/>
        <w:keepLines/>
        <w:spacing w:line="420" w:lineRule="auto"/>
        <w:rPr>
          <w:lang w:val="en-US"/>
        </w:rPr>
      </w:pPr>
      <w:r w:rsidRPr="00972D07">
        <w:rPr>
          <w:noProof/>
          <w:lang w:val="en-US"/>
        </w:rPr>
        <w:drawing>
          <wp:inline distT="0" distB="0" distL="0" distR="0" wp14:anchorId="2A13078B" wp14:editId="371517C5">
            <wp:extent cx="5132717" cy="3114744"/>
            <wp:effectExtent l="0" t="0" r="0" b="9525"/>
            <wp:docPr id="67902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4075" name=""/>
                    <pic:cNvPicPr/>
                  </pic:nvPicPr>
                  <pic:blipFill>
                    <a:blip r:embed="rId24"/>
                    <a:stretch>
                      <a:fillRect/>
                    </a:stretch>
                  </pic:blipFill>
                  <pic:spPr>
                    <a:xfrm>
                      <a:off x="0" y="0"/>
                      <a:ext cx="5139480" cy="3118848"/>
                    </a:xfrm>
                    <a:prstGeom prst="rect">
                      <a:avLst/>
                    </a:prstGeom>
                  </pic:spPr>
                </pic:pic>
              </a:graphicData>
            </a:graphic>
          </wp:inline>
        </w:drawing>
      </w:r>
    </w:p>
    <w:p w14:paraId="5EB8F369" w14:textId="77777777" w:rsidR="00451851" w:rsidRPr="00C0554B" w:rsidRDefault="00451851" w:rsidP="005078E6">
      <w:pPr>
        <w:spacing w:line="420" w:lineRule="auto"/>
      </w:pPr>
      <w:r w:rsidRPr="00C0554B">
        <w:t xml:space="preserve">Рисунок </w:t>
      </w:r>
      <w:bookmarkStart w:id="26" w:name="_Ref_fig7"/>
      <w:r w:rsidRPr="00C37B50">
        <w:t>7</w:t>
      </w:r>
      <w:bookmarkEnd w:id="26"/>
      <w:r w:rsidRPr="00C0554B">
        <w:t xml:space="preserve"> — Страница списка технологических схем</w:t>
      </w:r>
    </w:p>
    <w:p w14:paraId="570471DB" w14:textId="1FE30E38" w:rsidR="00C0554B" w:rsidRPr="00C0554B" w:rsidRDefault="00C0554B" w:rsidP="005078E6">
      <w:pPr>
        <w:spacing w:line="420" w:lineRule="auto"/>
      </w:pPr>
      <w:r w:rsidRPr="00C0554B">
        <w:lastRenderedPageBreak/>
        <w:t xml:space="preserve">Мастер создания схемы организован как пошаговый процесс из четырёх шагов: ввод имени и описания, загрузка тела схемы из файла или вставка JSON-текста, выдача начальных прав доступа отдельным пользователям и группам, и предварительный просмотр введённых значений перед отправкой. Между шагами пользователь перемещается вперёд и назад без потери введённых данных; компонент </w:t>
      </w:r>
      <w:proofErr w:type="spellStart"/>
      <w:r w:rsidRPr="00C0554B">
        <w:t>Stepper</w:t>
      </w:r>
      <w:proofErr w:type="spellEnd"/>
      <w:r w:rsidRPr="00C0554B">
        <w:t xml:space="preserve"> в верхней части окна показывает текущее положение в последовательности. Финальный шаг отправляет запрос POST /</w:t>
      </w:r>
      <w:proofErr w:type="spellStart"/>
      <w:r w:rsidRPr="00C0554B">
        <w:t>api</w:t>
      </w:r>
      <w:proofErr w:type="spellEnd"/>
      <w:r w:rsidRPr="00C0554B">
        <w:t>/v1/</w:t>
      </w:r>
      <w:proofErr w:type="spellStart"/>
      <w:r w:rsidRPr="00C0554B">
        <w:t>schemes</w:t>
      </w:r>
      <w:proofErr w:type="spellEnd"/>
      <w:r w:rsidRPr="00C0554B">
        <w:t xml:space="preserve"> с собранным состоянием в теле запроса и при успешном ответе перенаправляет пользователя на страницу детального просмотра только что созданной схемы. Внешний вид мастера создания приведён на рисунке </w:t>
      </w:r>
      <w:fldSimple w:instr=" REF _Ref_fig8 \* MERGEFORMAT ">
        <w:r w:rsidR="00147F4C" w:rsidRPr="00C37B50">
          <w:t>8</w:t>
        </w:r>
      </w:fldSimple>
      <w:r w:rsidRPr="00C0554B">
        <w:t>.</w:t>
      </w:r>
    </w:p>
    <w:p w14:paraId="2E93A10D" w14:textId="77777777" w:rsidR="00451851" w:rsidRDefault="00451851" w:rsidP="005078E6">
      <w:pPr>
        <w:keepNext/>
        <w:keepLines/>
        <w:spacing w:line="420" w:lineRule="auto"/>
        <w:rPr>
          <w:lang w:val="en-US"/>
        </w:rPr>
      </w:pPr>
      <w:r w:rsidRPr="0099705E">
        <w:rPr>
          <w:noProof/>
          <w:lang w:val="en-US"/>
        </w:rPr>
        <w:drawing>
          <wp:inline distT="0" distB="0" distL="0" distR="0" wp14:anchorId="709629F0" wp14:editId="4BD3E18F">
            <wp:extent cx="4956313" cy="2954185"/>
            <wp:effectExtent l="0" t="0" r="0" b="0"/>
            <wp:docPr id="958019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9945" name=""/>
                    <pic:cNvPicPr/>
                  </pic:nvPicPr>
                  <pic:blipFill>
                    <a:blip r:embed="rId25"/>
                    <a:stretch>
                      <a:fillRect/>
                    </a:stretch>
                  </pic:blipFill>
                  <pic:spPr>
                    <a:xfrm>
                      <a:off x="0" y="0"/>
                      <a:ext cx="4957900" cy="2955131"/>
                    </a:xfrm>
                    <a:prstGeom prst="rect">
                      <a:avLst/>
                    </a:prstGeom>
                  </pic:spPr>
                </pic:pic>
              </a:graphicData>
            </a:graphic>
          </wp:inline>
        </w:drawing>
      </w:r>
    </w:p>
    <w:p w14:paraId="60A43FDB" w14:textId="77777777" w:rsidR="00451851" w:rsidRPr="00C37B50" w:rsidRDefault="00451851" w:rsidP="005078E6">
      <w:pPr>
        <w:spacing w:line="420" w:lineRule="auto"/>
      </w:pPr>
      <w:r w:rsidRPr="00C0554B">
        <w:t xml:space="preserve">Рисунок </w:t>
      </w:r>
      <w:bookmarkStart w:id="27" w:name="_Ref_fig8"/>
      <w:r w:rsidRPr="00C37B50">
        <w:t>8</w:t>
      </w:r>
      <w:bookmarkEnd w:id="27"/>
      <w:r w:rsidRPr="00C0554B">
        <w:t xml:space="preserve"> — Мастер создания технологической схемы</w:t>
      </w:r>
    </w:p>
    <w:p w14:paraId="20DB2063" w14:textId="77777777" w:rsidR="00C0554B" w:rsidRPr="009474C9" w:rsidRDefault="00C0554B" w:rsidP="005078E6">
      <w:pPr>
        <w:spacing w:line="420" w:lineRule="auto"/>
      </w:pPr>
      <w:r w:rsidRPr="00C0554B">
        <w:t xml:space="preserve">Страница детального просмотра объединяет три зоны. Верхняя зона содержит метаданные схемы: имя, описание, идентификатор, признак публичности, дату последнего изменения и кнопки сохранения, удаления и управления правами. Средняя зона содержит редактор тела схемы в формате JSON; редактор валидирует синтаксис на лету и подсвечивает место ошибки. Нижняя зона — раскрываемая панель управления правами доступа, где </w:t>
      </w:r>
      <w:r w:rsidRPr="00C0554B">
        <w:lastRenderedPageBreak/>
        <w:t>владелец схемы или администратор может выдать или отозвать разрешения для конкретных пользователей и групп. Удаление схемы выполняется только после подтверждения через модальное окно: ошибочное нажатие не приводит к потере данных.</w:t>
      </w:r>
    </w:p>
    <w:p w14:paraId="451DC2F1" w14:textId="77777777" w:rsidR="00273059" w:rsidRDefault="00C0554B" w:rsidP="005078E6">
      <w:pPr>
        <w:spacing w:line="420" w:lineRule="auto"/>
      </w:pPr>
      <w:r w:rsidRPr="00C0554B">
        <w:t xml:space="preserve">Графическое отображение схемы — двумерный канвас, реализованный библиотекой </w:t>
      </w:r>
      <w:proofErr w:type="spellStart"/>
      <w:r w:rsidRPr="00C0554B">
        <w:t>Konva</w:t>
      </w:r>
      <w:proofErr w:type="spellEnd"/>
      <w:r w:rsidRPr="00C0554B">
        <w:t xml:space="preserve"> через обёртку </w:t>
      </w:r>
      <w:proofErr w:type="spellStart"/>
      <w:r w:rsidRPr="00C0554B">
        <w:t>react-konva</w:t>
      </w:r>
      <w:proofErr w:type="spellEnd"/>
      <w:r w:rsidRPr="00C0554B">
        <w:t xml:space="preserve"> и вынесенный в отдельный компонент </w:t>
      </w:r>
      <w:proofErr w:type="spellStart"/>
      <w:r w:rsidRPr="00C0554B">
        <w:t>SchemaCanvas</w:t>
      </w:r>
      <w:proofErr w:type="spellEnd"/>
      <w:r w:rsidRPr="00C0554B">
        <w:t xml:space="preserve">. Канвас рисует вершины графа схемы (единицы технологического оборудования) и связи между ними (потоки) поверх двух слоёв: статичного слоя сетки и фона, и динамического слоя, на котором происходят перетаскивание объектов и масштабирование. Послойный рендеринг не пересчитывает фон при каждом перемещении объекта, благодаря чему схема плавно отрисовывается при работе с заметным числом элементов. </w:t>
      </w:r>
    </w:p>
    <w:p w14:paraId="533A0D63" w14:textId="2C8F1394" w:rsidR="00C0554B" w:rsidRDefault="00C0554B" w:rsidP="005078E6">
      <w:pPr>
        <w:spacing w:line="420" w:lineRule="auto"/>
      </w:pPr>
      <w:r w:rsidRPr="00C0554B">
        <w:t xml:space="preserve">Внешний вид страницы детального просмотра показан на рисунке </w:t>
      </w:r>
      <w:fldSimple w:instr=" REF _Ref_fig9 \* MERGEFORMAT ">
        <w:r w:rsidR="00147F4C" w:rsidRPr="00C37B50">
          <w:t>9</w:t>
        </w:r>
      </w:fldSimple>
      <w:r w:rsidRPr="00C0554B">
        <w:t>.</w:t>
      </w:r>
    </w:p>
    <w:p w14:paraId="71F69892" w14:textId="77777777" w:rsidR="00451851" w:rsidRPr="00C0554B" w:rsidRDefault="00451851" w:rsidP="005078E6">
      <w:pPr>
        <w:spacing w:line="420" w:lineRule="auto"/>
      </w:pPr>
      <w:r w:rsidRPr="00273059">
        <w:rPr>
          <w:noProof/>
        </w:rPr>
        <w:drawing>
          <wp:inline distT="0" distB="0" distL="0" distR="0" wp14:anchorId="1C4812F3" wp14:editId="140BBC23">
            <wp:extent cx="5465606" cy="4002657"/>
            <wp:effectExtent l="0" t="0" r="1905" b="0"/>
            <wp:docPr id="926238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8523" name=""/>
                    <pic:cNvPicPr/>
                  </pic:nvPicPr>
                  <pic:blipFill>
                    <a:blip r:embed="rId26"/>
                    <a:stretch>
                      <a:fillRect/>
                    </a:stretch>
                  </pic:blipFill>
                  <pic:spPr>
                    <a:xfrm>
                      <a:off x="0" y="0"/>
                      <a:ext cx="5471757" cy="4007161"/>
                    </a:xfrm>
                    <a:prstGeom prst="rect">
                      <a:avLst/>
                    </a:prstGeom>
                  </pic:spPr>
                </pic:pic>
              </a:graphicData>
            </a:graphic>
          </wp:inline>
        </w:drawing>
      </w:r>
    </w:p>
    <w:p w14:paraId="6F89A903" w14:textId="77777777" w:rsidR="00451851" w:rsidRPr="00C0554B" w:rsidRDefault="00451851" w:rsidP="005078E6">
      <w:pPr>
        <w:spacing w:line="420" w:lineRule="auto"/>
      </w:pPr>
      <w:r w:rsidRPr="00C0554B">
        <w:t xml:space="preserve">Рисунок </w:t>
      </w:r>
      <w:bookmarkStart w:id="28" w:name="_Ref_fig9"/>
      <w:r w:rsidRPr="00C37B50">
        <w:t>9</w:t>
      </w:r>
      <w:bookmarkEnd w:id="28"/>
      <w:r w:rsidRPr="00C0554B">
        <w:t xml:space="preserve"> — Страница детального просмотра технологической схемы</w:t>
      </w:r>
    </w:p>
    <w:p w14:paraId="781A8EE4" w14:textId="376091BB" w:rsidR="001D5DA6"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lastRenderedPageBreak/>
        <w:t>Страница управления пользователями и группами</w:t>
      </w:r>
    </w:p>
    <w:p w14:paraId="213F3A8E" w14:textId="77777777" w:rsidR="00C0554B" w:rsidRPr="00C0554B" w:rsidRDefault="00C0554B" w:rsidP="005078E6">
      <w:pPr>
        <w:spacing w:line="420" w:lineRule="auto"/>
      </w:pPr>
      <w:r w:rsidRPr="00C0554B">
        <w:t>Страница /</w:t>
      </w:r>
      <w:proofErr w:type="spellStart"/>
      <w:r w:rsidRPr="00C0554B">
        <w:t>users</w:t>
      </w:r>
      <w:proofErr w:type="spellEnd"/>
      <w:r w:rsidRPr="00C0554B">
        <w:t xml:space="preserve"> объединяет управление учётными записями пользователей и учебными группами на одном экране, разделяя их между двумя вкладками. Активная вкладка хранится в локальном состоянии страницы и переключается без перезагрузки данных.</w:t>
      </w:r>
    </w:p>
    <w:p w14:paraId="200DC73A" w14:textId="77777777" w:rsidR="00C0554B" w:rsidRPr="00C0554B" w:rsidRDefault="00C0554B" w:rsidP="005078E6">
      <w:pPr>
        <w:spacing w:line="420" w:lineRule="auto"/>
      </w:pPr>
      <w:r w:rsidRPr="00C0554B">
        <w:t xml:space="preserve">Видимость и доступность управляющих действий определяются ролью текущего пользователя. Функция </w:t>
      </w:r>
      <w:proofErr w:type="spellStart"/>
      <w:r w:rsidRPr="00C0554B">
        <w:t>getAllowedRoles</w:t>
      </w:r>
      <w:proofErr w:type="spellEnd"/>
      <w:r w:rsidRPr="00C0554B">
        <w:t xml:space="preserve">, реализованная на уровне страницы, возвращает множество ролей, которые текущий пользователь имеет право назначать другим: администратор может изменять любые роли, преподаватель — только </w:t>
      </w:r>
      <w:proofErr w:type="spellStart"/>
      <w:r w:rsidRPr="00C0554B">
        <w:t>teacher</w:t>
      </w:r>
      <w:proofErr w:type="spellEnd"/>
      <w:r w:rsidRPr="00C0554B">
        <w:t xml:space="preserve"> и </w:t>
      </w:r>
      <w:proofErr w:type="spellStart"/>
      <w:r w:rsidRPr="00C0554B">
        <w:t>student</w:t>
      </w:r>
      <w:proofErr w:type="spellEnd"/>
      <w:r w:rsidRPr="00C0554B">
        <w:t>, обучаемый не получает права на изменение ролей. Возвращаемое множество используется и для отображения пунктов в выпадающем меню смены роли, и для условного скрытия самой кнопки смены — это устраняет показ заведомо запрещённой операции в интерфейсе. Реализация показана в листинге 3.13.</w:t>
      </w:r>
    </w:p>
    <w:p w14:paraId="23941C09" w14:textId="77777777" w:rsidR="00C0554B" w:rsidRPr="00C0554B" w:rsidRDefault="00C0554B" w:rsidP="005078E6">
      <w:pPr>
        <w:spacing w:line="420" w:lineRule="auto"/>
      </w:pPr>
      <w:r w:rsidRPr="00C0554B">
        <w:t>Листинг 3.13 — Определение разрешённых ролей по роли пользователя</w:t>
      </w:r>
    </w:p>
    <w:p w14:paraId="538DD7F8"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function </w:t>
      </w:r>
      <w:proofErr w:type="spellStart"/>
      <w:proofErr w:type="gramStart"/>
      <w:r w:rsidRPr="00C0554B">
        <w:rPr>
          <w:rFonts w:ascii="Consolas" w:hAnsi="Consolas"/>
          <w:sz w:val="20"/>
          <w:lang w:val="en-US"/>
        </w:rPr>
        <w:t>getAllowedRoles</w:t>
      </w:r>
      <w:proofErr w:type="spellEnd"/>
      <w:r w:rsidRPr="00C0554B">
        <w:rPr>
          <w:rFonts w:ascii="Consolas" w:hAnsi="Consolas"/>
          <w:sz w:val="20"/>
          <w:lang w:val="en-US"/>
        </w:rPr>
        <w:t>(</w:t>
      </w:r>
      <w:proofErr w:type="spellStart"/>
      <w:proofErr w:type="gramEnd"/>
      <w:r w:rsidRPr="00C0554B">
        <w:rPr>
          <w:rFonts w:ascii="Consolas" w:hAnsi="Consolas"/>
          <w:sz w:val="20"/>
          <w:lang w:val="en-US"/>
        </w:rPr>
        <w:t>myRole</w:t>
      </w:r>
      <w:proofErr w:type="spellEnd"/>
      <w:r w:rsidRPr="00C0554B">
        <w:rPr>
          <w:rFonts w:ascii="Consolas" w:hAnsi="Consolas"/>
          <w:sz w:val="20"/>
          <w:lang w:val="en-US"/>
        </w:rPr>
        <w:t xml:space="preserve">: string | null): </w:t>
      </w:r>
      <w:proofErr w:type="gramStart"/>
      <w:r w:rsidRPr="00C0554B">
        <w:rPr>
          <w:rFonts w:ascii="Consolas" w:hAnsi="Consolas"/>
          <w:sz w:val="20"/>
          <w:lang w:val="en-US"/>
        </w:rPr>
        <w:t>string[</w:t>
      </w:r>
      <w:proofErr w:type="gramEnd"/>
      <w:r w:rsidRPr="00C0554B">
        <w:rPr>
          <w:rFonts w:ascii="Consolas" w:hAnsi="Consolas"/>
          <w:sz w:val="20"/>
          <w:lang w:val="en-US"/>
        </w:rPr>
        <w:t>] {</w:t>
      </w:r>
    </w:p>
    <w:p w14:paraId="4FA7071E"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if (</w:t>
      </w:r>
      <w:proofErr w:type="spellStart"/>
      <w:r w:rsidRPr="00C0554B">
        <w:rPr>
          <w:rFonts w:ascii="Consolas" w:hAnsi="Consolas"/>
          <w:sz w:val="20"/>
          <w:lang w:val="en-US"/>
        </w:rPr>
        <w:t>myRole</w:t>
      </w:r>
      <w:proofErr w:type="spellEnd"/>
      <w:r w:rsidRPr="00C0554B">
        <w:rPr>
          <w:rFonts w:ascii="Consolas" w:hAnsi="Consolas"/>
          <w:sz w:val="20"/>
          <w:lang w:val="en-US"/>
        </w:rPr>
        <w:t xml:space="preserve"> === "admin</w:t>
      </w:r>
      <w:proofErr w:type="gramStart"/>
      <w:r w:rsidRPr="00C0554B">
        <w:rPr>
          <w:rFonts w:ascii="Consolas" w:hAnsi="Consolas"/>
          <w:sz w:val="20"/>
          <w:lang w:val="en-US"/>
        </w:rPr>
        <w:t xml:space="preserve">")   </w:t>
      </w:r>
      <w:proofErr w:type="gramEnd"/>
      <w:r w:rsidRPr="00C0554B">
        <w:rPr>
          <w:rFonts w:ascii="Consolas" w:hAnsi="Consolas"/>
          <w:sz w:val="20"/>
          <w:lang w:val="en-US"/>
        </w:rPr>
        <w:t>return ["admin", "teacher", "student"]</w:t>
      </w:r>
    </w:p>
    <w:p w14:paraId="688E241C"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if (</w:t>
      </w:r>
      <w:proofErr w:type="spellStart"/>
      <w:r w:rsidRPr="00C0554B">
        <w:rPr>
          <w:rFonts w:ascii="Consolas" w:hAnsi="Consolas"/>
          <w:sz w:val="20"/>
          <w:lang w:val="en-US"/>
        </w:rPr>
        <w:t>myRole</w:t>
      </w:r>
      <w:proofErr w:type="spellEnd"/>
      <w:r w:rsidRPr="00C0554B">
        <w:rPr>
          <w:rFonts w:ascii="Consolas" w:hAnsi="Consolas"/>
          <w:sz w:val="20"/>
          <w:lang w:val="en-US"/>
        </w:rPr>
        <w:t xml:space="preserve"> === "teacher") return ["teacher", "student"]</w:t>
      </w:r>
    </w:p>
    <w:p w14:paraId="3CA8CB69" w14:textId="77777777" w:rsidR="00C0554B" w:rsidRPr="00C0554B" w:rsidRDefault="00C0554B" w:rsidP="005078E6">
      <w:pPr>
        <w:spacing w:line="420" w:lineRule="auto"/>
        <w:rPr>
          <w:rFonts w:ascii="Consolas" w:hAnsi="Consolas"/>
          <w:sz w:val="20"/>
        </w:rPr>
      </w:pPr>
      <w:r w:rsidRPr="00C0554B">
        <w:rPr>
          <w:rFonts w:ascii="Consolas" w:hAnsi="Consolas"/>
          <w:sz w:val="20"/>
          <w:lang w:val="en-US"/>
        </w:rPr>
        <w:t xml:space="preserve">    </w:t>
      </w:r>
      <w:proofErr w:type="spellStart"/>
      <w:r w:rsidRPr="00C0554B">
        <w:rPr>
          <w:rFonts w:ascii="Consolas" w:hAnsi="Consolas"/>
          <w:sz w:val="20"/>
        </w:rPr>
        <w:t>return</w:t>
      </w:r>
      <w:proofErr w:type="spellEnd"/>
      <w:r w:rsidRPr="00C0554B">
        <w:rPr>
          <w:rFonts w:ascii="Consolas" w:hAnsi="Consolas"/>
          <w:sz w:val="20"/>
        </w:rPr>
        <w:t xml:space="preserve"> []</w:t>
      </w:r>
    </w:p>
    <w:p w14:paraId="77CF1F8A" w14:textId="77777777" w:rsidR="00C0554B" w:rsidRPr="00C0554B" w:rsidRDefault="00C0554B" w:rsidP="005078E6">
      <w:pPr>
        <w:spacing w:line="420" w:lineRule="auto"/>
        <w:rPr>
          <w:rFonts w:ascii="Consolas" w:hAnsi="Consolas"/>
          <w:sz w:val="20"/>
        </w:rPr>
      </w:pPr>
      <w:r w:rsidRPr="00C0554B">
        <w:rPr>
          <w:rFonts w:ascii="Consolas" w:hAnsi="Consolas"/>
          <w:sz w:val="20"/>
        </w:rPr>
        <w:t>}</w:t>
      </w:r>
    </w:p>
    <w:p w14:paraId="30530E0F" w14:textId="77777777" w:rsidR="00C0554B" w:rsidRPr="00C0554B" w:rsidRDefault="00C0554B" w:rsidP="005078E6">
      <w:pPr>
        <w:spacing w:line="420" w:lineRule="auto"/>
      </w:pPr>
      <w:r w:rsidRPr="00C0554B">
        <w:t>Аналогичная проверка выполняется на стороне сервиса авторизации при обработке POST /</w:t>
      </w:r>
      <w:proofErr w:type="spellStart"/>
      <w:r w:rsidRPr="00C0554B">
        <w:t>api</w:t>
      </w:r>
      <w:proofErr w:type="spellEnd"/>
      <w:r w:rsidRPr="00C0554B">
        <w:t>/</w:t>
      </w:r>
      <w:proofErr w:type="spellStart"/>
      <w:r w:rsidRPr="00C0554B">
        <w:t>users</w:t>
      </w:r>
      <w:proofErr w:type="spellEnd"/>
      <w:proofErr w:type="gramStart"/>
      <w:r w:rsidRPr="00C0554B">
        <w:t>/:</w:t>
      </w:r>
      <w:proofErr w:type="spellStart"/>
      <w:r w:rsidRPr="00C0554B">
        <w:t>username</w:t>
      </w:r>
      <w:proofErr w:type="spellEnd"/>
      <w:proofErr w:type="gramEnd"/>
      <w:r w:rsidRPr="00C0554B">
        <w:t>, поэтому рассогласование клиентского и серверного решения исключено: сервер не доверяет видимости элементов интерфейса и принимает решение по роли из JWT-токена.</w:t>
      </w:r>
    </w:p>
    <w:p w14:paraId="0F19ED2F" w14:textId="77777777" w:rsidR="00C0554B" w:rsidRPr="00C0554B" w:rsidRDefault="00C0554B" w:rsidP="005078E6">
      <w:pPr>
        <w:spacing w:line="420" w:lineRule="auto"/>
      </w:pPr>
      <w:r w:rsidRPr="00C0554B">
        <w:t xml:space="preserve">Вкладка пользователей содержит таблицу со столбцами «Аватар и имя», «Роль», «Дата создания». Аватар отрисовывается цветным кругом с двумя первыми буквами имени для входа; цвет выбирается из заранее заданной </w:t>
      </w:r>
      <w:r w:rsidRPr="00C0554B">
        <w:lastRenderedPageBreak/>
        <w:t>палитры по первому символу идентификатора, что закрепляет стабильное представление одного и того же пользователя в разных частях интерфейса. Роль отображается локализованным цветным бейджем «Администратор», «Преподаватель» или «Студент». Изменение роли выполняется через выпадающее меню; выбор отправляет запрос на смену роли с CSRF-токеном из контекста аутентификации.</w:t>
      </w:r>
    </w:p>
    <w:p w14:paraId="15ED2971" w14:textId="77777777" w:rsidR="00C0554B" w:rsidRPr="00C0554B" w:rsidRDefault="00C0554B" w:rsidP="005078E6">
      <w:pPr>
        <w:spacing w:line="420" w:lineRule="auto"/>
      </w:pPr>
      <w:r w:rsidRPr="00C0554B">
        <w:t xml:space="preserve">Вкладка групп выводит карточки групп, каждая из которых показывает имя, описание, число участников и кнопки «Состав» и «Удалить». Создание группы реализовано как мастер из двух шагов в модальном окне: на первом шаге вводятся имя и описание, на втором — выбираются участники из общего списка пользователей с поиском по имени. Состав может быть пустым; в этом случае создаётся пустая группа, в которую участники добавляются позднее. Удаление группы выполняется после подтверждения и удаляет, помимо самой записи, все записи участников и связанные с группой записи в таблице </w:t>
      </w:r>
      <w:proofErr w:type="spellStart"/>
      <w:r w:rsidRPr="00C0554B">
        <w:t>object_permissions</w:t>
      </w:r>
      <w:proofErr w:type="spellEnd"/>
      <w:r w:rsidRPr="00C0554B">
        <w:t xml:space="preserve"> — через каскадное правило ON DELETE CASCADE.</w:t>
      </w:r>
    </w:p>
    <w:p w14:paraId="559CA983" w14:textId="0E28EC7C" w:rsidR="00C0554B" w:rsidRDefault="00C0554B" w:rsidP="005078E6">
      <w:pPr>
        <w:spacing w:line="420" w:lineRule="auto"/>
      </w:pPr>
      <w:r w:rsidRPr="00C0554B">
        <w:t xml:space="preserve">Управление составом существующей группы вынесено в отдельное модальное окно. Оно показывает текущих участников и общий список пользователей системы, позволяя добавлять и удалять участников по одному. Каждое действие отправляет запрос к сервису хранения; список участников перезагружается после каждой операции, чтобы интерфейс отражал текущее состояние без необходимости явной перезагрузки страницы. Внешний вид страницы приведён на рисунке </w:t>
      </w:r>
      <w:fldSimple w:instr=" REF _Ref_fig10 \* MERGEFORMAT ">
        <w:r w:rsidR="00147F4C" w:rsidRPr="00C37B50">
          <w:t>10</w:t>
        </w:r>
      </w:fldSimple>
      <w:r w:rsidRPr="00C0554B">
        <w:t>.</w:t>
      </w:r>
    </w:p>
    <w:p w14:paraId="0F002FDF" w14:textId="77777777" w:rsidR="00451851" w:rsidRPr="00C0554B" w:rsidRDefault="00451851" w:rsidP="005078E6">
      <w:pPr>
        <w:spacing w:line="420" w:lineRule="auto"/>
      </w:pPr>
      <w:r w:rsidRPr="00B32C42">
        <w:rPr>
          <w:noProof/>
        </w:rPr>
        <w:lastRenderedPageBreak/>
        <w:drawing>
          <wp:inline distT="0" distB="0" distL="0" distR="0" wp14:anchorId="153946B2" wp14:editId="5159D57B">
            <wp:extent cx="5486400" cy="3563961"/>
            <wp:effectExtent l="0" t="0" r="0" b="0"/>
            <wp:docPr id="2038549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9050" name=""/>
                    <pic:cNvPicPr/>
                  </pic:nvPicPr>
                  <pic:blipFill>
                    <a:blip r:embed="rId27"/>
                    <a:stretch>
                      <a:fillRect/>
                    </a:stretch>
                  </pic:blipFill>
                  <pic:spPr>
                    <a:xfrm>
                      <a:off x="0" y="0"/>
                      <a:ext cx="5490024" cy="3566315"/>
                    </a:xfrm>
                    <a:prstGeom prst="rect">
                      <a:avLst/>
                    </a:prstGeom>
                  </pic:spPr>
                </pic:pic>
              </a:graphicData>
            </a:graphic>
          </wp:inline>
        </w:drawing>
      </w:r>
    </w:p>
    <w:p w14:paraId="24EAE941" w14:textId="77777777" w:rsidR="00451851" w:rsidRPr="00C0554B" w:rsidRDefault="00451851" w:rsidP="005078E6">
      <w:pPr>
        <w:spacing w:line="420" w:lineRule="auto"/>
      </w:pPr>
      <w:r w:rsidRPr="00C0554B">
        <w:t xml:space="preserve">Рисунок </w:t>
      </w:r>
      <w:bookmarkStart w:id="29" w:name="_Ref_fig10"/>
      <w:r w:rsidRPr="00C37B50">
        <w:t>10</w:t>
      </w:r>
      <w:bookmarkEnd w:id="29"/>
      <w:r w:rsidRPr="00C0554B">
        <w:t xml:space="preserve"> — Страница управления пользователями и группами</w:t>
      </w:r>
    </w:p>
    <w:p w14:paraId="21D756BE" w14:textId="322EEB2B" w:rsidR="001D5DA6" w:rsidRPr="00B4523B" w:rsidRDefault="001D5DA6" w:rsidP="00294E77">
      <w:pPr>
        <w:pStyle w:val="31"/>
        <w:numPr>
          <w:ilvl w:val="2"/>
          <w:numId w:val="12"/>
        </w:numPr>
        <w:spacing w:before="0" w:after="0" w:line="420" w:lineRule="auto"/>
        <w:ind w:left="0" w:firstLine="700"/>
        <w:rPr>
          <w:rFonts w:ascii="Times New Roman" w:hAnsi="Times New Roman" w:cs="Times New Roman"/>
          <w:color w:val="000000"/>
        </w:rPr>
      </w:pPr>
      <w:r w:rsidRPr="00B4523B">
        <w:rPr>
          <w:rFonts w:ascii="Times New Roman" w:hAnsi="Times New Roman" w:cs="Times New Roman"/>
          <w:color w:val="000000"/>
        </w:rPr>
        <w:t>Страница для работы с сессиями</w:t>
      </w:r>
    </w:p>
    <w:p w14:paraId="18A4FD50" w14:textId="77777777" w:rsidR="00C0554B" w:rsidRPr="00C0554B" w:rsidRDefault="00C0554B" w:rsidP="005078E6">
      <w:pPr>
        <w:spacing w:line="420" w:lineRule="auto"/>
      </w:pPr>
      <w:r w:rsidRPr="00C0554B">
        <w:t>Раздел учебных сеансов состоит из трёх страниц: списка сеансов /</w:t>
      </w:r>
      <w:proofErr w:type="spellStart"/>
      <w:r w:rsidRPr="00C0554B">
        <w:t>sessions</w:t>
      </w:r>
      <w:proofErr w:type="spellEnd"/>
      <w:r w:rsidRPr="00C0554B">
        <w:t>, мастера создания /</w:t>
      </w:r>
      <w:proofErr w:type="spellStart"/>
      <w:r w:rsidRPr="00C0554B">
        <w:t>sessions</w:t>
      </w:r>
      <w:proofErr w:type="spellEnd"/>
      <w:r w:rsidRPr="00C0554B">
        <w:t>/</w:t>
      </w:r>
      <w:proofErr w:type="spellStart"/>
      <w:r w:rsidRPr="00C0554B">
        <w:t>new</w:t>
      </w:r>
      <w:proofErr w:type="spellEnd"/>
      <w:r w:rsidRPr="00C0554B">
        <w:t xml:space="preserve"> и страницы конкретного сеанса /</w:t>
      </w:r>
      <w:proofErr w:type="spellStart"/>
      <w:r w:rsidRPr="00C0554B">
        <w:t>sessions</w:t>
      </w:r>
      <w:proofErr w:type="spellEnd"/>
      <w:r w:rsidRPr="00C0554B">
        <w:t>/:</w:t>
      </w:r>
      <w:proofErr w:type="spellStart"/>
      <w:r w:rsidRPr="00C0554B">
        <w:t>id</w:t>
      </w:r>
      <w:proofErr w:type="spellEnd"/>
      <w:r w:rsidRPr="00C0554B">
        <w:t>. Список и мастер создания доступны преподавателю и администратору; обучаемому показывается перечень сеансов, в которых он числится участником, без возможности создания новых.</w:t>
      </w:r>
    </w:p>
    <w:p w14:paraId="3759162E" w14:textId="77777777" w:rsidR="00C0554B" w:rsidRPr="00C0554B" w:rsidRDefault="00C0554B" w:rsidP="005078E6">
      <w:pPr>
        <w:spacing w:line="420" w:lineRule="auto"/>
      </w:pPr>
      <w:r w:rsidRPr="00C0554B">
        <w:t>Страница списка отображает сеансы карточками с заголовком, ссылкой на технологическую схему, ссылкой на учебную группу и цветным бейджем состояния — «Ожидание», «Активен» или «Завершён». Для активных и ожидающих сеансов карточка содержит кнопку «Присоединиться», которая отправляет POST /</w:t>
      </w:r>
      <w:proofErr w:type="spellStart"/>
      <w:r w:rsidRPr="00C0554B">
        <w:t>api</w:t>
      </w:r>
      <w:proofErr w:type="spellEnd"/>
      <w:r w:rsidRPr="00C0554B">
        <w:t>/v1/</w:t>
      </w:r>
      <w:proofErr w:type="spellStart"/>
      <w:r w:rsidRPr="00C0554B">
        <w:t>sessions</w:t>
      </w:r>
      <w:proofErr w:type="spellEnd"/>
      <w:r w:rsidRPr="00C0554B">
        <w:t>/:</w:t>
      </w:r>
      <w:proofErr w:type="spellStart"/>
      <w:r w:rsidRPr="00C0554B">
        <w:t>id</w:t>
      </w:r>
      <w:proofErr w:type="spellEnd"/>
      <w:r w:rsidRPr="00C0554B">
        <w:t>/</w:t>
      </w:r>
      <w:proofErr w:type="spellStart"/>
      <w:r w:rsidRPr="00C0554B">
        <w:t>join</w:t>
      </w:r>
      <w:proofErr w:type="spellEnd"/>
      <w:r w:rsidRPr="00C0554B">
        <w:t xml:space="preserve"> и переходит на страницу сеанса. Кнопка удаления видна только владельцу и администратору; удаление сопровождается каскадным удалением участников и результатов через ON DELETE CASCADE на стороне базы данных.</w:t>
      </w:r>
    </w:p>
    <w:p w14:paraId="5E08F94E" w14:textId="77777777" w:rsidR="00C0554B" w:rsidRPr="00C0554B" w:rsidRDefault="00C0554B" w:rsidP="005078E6">
      <w:pPr>
        <w:spacing w:line="420" w:lineRule="auto"/>
      </w:pPr>
      <w:r w:rsidRPr="00C0554B">
        <w:lastRenderedPageBreak/>
        <w:t xml:space="preserve">Мастер создания запрашивает три параметра: имя сеанса, идентификатор технологической схемы и идентификатор учебной группы. Список схем подгружается из </w:t>
      </w:r>
      <w:proofErr w:type="spellStart"/>
      <w:r w:rsidRPr="00C0554B">
        <w:t>эндпоинта</w:t>
      </w:r>
      <w:proofErr w:type="spellEnd"/>
      <w:r w:rsidRPr="00C0554B">
        <w:t xml:space="preserve"> /</w:t>
      </w:r>
      <w:proofErr w:type="spellStart"/>
      <w:r w:rsidRPr="00C0554B">
        <w:t>api</w:t>
      </w:r>
      <w:proofErr w:type="spellEnd"/>
      <w:r w:rsidRPr="00C0554B">
        <w:t>/v1/</w:t>
      </w:r>
      <w:proofErr w:type="spellStart"/>
      <w:r w:rsidRPr="00C0554B">
        <w:t>schemes</w:t>
      </w:r>
      <w:proofErr w:type="spellEnd"/>
      <w:r w:rsidRPr="00C0554B">
        <w:t xml:space="preserve"> с учётом каскада прав доступа, список групп — из /</w:t>
      </w:r>
      <w:proofErr w:type="spellStart"/>
      <w:r w:rsidRPr="00C0554B">
        <w:t>api</w:t>
      </w:r>
      <w:proofErr w:type="spellEnd"/>
      <w:r w:rsidRPr="00C0554B">
        <w:t>/v1/</w:t>
      </w:r>
      <w:proofErr w:type="spellStart"/>
      <w:r w:rsidRPr="00C0554B">
        <w:t>groups</w:t>
      </w:r>
      <w:proofErr w:type="spellEnd"/>
      <w:r w:rsidRPr="00C0554B">
        <w:t>; при выборе группы дополнительно загружается её состав, чтобы преподаватель мог увидеть, кто именно станет участником сеанса. Подтверждение мастера отправляет запрос POST /</w:t>
      </w:r>
      <w:proofErr w:type="spellStart"/>
      <w:r w:rsidRPr="00C0554B">
        <w:t>api</w:t>
      </w:r>
      <w:proofErr w:type="spellEnd"/>
      <w:r w:rsidRPr="00C0554B">
        <w:t>/v1/</w:t>
      </w:r>
      <w:proofErr w:type="spellStart"/>
      <w:r w:rsidRPr="00C0554B">
        <w:t>sessions</w:t>
      </w:r>
      <w:proofErr w:type="spellEnd"/>
      <w:r w:rsidRPr="00C0554B">
        <w:t xml:space="preserve">; новый сеанс создаётся в состоянии </w:t>
      </w:r>
      <w:proofErr w:type="spellStart"/>
      <w:r w:rsidRPr="00C0554B">
        <w:t>pending</w:t>
      </w:r>
      <w:proofErr w:type="spellEnd"/>
      <w:r w:rsidRPr="00C0554B">
        <w:t xml:space="preserve"> и переходит в </w:t>
      </w:r>
      <w:proofErr w:type="spellStart"/>
      <w:r w:rsidRPr="00C0554B">
        <w:t>active</w:t>
      </w:r>
      <w:proofErr w:type="spellEnd"/>
      <w:r w:rsidRPr="00C0554B">
        <w:t xml:space="preserve"> при первом подключении участника.</w:t>
      </w:r>
    </w:p>
    <w:p w14:paraId="184FC16E" w14:textId="77777777" w:rsidR="00C0554B" w:rsidRPr="00C0554B" w:rsidRDefault="00C0554B" w:rsidP="005078E6">
      <w:pPr>
        <w:spacing w:line="420" w:lineRule="auto"/>
      </w:pPr>
      <w:r w:rsidRPr="00C0554B">
        <w:t xml:space="preserve">Страница конкретного сеанса — наиболее сложная по составу в приложении. Она объединяет панель управления сеансом, список участников с признаком онлайн-присутствия, отображение текущего состояния технологической схемы у выбранного участника и форму изменения свойств выбранного объекта. Состояние страницы поддерживается тремя источниками: HTTP-запросами к сервису хранения для метаданных и списков, </w:t>
      </w:r>
      <w:proofErr w:type="spellStart"/>
      <w:r w:rsidRPr="00C0554B">
        <w:t>WebSocket</w:t>
      </w:r>
      <w:proofErr w:type="spellEnd"/>
      <w:r w:rsidRPr="00C0554B">
        <w:t xml:space="preserve">-соединением к </w:t>
      </w:r>
      <w:proofErr w:type="spellStart"/>
      <w:r w:rsidRPr="00C0554B">
        <w:t>эндпоинту</w:t>
      </w:r>
      <w:proofErr w:type="spellEnd"/>
      <w:r w:rsidRPr="00C0554B">
        <w:t xml:space="preserve"> /</w:t>
      </w:r>
      <w:proofErr w:type="spellStart"/>
      <w:r w:rsidRPr="00C0554B">
        <w:t>api</w:t>
      </w:r>
      <w:proofErr w:type="spellEnd"/>
      <w:r w:rsidRPr="00C0554B">
        <w:t>/v1/</w:t>
      </w:r>
      <w:proofErr w:type="spellStart"/>
      <w:r w:rsidRPr="00C0554B">
        <w:t>sessions</w:t>
      </w:r>
      <w:proofErr w:type="spellEnd"/>
      <w:r w:rsidRPr="00C0554B">
        <w:t>/:</w:t>
      </w:r>
      <w:proofErr w:type="spellStart"/>
      <w:r w:rsidRPr="00C0554B">
        <w:t>id</w:t>
      </w:r>
      <w:proofErr w:type="spellEnd"/>
      <w:r w:rsidRPr="00C0554B">
        <w:t>/</w:t>
      </w:r>
      <w:proofErr w:type="spellStart"/>
      <w:r w:rsidRPr="00C0554B">
        <w:t>stream</w:t>
      </w:r>
      <w:proofErr w:type="spellEnd"/>
      <w:r w:rsidRPr="00C0554B">
        <w:t xml:space="preserve"> для потоковых обновлений и REST-запросами к адаптеру для команд расчётному ядру (загрузка схемы, запуск моделирования, изменение свойств объектов).</w:t>
      </w:r>
    </w:p>
    <w:p w14:paraId="568C789D" w14:textId="77777777" w:rsidR="00C0554B" w:rsidRPr="00C0554B" w:rsidRDefault="00C0554B" w:rsidP="005078E6">
      <w:pPr>
        <w:spacing w:line="420" w:lineRule="auto"/>
      </w:pPr>
      <w:r w:rsidRPr="00C0554B">
        <w:t xml:space="preserve">Стриминг состояния реализован пользовательским хуком </w:t>
      </w:r>
      <w:proofErr w:type="spellStart"/>
      <w:r w:rsidRPr="00C0554B">
        <w:t>useSessionStream</w:t>
      </w:r>
      <w:proofErr w:type="spellEnd"/>
      <w:r w:rsidRPr="00C0554B">
        <w:t xml:space="preserve">, поддерживающим одно </w:t>
      </w:r>
      <w:proofErr w:type="spellStart"/>
      <w:r w:rsidRPr="00C0554B">
        <w:t>WebSocket</w:t>
      </w:r>
      <w:proofErr w:type="spellEnd"/>
      <w:r w:rsidRPr="00C0554B">
        <w:t xml:space="preserve">-соединение на вкладку и сеанс. Сообщения от сервера приходят в одной из четырёх форм: </w:t>
      </w:r>
      <w:proofErr w:type="spellStart"/>
      <w:r w:rsidRPr="00C0554B">
        <w:t>snapshot</w:t>
      </w:r>
      <w:proofErr w:type="spellEnd"/>
      <w:r w:rsidRPr="00C0554B">
        <w:t xml:space="preserve"> — полное состояние схемы у наблюдаемого участника, передаётся при подключении и при смене наблюдаемого; </w:t>
      </w:r>
      <w:proofErr w:type="spellStart"/>
      <w:r w:rsidRPr="00C0554B">
        <w:t>delta</w:t>
      </w:r>
      <w:proofErr w:type="spellEnd"/>
      <w:r w:rsidRPr="00C0554B">
        <w:t xml:space="preserve"> — изменения с предыдущего снимка в виде списка изменившихся объектов и идентификаторов удалённых; </w:t>
      </w:r>
      <w:proofErr w:type="spellStart"/>
      <w:r w:rsidRPr="00C0554B">
        <w:t>presence</w:t>
      </w:r>
      <w:proofErr w:type="spellEnd"/>
      <w:r w:rsidRPr="00C0554B">
        <w:t xml:space="preserve"> — обновлённый перечень идентификаторов участников, чьи экземпляры расчётного ядра подключены к очереди в текущий момент; </w:t>
      </w:r>
      <w:proofErr w:type="spellStart"/>
      <w:r w:rsidRPr="00C0554B">
        <w:t>error</w:t>
      </w:r>
      <w:proofErr w:type="spellEnd"/>
      <w:r w:rsidRPr="00C0554B">
        <w:t xml:space="preserve"> </w:t>
      </w:r>
      <w:r w:rsidRPr="00C0554B">
        <w:lastRenderedPageBreak/>
        <w:t xml:space="preserve">— сообщение об ошибке от сервера. Описание формата на </w:t>
      </w:r>
      <w:proofErr w:type="spellStart"/>
      <w:r w:rsidRPr="00C0554B">
        <w:t>TypeScript</w:t>
      </w:r>
      <w:proofErr w:type="spellEnd"/>
      <w:r w:rsidRPr="00C0554B">
        <w:t xml:space="preserve"> в виде размеченного объединения приведено в листинге 3.14.</w:t>
      </w:r>
    </w:p>
    <w:p w14:paraId="7612F8BE" w14:textId="77777777" w:rsidR="00C0554B" w:rsidRPr="00C0554B" w:rsidRDefault="00C0554B" w:rsidP="005078E6">
      <w:pPr>
        <w:spacing w:line="420" w:lineRule="auto"/>
      </w:pPr>
      <w:r w:rsidRPr="00C0554B">
        <w:t xml:space="preserve">Листинг 3.14 — Описание формата </w:t>
      </w:r>
      <w:proofErr w:type="spellStart"/>
      <w:r w:rsidRPr="00C0554B">
        <w:t>WebSocket</w:t>
      </w:r>
      <w:proofErr w:type="spellEnd"/>
      <w:r w:rsidRPr="00C0554B">
        <w:t>-сообщений сеанса</w:t>
      </w:r>
    </w:p>
    <w:p w14:paraId="4EE40427"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type Envelope =</w:t>
      </w:r>
    </w:p>
    <w:p w14:paraId="70DB4BCA"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 </w:t>
      </w:r>
      <w:proofErr w:type="gramStart"/>
      <w:r w:rsidRPr="00C0554B">
        <w:rPr>
          <w:rFonts w:ascii="Consolas" w:hAnsi="Consolas"/>
          <w:sz w:val="20"/>
          <w:lang w:val="en-US"/>
        </w:rPr>
        <w:t>{ type</w:t>
      </w:r>
      <w:proofErr w:type="gramEnd"/>
      <w:r w:rsidRPr="00C0554B">
        <w:rPr>
          <w:rFonts w:ascii="Consolas" w:hAnsi="Consolas"/>
          <w:sz w:val="20"/>
          <w:lang w:val="en-US"/>
        </w:rPr>
        <w:t xml:space="preserve">: "snapshot"; </w:t>
      </w:r>
      <w:proofErr w:type="spellStart"/>
      <w:r w:rsidRPr="00C0554B">
        <w:rPr>
          <w:rFonts w:ascii="Consolas" w:hAnsi="Consolas"/>
          <w:sz w:val="20"/>
          <w:lang w:val="en-US"/>
        </w:rPr>
        <w:t>target_user_id</w:t>
      </w:r>
      <w:proofErr w:type="spellEnd"/>
      <w:r w:rsidRPr="00C0554B">
        <w:rPr>
          <w:rFonts w:ascii="Consolas" w:hAnsi="Consolas"/>
          <w:sz w:val="20"/>
          <w:lang w:val="en-US"/>
        </w:rPr>
        <w:t>: string;</w:t>
      </w:r>
    </w:p>
    <w:p w14:paraId="0714EC1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payload: </w:t>
      </w:r>
      <w:proofErr w:type="gramStart"/>
      <w:r w:rsidRPr="00C0554B">
        <w:rPr>
          <w:rFonts w:ascii="Consolas" w:hAnsi="Consolas"/>
          <w:sz w:val="20"/>
          <w:lang w:val="en-US"/>
        </w:rPr>
        <w:t>{ objects</w:t>
      </w:r>
      <w:proofErr w:type="gramEnd"/>
      <w:r w:rsidRPr="00C0554B">
        <w:rPr>
          <w:rFonts w:ascii="Consolas" w:hAnsi="Consolas"/>
          <w:sz w:val="20"/>
          <w:lang w:val="en-US"/>
        </w:rPr>
        <w:t xml:space="preserve">: </w:t>
      </w:r>
      <w:proofErr w:type="spellStart"/>
      <w:proofErr w:type="gramStart"/>
      <w:r w:rsidRPr="00C0554B">
        <w:rPr>
          <w:rFonts w:ascii="Consolas" w:hAnsi="Consolas"/>
          <w:sz w:val="20"/>
          <w:lang w:val="en-US"/>
        </w:rPr>
        <w:t>SchemaObject</w:t>
      </w:r>
      <w:proofErr w:type="spellEnd"/>
      <w:r w:rsidRPr="00C0554B">
        <w:rPr>
          <w:rFonts w:ascii="Consolas" w:hAnsi="Consolas"/>
          <w:sz w:val="20"/>
          <w:lang w:val="en-US"/>
        </w:rPr>
        <w:t>[</w:t>
      </w:r>
      <w:proofErr w:type="gramEnd"/>
      <w:r w:rsidRPr="00C0554B">
        <w:rPr>
          <w:rFonts w:ascii="Consolas" w:hAnsi="Consolas"/>
          <w:sz w:val="20"/>
          <w:lang w:val="en-US"/>
        </w:rPr>
        <w:t xml:space="preserve">]; </w:t>
      </w:r>
      <w:proofErr w:type="gramStart"/>
      <w:r w:rsidRPr="00C0554B">
        <w:rPr>
          <w:rFonts w:ascii="Consolas" w:hAnsi="Consolas"/>
          <w:sz w:val="20"/>
          <w:lang w:val="en-US"/>
        </w:rPr>
        <w:t>lines?:</w:t>
      </w:r>
      <w:proofErr w:type="gramEnd"/>
      <w:r w:rsidRPr="00C0554B">
        <w:rPr>
          <w:rFonts w:ascii="Consolas" w:hAnsi="Consolas"/>
          <w:sz w:val="20"/>
          <w:lang w:val="en-US"/>
        </w:rPr>
        <w:t xml:space="preserve"> </w:t>
      </w:r>
      <w:proofErr w:type="gramStart"/>
      <w:r w:rsidRPr="00C0554B">
        <w:rPr>
          <w:rFonts w:ascii="Consolas" w:hAnsi="Consolas"/>
          <w:sz w:val="20"/>
          <w:lang w:val="en-US"/>
        </w:rPr>
        <w:t>SchemaLine[] }</w:t>
      </w:r>
      <w:proofErr w:type="gramEnd"/>
      <w:r w:rsidRPr="00C0554B">
        <w:rPr>
          <w:rFonts w:ascii="Consolas" w:hAnsi="Consolas"/>
          <w:sz w:val="20"/>
          <w:lang w:val="en-US"/>
        </w:rPr>
        <w:t xml:space="preserve"> }</w:t>
      </w:r>
    </w:p>
    <w:p w14:paraId="7F0DBED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 </w:t>
      </w:r>
      <w:proofErr w:type="gramStart"/>
      <w:r w:rsidRPr="00C0554B">
        <w:rPr>
          <w:rFonts w:ascii="Consolas" w:hAnsi="Consolas"/>
          <w:sz w:val="20"/>
          <w:lang w:val="en-US"/>
        </w:rPr>
        <w:t>{ type</w:t>
      </w:r>
      <w:proofErr w:type="gramEnd"/>
      <w:r w:rsidRPr="00C0554B">
        <w:rPr>
          <w:rFonts w:ascii="Consolas" w:hAnsi="Consolas"/>
          <w:sz w:val="20"/>
          <w:lang w:val="en-US"/>
        </w:rPr>
        <w:t xml:space="preserve">: "delta"; </w:t>
      </w:r>
      <w:proofErr w:type="spellStart"/>
      <w:r w:rsidRPr="00C0554B">
        <w:rPr>
          <w:rFonts w:ascii="Consolas" w:hAnsi="Consolas"/>
          <w:sz w:val="20"/>
          <w:lang w:val="en-US"/>
        </w:rPr>
        <w:t>target_user_id</w:t>
      </w:r>
      <w:proofErr w:type="spellEnd"/>
      <w:r w:rsidRPr="00C0554B">
        <w:rPr>
          <w:rFonts w:ascii="Consolas" w:hAnsi="Consolas"/>
          <w:sz w:val="20"/>
          <w:lang w:val="en-US"/>
        </w:rPr>
        <w:t>: string;</w:t>
      </w:r>
    </w:p>
    <w:p w14:paraId="5742BA9D"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payload: </w:t>
      </w:r>
      <w:proofErr w:type="gramStart"/>
      <w:r w:rsidRPr="00C0554B">
        <w:rPr>
          <w:rFonts w:ascii="Consolas" w:hAnsi="Consolas"/>
          <w:sz w:val="20"/>
          <w:lang w:val="en-US"/>
        </w:rPr>
        <w:t>{ changed</w:t>
      </w:r>
      <w:proofErr w:type="gramEnd"/>
      <w:r w:rsidRPr="00C0554B">
        <w:rPr>
          <w:rFonts w:ascii="Consolas" w:hAnsi="Consolas"/>
          <w:sz w:val="20"/>
          <w:lang w:val="en-US"/>
        </w:rPr>
        <w:t xml:space="preserve">: </w:t>
      </w:r>
      <w:proofErr w:type="spellStart"/>
      <w:proofErr w:type="gramStart"/>
      <w:r w:rsidRPr="00C0554B">
        <w:rPr>
          <w:rFonts w:ascii="Consolas" w:hAnsi="Consolas"/>
          <w:sz w:val="20"/>
          <w:lang w:val="en-US"/>
        </w:rPr>
        <w:t>SchemaObject</w:t>
      </w:r>
      <w:proofErr w:type="spellEnd"/>
      <w:r w:rsidRPr="00C0554B">
        <w:rPr>
          <w:rFonts w:ascii="Consolas" w:hAnsi="Consolas"/>
          <w:sz w:val="20"/>
          <w:lang w:val="en-US"/>
        </w:rPr>
        <w:t>[</w:t>
      </w:r>
      <w:proofErr w:type="gramEnd"/>
      <w:r w:rsidRPr="00C0554B">
        <w:rPr>
          <w:rFonts w:ascii="Consolas" w:hAnsi="Consolas"/>
          <w:sz w:val="20"/>
          <w:lang w:val="en-US"/>
        </w:rPr>
        <w:t xml:space="preserve">]; removed: </w:t>
      </w:r>
      <w:proofErr w:type="gramStart"/>
      <w:r w:rsidRPr="00C0554B">
        <w:rPr>
          <w:rFonts w:ascii="Consolas" w:hAnsi="Consolas"/>
          <w:sz w:val="20"/>
          <w:lang w:val="en-US"/>
        </w:rPr>
        <w:t>number[] }</w:t>
      </w:r>
      <w:proofErr w:type="gramEnd"/>
      <w:r w:rsidRPr="00C0554B">
        <w:rPr>
          <w:rFonts w:ascii="Consolas" w:hAnsi="Consolas"/>
          <w:sz w:val="20"/>
          <w:lang w:val="en-US"/>
        </w:rPr>
        <w:t xml:space="preserve"> }</w:t>
      </w:r>
    </w:p>
    <w:p w14:paraId="2592DFD4"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 </w:t>
      </w:r>
      <w:proofErr w:type="gramStart"/>
      <w:r w:rsidRPr="00C0554B">
        <w:rPr>
          <w:rFonts w:ascii="Consolas" w:hAnsi="Consolas"/>
          <w:sz w:val="20"/>
          <w:lang w:val="en-US"/>
        </w:rPr>
        <w:t>{ type</w:t>
      </w:r>
      <w:proofErr w:type="gramEnd"/>
      <w:r w:rsidRPr="00C0554B">
        <w:rPr>
          <w:rFonts w:ascii="Consolas" w:hAnsi="Consolas"/>
          <w:sz w:val="20"/>
          <w:lang w:val="en-US"/>
        </w:rPr>
        <w:t>: "presence";</w:t>
      </w:r>
    </w:p>
    <w:p w14:paraId="688DC2F6" w14:textId="77777777" w:rsidR="00C0554B" w:rsidRPr="00C0554B" w:rsidRDefault="00C0554B" w:rsidP="005078E6">
      <w:pPr>
        <w:spacing w:line="420" w:lineRule="auto"/>
        <w:rPr>
          <w:rFonts w:ascii="Consolas" w:hAnsi="Consolas"/>
          <w:sz w:val="20"/>
          <w:lang w:val="en-US"/>
        </w:rPr>
      </w:pPr>
      <w:r w:rsidRPr="00C0554B">
        <w:rPr>
          <w:rFonts w:ascii="Consolas" w:hAnsi="Consolas"/>
          <w:sz w:val="20"/>
          <w:lang w:val="en-US"/>
        </w:rPr>
        <w:t xml:space="preserve">        payload: </w:t>
      </w:r>
      <w:proofErr w:type="gramStart"/>
      <w:r w:rsidRPr="00C0554B">
        <w:rPr>
          <w:rFonts w:ascii="Consolas" w:hAnsi="Consolas"/>
          <w:sz w:val="20"/>
          <w:lang w:val="en-US"/>
        </w:rPr>
        <w:t xml:space="preserve">{ </w:t>
      </w:r>
      <w:proofErr w:type="spellStart"/>
      <w:r w:rsidRPr="00C0554B">
        <w:rPr>
          <w:rFonts w:ascii="Consolas" w:hAnsi="Consolas"/>
          <w:sz w:val="20"/>
          <w:lang w:val="en-US"/>
        </w:rPr>
        <w:t>online</w:t>
      </w:r>
      <w:proofErr w:type="gramEnd"/>
      <w:r w:rsidRPr="00C0554B">
        <w:rPr>
          <w:rFonts w:ascii="Consolas" w:hAnsi="Consolas"/>
          <w:sz w:val="20"/>
          <w:lang w:val="en-US"/>
        </w:rPr>
        <w:t>_user_ids</w:t>
      </w:r>
      <w:proofErr w:type="spellEnd"/>
      <w:r w:rsidRPr="00C0554B">
        <w:rPr>
          <w:rFonts w:ascii="Consolas" w:hAnsi="Consolas"/>
          <w:sz w:val="20"/>
          <w:lang w:val="en-US"/>
        </w:rPr>
        <w:t xml:space="preserve">: </w:t>
      </w:r>
      <w:proofErr w:type="gramStart"/>
      <w:r w:rsidRPr="00C0554B">
        <w:rPr>
          <w:rFonts w:ascii="Consolas" w:hAnsi="Consolas"/>
          <w:sz w:val="20"/>
          <w:lang w:val="en-US"/>
        </w:rPr>
        <w:t>string[] }</w:t>
      </w:r>
      <w:proofErr w:type="gramEnd"/>
      <w:r w:rsidRPr="00C0554B">
        <w:rPr>
          <w:rFonts w:ascii="Consolas" w:hAnsi="Consolas"/>
          <w:sz w:val="20"/>
          <w:lang w:val="en-US"/>
        </w:rPr>
        <w:t xml:space="preserve"> }</w:t>
      </w:r>
    </w:p>
    <w:p w14:paraId="6123563B" w14:textId="77777777" w:rsidR="00C0554B" w:rsidRPr="00C0554B" w:rsidRDefault="00C0554B" w:rsidP="005078E6">
      <w:pPr>
        <w:spacing w:line="420" w:lineRule="auto"/>
        <w:rPr>
          <w:rFonts w:ascii="Consolas" w:hAnsi="Consolas"/>
          <w:sz w:val="20"/>
        </w:rPr>
      </w:pPr>
      <w:r w:rsidRPr="00C0554B">
        <w:rPr>
          <w:rFonts w:ascii="Consolas" w:hAnsi="Consolas"/>
          <w:sz w:val="20"/>
          <w:lang w:val="en-US"/>
        </w:rPr>
        <w:t xml:space="preserve">    </w:t>
      </w:r>
      <w:r w:rsidRPr="00C0554B">
        <w:rPr>
          <w:rFonts w:ascii="Consolas" w:hAnsi="Consolas"/>
          <w:sz w:val="20"/>
        </w:rPr>
        <w:t xml:space="preserve">| </w:t>
      </w:r>
      <w:proofErr w:type="gramStart"/>
      <w:r w:rsidRPr="00C0554B">
        <w:rPr>
          <w:rFonts w:ascii="Consolas" w:hAnsi="Consolas"/>
          <w:sz w:val="20"/>
        </w:rPr>
        <w:t xml:space="preserve">{ </w:t>
      </w:r>
      <w:proofErr w:type="spellStart"/>
      <w:r w:rsidRPr="00C0554B">
        <w:rPr>
          <w:rFonts w:ascii="Consolas" w:hAnsi="Consolas"/>
          <w:sz w:val="20"/>
        </w:rPr>
        <w:t>type</w:t>
      </w:r>
      <w:proofErr w:type="spellEnd"/>
      <w:proofErr w:type="gramEnd"/>
      <w:r w:rsidRPr="00C0554B">
        <w:rPr>
          <w:rFonts w:ascii="Consolas" w:hAnsi="Consolas"/>
          <w:sz w:val="20"/>
        </w:rPr>
        <w:t>: "</w:t>
      </w:r>
      <w:proofErr w:type="spellStart"/>
      <w:r w:rsidRPr="00C0554B">
        <w:rPr>
          <w:rFonts w:ascii="Consolas" w:hAnsi="Consolas"/>
          <w:sz w:val="20"/>
        </w:rPr>
        <w:t>error</w:t>
      </w:r>
      <w:proofErr w:type="spellEnd"/>
      <w:r w:rsidRPr="00C0554B">
        <w:rPr>
          <w:rFonts w:ascii="Consolas" w:hAnsi="Consolas"/>
          <w:sz w:val="20"/>
        </w:rPr>
        <w:t xml:space="preserve">"; </w:t>
      </w:r>
      <w:proofErr w:type="spellStart"/>
      <w:r w:rsidRPr="00C0554B">
        <w:rPr>
          <w:rFonts w:ascii="Consolas" w:hAnsi="Consolas"/>
          <w:sz w:val="20"/>
        </w:rPr>
        <w:t>message</w:t>
      </w:r>
      <w:proofErr w:type="spellEnd"/>
      <w:r w:rsidRPr="00C0554B">
        <w:rPr>
          <w:rFonts w:ascii="Consolas" w:hAnsi="Consolas"/>
          <w:sz w:val="20"/>
        </w:rPr>
        <w:t xml:space="preserve">: </w:t>
      </w:r>
      <w:proofErr w:type="spellStart"/>
      <w:proofErr w:type="gramStart"/>
      <w:r w:rsidRPr="00C0554B">
        <w:rPr>
          <w:rFonts w:ascii="Consolas" w:hAnsi="Consolas"/>
          <w:sz w:val="20"/>
        </w:rPr>
        <w:t>string</w:t>
      </w:r>
      <w:proofErr w:type="spellEnd"/>
      <w:r w:rsidRPr="00C0554B">
        <w:rPr>
          <w:rFonts w:ascii="Consolas" w:hAnsi="Consolas"/>
          <w:sz w:val="20"/>
        </w:rPr>
        <w:t xml:space="preserve"> }</w:t>
      </w:r>
      <w:proofErr w:type="gramEnd"/>
    </w:p>
    <w:p w14:paraId="4A7A53FC" w14:textId="77777777" w:rsidR="00C0554B" w:rsidRPr="00C0554B" w:rsidRDefault="00C0554B" w:rsidP="005078E6">
      <w:pPr>
        <w:spacing w:line="420" w:lineRule="auto"/>
      </w:pPr>
      <w:r w:rsidRPr="00C0554B">
        <w:t xml:space="preserve">Получив </w:t>
      </w:r>
      <w:proofErr w:type="spellStart"/>
      <w:r w:rsidRPr="00C0554B">
        <w:t>snapshot</w:t>
      </w:r>
      <w:proofErr w:type="spellEnd"/>
      <w:r w:rsidRPr="00C0554B">
        <w:t xml:space="preserve">, хук замещает локальную копию состояния схемы целиком; получив </w:t>
      </w:r>
      <w:proofErr w:type="spellStart"/>
      <w:r w:rsidRPr="00C0554B">
        <w:t>delta</w:t>
      </w:r>
      <w:proofErr w:type="spellEnd"/>
      <w:r w:rsidRPr="00C0554B">
        <w:t xml:space="preserve">, применяет изменения поверх текущей копии — обновляет объекты с совпавшими идентификаторами и удаляет объекты с идентификаторами из </w:t>
      </w:r>
      <w:proofErr w:type="spellStart"/>
      <w:r w:rsidRPr="00C0554B">
        <w:t>removed</w:t>
      </w:r>
      <w:proofErr w:type="spellEnd"/>
      <w:r w:rsidRPr="00C0554B">
        <w:t xml:space="preserve">. Сообщение </w:t>
      </w:r>
      <w:proofErr w:type="spellStart"/>
      <w:r w:rsidRPr="00C0554B">
        <w:t>presence</w:t>
      </w:r>
      <w:proofErr w:type="spellEnd"/>
      <w:r w:rsidRPr="00C0554B">
        <w:t xml:space="preserve"> обновляет множество идентификаторов онлайн-участников, по которому страница </w:t>
      </w:r>
      <w:proofErr w:type="spellStart"/>
      <w:r w:rsidRPr="00C0554B">
        <w:t>отрисовывает</w:t>
      </w:r>
      <w:proofErr w:type="spellEnd"/>
      <w:r w:rsidRPr="00C0554B">
        <w:t xml:space="preserve"> индикатор присутствия у каждого участника в списке. Сообщение </w:t>
      </w:r>
      <w:proofErr w:type="spellStart"/>
      <w:r w:rsidRPr="00C0554B">
        <w:t>error</w:t>
      </w:r>
      <w:proofErr w:type="spellEnd"/>
      <w:r w:rsidRPr="00C0554B">
        <w:t xml:space="preserve"> попадает в локальное состояние ошибки и отображается над схемой без разрыва соединения.</w:t>
      </w:r>
    </w:p>
    <w:p w14:paraId="35555963" w14:textId="77777777" w:rsidR="00C0554B" w:rsidRPr="00C0554B" w:rsidRDefault="00C0554B" w:rsidP="005078E6">
      <w:pPr>
        <w:spacing w:line="420" w:lineRule="auto"/>
      </w:pPr>
      <w:r w:rsidRPr="00C0554B">
        <w:t xml:space="preserve">Преподаватель может переключить наблюдаемого участника нажатием на его карточку в списке. Страница вызывает метод </w:t>
      </w:r>
      <w:proofErr w:type="spellStart"/>
      <w:r w:rsidRPr="00C0554B">
        <w:t>watch</w:t>
      </w:r>
      <w:proofErr w:type="spellEnd"/>
      <w:r w:rsidRPr="00C0554B">
        <w:t xml:space="preserve">, экспонируемый хуком; метод отправляет на сервер сообщение </w:t>
      </w:r>
      <w:proofErr w:type="gramStart"/>
      <w:r w:rsidRPr="00C0554B">
        <w:t xml:space="preserve">{ </w:t>
      </w:r>
      <w:proofErr w:type="spellStart"/>
      <w:r w:rsidRPr="00C0554B">
        <w:t>type</w:t>
      </w:r>
      <w:proofErr w:type="spellEnd"/>
      <w:proofErr w:type="gramEnd"/>
      <w:r w:rsidRPr="00C0554B">
        <w:t>: "</w:t>
      </w:r>
      <w:proofErr w:type="spellStart"/>
      <w:r w:rsidRPr="00C0554B">
        <w:t>watch</w:t>
      </w:r>
      <w:proofErr w:type="spellEnd"/>
      <w:r w:rsidRPr="00C0554B">
        <w:t xml:space="preserve">", </w:t>
      </w:r>
      <w:proofErr w:type="spellStart"/>
      <w:r w:rsidRPr="00C0554B">
        <w:t>target_user_id</w:t>
      </w:r>
      <w:proofErr w:type="spellEnd"/>
      <w:r w:rsidRPr="00C0554B">
        <w:t xml:space="preserve">: </w:t>
      </w:r>
      <w:proofErr w:type="spellStart"/>
      <w:proofErr w:type="gramStart"/>
      <w:r w:rsidRPr="00C0554B">
        <w:t>id</w:t>
      </w:r>
      <w:proofErr w:type="spellEnd"/>
      <w:r w:rsidRPr="00C0554B">
        <w:t xml:space="preserve"> }</w:t>
      </w:r>
      <w:proofErr w:type="gramEnd"/>
      <w:r w:rsidRPr="00C0554B">
        <w:t xml:space="preserve">, и сервер начинает присылать состояние схемы выбранного участника — сначала </w:t>
      </w:r>
      <w:proofErr w:type="spellStart"/>
      <w:r w:rsidRPr="00C0554B">
        <w:t>snapshot</w:t>
      </w:r>
      <w:proofErr w:type="spellEnd"/>
      <w:r w:rsidRPr="00C0554B">
        <w:t xml:space="preserve">, затем </w:t>
      </w:r>
      <w:proofErr w:type="spellStart"/>
      <w:r w:rsidRPr="00C0554B">
        <w:t>delta</w:t>
      </w:r>
      <w:proofErr w:type="spellEnd"/>
      <w:r w:rsidRPr="00C0554B">
        <w:t xml:space="preserve"> при каждом обновлении. Подобный режим даёт преподавателю возможность последовательно проверить работу каждого обучаемого в течение одного сеанса, не открывая отдельных окон для каждого.</w:t>
      </w:r>
    </w:p>
    <w:p w14:paraId="2C40D54D" w14:textId="6E6662A4" w:rsidR="00C0554B" w:rsidRDefault="00C0554B" w:rsidP="005078E6">
      <w:pPr>
        <w:spacing w:line="420" w:lineRule="auto"/>
      </w:pPr>
      <w:r w:rsidRPr="00C0554B">
        <w:t xml:space="preserve">Соединение поддерживается через автоматическое переподключение с экспоненциальной задержкой на случай кратковременных обрывов сети: при </w:t>
      </w:r>
      <w:r w:rsidRPr="00C0554B">
        <w:lastRenderedPageBreak/>
        <w:t xml:space="preserve">разрыве хук ждёт интервал, удвоенный с прошлой попытки, и устанавливает новое соединение, а пользователь видит индикатор статуса соединения над схемой. При размонтировании компонента соединение закрывается явным флагом закрытия, что отключает попытки переподключения и исключает утечку соединений при переходах между страницами. Внешний вид страницы конкретного учебного сеанса приведён на рисунке </w:t>
      </w:r>
      <w:fldSimple w:instr=" REF _Ref_fig11 \* MERGEFORMAT ">
        <w:r w:rsidR="00147F4C" w:rsidRPr="00C37B50">
          <w:t>11</w:t>
        </w:r>
      </w:fldSimple>
      <w:r w:rsidRPr="00C0554B">
        <w:t>.</w:t>
      </w:r>
    </w:p>
    <w:p w14:paraId="145DFF62" w14:textId="77777777" w:rsidR="00451851" w:rsidRPr="00C0554B" w:rsidRDefault="00451851" w:rsidP="005078E6">
      <w:pPr>
        <w:spacing w:line="420" w:lineRule="auto"/>
      </w:pPr>
      <w:r w:rsidRPr="00F639D4">
        <w:rPr>
          <w:noProof/>
        </w:rPr>
        <w:drawing>
          <wp:inline distT="0" distB="0" distL="0" distR="0" wp14:anchorId="751B131D" wp14:editId="2AB92870">
            <wp:extent cx="4989368" cy="4451231"/>
            <wp:effectExtent l="0" t="0" r="1905" b="6985"/>
            <wp:docPr id="23693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2513" name=""/>
                    <pic:cNvPicPr/>
                  </pic:nvPicPr>
                  <pic:blipFill>
                    <a:blip r:embed="rId28"/>
                    <a:stretch>
                      <a:fillRect/>
                    </a:stretch>
                  </pic:blipFill>
                  <pic:spPr>
                    <a:xfrm>
                      <a:off x="0" y="0"/>
                      <a:ext cx="4993581" cy="4454989"/>
                    </a:xfrm>
                    <a:prstGeom prst="rect">
                      <a:avLst/>
                    </a:prstGeom>
                  </pic:spPr>
                </pic:pic>
              </a:graphicData>
            </a:graphic>
          </wp:inline>
        </w:drawing>
      </w:r>
    </w:p>
    <w:p w14:paraId="79638034" w14:textId="77777777" w:rsidR="00451851" w:rsidRPr="00C0554B" w:rsidRDefault="00451851" w:rsidP="005078E6">
      <w:pPr>
        <w:spacing w:line="420" w:lineRule="auto"/>
      </w:pPr>
      <w:r w:rsidRPr="00C0554B">
        <w:t xml:space="preserve">Рисунок </w:t>
      </w:r>
      <w:bookmarkStart w:id="30" w:name="_Ref_fig11"/>
      <w:r w:rsidRPr="00C37B50">
        <w:t>11</w:t>
      </w:r>
      <w:bookmarkEnd w:id="30"/>
      <w:r w:rsidRPr="00C0554B">
        <w:t xml:space="preserve"> — Страница учебного сеанса в режиме наблюдения за обучаемым</w:t>
      </w:r>
    </w:p>
    <w:p w14:paraId="675B6338" w14:textId="75826A89" w:rsidR="001D5DA6"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31" w:name="_Toc229468982"/>
      <w:r w:rsidRPr="00B4523B">
        <w:rPr>
          <w:rFonts w:ascii="Times New Roman" w:hAnsi="Times New Roman" w:cs="Times New Roman"/>
          <w:color w:val="000000"/>
          <w:sz w:val="28"/>
        </w:rPr>
        <w:t>Инфраструктура развертывания</w:t>
      </w:r>
      <w:bookmarkEnd w:id="31"/>
    </w:p>
    <w:p w14:paraId="5BD5ADBF" w14:textId="21936ECE" w:rsidR="00C0554B" w:rsidRPr="00C0554B" w:rsidRDefault="009474C9" w:rsidP="005078E6">
      <w:pPr>
        <w:spacing w:line="420" w:lineRule="auto"/>
      </w:pPr>
      <w:r>
        <w:t xml:space="preserve">Каждый сервис портала — серверные сервисы, веб-клиент и инфраструктурные компоненты </w:t>
      </w:r>
      <w:proofErr w:type="spellStart"/>
      <w:r>
        <w:t>PostgreSQL</w:t>
      </w:r>
      <w:proofErr w:type="spellEnd"/>
      <w:r>
        <w:t xml:space="preserve"> и </w:t>
      </w:r>
      <w:proofErr w:type="spellStart"/>
      <w:r>
        <w:t>RabbitMQ</w:t>
      </w:r>
      <w:proofErr w:type="spellEnd"/>
      <w:r>
        <w:t xml:space="preserve"> — упаковывается в отдельный контейнер. Состав контейнеров и параметры их запуска описаны в </w:t>
      </w:r>
      <w:r>
        <w:lastRenderedPageBreak/>
        <w:t xml:space="preserve">файле </w:t>
      </w:r>
      <w:proofErr w:type="spellStart"/>
      <w:r>
        <w:t>docker-compose.yml</w:t>
      </w:r>
      <w:proofErr w:type="spellEnd"/>
      <w:r>
        <w:t xml:space="preserve"> в каталоге </w:t>
      </w:r>
      <w:proofErr w:type="spellStart"/>
      <w:r>
        <w:t>services</w:t>
      </w:r>
      <w:proofErr w:type="spellEnd"/>
      <w:r>
        <w:t xml:space="preserve">/; запуск всего стенда выполняется одной командой </w:t>
      </w:r>
      <w:proofErr w:type="spellStart"/>
      <w:r>
        <w:t>docker</w:t>
      </w:r>
      <w:proofErr w:type="spellEnd"/>
      <w:r>
        <w:t xml:space="preserve"> </w:t>
      </w:r>
      <w:proofErr w:type="spellStart"/>
      <w:r>
        <w:t>compose</w:t>
      </w:r>
      <w:proofErr w:type="spellEnd"/>
      <w:r>
        <w:t xml:space="preserve"> </w:t>
      </w:r>
      <w:proofErr w:type="spellStart"/>
      <w:r>
        <w:t>up</w:t>
      </w:r>
      <w:proofErr w:type="spellEnd"/>
      <w:r>
        <w:t>.</w:t>
      </w:r>
    </w:p>
    <w:p w14:paraId="0E204CA7" w14:textId="729F4748" w:rsidR="00C0554B" w:rsidRPr="00C0554B" w:rsidRDefault="009474C9" w:rsidP="005078E6">
      <w:pPr>
        <w:spacing w:line="420" w:lineRule="auto"/>
      </w:pPr>
      <w:r>
        <w:t xml:space="preserve">Сборка серверных сервисов идёт по типовому </w:t>
      </w:r>
      <w:proofErr w:type="spellStart"/>
      <w:r>
        <w:t>Dockerfile</w:t>
      </w:r>
      <w:proofErr w:type="spellEnd"/>
      <w:r>
        <w:t xml:space="preserve">, использующему официальный образ golang:1.23-alpine как базу. Сначала копируются файлы go.mod и </w:t>
      </w:r>
      <w:proofErr w:type="spellStart"/>
      <w:r>
        <w:t>go.sum</w:t>
      </w:r>
      <w:proofErr w:type="spellEnd"/>
      <w:r>
        <w:t xml:space="preserve">, выполняется загрузка зависимостей через </w:t>
      </w:r>
      <w:proofErr w:type="spellStart"/>
      <w:r>
        <w:t>go</w:t>
      </w:r>
      <w:proofErr w:type="spellEnd"/>
      <w:r>
        <w:t xml:space="preserve"> </w:t>
      </w:r>
      <w:proofErr w:type="spellStart"/>
      <w:r>
        <w:t>mod</w:t>
      </w:r>
      <w:proofErr w:type="spellEnd"/>
      <w:r>
        <w:t xml:space="preserve"> </w:t>
      </w:r>
      <w:proofErr w:type="spellStart"/>
      <w:r>
        <w:t>download</w:t>
      </w:r>
      <w:proofErr w:type="spellEnd"/>
      <w:r>
        <w:t xml:space="preserve">, затем копируются исходные тексты сервиса и компилируется бинарный исполняемый файл командой </w:t>
      </w:r>
      <w:proofErr w:type="spellStart"/>
      <w:r>
        <w:t>go</w:t>
      </w:r>
      <w:proofErr w:type="spellEnd"/>
      <w:r>
        <w:t xml:space="preserve"> </w:t>
      </w:r>
      <w:proofErr w:type="spellStart"/>
      <w:r>
        <w:t>build</w:t>
      </w:r>
      <w:proofErr w:type="spellEnd"/>
      <w:r>
        <w:t xml:space="preserve">. На этапе сборки </w:t>
      </w:r>
      <w:proofErr w:type="spellStart"/>
      <w:r>
        <w:t>Docker</w:t>
      </w:r>
      <w:proofErr w:type="spellEnd"/>
      <w:r>
        <w:t xml:space="preserve"> подменяет локальный </w:t>
      </w:r>
      <w:proofErr w:type="spellStart"/>
      <w:r>
        <w:t>configs</w:t>
      </w:r>
      <w:proofErr w:type="spellEnd"/>
      <w:r>
        <w:t>/</w:t>
      </w:r>
      <w:proofErr w:type="spellStart"/>
      <w:r>
        <w:t>application.yaml</w:t>
      </w:r>
      <w:proofErr w:type="spellEnd"/>
      <w:r>
        <w:t xml:space="preserve"> на </w:t>
      </w:r>
      <w:proofErr w:type="spellStart"/>
      <w:r>
        <w:t>configs</w:t>
      </w:r>
      <w:proofErr w:type="spellEnd"/>
      <w:r>
        <w:t>/</w:t>
      </w:r>
      <w:proofErr w:type="spellStart"/>
      <w:r>
        <w:t>application.docker.yaml</w:t>
      </w:r>
      <w:proofErr w:type="spellEnd"/>
      <w:r>
        <w:t xml:space="preserve"> — версию конфигурации, в которой адреса соседних сервисов указаны не как </w:t>
      </w:r>
      <w:proofErr w:type="spellStart"/>
      <w:r>
        <w:t>localhost</w:t>
      </w:r>
      <w:proofErr w:type="spellEnd"/>
      <w:r>
        <w:t xml:space="preserve">, а как их имена в </w:t>
      </w:r>
      <w:proofErr w:type="spellStart"/>
      <w:r>
        <w:t>Compose</w:t>
      </w:r>
      <w:proofErr w:type="spellEnd"/>
      <w:r>
        <w:t xml:space="preserve">-сети. Образ содержит только статически слинкованный </w:t>
      </w:r>
      <w:proofErr w:type="spellStart"/>
      <w:r>
        <w:t>бинарь</w:t>
      </w:r>
      <w:proofErr w:type="spellEnd"/>
      <w:r>
        <w:t xml:space="preserve"> и файл конфигурации, что даёт небольшой размер итогового образа и быстрый старт контейнера.</w:t>
      </w:r>
    </w:p>
    <w:p w14:paraId="587036D2" w14:textId="7563569C" w:rsidR="00C0554B" w:rsidRPr="00C0554B" w:rsidRDefault="009474C9" w:rsidP="005078E6">
      <w:pPr>
        <w:spacing w:line="420" w:lineRule="auto"/>
      </w:pPr>
      <w:r>
        <w:t xml:space="preserve">Веб-клиент собирается </w:t>
      </w:r>
      <w:proofErr w:type="spellStart"/>
      <w:r>
        <w:t>двухэтапно</w:t>
      </w:r>
      <w:proofErr w:type="spellEnd"/>
      <w:r>
        <w:t xml:space="preserve">. Первый этап на образе node:22-alpine выполняет </w:t>
      </w:r>
      <w:proofErr w:type="spellStart"/>
      <w:r>
        <w:t>npm</w:t>
      </w:r>
      <w:proofErr w:type="spellEnd"/>
      <w:r>
        <w:t xml:space="preserve"> </w:t>
      </w:r>
      <w:proofErr w:type="spellStart"/>
      <w:r>
        <w:t>install</w:t>
      </w:r>
      <w:proofErr w:type="spellEnd"/>
      <w:r>
        <w:t xml:space="preserve"> и сборку статических файлов через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Второй этап на образе </w:t>
      </w:r>
      <w:proofErr w:type="spellStart"/>
      <w:proofErr w:type="gramStart"/>
      <w:r>
        <w:t>nginx:alpine</w:t>
      </w:r>
      <w:proofErr w:type="spellEnd"/>
      <w:proofErr w:type="gramEnd"/>
      <w:r>
        <w:t xml:space="preserve"> содержит только результаты сборки, скопированные из первого этапа в /</w:t>
      </w:r>
      <w:proofErr w:type="spellStart"/>
      <w:r>
        <w:t>usr</w:t>
      </w:r>
      <w:proofErr w:type="spellEnd"/>
      <w:r>
        <w:t>/</w:t>
      </w:r>
      <w:proofErr w:type="spellStart"/>
      <w:r>
        <w:t>share</w:t>
      </w:r>
      <w:proofErr w:type="spellEnd"/>
      <w:r>
        <w:t>/</w:t>
      </w:r>
      <w:proofErr w:type="spellStart"/>
      <w:r>
        <w:t>nginx</w:t>
      </w:r>
      <w:proofErr w:type="spellEnd"/>
      <w:r>
        <w:t>/</w:t>
      </w:r>
      <w:proofErr w:type="spellStart"/>
      <w:r>
        <w:t>html</w:t>
      </w:r>
      <w:proofErr w:type="spellEnd"/>
      <w:r>
        <w:t xml:space="preserve">, и собственный конфигурационный файл </w:t>
      </w:r>
      <w:proofErr w:type="spellStart"/>
      <w:r>
        <w:t>nginx.conf</w:t>
      </w:r>
      <w:proofErr w:type="spellEnd"/>
      <w:r>
        <w:t>. Двухэтапная сборка исключает попадание исходных текстов и инструментов разработки в продуктивный образ и сокращает его размер до десятков мегабайт.</w:t>
      </w:r>
    </w:p>
    <w:p w14:paraId="0D6F3F9A" w14:textId="6853C039" w:rsidR="00C0554B" w:rsidRPr="00C0554B" w:rsidRDefault="009474C9" w:rsidP="005078E6">
      <w:pPr>
        <w:spacing w:line="420" w:lineRule="auto"/>
      </w:pPr>
      <w:r>
        <w:t xml:space="preserve">Внутри образа веб-клиента </w:t>
      </w:r>
      <w:proofErr w:type="spellStart"/>
      <w:r>
        <w:t>Nginx</w:t>
      </w:r>
      <w:proofErr w:type="spellEnd"/>
      <w:r>
        <w:t xml:space="preserve"> выполняет две функции. Первая — раздача статических файлов одностраничного приложения с обработкой клиентской маршрутизации: запрос произвольного пути отдаёт файл index.html, который и поднимает приложение на нужном маршруте через </w:t>
      </w:r>
      <w:proofErr w:type="spellStart"/>
      <w:r>
        <w:t>react-router-dom</w:t>
      </w:r>
      <w:proofErr w:type="spellEnd"/>
      <w:r>
        <w:t xml:space="preserve">. Вторая — </w:t>
      </w:r>
      <w:proofErr w:type="spellStart"/>
      <w:r>
        <w:t>проксирование</w:t>
      </w:r>
      <w:proofErr w:type="spellEnd"/>
      <w:r>
        <w:t xml:space="preserve"> запросов API на шлюз: маршруты /</w:t>
      </w:r>
      <w:proofErr w:type="spellStart"/>
      <w:r>
        <w:t>api</w:t>
      </w:r>
      <w:proofErr w:type="spellEnd"/>
      <w:r>
        <w:t xml:space="preserve">/, </w:t>
      </w:r>
      <w:r>
        <w:lastRenderedPageBreak/>
        <w:t>/</w:t>
      </w:r>
      <w:proofErr w:type="spellStart"/>
      <w:r>
        <w:t>auth</w:t>
      </w:r>
      <w:proofErr w:type="spellEnd"/>
      <w:r>
        <w:t>/ и /</w:t>
      </w:r>
      <w:proofErr w:type="spellStart"/>
      <w:r>
        <w:t>csrf-token</w:t>
      </w:r>
      <w:proofErr w:type="spellEnd"/>
      <w:r>
        <w:t xml:space="preserve"> перенаправляются на http://proxy-service:8080 без преобразования путей и заголовков, за исключением Host и X-Real-IP.</w:t>
      </w:r>
    </w:p>
    <w:p w14:paraId="486B9982" w14:textId="120E041B" w:rsidR="00C0554B" w:rsidRPr="00C0554B" w:rsidRDefault="009474C9" w:rsidP="005078E6">
      <w:pPr>
        <w:spacing w:line="420" w:lineRule="auto"/>
      </w:pPr>
      <w:r>
        <w:t xml:space="preserve">Зависимости между контейнерами при запуске учитываются через директиву </w:t>
      </w:r>
      <w:proofErr w:type="spellStart"/>
      <w:r>
        <w:t>depends_on</w:t>
      </w:r>
      <w:proofErr w:type="spellEnd"/>
      <w:r>
        <w:t xml:space="preserve"> с условием </w:t>
      </w:r>
      <w:proofErr w:type="spellStart"/>
      <w:r>
        <w:t>service_healthy</w:t>
      </w:r>
      <w:proofErr w:type="spellEnd"/>
      <w:r>
        <w:t xml:space="preserve">. </w:t>
      </w:r>
      <w:proofErr w:type="spellStart"/>
      <w:r>
        <w:t>PostgreSQL</w:t>
      </w:r>
      <w:proofErr w:type="spellEnd"/>
      <w:r>
        <w:t xml:space="preserve"> и </w:t>
      </w:r>
      <w:proofErr w:type="spellStart"/>
      <w:r>
        <w:t>RabbitMQ</w:t>
      </w:r>
      <w:proofErr w:type="spellEnd"/>
      <w:r>
        <w:t xml:space="preserve"> экспортируют проверки готовности; зависимый контейнер не запускается, пока вышестоящий не подтвердил готовность. Для </w:t>
      </w:r>
      <w:proofErr w:type="spellStart"/>
      <w:r>
        <w:t>PostgreSQL</w:t>
      </w:r>
      <w:proofErr w:type="spellEnd"/>
      <w:r>
        <w:t xml:space="preserve"> проверка построена на утилите </w:t>
      </w:r>
      <w:proofErr w:type="spellStart"/>
      <w:r>
        <w:t>pg_isready</w:t>
      </w:r>
      <w:proofErr w:type="spellEnd"/>
      <w:r>
        <w:t xml:space="preserve"> с интервалом пять секунд, для </w:t>
      </w:r>
      <w:proofErr w:type="spellStart"/>
      <w:r>
        <w:t>RabbitMQ</w:t>
      </w:r>
      <w:proofErr w:type="spellEnd"/>
      <w:r>
        <w:t xml:space="preserve"> — на команде </w:t>
      </w:r>
      <w:proofErr w:type="spellStart"/>
      <w:r>
        <w:t>rabbitmq-diagnostics</w:t>
      </w:r>
      <w:proofErr w:type="spellEnd"/>
      <w:r>
        <w:t xml:space="preserve"> </w:t>
      </w:r>
      <w:proofErr w:type="spellStart"/>
      <w:r>
        <w:t>ping</w:t>
      </w:r>
      <w:proofErr w:type="spellEnd"/>
      <w:r>
        <w:t xml:space="preserve"> с интервалом десять секунд. Подобный механизм исключает гонки запуска, при которых сервис пытается обратиться к ещё не поднятому хранилищу или брокеру.</w:t>
      </w:r>
    </w:p>
    <w:p w14:paraId="770AF5A8" w14:textId="7D3420FE" w:rsidR="00C0554B" w:rsidRPr="00C0554B" w:rsidRDefault="009474C9" w:rsidP="005078E6">
      <w:pPr>
        <w:spacing w:line="420" w:lineRule="auto"/>
      </w:pPr>
      <w:r>
        <w:t xml:space="preserve">Чувствительные параметры — пароли базы данных, секрет подписи JWT, секрет CSRF, учётные данные </w:t>
      </w:r>
      <w:proofErr w:type="spellStart"/>
      <w:r>
        <w:t>RabbitMQ</w:t>
      </w:r>
      <w:proofErr w:type="spellEnd"/>
      <w:r>
        <w:t xml:space="preserve"> — передаются в контейнеры исключительно через переменные окружения. В разработке значения берутся </w:t>
      </w:r>
      <w:proofErr w:type="gramStart"/>
      <w:r>
        <w:t>из .</w:t>
      </w:r>
      <w:proofErr w:type="spellStart"/>
      <w:r>
        <w:t>env</w:t>
      </w:r>
      <w:proofErr w:type="spellEnd"/>
      <w:proofErr w:type="gramEnd"/>
      <w:r>
        <w:t xml:space="preserve">-файла рядом с </w:t>
      </w:r>
      <w:proofErr w:type="spellStart"/>
      <w:r>
        <w:t>docker-compose.yml</w:t>
      </w:r>
      <w:proofErr w:type="spellEnd"/>
      <w:r>
        <w:t>; в продуктивной среде та же конфигурация задаётся через секреты оркестратора (</w:t>
      </w:r>
      <w:proofErr w:type="spellStart"/>
      <w:r>
        <w:t>Docker</w:t>
      </w:r>
      <w:proofErr w:type="spellEnd"/>
      <w:r>
        <w:t xml:space="preserve"> </w:t>
      </w:r>
      <w:proofErr w:type="spellStart"/>
      <w:r>
        <w:t>Secrets</w:t>
      </w:r>
      <w:proofErr w:type="spellEnd"/>
      <w:r>
        <w:t xml:space="preserve"> для </w:t>
      </w:r>
      <w:proofErr w:type="spellStart"/>
      <w:r>
        <w:t>Swarm</w:t>
      </w:r>
      <w:proofErr w:type="spellEnd"/>
      <w:r>
        <w:t xml:space="preserve"> или Secret Object для </w:t>
      </w:r>
      <w:proofErr w:type="spellStart"/>
      <w:r>
        <w:t>Kubernetes</w:t>
      </w:r>
      <w:proofErr w:type="spellEnd"/>
      <w:r>
        <w:t>) без сохранения чувствительных значений в системе контроля версий.</w:t>
      </w:r>
    </w:p>
    <w:p w14:paraId="796B34F4" w14:textId="2BA24F95" w:rsidR="009474C9" w:rsidRPr="009474C9" w:rsidRDefault="009474C9" w:rsidP="005078E6">
      <w:pPr>
        <w:spacing w:line="420" w:lineRule="auto"/>
      </w:pPr>
      <w:r>
        <w:t xml:space="preserve">Сетевая модель </w:t>
      </w:r>
      <w:proofErr w:type="spellStart"/>
      <w:r>
        <w:t>Docker</w:t>
      </w:r>
      <w:proofErr w:type="spellEnd"/>
      <w:r>
        <w:t xml:space="preserve"> </w:t>
      </w:r>
      <w:proofErr w:type="spellStart"/>
      <w:r>
        <w:t>Compose</w:t>
      </w:r>
      <w:proofErr w:type="spellEnd"/>
      <w:r>
        <w:t xml:space="preserve"> автоматически создаёт единую внутреннюю сеть, в которой контейнеры разрешают друг друга по имени сервиса. Наружу на хост-машину пробрасываются только порты, востребованные пользователем или администратором: 8080 для шлюза, через который работает веб-клиент; 5672 и 15672 для </w:t>
      </w:r>
      <w:proofErr w:type="spellStart"/>
      <w:r>
        <w:t>RabbitMQ</w:t>
      </w:r>
      <w:proofErr w:type="spellEnd"/>
      <w:r>
        <w:t xml:space="preserve"> — соответственно AMQP-порт и Management API; 5432 для </w:t>
      </w:r>
      <w:proofErr w:type="spellStart"/>
      <w:r>
        <w:t>PostgreSQL</w:t>
      </w:r>
      <w:proofErr w:type="spellEnd"/>
      <w:r>
        <w:t xml:space="preserve"> при подключении инструментов администрирования. </w:t>
      </w:r>
      <w:proofErr w:type="spellStart"/>
      <w:r>
        <w:t>Внутрипортальные</w:t>
      </w:r>
      <w:proofErr w:type="spellEnd"/>
      <w:r>
        <w:t xml:space="preserve"> обмены между сервисами не выходят на хост-машину и проходят по внутренней сети.</w:t>
      </w:r>
    </w:p>
    <w:p w14:paraId="0F9B0AD7" w14:textId="046751C4" w:rsidR="009474C9" w:rsidRPr="009474C9" w:rsidRDefault="009474C9" w:rsidP="005078E6">
      <w:pPr>
        <w:spacing w:line="420" w:lineRule="auto"/>
      </w:pPr>
      <w:r>
        <w:lastRenderedPageBreak/>
        <w:t xml:space="preserve">Описанная конфигурация </w:t>
      </w:r>
      <w:proofErr w:type="spellStart"/>
      <w:r>
        <w:t>Docker</w:t>
      </w:r>
      <w:proofErr w:type="spellEnd"/>
      <w:r>
        <w:t xml:space="preserve"> </w:t>
      </w:r>
      <w:proofErr w:type="spellStart"/>
      <w:r>
        <w:t>Compose</w:t>
      </w:r>
      <w:proofErr w:type="spellEnd"/>
      <w:r>
        <w:t xml:space="preserve"> ориентирована на развёртывание стенда на одной машине для разработки и интеграционного тестирования. Для развёртывания в </w:t>
      </w:r>
      <w:proofErr w:type="spellStart"/>
      <w:r>
        <w:t>Kubernetes</w:t>
      </w:r>
      <w:proofErr w:type="spellEnd"/>
      <w:r>
        <w:t xml:space="preserve">-кластере подготовлен </w:t>
      </w:r>
      <w:proofErr w:type="spellStart"/>
      <w:r>
        <w:t>Helm</w:t>
      </w:r>
      <w:proofErr w:type="spellEnd"/>
      <w:r>
        <w:t xml:space="preserve">-чарт </w:t>
      </w:r>
      <w:proofErr w:type="spellStart"/>
      <w:r>
        <w:t>utz</w:t>
      </w:r>
      <w:proofErr w:type="spellEnd"/>
      <w:r>
        <w:t xml:space="preserve">, расположенный в каталоге </w:t>
      </w:r>
      <w:proofErr w:type="spellStart"/>
      <w:r>
        <w:t>services</w:t>
      </w:r>
      <w:proofErr w:type="spellEnd"/>
      <w:r>
        <w:t>/</w:t>
      </w:r>
      <w:proofErr w:type="spellStart"/>
      <w:r>
        <w:t>deploy</w:t>
      </w:r>
      <w:proofErr w:type="spellEnd"/>
      <w:r>
        <w:t>/</w:t>
      </w:r>
      <w:proofErr w:type="spellStart"/>
      <w:r>
        <w:t>helm</w:t>
      </w:r>
      <w:proofErr w:type="spellEnd"/>
      <w:r>
        <w:t>/</w:t>
      </w:r>
      <w:proofErr w:type="spellStart"/>
      <w:r>
        <w:t>utz</w:t>
      </w:r>
      <w:proofErr w:type="spellEnd"/>
      <w:r>
        <w:t xml:space="preserve">/. Чарт построен по структуре зонтичной поставки: файл </w:t>
      </w:r>
      <w:proofErr w:type="spellStart"/>
      <w:r>
        <w:t>Chart.yaml</w:t>
      </w:r>
      <w:proofErr w:type="spellEnd"/>
      <w:r>
        <w:t xml:space="preserve"> объявляет приложение версии 0.1.0, файл </w:t>
      </w:r>
      <w:proofErr w:type="spellStart"/>
      <w:r>
        <w:t>values.yaml</w:t>
      </w:r>
      <w:proofErr w:type="spellEnd"/>
      <w:r>
        <w:t xml:space="preserve"> содержит конфигурируемые параметры всех компонентов (имена и теги образов, порты сервисов, размер тома </w:t>
      </w:r>
      <w:proofErr w:type="spellStart"/>
      <w:r>
        <w:t>PostgreSQL</w:t>
      </w:r>
      <w:proofErr w:type="spellEnd"/>
      <w:r>
        <w:t xml:space="preserve">, секреты), а каталог </w:t>
      </w:r>
      <w:proofErr w:type="spellStart"/>
      <w:r>
        <w:t>templates</w:t>
      </w:r>
      <w:proofErr w:type="spellEnd"/>
      <w:r>
        <w:t xml:space="preserve">/ содержит по одному манифесту на каждый компонент стенда — </w:t>
      </w:r>
      <w:proofErr w:type="spellStart"/>
      <w:r>
        <w:t>postgres.yaml</w:t>
      </w:r>
      <w:proofErr w:type="spellEnd"/>
      <w:r>
        <w:t xml:space="preserve">, </w:t>
      </w:r>
      <w:proofErr w:type="spellStart"/>
      <w:r>
        <w:t>rabbitmq.yaml</w:t>
      </w:r>
      <w:proofErr w:type="spellEnd"/>
      <w:r>
        <w:t xml:space="preserve">, </w:t>
      </w:r>
      <w:proofErr w:type="spellStart"/>
      <w:r>
        <w:t>authorization.yaml</w:t>
      </w:r>
      <w:proofErr w:type="spellEnd"/>
      <w:r>
        <w:t xml:space="preserve">, </w:t>
      </w:r>
      <w:proofErr w:type="spellStart"/>
      <w:r>
        <w:t>storage.yaml</w:t>
      </w:r>
      <w:proofErr w:type="spellEnd"/>
      <w:r>
        <w:t xml:space="preserve">, </w:t>
      </w:r>
      <w:proofErr w:type="spellStart"/>
      <w:r>
        <w:t>sessions.yaml</w:t>
      </w:r>
      <w:proofErr w:type="spellEnd"/>
      <w:r>
        <w:t xml:space="preserve">, </w:t>
      </w:r>
      <w:proofErr w:type="spellStart"/>
      <w:r>
        <w:t>aldan-adapter.yaml</w:t>
      </w:r>
      <w:proofErr w:type="spellEnd"/>
      <w:r>
        <w:t xml:space="preserve">, </w:t>
      </w:r>
      <w:proofErr w:type="spellStart"/>
      <w:r>
        <w:t>proxy.yaml</w:t>
      </w:r>
      <w:proofErr w:type="spellEnd"/>
      <w:r>
        <w:t xml:space="preserve">, </w:t>
      </w:r>
      <w:proofErr w:type="spellStart"/>
      <w:r>
        <w:t>ui.yaml</w:t>
      </w:r>
      <w:proofErr w:type="spellEnd"/>
      <w:r>
        <w:t xml:space="preserve">, — а также отдельные файлы </w:t>
      </w:r>
      <w:proofErr w:type="spellStart"/>
      <w:r>
        <w:t>secrets.yaml</w:t>
      </w:r>
      <w:proofErr w:type="spellEnd"/>
      <w:r>
        <w:t xml:space="preserve"> для секретов и </w:t>
      </w:r>
      <w:proofErr w:type="spellStart"/>
      <w:r>
        <w:t>ingress.yaml</w:t>
      </w:r>
      <w:proofErr w:type="spellEnd"/>
      <w:r>
        <w:t xml:space="preserve"> для маршрутизации внешнего трафика. Каждый манифест разворачивает ресурсы </w:t>
      </w:r>
      <w:proofErr w:type="spellStart"/>
      <w:r>
        <w:t>Deployment</w:t>
      </w:r>
      <w:proofErr w:type="spellEnd"/>
      <w:r>
        <w:t xml:space="preserve"> и Service для соответствующего контейнера; для </w:t>
      </w:r>
      <w:proofErr w:type="spellStart"/>
      <w:r>
        <w:t>PostgreSQL</w:t>
      </w:r>
      <w:proofErr w:type="spellEnd"/>
      <w:r>
        <w:t xml:space="preserve"> дополнительно объявляется </w:t>
      </w:r>
      <w:proofErr w:type="spellStart"/>
      <w:r>
        <w:t>PersistentVolumeClaim</w:t>
      </w:r>
      <w:proofErr w:type="spellEnd"/>
      <w:r>
        <w:t>, гарантирующий сохранность данных между перезапусками подов.</w:t>
      </w:r>
    </w:p>
    <w:p w14:paraId="522030AD" w14:textId="77777777" w:rsidR="009474C9" w:rsidRDefault="009474C9" w:rsidP="005078E6">
      <w:pPr>
        <w:spacing w:line="420" w:lineRule="auto"/>
      </w:pPr>
      <w:r>
        <w:t xml:space="preserve">Чувствительные параметры — пароль базы данных, секреты подписи JWT и CSRF — выносятся в общий ресурс Secret и передаются в поды через ссылки </w:t>
      </w:r>
      <w:proofErr w:type="spellStart"/>
      <w:r>
        <w:t>envFrom</w:t>
      </w:r>
      <w:proofErr w:type="spellEnd"/>
      <w:r>
        <w:t xml:space="preserve">. Это позволяет обновлять секреты без пересборки образов и сохраняет их за пределами системы контроля версий. Для разработки чарт ориентирован на </w:t>
      </w:r>
      <w:proofErr w:type="spellStart"/>
      <w:r>
        <w:t>Minikube</w:t>
      </w:r>
      <w:proofErr w:type="spellEnd"/>
      <w:r>
        <w:t xml:space="preserve"> с локально собранными образами: установка </w:t>
      </w:r>
      <w:proofErr w:type="spellStart"/>
      <w:r>
        <w:t>imagePullPolicy</w:t>
      </w:r>
      <w:proofErr w:type="spellEnd"/>
      <w:r>
        <w:t xml:space="preserve">: </w:t>
      </w:r>
      <w:proofErr w:type="spellStart"/>
      <w:r>
        <w:t>IfNotPresent</w:t>
      </w:r>
      <w:proofErr w:type="spellEnd"/>
      <w:r>
        <w:t xml:space="preserve"> обходит обращение к внешнему реестру, а сборка через </w:t>
      </w:r>
      <w:proofErr w:type="spellStart"/>
      <w:r>
        <w:t>docker</w:t>
      </w:r>
      <w:proofErr w:type="spellEnd"/>
      <w:r>
        <w:t xml:space="preserve"> </w:t>
      </w:r>
      <w:proofErr w:type="spellStart"/>
      <w:r>
        <w:t>compose</w:t>
      </w:r>
      <w:proofErr w:type="spellEnd"/>
      <w:r>
        <w:t xml:space="preserve"> </w:t>
      </w:r>
      <w:proofErr w:type="spellStart"/>
      <w:r>
        <w:t>build</w:t>
      </w:r>
      <w:proofErr w:type="spellEnd"/>
      <w:r>
        <w:t xml:space="preserve"> внутри </w:t>
      </w:r>
      <w:proofErr w:type="spellStart"/>
      <w:r>
        <w:t>docker</w:t>
      </w:r>
      <w:proofErr w:type="spellEnd"/>
      <w:r>
        <w:t xml:space="preserve">-демона </w:t>
      </w:r>
      <w:proofErr w:type="spellStart"/>
      <w:r>
        <w:t>Minikube</w:t>
      </w:r>
      <w:proofErr w:type="spellEnd"/>
      <w:r>
        <w:t xml:space="preserve"> обеспечивает доступность образов в кластере. Установка стенда выполняется одной командой </w:t>
      </w:r>
      <w:proofErr w:type="spellStart"/>
      <w:r>
        <w:t>helm</w:t>
      </w:r>
      <w:proofErr w:type="spellEnd"/>
      <w:r>
        <w:t xml:space="preserve"> </w:t>
      </w:r>
      <w:proofErr w:type="spellStart"/>
      <w:r>
        <w:t>install</w:t>
      </w:r>
      <w:proofErr w:type="spellEnd"/>
      <w:r>
        <w:t xml:space="preserve"> </w:t>
      </w:r>
      <w:proofErr w:type="spellStart"/>
      <w:proofErr w:type="gramStart"/>
      <w:r>
        <w:t>utz</w:t>
      </w:r>
      <w:proofErr w:type="spellEnd"/>
      <w:r>
        <w:t xml:space="preserve"> .</w:t>
      </w:r>
      <w:proofErr w:type="gramEnd"/>
      <w:r>
        <w:t>/</w:t>
      </w:r>
      <w:proofErr w:type="spellStart"/>
      <w:r>
        <w:t>deploy</w:t>
      </w:r>
      <w:proofErr w:type="spellEnd"/>
      <w:r>
        <w:t>/</w:t>
      </w:r>
      <w:proofErr w:type="spellStart"/>
      <w:r>
        <w:t>helm</w:t>
      </w:r>
      <w:proofErr w:type="spellEnd"/>
      <w:r>
        <w:t>/</w:t>
      </w:r>
      <w:proofErr w:type="spellStart"/>
      <w:r>
        <w:t>utz</w:t>
      </w:r>
      <w:proofErr w:type="spellEnd"/>
      <w:r>
        <w:t xml:space="preserve">, обновление — командой </w:t>
      </w:r>
      <w:proofErr w:type="spellStart"/>
      <w:r>
        <w:t>helm</w:t>
      </w:r>
      <w:proofErr w:type="spellEnd"/>
      <w:r>
        <w:t xml:space="preserve"> </w:t>
      </w:r>
      <w:proofErr w:type="spellStart"/>
      <w:r>
        <w:t>upgrade</w:t>
      </w:r>
      <w:proofErr w:type="spellEnd"/>
      <w:r>
        <w:t>.</w:t>
      </w:r>
    </w:p>
    <w:p w14:paraId="5A65C46C" w14:textId="5C480622" w:rsidR="00C0554B" w:rsidRPr="009474C9" w:rsidRDefault="009474C9" w:rsidP="005078E6">
      <w:pPr>
        <w:spacing w:line="420" w:lineRule="auto"/>
      </w:pPr>
      <w:r w:rsidRPr="009474C9">
        <w:lastRenderedPageBreak/>
        <w:t xml:space="preserve">Перенос в продуктивную среду на нескольких узлах потребует поднятия полноценного кластера </w:t>
      </w:r>
      <w:proofErr w:type="spellStart"/>
      <w:r w:rsidRPr="009474C9">
        <w:t>Kubernetes</w:t>
      </w:r>
      <w:proofErr w:type="spellEnd"/>
      <w:r w:rsidRPr="009474C9">
        <w:t xml:space="preserve"> — например, k3s или управляемого сервиса облачного провайдера, — публикации образов в защищённый реестр контейнеров с ограничением доступа, замены секретов на значения, специфичные для среды, и настройки внешнего DNS-имени и TLS-сертификатов на уровне </w:t>
      </w:r>
      <w:proofErr w:type="spellStart"/>
      <w:r w:rsidRPr="009474C9">
        <w:t>Ingress</w:t>
      </w:r>
      <w:proofErr w:type="spellEnd"/>
      <w:r w:rsidRPr="009474C9">
        <w:t>.</w:t>
      </w:r>
    </w:p>
    <w:p w14:paraId="2F3D7BF3" w14:textId="2520F47B" w:rsidR="001D5DA6"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32" w:name="_Toc229468983"/>
      <w:r w:rsidRPr="00B4523B">
        <w:rPr>
          <w:rFonts w:ascii="Times New Roman" w:hAnsi="Times New Roman" w:cs="Times New Roman"/>
          <w:color w:val="000000"/>
          <w:sz w:val="28"/>
        </w:rPr>
        <w:t>Оценка результатов</w:t>
      </w:r>
      <w:bookmarkEnd w:id="32"/>
    </w:p>
    <w:p w14:paraId="4F91D6D5" w14:textId="77777777" w:rsidR="00166897" w:rsidRDefault="00C0554B" w:rsidP="00166897">
      <w:pPr>
        <w:spacing w:line="420" w:lineRule="auto"/>
      </w:pPr>
      <w:r w:rsidRPr="00C0554B">
        <w:t>Состоятельность принятых архитектурных и реализационных решений проверяется по двум направлениям: соответствию реализованной системы поставленным в работе требованиям к порталу и закрытию типовых угроз безопасности веб-приложений.</w:t>
      </w:r>
    </w:p>
    <w:p w14:paraId="63E7C2FA" w14:textId="28FEBC7D" w:rsidR="00451851" w:rsidRPr="00C0554B" w:rsidRDefault="00166897" w:rsidP="00166897">
      <w:pPr>
        <w:spacing w:line="420" w:lineRule="auto"/>
      </w:pPr>
      <w:r w:rsidRPr="00166897">
        <w:t>По первому направлению перечень</w:t>
      </w:r>
      <w:r w:rsidR="006D5199" w:rsidRPr="006D5199">
        <w:t xml:space="preserve"> функциональных требований к порталу реализован в полном объёме. Сервис авторизации поддерживает регистрацию и вход пользователя, завершение работы с ротацией </w:t>
      </w:r>
      <w:proofErr w:type="spellStart"/>
      <w:r w:rsidR="006D5199" w:rsidRPr="006D5199">
        <w:t>refresh</w:t>
      </w:r>
      <w:proofErr w:type="spellEnd"/>
      <w:r w:rsidR="006D5199" w:rsidRPr="006D5199">
        <w:t xml:space="preserve">-токена, просмотр и принудительное завершение собственных сессий, а также ролевую модель </w:t>
      </w:r>
      <w:proofErr w:type="spellStart"/>
      <w:r w:rsidR="006D5199" w:rsidRPr="006D5199">
        <w:t>Student</w:t>
      </w:r>
      <w:proofErr w:type="spellEnd"/>
      <w:r w:rsidR="006D5199" w:rsidRPr="006D5199">
        <w:t xml:space="preserve"> / </w:t>
      </w:r>
      <w:proofErr w:type="spellStart"/>
      <w:r w:rsidR="006D5199" w:rsidRPr="006D5199">
        <w:t>Teacher</w:t>
      </w:r>
      <w:proofErr w:type="spellEnd"/>
      <w:r w:rsidR="006D5199" w:rsidRPr="006D5199">
        <w:t xml:space="preserve"> / Admin с возможностью изменения роли администратором. Сервис хранения ресурсов обеспечивает CRUD технологических схем и учебно-тренировочных заданий с пагинацией, фильтрацией и привязкой заданий к схеме, а также выдачу и отзыв прав доступа пользователям и группам с признаком публичности ресурса. Сервис учебных сеансов реализует управление группами и их составом, создание сеансов и подключение участников, загрузку схемы в тренажёр, управление моделированием, чтение состояния объектов и изменение их свойств со стримингом через </w:t>
      </w:r>
      <w:proofErr w:type="spellStart"/>
      <w:r w:rsidR="006D5199" w:rsidRPr="006D5199">
        <w:t>WebSocket</w:t>
      </w:r>
      <w:proofErr w:type="spellEnd"/>
      <w:r w:rsidR="006D5199" w:rsidRPr="006D5199">
        <w:t xml:space="preserve">. Адаптер расчётного ядра обеспечивает </w:t>
      </w:r>
      <w:r w:rsidR="006D5199" w:rsidRPr="006D5199">
        <w:lastRenderedPageBreak/>
        <w:t xml:space="preserve">регистрацию очереди обмена с тренажёром и вызов произвольных методов через единый </w:t>
      </w:r>
      <w:proofErr w:type="spellStart"/>
      <w:r w:rsidR="006D5199" w:rsidRPr="006D5199">
        <w:t>эндпоинт</w:t>
      </w:r>
      <w:proofErr w:type="spellEnd"/>
      <w:r w:rsidR="006D5199" w:rsidRPr="006D5199">
        <w:t>.</w:t>
      </w:r>
    </w:p>
    <w:p w14:paraId="5547749F" w14:textId="6F980DAF" w:rsidR="00492CFA" w:rsidRDefault="00166897" w:rsidP="005078E6">
      <w:pPr>
        <w:spacing w:line="420" w:lineRule="auto"/>
      </w:pPr>
      <w:r w:rsidRPr="00166897">
        <w:t>Наряду с функциональными, восемь нефункциональных требований из модели качества ГОСТ Р ИСО/МЭК 25010-2015 также</w:t>
      </w:r>
      <w:r w:rsidR="006D5199" w:rsidRPr="006D5199">
        <w:t xml:space="preserve"> закрыты архитектурными и реализационными решениями. Производительность обеспечивается </w:t>
      </w:r>
      <w:proofErr w:type="spellStart"/>
      <w:r w:rsidR="006D5199" w:rsidRPr="006D5199">
        <w:t>stateless</w:t>
      </w:r>
      <w:proofErr w:type="spellEnd"/>
      <w:r w:rsidR="006D5199" w:rsidRPr="006D5199">
        <w:t xml:space="preserve">-проектированием шлюза и доменных сервисов, кэшем разобранных маршрутов и каскадной проверкой прав одним SQL-запросом. Безопасность — JWT в </w:t>
      </w:r>
      <w:proofErr w:type="spellStart"/>
      <w:r w:rsidR="006D5199" w:rsidRPr="006D5199">
        <w:t>HttpOnly-cookie</w:t>
      </w:r>
      <w:proofErr w:type="spellEnd"/>
      <w:r w:rsidR="006D5199" w:rsidRPr="006D5199">
        <w:t xml:space="preserve">, ротацией </w:t>
      </w:r>
      <w:proofErr w:type="spellStart"/>
      <w:r w:rsidR="006D5199" w:rsidRPr="006D5199">
        <w:t>refresh</w:t>
      </w:r>
      <w:proofErr w:type="spellEnd"/>
      <w:r w:rsidR="006D5199" w:rsidRPr="006D5199">
        <w:t xml:space="preserve">-токенов, </w:t>
      </w:r>
      <w:proofErr w:type="spellStart"/>
      <w:r w:rsidR="006D5199" w:rsidRPr="006D5199">
        <w:t>double-submit</w:t>
      </w:r>
      <w:proofErr w:type="spellEnd"/>
      <w:r w:rsidR="006D5199" w:rsidRPr="006D5199">
        <w:t xml:space="preserve"> CSRF, проверкой </w:t>
      </w:r>
      <w:proofErr w:type="spellStart"/>
      <w:r w:rsidR="006D5199" w:rsidRPr="006D5199">
        <w:t>Origin</w:t>
      </w:r>
      <w:proofErr w:type="spellEnd"/>
      <w:r w:rsidR="006D5199" w:rsidRPr="006D5199">
        <w:t xml:space="preserve"> для </w:t>
      </w:r>
      <w:proofErr w:type="spellStart"/>
      <w:r w:rsidR="006D5199" w:rsidRPr="006D5199">
        <w:t>WebSocket</w:t>
      </w:r>
      <w:proofErr w:type="spellEnd"/>
      <w:r w:rsidR="006D5199" w:rsidRPr="006D5199">
        <w:t xml:space="preserve"> и параметризованными SQL-запросами. Масштабируемость и переносимость достигаются отсутствием общего состояния у сервисов, схемой </w:t>
      </w:r>
      <w:proofErr w:type="spellStart"/>
      <w:r w:rsidR="006D5199" w:rsidRPr="006D5199">
        <w:t>database-per-service</w:t>
      </w:r>
      <w:proofErr w:type="spellEnd"/>
      <w:r w:rsidR="006D5199" w:rsidRPr="006D5199">
        <w:t>, поставкой каждого сервиса в виде образа контейнера и конфигурацией через переменные окружения и YAML. Расширяемость обеспечивается единым контрактом /</w:t>
      </w:r>
      <w:proofErr w:type="spellStart"/>
      <w:r w:rsidR="006D5199" w:rsidRPr="006D5199">
        <w:t>call</w:t>
      </w:r>
      <w:proofErr w:type="spellEnd"/>
      <w:r w:rsidR="006D5199" w:rsidRPr="006D5199">
        <w:t>/{</w:t>
      </w:r>
      <w:proofErr w:type="spellStart"/>
      <w:r w:rsidR="006D5199" w:rsidRPr="006D5199">
        <w:t>methodName</w:t>
      </w:r>
      <w:proofErr w:type="spellEnd"/>
      <w:r w:rsidR="006D5199" w:rsidRPr="006D5199">
        <w:t xml:space="preserve">} для адаптеров новых тренажёров и регистрацией новых сервисов через запись в YAML шлюза. Наблюдаемость реализована структурированным журналированием с корреляционным идентификатором запроса и стандартными </w:t>
      </w:r>
      <w:proofErr w:type="spellStart"/>
      <w:r w:rsidR="006D5199" w:rsidRPr="006D5199">
        <w:t>эндпоинтами</w:t>
      </w:r>
      <w:proofErr w:type="spellEnd"/>
      <w:r w:rsidR="006D5199" w:rsidRPr="006D5199">
        <w:t xml:space="preserve"> проверок готовности. Эргономика — адаптивной вёрсткой от 1280×720, единым визуальным языком </w:t>
      </w:r>
      <w:proofErr w:type="spellStart"/>
      <w:r w:rsidR="006D5199" w:rsidRPr="006D5199">
        <w:t>TailwindCSS</w:t>
      </w:r>
      <w:proofErr w:type="spellEnd"/>
      <w:r w:rsidR="006D5199" w:rsidRPr="006D5199">
        <w:t xml:space="preserve"> и </w:t>
      </w:r>
      <w:proofErr w:type="spellStart"/>
      <w:r w:rsidR="006D5199" w:rsidRPr="006D5199">
        <w:t>shadcn</w:t>
      </w:r>
      <w:proofErr w:type="spellEnd"/>
      <w:r w:rsidR="006D5199" w:rsidRPr="006D5199">
        <w:t>/</w:t>
      </w:r>
      <w:proofErr w:type="spellStart"/>
      <w:r w:rsidR="006D5199" w:rsidRPr="006D5199">
        <w:t>ui</w:t>
      </w:r>
      <w:proofErr w:type="spellEnd"/>
      <w:r w:rsidR="006D5199" w:rsidRPr="006D5199">
        <w:t xml:space="preserve"> и раздельным набором функций для каждой роли. Надёжность — </w:t>
      </w:r>
      <w:proofErr w:type="spellStart"/>
      <w:r w:rsidR="006D5199" w:rsidRPr="006D5199">
        <w:t>health</w:t>
      </w:r>
      <w:proofErr w:type="spellEnd"/>
      <w:r w:rsidR="006D5199" w:rsidRPr="006D5199">
        <w:t xml:space="preserve"> </w:t>
      </w:r>
      <w:proofErr w:type="spellStart"/>
      <w:r w:rsidR="006D5199" w:rsidRPr="006D5199">
        <w:t>checks</w:t>
      </w:r>
      <w:proofErr w:type="spellEnd"/>
      <w:r w:rsidR="006D5199" w:rsidRPr="006D5199">
        <w:t xml:space="preserve"> </w:t>
      </w:r>
      <w:proofErr w:type="spellStart"/>
      <w:r w:rsidR="006D5199" w:rsidRPr="006D5199">
        <w:t>PostgreSQL</w:t>
      </w:r>
      <w:proofErr w:type="spellEnd"/>
      <w:r w:rsidR="006D5199" w:rsidRPr="006D5199">
        <w:t xml:space="preserve"> и </w:t>
      </w:r>
      <w:proofErr w:type="spellStart"/>
      <w:r w:rsidR="006D5199" w:rsidRPr="006D5199">
        <w:t>RabbitMQ</w:t>
      </w:r>
      <w:proofErr w:type="spellEnd"/>
      <w:r w:rsidR="006D5199" w:rsidRPr="006D5199">
        <w:t xml:space="preserve">, автоматическим перезапуском контейнеров, </w:t>
      </w:r>
      <w:proofErr w:type="spellStart"/>
      <w:r w:rsidR="006D5199" w:rsidRPr="006D5199">
        <w:t>автореконнектом</w:t>
      </w:r>
      <w:proofErr w:type="spellEnd"/>
      <w:r w:rsidR="006D5199" w:rsidRPr="006D5199">
        <w:t xml:space="preserve"> </w:t>
      </w:r>
      <w:proofErr w:type="spellStart"/>
      <w:r w:rsidR="006D5199" w:rsidRPr="006D5199">
        <w:t>WebSocket</w:t>
      </w:r>
      <w:proofErr w:type="spellEnd"/>
      <w:r w:rsidR="006D5199" w:rsidRPr="006D5199">
        <w:t>; отказ адаптера не выводит из строя портал.</w:t>
      </w:r>
    </w:p>
    <w:p w14:paraId="46FFA168" w14:textId="4F351C36" w:rsidR="00C0554B" w:rsidRPr="00C0554B" w:rsidRDefault="00166897" w:rsidP="005078E6">
      <w:pPr>
        <w:spacing w:line="420" w:lineRule="auto"/>
      </w:pPr>
      <w:r w:rsidRPr="00166897">
        <w:t>Второе направление оценки — закрытие типовых угроз безопасности веб-приложений. В реализации устранены четыре класса угроз</w:t>
      </w:r>
      <w:r w:rsidR="00054E17" w:rsidRPr="00054E17">
        <w:t xml:space="preserve">, </w:t>
      </w:r>
      <w:r w:rsidR="00054E17" w:rsidRPr="00054E17">
        <w:lastRenderedPageBreak/>
        <w:t>рассмотренных при проектировании на этапе обоснования механизмов авторизации</w:t>
      </w:r>
      <w:r w:rsidR="00C0554B" w:rsidRPr="00C0554B">
        <w:t>.</w:t>
      </w:r>
    </w:p>
    <w:p w14:paraId="5FDF01A7" w14:textId="168282C8" w:rsidR="00C0554B" w:rsidRPr="00C0554B" w:rsidRDefault="00C0554B" w:rsidP="005078E6">
      <w:pPr>
        <w:spacing w:line="420" w:lineRule="auto"/>
      </w:pPr>
      <w:r w:rsidRPr="00C0554B">
        <w:t xml:space="preserve">Межсайтовое выполнение сценариев (XSS) </w:t>
      </w:r>
      <w:r w:rsidR="006C6F35">
        <w:t>предотвращается</w:t>
      </w:r>
      <w:r w:rsidR="006C6F35" w:rsidRPr="00C0554B">
        <w:t xml:space="preserve"> </w:t>
      </w:r>
      <w:r w:rsidRPr="00C0554B">
        <w:t xml:space="preserve">размещением JWT в </w:t>
      </w:r>
      <w:proofErr w:type="spellStart"/>
      <w:r w:rsidRPr="00C0554B">
        <w:t>HttpOnly-cookie</w:t>
      </w:r>
      <w:proofErr w:type="spellEnd"/>
      <w:r w:rsidRPr="00C0554B">
        <w:t xml:space="preserve">, недоступной из JavaScript: даже при успешном внедрении скрипта в страницу токен невозможно прочитать и отправить злоумышленнику. На стороне клиента </w:t>
      </w:r>
      <w:proofErr w:type="spellStart"/>
      <w:r w:rsidRPr="00C0554B">
        <w:t>React</w:t>
      </w:r>
      <w:proofErr w:type="spellEnd"/>
      <w:r w:rsidRPr="00C0554B">
        <w:t xml:space="preserve"> по умолчанию экранирует пользовательский ввод при рендеринге, что устраняет основной канал внедрения. На стороне сервера ответы формируются через JSON-сериализацию без серверной шаблонизации, исключая прямую интерполяцию ввода в HTML.</w:t>
      </w:r>
    </w:p>
    <w:p w14:paraId="22A56B74" w14:textId="5D3C23CB" w:rsidR="00C0554B" w:rsidRPr="00C0554B" w:rsidRDefault="00C0554B" w:rsidP="005078E6">
      <w:pPr>
        <w:spacing w:line="420" w:lineRule="auto"/>
      </w:pPr>
      <w:r w:rsidRPr="00C0554B">
        <w:t xml:space="preserve">Межсайтовая подделка запроса (CSRF) </w:t>
      </w:r>
      <w:r w:rsidR="006C6F35" w:rsidRPr="006C6F35">
        <w:t>блокируется</w:t>
      </w:r>
      <w:r w:rsidR="006C6F35" w:rsidRPr="006C6F35" w:rsidDel="006C6F35">
        <w:t xml:space="preserve"> </w:t>
      </w:r>
      <w:proofErr w:type="spellStart"/>
      <w:r w:rsidRPr="00C0554B">
        <w:t>double</w:t>
      </w:r>
      <w:proofErr w:type="spellEnd"/>
      <w:r w:rsidRPr="00C0554B">
        <w:t>-</w:t>
      </w:r>
      <w:proofErr w:type="spellStart"/>
      <w:r w:rsidRPr="00C0554B">
        <w:t>submit</w:t>
      </w:r>
      <w:proofErr w:type="spellEnd"/>
      <w:r w:rsidRPr="00C0554B">
        <w:t>-схемой: сырой CSRF-токен передаётся в заголовке X-CSRF-</w:t>
      </w:r>
      <w:proofErr w:type="spellStart"/>
      <w:r w:rsidRPr="00C0554B">
        <w:t>Token</w:t>
      </w:r>
      <w:proofErr w:type="spellEnd"/>
      <w:r w:rsidRPr="00C0554B">
        <w:t xml:space="preserve">, его подписанная HMAC-SHA256 версия — в </w:t>
      </w:r>
      <w:proofErr w:type="spellStart"/>
      <w:r w:rsidRPr="00C0554B">
        <w:t>HttpOnly-cookie</w:t>
      </w:r>
      <w:proofErr w:type="spellEnd"/>
      <w:r w:rsidRPr="00C0554B">
        <w:t xml:space="preserve"> </w:t>
      </w:r>
      <w:proofErr w:type="spellStart"/>
      <w:r w:rsidRPr="00C0554B">
        <w:t>csrf_token</w:t>
      </w:r>
      <w:proofErr w:type="spellEnd"/>
      <w:r w:rsidRPr="00C0554B">
        <w:t xml:space="preserve">, шлюз сравнивает их при каждом модифицирующем запросе постоянным по времени сравнением. </w:t>
      </w:r>
      <w:proofErr w:type="spellStart"/>
      <w:r w:rsidRPr="00C0554B">
        <w:t>Cookie</w:t>
      </w:r>
      <w:proofErr w:type="spellEnd"/>
      <w:r w:rsidRPr="00C0554B">
        <w:t xml:space="preserve"> аутентификации помечены флагом </w:t>
      </w:r>
      <w:proofErr w:type="spellStart"/>
      <w:r w:rsidRPr="00C0554B">
        <w:t>SameSite</w:t>
      </w:r>
      <w:proofErr w:type="spellEnd"/>
      <w:r w:rsidRPr="00C0554B">
        <w:t>=</w:t>
      </w:r>
      <w:proofErr w:type="spellStart"/>
      <w:r w:rsidRPr="00C0554B">
        <w:t>Strict</w:t>
      </w:r>
      <w:proofErr w:type="spellEnd"/>
      <w:r w:rsidRPr="00C0554B">
        <w:t>, что блокирует автоматическую отправку при кросс-</w:t>
      </w:r>
      <w:proofErr w:type="spellStart"/>
      <w:r w:rsidRPr="00C0554B">
        <w:t>сайтовых</w:t>
      </w:r>
      <w:proofErr w:type="spellEnd"/>
      <w:r w:rsidRPr="00C0554B">
        <w:t xml:space="preserve"> переходах. Для </w:t>
      </w:r>
      <w:proofErr w:type="spellStart"/>
      <w:r w:rsidRPr="00C0554B">
        <w:t>WebSocket-handshake</w:t>
      </w:r>
      <w:proofErr w:type="spellEnd"/>
      <w:r w:rsidRPr="00C0554B">
        <w:t>, где X-CSRF-</w:t>
      </w:r>
      <w:proofErr w:type="spellStart"/>
      <w:r w:rsidRPr="00C0554B">
        <w:t>Token</w:t>
      </w:r>
      <w:proofErr w:type="spellEnd"/>
      <w:r w:rsidRPr="00C0554B">
        <w:t xml:space="preserve"> не может быть передан, выполняется проверка заголовка </w:t>
      </w:r>
      <w:proofErr w:type="spellStart"/>
      <w:r w:rsidRPr="00C0554B">
        <w:t>Origin</w:t>
      </w:r>
      <w:proofErr w:type="spellEnd"/>
      <w:r w:rsidRPr="00C0554B">
        <w:t xml:space="preserve"> против списка разрешённых.</w:t>
      </w:r>
    </w:p>
    <w:p w14:paraId="5246C2E3" w14:textId="72166394" w:rsidR="00C0554B" w:rsidRPr="00C0554B" w:rsidRDefault="00C0554B" w:rsidP="005078E6">
      <w:pPr>
        <w:spacing w:line="420" w:lineRule="auto"/>
      </w:pPr>
      <w:r w:rsidRPr="00C0554B">
        <w:t xml:space="preserve">Перехват токенов </w:t>
      </w:r>
      <w:r w:rsidR="0081149C">
        <w:t xml:space="preserve">защищен </w:t>
      </w:r>
      <w:r w:rsidRPr="00C0554B">
        <w:t xml:space="preserve">коротким временем жизни </w:t>
      </w:r>
      <w:proofErr w:type="spellStart"/>
      <w:r w:rsidRPr="00C0554B">
        <w:t>access</w:t>
      </w:r>
      <w:proofErr w:type="spellEnd"/>
      <w:r w:rsidRPr="00C0554B">
        <w:t xml:space="preserve">-токена, обязательной ротацией </w:t>
      </w:r>
      <w:proofErr w:type="spellStart"/>
      <w:r w:rsidRPr="00C0554B">
        <w:t>refresh</w:t>
      </w:r>
      <w:proofErr w:type="spellEnd"/>
      <w:r w:rsidRPr="00C0554B">
        <w:t xml:space="preserve">-токена при каждом обновлении, хранением в базе только хэша </w:t>
      </w:r>
      <w:proofErr w:type="spellStart"/>
      <w:r w:rsidRPr="00C0554B">
        <w:t>refresh</w:t>
      </w:r>
      <w:proofErr w:type="spellEnd"/>
      <w:r w:rsidRPr="00C0554B">
        <w:t xml:space="preserve">-токена и обязательным использованием HTTPS с флагом Secure для </w:t>
      </w:r>
      <w:proofErr w:type="spellStart"/>
      <w:r w:rsidRPr="00C0554B">
        <w:t>cookie</w:t>
      </w:r>
      <w:proofErr w:type="spellEnd"/>
      <w:r w:rsidRPr="00C0554B">
        <w:t xml:space="preserve">. Привязка </w:t>
      </w:r>
      <w:proofErr w:type="spellStart"/>
      <w:r w:rsidRPr="00C0554B">
        <w:t>refresh</w:t>
      </w:r>
      <w:proofErr w:type="spellEnd"/>
      <w:r w:rsidRPr="00C0554B">
        <w:t xml:space="preserve">-токена к записи сессии в таблице </w:t>
      </w:r>
      <w:proofErr w:type="spellStart"/>
      <w:r w:rsidRPr="00C0554B">
        <w:t>sessions</w:t>
      </w:r>
      <w:proofErr w:type="spellEnd"/>
      <w:r w:rsidRPr="00C0554B">
        <w:t xml:space="preserve"> позволяет владельцу учётной записи просмотреть свои активные сессии и принудительно завершить любую из них.</w:t>
      </w:r>
    </w:p>
    <w:p w14:paraId="45150BE8" w14:textId="77777777" w:rsidR="00C0554B" w:rsidRPr="00C0554B" w:rsidRDefault="00C0554B" w:rsidP="005078E6">
      <w:pPr>
        <w:spacing w:line="420" w:lineRule="auto"/>
      </w:pPr>
      <w:r w:rsidRPr="00C0554B">
        <w:lastRenderedPageBreak/>
        <w:t xml:space="preserve">Внедрение SQL-кода исключено на уровне реализации: все обращения к </w:t>
      </w:r>
      <w:proofErr w:type="spellStart"/>
      <w:r w:rsidRPr="00C0554B">
        <w:t>PostgreSQL</w:t>
      </w:r>
      <w:proofErr w:type="spellEnd"/>
      <w:r w:rsidRPr="00C0554B">
        <w:t xml:space="preserve"> выполняются через библиотеку </w:t>
      </w:r>
      <w:proofErr w:type="spellStart"/>
      <w:r w:rsidRPr="00C0554B">
        <w:t>sqlx</w:t>
      </w:r>
      <w:proofErr w:type="spellEnd"/>
      <w:r w:rsidRPr="00C0554B">
        <w:t xml:space="preserve"> с параметризованными запросами вида $1, $2; конкатенация пользовательского ввода в строку SQL-запроса в коде отсутствует.</w:t>
      </w:r>
    </w:p>
    <w:p w14:paraId="2C4750AA" w14:textId="7C4FC9FA" w:rsidR="00C0554B" w:rsidRPr="00C0554B" w:rsidRDefault="00C0554B" w:rsidP="005078E6">
      <w:pPr>
        <w:spacing w:line="420" w:lineRule="auto"/>
      </w:pPr>
      <w:r w:rsidRPr="00C0554B">
        <w:t xml:space="preserve">Помимо четырёх перечисленных классов в реализации учтены связанные угрозы из OWASP ASVS: повторное воспроизведение </w:t>
      </w:r>
      <w:proofErr w:type="spellStart"/>
      <w:r w:rsidRPr="00C0554B">
        <w:t>refresh</w:t>
      </w:r>
      <w:proofErr w:type="spellEnd"/>
      <w:r w:rsidRPr="00C0554B">
        <w:t xml:space="preserve">-токена закрывается обязательной ротацией; утечка секретов через систему контроля версий — передачей секретов исключительно через переменные окружения. Защита от перебора паролей через ограничение частоты на </w:t>
      </w:r>
      <w:proofErr w:type="spellStart"/>
      <w:r w:rsidRPr="00C0554B">
        <w:t>эндпоинтах</w:t>
      </w:r>
      <w:proofErr w:type="spellEnd"/>
      <w:r w:rsidRPr="00C0554B">
        <w:t xml:space="preserve"> входа и переход с SHA-1 на адаптивные хэш-функции при хранении паролей отнесены к перспективам развития системы.</w:t>
      </w:r>
    </w:p>
    <w:p w14:paraId="55DEC426" w14:textId="77777777" w:rsidR="00D5627E" w:rsidRDefault="00D5627E" w:rsidP="005078E6">
      <w:pPr>
        <w:spacing w:after="160" w:line="420" w:lineRule="auto"/>
        <w:ind w:firstLine="0"/>
        <w:contextualSpacing w:val="0"/>
        <w:jc w:val="left"/>
        <w:rPr>
          <w:rFonts w:eastAsiaTheme="majorEastAsia"/>
          <w:b/>
          <w:bCs/>
          <w:color w:val="156082"/>
          <w:szCs w:val="26"/>
        </w:rPr>
      </w:pPr>
      <w:r>
        <w:rPr>
          <w:color w:val="156082"/>
        </w:rPr>
        <w:br w:type="page"/>
      </w:r>
    </w:p>
    <w:p w14:paraId="7B3473A5" w14:textId="54798B38" w:rsidR="0075181F" w:rsidRPr="00B4523B" w:rsidRDefault="001D5DA6" w:rsidP="00294E77">
      <w:pPr>
        <w:pStyle w:val="21"/>
        <w:numPr>
          <w:ilvl w:val="1"/>
          <w:numId w:val="12"/>
        </w:numPr>
        <w:spacing w:before="0" w:after="0" w:line="420" w:lineRule="auto"/>
        <w:ind w:left="0" w:firstLine="700"/>
        <w:rPr>
          <w:rFonts w:ascii="Times New Roman" w:hAnsi="Times New Roman" w:cs="Times New Roman"/>
          <w:color w:val="000000"/>
          <w:sz w:val="28"/>
        </w:rPr>
      </w:pPr>
      <w:bookmarkStart w:id="33" w:name="_Toc229468984"/>
      <w:r w:rsidRPr="00B4523B">
        <w:rPr>
          <w:rFonts w:ascii="Times New Roman" w:hAnsi="Times New Roman" w:cs="Times New Roman"/>
          <w:color w:val="000000"/>
          <w:sz w:val="28"/>
        </w:rPr>
        <w:lastRenderedPageBreak/>
        <w:t>Перспективы развития</w:t>
      </w:r>
      <w:bookmarkEnd w:id="33"/>
    </w:p>
    <w:p w14:paraId="34B5D7D6" w14:textId="77777777" w:rsidR="00C0554B" w:rsidRPr="006D5199" w:rsidRDefault="00C0554B" w:rsidP="005078E6">
      <w:pPr>
        <w:spacing w:line="420" w:lineRule="auto"/>
      </w:pPr>
      <w:r w:rsidRPr="00C0554B">
        <w:t>Реализованная система обеспечивает инфраструктурную часть учебного процесса: учётные записи, разграничение доступа, доставку учебных ресурсов и команд расчётному ядру, наблюдение преподавателем за состоянием тренажёра у обучаемого. Содержательная часть — собственно обучение с автоматической оценкой действий обучаемого и обратной связью — в текущей реализации остаётся в ручном режиме: преподаватель визуально оценивает работу обучаемого через интерфейс наблюдения и фиксирует результат самостоятельно. Перспективы развития системы концентрируются на этой содержательной части — прежде всего на расширении модели учебно-тренировочного задания и реализации автоматической оценки действий обучаемого.</w:t>
      </w:r>
    </w:p>
    <w:p w14:paraId="22B466B6" w14:textId="77777777" w:rsidR="00C0554B" w:rsidRPr="00C0554B" w:rsidRDefault="00C0554B" w:rsidP="005078E6">
      <w:pPr>
        <w:spacing w:line="420" w:lineRule="auto"/>
      </w:pPr>
      <w:r w:rsidRPr="00C0554B">
        <w:t>В текущей реализации учебно-тренировочное задание хранится в виде объекта JSONB с произвольной структурой — фактически тело задания не интерпретируется ни сервисом хранения, ни тренажёром, и его смысл определяется только в момент выдачи преподавателем. Для автоматической оценки эту модель необходимо расширить и формализовать. Задание целесообразно представлять как последовательность этапов, каждый из которых содержит:</w:t>
      </w:r>
    </w:p>
    <w:p w14:paraId="220CABF6" w14:textId="61EF8617" w:rsidR="00DF32C4" w:rsidRPr="00DF32C4" w:rsidRDefault="00DF32C4" w:rsidP="00882925">
      <w:pPr>
        <w:pStyle w:val="ab"/>
        <w:numPr>
          <w:ilvl w:val="0"/>
          <w:numId w:val="35"/>
        </w:numPr>
        <w:ind w:firstLine="0"/>
      </w:pPr>
      <w:r w:rsidRPr="00DF32C4">
        <w:t>начальное состояние технологической схемы — набор значений параметров и режимов оборудования, которое тренажёр должен установить перед началом этапа;</w:t>
      </w:r>
    </w:p>
    <w:p w14:paraId="2E548F89" w14:textId="25D9B1AA" w:rsidR="00DF32C4" w:rsidRPr="00DF32C4" w:rsidRDefault="00DF32C4" w:rsidP="00882925">
      <w:pPr>
        <w:pStyle w:val="ab"/>
        <w:numPr>
          <w:ilvl w:val="0"/>
          <w:numId w:val="35"/>
        </w:numPr>
        <w:ind w:firstLine="0"/>
      </w:pPr>
      <w:r w:rsidRPr="00DF32C4">
        <w:t>описание учебной задачи на этапе — текст, видимый обучаемому, и формальное описание целевого состояния;</w:t>
      </w:r>
    </w:p>
    <w:p w14:paraId="065884B0" w14:textId="2B8182DA" w:rsidR="00DF32C4" w:rsidRPr="00DF32C4" w:rsidRDefault="00DF32C4" w:rsidP="00882925">
      <w:pPr>
        <w:pStyle w:val="ab"/>
        <w:numPr>
          <w:ilvl w:val="0"/>
          <w:numId w:val="35"/>
        </w:numPr>
        <w:ind w:firstLine="0"/>
      </w:pPr>
      <w:r w:rsidRPr="00DF32C4">
        <w:lastRenderedPageBreak/>
        <w:t>ожидаемое целевое состояние — набор условий на параметры объектов схемы, наступление которых означает успешное прохождение этапа;</w:t>
      </w:r>
    </w:p>
    <w:p w14:paraId="57339DA4" w14:textId="369FA715" w:rsidR="00DF32C4" w:rsidRPr="00DF32C4" w:rsidRDefault="00DF32C4" w:rsidP="00882925">
      <w:pPr>
        <w:pStyle w:val="ab"/>
        <w:numPr>
          <w:ilvl w:val="0"/>
          <w:numId w:val="35"/>
        </w:numPr>
        <w:ind w:firstLine="0"/>
      </w:pPr>
      <w:r w:rsidRPr="00DF32C4">
        <w:t>набор обязательных действий — последовательность вызовов методов расчётного ядра, выполнение которой ожидается от обучаемого;</w:t>
      </w:r>
    </w:p>
    <w:p w14:paraId="4F9AE7BB" w14:textId="2285B299" w:rsidR="00DF32C4" w:rsidRPr="00DF32C4" w:rsidRDefault="00DF32C4" w:rsidP="00882925">
      <w:pPr>
        <w:pStyle w:val="ab"/>
        <w:numPr>
          <w:ilvl w:val="0"/>
          <w:numId w:val="35"/>
        </w:numPr>
        <w:ind w:firstLine="0"/>
      </w:pPr>
      <w:r w:rsidRPr="00DF32C4">
        <w:t>временные ограничения — допустимое время на этап и предельное время на каждое отдельное действие.</w:t>
      </w:r>
    </w:p>
    <w:p w14:paraId="537E3B4F" w14:textId="6B3924C8" w:rsidR="00DF32C4" w:rsidRPr="00DF32C4" w:rsidRDefault="00DF32C4" w:rsidP="005078E6">
      <w:pPr>
        <w:spacing w:line="420" w:lineRule="auto"/>
      </w:pPr>
      <w:r w:rsidRPr="00DF32C4">
        <w:t xml:space="preserve">Подобная структура опирается на принципы построения автоматических проверочных заданий в системах управления обучением </w:t>
      </w:r>
      <w:r w:rsidR="0003741D">
        <w:t>[6]</w:t>
      </w:r>
      <w:r w:rsidRPr="00DF32C4">
        <w:t xml:space="preserve"> и адаптируется к специфике тренажёрной подготовки операторов технологических процессов, где проверка строится не на ответе на вопрос, а на достижении заданного состояния технологической модели.</w:t>
      </w:r>
    </w:p>
    <w:p w14:paraId="1DE5A259" w14:textId="77777777" w:rsidR="00DF32C4" w:rsidRPr="00DF32C4" w:rsidRDefault="00DF32C4" w:rsidP="005078E6">
      <w:pPr>
        <w:spacing w:line="420" w:lineRule="auto"/>
      </w:pPr>
      <w:r w:rsidRPr="00DF32C4">
        <w:t>На основе расширенной модели задания возможна автоматическая оценка прохождения. Оценка строится на трёх группах показателей. Первая — фактологические показатели достижения цели: достигнуто ли в результате действий обучаемого ожидаемое состояние схемы по каждому этапу. Вторая — процессные показатели качества выполнения: число ошибочных действий по сравнению с эталонной последовательностью, отклонение от рекомендованного порядка, время выполнения каждого этапа и задания в целом. Третья — поведенческие показатели: использование подсказок, число возвратов к контрольным точкам, обращений за помощью к преподавателю.</w:t>
      </w:r>
    </w:p>
    <w:p w14:paraId="66B5BC81" w14:textId="2F8D6D8E" w:rsidR="00DF32C4" w:rsidRPr="00DF32C4" w:rsidRDefault="00054E17" w:rsidP="005078E6">
      <w:pPr>
        <w:spacing w:line="420" w:lineRule="auto"/>
      </w:pPr>
      <w:r w:rsidRPr="00054E17">
        <w:t>Указанное сравнение</w:t>
      </w:r>
      <w:r w:rsidR="00DF32C4" w:rsidRPr="00DF32C4">
        <w:t xml:space="preserve"> фактической последовательности действий с эталонной выполняется в момент каждого вызова метода расчётного ядра: сервис хранения, через который проходят команды учебного сеанса, сопоставляет вызов с ожидаемым шагом и накапливает журнал отклонений. </w:t>
      </w:r>
      <w:r w:rsidR="00DF32C4" w:rsidRPr="00DF32C4">
        <w:lastRenderedPageBreak/>
        <w:t xml:space="preserve">По завершении этапа журнал свёртывается в показатели качества и сохраняется в таблице </w:t>
      </w:r>
      <w:proofErr w:type="spellStart"/>
      <w:r w:rsidR="00DF32C4" w:rsidRPr="00DF32C4">
        <w:t>session_results</w:t>
      </w:r>
      <w:proofErr w:type="spellEnd"/>
      <w:r w:rsidR="00DF32C4" w:rsidRPr="00DF32C4">
        <w:t xml:space="preserve"> вместе с агрегированной оценкой.</w:t>
      </w:r>
    </w:p>
    <w:p w14:paraId="64DC4ACC" w14:textId="303A4B9F" w:rsidR="00DF32C4" w:rsidRPr="00DF32C4" w:rsidRDefault="00054E17" w:rsidP="005078E6">
      <w:pPr>
        <w:spacing w:line="420" w:lineRule="auto"/>
      </w:pPr>
      <w:r w:rsidRPr="00054E17">
        <w:t>Помимо итоговой оценки, при наличии формализованной структуры задания становится возможной и</w:t>
      </w:r>
      <w:r w:rsidR="00DF32C4" w:rsidRPr="00DF32C4">
        <w:t xml:space="preserve"> обратная связь обучаемому в реальном времени: подсказки при отклонении от эталонной последовательности, предупреждения о приближении к недопустимому состоянию схемы, разрешение возврата к ближайшей пройденной контрольной точке при критической ошибке. Адаптивная составляющая выражается в подстройке сложности следующего задания под уровень обучаемого, определяемый по совокупности показателей предыдущих прохождений; для этого требуется накопление журнала результатов в обезличенной форме и его статистическая обработка.</w:t>
      </w:r>
    </w:p>
    <w:p w14:paraId="5624A706" w14:textId="1ABE695B" w:rsidR="00DF32C4" w:rsidRPr="00DF32C4" w:rsidRDefault="00054E17" w:rsidP="005078E6">
      <w:pPr>
        <w:spacing w:line="420" w:lineRule="auto"/>
      </w:pPr>
      <w:r w:rsidRPr="00054E17">
        <w:t>Следующее направление развития — отчётность —</w:t>
      </w:r>
      <w:r w:rsidR="00DF32C4" w:rsidRPr="00DF32C4">
        <w:t xml:space="preserve"> связано с агрегированием уже накапливаемых данных таблицы </w:t>
      </w:r>
      <w:proofErr w:type="spellStart"/>
      <w:r w:rsidR="00DF32C4" w:rsidRPr="00DF32C4">
        <w:t>session_results</w:t>
      </w:r>
      <w:proofErr w:type="spellEnd"/>
      <w:r w:rsidR="00DF32C4" w:rsidRPr="00DF32C4">
        <w:t>: сводный отчёт по обучаемому за период с динамикой основных показателей, сводный отчёт по группе с распределением показателей и выявлением общих сложностей, сравнительный отчёт по разным учебным потокам. Преподаватель должен иметь возможность экспортировать сводные отчёты в форматах CSV и PDF для документирования учебного процесса и подготовки к аттестации.</w:t>
      </w:r>
    </w:p>
    <w:p w14:paraId="0FF09659" w14:textId="77777777" w:rsidR="00A23853" w:rsidRPr="00B4523B" w:rsidRDefault="00A23853" w:rsidP="005078E6">
      <w:pPr>
        <w:spacing w:line="420" w:lineRule="auto"/>
        <w:rPr>
          <w:sz w:val="2"/>
        </w:rPr>
        <w:sectPr w:rsidR="00A23853" w:rsidRPr="00B4523B" w:rsidSect="003661E4">
          <w:pgSz w:w="11906" w:h="16838"/>
          <w:pgMar w:top="1134" w:right="850" w:bottom="1134" w:left="1701" w:header="708" w:footer="708" w:gutter="0"/>
          <w:cols w:space="708"/>
          <w:titlePg/>
          <w:docGrid w:linePitch="381"/>
        </w:sectPr>
      </w:pPr>
    </w:p>
    <w:p w14:paraId="6427C97B" w14:textId="77777777" w:rsidR="004D00D0" w:rsidRPr="004D00D0" w:rsidRDefault="004D00D0" w:rsidP="00294E77">
      <w:pPr>
        <w:pStyle w:val="1"/>
        <w:spacing w:before="0" w:after="0" w:line="420" w:lineRule="auto"/>
        <w:jc w:val="center"/>
        <w:rPr>
          <w:rFonts w:ascii="Times New Roman" w:hAnsi="Times New Roman" w:cs="Times New Roman"/>
          <w:color w:val="000000"/>
        </w:rPr>
      </w:pPr>
      <w:bookmarkStart w:id="34" w:name="_Toc229468985"/>
      <w:r w:rsidRPr="004D00D0">
        <w:rPr>
          <w:rFonts w:ascii="Times New Roman" w:hAnsi="Times New Roman" w:cs="Times New Roman"/>
          <w:color w:val="000000"/>
        </w:rPr>
        <w:lastRenderedPageBreak/>
        <w:t>ЗАКЛЮЧЕНИЕ</w:t>
      </w:r>
      <w:bookmarkEnd w:id="34"/>
    </w:p>
    <w:p w14:paraId="357BF731" w14:textId="60A7F885" w:rsidR="00201D59" w:rsidRDefault="00201D59" w:rsidP="005078E6">
      <w:pPr>
        <w:spacing w:line="420" w:lineRule="auto"/>
      </w:pPr>
      <w:r>
        <w:t>В работе спроектирована архитектура портала управления распределённым тренажёрным комплексом и разработаны базовые компоненты взаимодействия пользователей с его подсистемами. Поставленные задачи решены полностью.</w:t>
      </w:r>
    </w:p>
    <w:p w14:paraId="6FC6E55F" w14:textId="77777777" w:rsidR="00201D59" w:rsidRDefault="00201D59" w:rsidP="005078E6">
      <w:pPr>
        <w:spacing w:line="420" w:lineRule="auto"/>
      </w:pPr>
      <w:r>
        <w:t xml:space="preserve">Проанализированы существующие портальные решения — системы управления обучением, облачные образовательные платформы и специализированные тренажёрные комплексы. Показано, что ни один из перечисленных классов систем по отдельности не покрывает требуемой функциональности — связки учётных записей, разграничения доступа, управления учебными группами и сеансами с интеграцией расчётного ядра. На основании анализа определён функциональный состав портала и сформулированы функциональные и нефункциональные требования к нему с опорой на ГОСТ Р ИСО/МЭК 25010-2015. Из пяти рассмотренных архитектурных стилей выбран микросервисный, для межсервисного взаимодействия принята смешанная схема: REST поверх HTTP/JSON между сервисами портала и AMQP через </w:t>
      </w:r>
      <w:proofErr w:type="spellStart"/>
      <w:r>
        <w:t>RabbitMQ</w:t>
      </w:r>
      <w:proofErr w:type="spellEnd"/>
      <w:r>
        <w:t xml:space="preserve"> для обмена с расчётным ядром.</w:t>
      </w:r>
    </w:p>
    <w:p w14:paraId="0D05D369" w14:textId="77777777" w:rsidR="00201D59" w:rsidRDefault="00201D59" w:rsidP="005078E6">
      <w:pPr>
        <w:spacing w:line="420" w:lineRule="auto"/>
        <w:sectPr w:rsidR="00201D59" w:rsidSect="003661E4">
          <w:footerReference w:type="default" r:id="rId29"/>
          <w:pgSz w:w="11906" w:h="16838"/>
          <w:pgMar w:top="1134" w:right="850" w:bottom="1134" w:left="1701" w:header="708" w:footer="708" w:gutter="0"/>
          <w:cols w:space="708"/>
          <w:titlePg/>
          <w:docGrid w:linePitch="381"/>
        </w:sectPr>
      </w:pPr>
      <w:r>
        <w:t xml:space="preserve">Спроектирована архитектура портала, включающая шлюз клиентских запросов </w:t>
      </w:r>
      <w:proofErr w:type="spellStart"/>
      <w:r>
        <w:t>proxy-service</w:t>
      </w:r>
      <w:proofErr w:type="spellEnd"/>
      <w:r>
        <w:t xml:space="preserve">, сервис авторизации </w:t>
      </w:r>
      <w:proofErr w:type="spellStart"/>
      <w:r>
        <w:t>authorization-service</w:t>
      </w:r>
      <w:proofErr w:type="spellEnd"/>
      <w:r>
        <w:t xml:space="preserve">, сервис хранения ресурсов </w:t>
      </w:r>
      <w:proofErr w:type="spellStart"/>
      <w:r>
        <w:t>storage-service</w:t>
      </w:r>
      <w:proofErr w:type="spellEnd"/>
      <w:r>
        <w:t xml:space="preserve"> и адаптер расчётного ядра </w:t>
      </w:r>
      <w:proofErr w:type="spellStart"/>
      <w:r>
        <w:t>aldan-adapter</w:t>
      </w:r>
      <w:proofErr w:type="spellEnd"/>
      <w:r>
        <w:t xml:space="preserve">. В её состав дополнительно введён сервис учебных сеансов </w:t>
      </w:r>
      <w:proofErr w:type="spellStart"/>
      <w:r>
        <w:t>sessions-service</w:t>
      </w:r>
      <w:proofErr w:type="spellEnd"/>
      <w:r>
        <w:t xml:space="preserve">, выделенный из общего хранилища при отделении задач </w:t>
      </w:r>
      <w:proofErr w:type="spellStart"/>
      <w:r>
        <w:t>оркестрации</w:t>
      </w:r>
      <w:proofErr w:type="spellEnd"/>
      <w:r>
        <w:t xml:space="preserve"> сеансов от хранения учебных ресурсов. Принят механизм авторизации на основе JSON Web </w:t>
      </w:r>
      <w:proofErr w:type="spellStart"/>
      <w:r>
        <w:t>Token</w:t>
      </w:r>
      <w:proofErr w:type="spellEnd"/>
      <w:r>
        <w:t xml:space="preserve"> в двух режимах выпуска учётных данных — </w:t>
      </w:r>
      <w:proofErr w:type="spellStart"/>
      <w:r>
        <w:t>HttpOnly-cookie</w:t>
      </w:r>
      <w:proofErr w:type="spellEnd"/>
      <w:r>
        <w:t xml:space="preserve"> для веб-клиента и </w:t>
      </w:r>
      <w:proofErr w:type="spellStart"/>
      <w:r>
        <w:t>Authorization</w:t>
      </w:r>
      <w:proofErr w:type="spellEnd"/>
      <w:r>
        <w:t xml:space="preserve">: </w:t>
      </w:r>
      <w:proofErr w:type="spellStart"/>
      <w:r>
        <w:t>Bearer</w:t>
      </w:r>
      <w:proofErr w:type="spellEnd"/>
      <w:r>
        <w:t xml:space="preserve"> для нативных клиентов; разграничение доступа построено на двухуровневой модели RBAC + </w:t>
      </w:r>
      <w:proofErr w:type="spellStart"/>
      <w:r>
        <w:t>ReBAC</w:t>
      </w:r>
      <w:proofErr w:type="spellEnd"/>
      <w:r>
        <w:t xml:space="preserve">; закрыты </w:t>
      </w:r>
      <w:r>
        <w:lastRenderedPageBreak/>
        <w:t>типовые угрозы веб-приложений — XSS, CSRF, перехват токенов и внедрение SQL.</w:t>
      </w:r>
    </w:p>
    <w:p w14:paraId="6F674E51" w14:textId="77777777" w:rsidR="00201D59" w:rsidRDefault="00201D59" w:rsidP="005078E6">
      <w:pPr>
        <w:spacing w:line="420" w:lineRule="auto"/>
        <w:ind w:firstLine="708"/>
      </w:pPr>
      <w:r>
        <w:t xml:space="preserve">Разработаны базовые компоненты взаимодействия пользователей с подсистемами: подсистема авторизации с ролевой моделью </w:t>
      </w:r>
      <w:proofErr w:type="spellStart"/>
      <w:r>
        <w:t>Student</w:t>
      </w:r>
      <w:proofErr w:type="spellEnd"/>
      <w:r>
        <w:t xml:space="preserve"> / </w:t>
      </w:r>
      <w:proofErr w:type="spellStart"/>
      <w:r>
        <w:t>Teacher</w:t>
      </w:r>
      <w:proofErr w:type="spellEnd"/>
      <w:r>
        <w:t xml:space="preserve"> / Admin, ротацией </w:t>
      </w:r>
      <w:proofErr w:type="spellStart"/>
      <w:r>
        <w:t>refresh</w:t>
      </w:r>
      <w:proofErr w:type="spellEnd"/>
      <w:r>
        <w:t xml:space="preserve">-токенов и таблицей сессий; шлюз с декларативной маршрутизацией и двумя стратегиями аутентификации; адаптер с AMQP RPC по соглашению об именовании очередей; сервис хранения с двухуровневой проверкой прав одним SQL-запросом; сервис учебных сеансов с потоковой передачей состояния тренажёра по </w:t>
      </w:r>
      <w:proofErr w:type="spellStart"/>
      <w:r>
        <w:t>WebSocket</w:t>
      </w:r>
      <w:proofErr w:type="spellEnd"/>
      <w:r>
        <w:t xml:space="preserve">. Реализовано клиентское веб-приложение </w:t>
      </w:r>
      <w:proofErr w:type="spellStart"/>
      <w:r>
        <w:t>utz-ui</w:t>
      </w:r>
      <w:proofErr w:type="spellEnd"/>
      <w:r>
        <w:t xml:space="preserve"> с формами входа и регистрации, защищённым каркасом, страницами управления схемами на канвасе </w:t>
      </w:r>
      <w:proofErr w:type="spellStart"/>
      <w:r>
        <w:t>Konva</w:t>
      </w:r>
      <w:proofErr w:type="spellEnd"/>
      <w:r>
        <w:t xml:space="preserve">, страницами пользователей и групп и страницей учебного сеанса. Подготовлена инфраструктура развёртывания: </w:t>
      </w:r>
      <w:proofErr w:type="spellStart"/>
      <w:r>
        <w:t>Docker</w:t>
      </w:r>
      <w:proofErr w:type="spellEnd"/>
      <w:r>
        <w:t xml:space="preserve">-контейнеры с описанием стенда в </w:t>
      </w:r>
      <w:proofErr w:type="spellStart"/>
      <w:r>
        <w:t>docker-compose.yml</w:t>
      </w:r>
      <w:proofErr w:type="spellEnd"/>
      <w:r>
        <w:t xml:space="preserve"> и </w:t>
      </w:r>
      <w:proofErr w:type="spellStart"/>
      <w:r>
        <w:t>Helm</w:t>
      </w:r>
      <w:proofErr w:type="spellEnd"/>
      <w:r>
        <w:t xml:space="preserve">-чарт </w:t>
      </w:r>
      <w:proofErr w:type="spellStart"/>
      <w:r>
        <w:t>utz</w:t>
      </w:r>
      <w:proofErr w:type="spellEnd"/>
      <w:r>
        <w:t xml:space="preserve"> для установки в </w:t>
      </w:r>
      <w:proofErr w:type="spellStart"/>
      <w:r>
        <w:t>Kubernetes</w:t>
      </w:r>
      <w:proofErr w:type="spellEnd"/>
      <w:r>
        <w:t>-кластере.</w:t>
      </w:r>
    </w:p>
    <w:p w14:paraId="3259D71B" w14:textId="498C3553" w:rsidR="004D00D0" w:rsidRPr="004D00D0" w:rsidRDefault="00201D59" w:rsidP="005078E6">
      <w:pPr>
        <w:spacing w:line="420" w:lineRule="auto"/>
      </w:pPr>
      <w:r>
        <w:t xml:space="preserve">Таким образом, реализована специализированная информационная система, дополняющая распределённый тренажёрный комплекс </w:t>
      </w:r>
      <w:proofErr w:type="spellStart"/>
      <w:r>
        <w:t>Aldan</w:t>
      </w:r>
      <w:proofErr w:type="spellEnd"/>
      <w:r>
        <w:t xml:space="preserve"> возможностями организации учебного процесса и работы нескольких пользователей с тренажёром. Полученное решение создаёт основу для дальнейшего развития комплекса</w:t>
      </w:r>
      <w:r w:rsidR="00723B4D">
        <w:t>.</w:t>
      </w:r>
    </w:p>
    <w:p w14:paraId="68DC25EE" w14:textId="33CFE4E0" w:rsidR="00201D59" w:rsidRDefault="00201D59" w:rsidP="00294E77">
      <w:pPr>
        <w:pStyle w:val="1"/>
        <w:spacing w:before="0" w:after="0" w:line="420" w:lineRule="auto"/>
        <w:jc w:val="center"/>
        <w:rPr>
          <w:rFonts w:ascii="Times New Roman" w:hAnsi="Times New Roman" w:cs="Times New Roman"/>
          <w:color w:val="000000"/>
        </w:rPr>
        <w:sectPr w:rsidR="00201D59" w:rsidSect="00201D59">
          <w:type w:val="continuous"/>
          <w:pgSz w:w="11906" w:h="16838"/>
          <w:pgMar w:top="1134" w:right="850" w:bottom="1134" w:left="1701" w:header="708" w:footer="708" w:gutter="0"/>
          <w:cols w:space="708"/>
          <w:titlePg/>
          <w:docGrid w:linePitch="381"/>
        </w:sectPr>
      </w:pPr>
    </w:p>
    <w:p w14:paraId="29DA1E15" w14:textId="6292BC97" w:rsidR="00CB1D75" w:rsidRPr="00D303D9" w:rsidRDefault="00B4523B" w:rsidP="00294E77">
      <w:pPr>
        <w:pStyle w:val="1"/>
        <w:spacing w:before="0" w:after="0" w:line="420" w:lineRule="auto"/>
        <w:jc w:val="center"/>
        <w:rPr>
          <w:rFonts w:ascii="Times New Roman" w:hAnsi="Times New Roman" w:cs="Times New Roman"/>
          <w:color w:val="000000"/>
        </w:rPr>
      </w:pPr>
      <w:bookmarkStart w:id="35" w:name="_Toc229468986"/>
      <w:r>
        <w:rPr>
          <w:rFonts w:ascii="Times New Roman" w:hAnsi="Times New Roman" w:cs="Times New Roman"/>
          <w:color w:val="000000"/>
        </w:rPr>
        <w:lastRenderedPageBreak/>
        <w:t>СПИСОК ИСПОЛЬЗОВАННЫХ ИСТОЧНИКОВ</w:t>
      </w:r>
      <w:bookmarkEnd w:id="35"/>
    </w:p>
    <w:p w14:paraId="5C114234" w14:textId="6B7DEF80" w:rsidR="00CB1D75" w:rsidRDefault="00882925" w:rsidP="00AC224B">
      <w:pPr>
        <w:pStyle w:val="ab"/>
        <w:numPr>
          <w:ilvl w:val="0"/>
          <w:numId w:val="11"/>
        </w:numPr>
      </w:pPr>
      <w:r>
        <w:t xml:space="preserve">Российская Федерация. Законы. О промышленной безопасности опасных производственных </w:t>
      </w:r>
      <w:proofErr w:type="gramStart"/>
      <w:r>
        <w:t>объектов :</w:t>
      </w:r>
      <w:proofErr w:type="gramEnd"/>
      <w:r>
        <w:t xml:space="preserve"> Федеральный закон № 116-</w:t>
      </w:r>
      <w:proofErr w:type="gramStart"/>
      <w:r>
        <w:t>ФЗ :</w:t>
      </w:r>
      <w:proofErr w:type="gramEnd"/>
      <w:r>
        <w:t xml:space="preserve"> [принят Государственной Думой 20 июня 1997 г.]. — URL: http://www.consultant.ru/document/cons_doc_LAW_15234/ (дата обращения: 02.05.2026). — </w:t>
      </w:r>
      <w:proofErr w:type="gramStart"/>
      <w:r>
        <w:t>Текст :</w:t>
      </w:r>
      <w:proofErr w:type="gramEnd"/>
      <w:r>
        <w:t xml:space="preserve"> электронный.</w:t>
      </w:r>
    </w:p>
    <w:p w14:paraId="59D10B51" w14:textId="1BDF15FF" w:rsidR="00CB1D75" w:rsidRDefault="00B37F77" w:rsidP="00AC224B">
      <w:pPr>
        <w:pStyle w:val="ab"/>
        <w:numPr>
          <w:ilvl w:val="0"/>
          <w:numId w:val="11"/>
        </w:numPr>
      </w:pPr>
      <w:proofErr w:type="spellStart"/>
      <w:r w:rsidRPr="00B37F77">
        <w:t>Папилина</w:t>
      </w:r>
      <w:proofErr w:type="spellEnd"/>
      <w:r w:rsidRPr="00B37F77">
        <w:t xml:space="preserve"> Т. М., </w:t>
      </w:r>
      <w:proofErr w:type="spellStart"/>
      <w:r w:rsidRPr="00B37F77">
        <w:t>Барашкин</w:t>
      </w:r>
      <w:proofErr w:type="spellEnd"/>
      <w:r w:rsidRPr="00B37F77">
        <w:t xml:space="preserve"> Р. Л., Василюк Н. С. Система автоматической оценки действий обучаемых в компьютерных тренажерных комплексах // Труды РГУ нефти и газа (НИУ) имени И. М. Губкина. — 2019. — № 3 (296). — С. 150–164. — DOI: 10.33285/2073-9028-2019-3(296)-150-164. — </w:t>
      </w:r>
      <w:proofErr w:type="gramStart"/>
      <w:r w:rsidRPr="00B37F77">
        <w:t>Текст :</w:t>
      </w:r>
      <w:proofErr w:type="gramEnd"/>
      <w:r w:rsidRPr="00B37F77">
        <w:t xml:space="preserve"> непосредственный.</w:t>
      </w:r>
    </w:p>
    <w:p w14:paraId="10614759" w14:textId="50721FBC" w:rsidR="00CB1D75" w:rsidRDefault="0091327C" w:rsidP="00AC224B">
      <w:pPr>
        <w:pStyle w:val="ab"/>
        <w:numPr>
          <w:ilvl w:val="0"/>
          <w:numId w:val="11"/>
        </w:numPr>
      </w:pPr>
      <w:r w:rsidRPr="0091327C">
        <w:t xml:space="preserve">Дозорцев В. М., Агафонов Д. В., Назин В. А., Новичков А. Ю., Фролов А. И. Компьютерный тренинг операторов: непреходящая актуальность, новые возможности, человеческий фактор // Автоматизация в промышленности. — 2015. — URL: https://www.researchgate.net/publication/282816519 (дата обращения: 02.05.2026). — </w:t>
      </w:r>
      <w:proofErr w:type="gramStart"/>
      <w:r w:rsidRPr="0091327C">
        <w:t>Текст :</w:t>
      </w:r>
      <w:proofErr w:type="gramEnd"/>
      <w:r w:rsidRPr="0091327C">
        <w:t xml:space="preserve"> электронный</w:t>
      </w:r>
      <w:r w:rsidR="00882925">
        <w:t>.</w:t>
      </w:r>
    </w:p>
    <w:p w14:paraId="7B142D85" w14:textId="16DBB512" w:rsidR="00CB1D75" w:rsidRDefault="00882925" w:rsidP="00AC224B">
      <w:pPr>
        <w:pStyle w:val="ab"/>
        <w:numPr>
          <w:ilvl w:val="0"/>
          <w:numId w:val="11"/>
        </w:numPr>
      </w:pPr>
      <w:proofErr w:type="spellStart"/>
      <w:r>
        <w:t>Куник</w:t>
      </w:r>
      <w:proofErr w:type="spellEnd"/>
      <w:r>
        <w:t xml:space="preserve"> А. А., Коваленко А. Е., Ляшенко А. С. Архитектура компьютерного тренажёра для обучения операторов АСУ ТП // Адаптивные системы автоматического управления. — 2009. — URL: https://cyberleninka.ru/article/n/arhitektura-kompyuternogo-trenazhera-dlya-obucheniya-operatorov-asu-tp (дата обращения: 02.05.2026). — </w:t>
      </w:r>
      <w:proofErr w:type="gramStart"/>
      <w:r>
        <w:t>Текст :</w:t>
      </w:r>
      <w:proofErr w:type="gramEnd"/>
      <w:r>
        <w:t xml:space="preserve"> электронный.</w:t>
      </w:r>
    </w:p>
    <w:p w14:paraId="735A5AE7" w14:textId="050359FB" w:rsidR="00CB1D75" w:rsidRDefault="00882925" w:rsidP="0003741D">
      <w:pPr>
        <w:pStyle w:val="ab"/>
        <w:numPr>
          <w:ilvl w:val="0"/>
          <w:numId w:val="11"/>
        </w:numPr>
      </w:pPr>
      <w:proofErr w:type="spellStart"/>
      <w:r>
        <w:t>Алышова</w:t>
      </w:r>
      <w:proofErr w:type="spellEnd"/>
      <w:r>
        <w:t xml:space="preserve"> Н. А., Жулидова Ю. В. Теоретическая модель применения образовательной платформы </w:t>
      </w:r>
      <w:proofErr w:type="spellStart"/>
      <w:r>
        <w:t>Stepik</w:t>
      </w:r>
      <w:proofErr w:type="spellEnd"/>
      <w:r>
        <w:t xml:space="preserve"> в процессе обучения математике // Самарский научный вестник. — 2022. — Т. 11, № 3. — URL: https://cyberleninka.ru/article/n/teoreticheskaya-model-primeneniya-obrazovatelnoy-platformy-stepik-v-protsesse-obucheniya-matematike (дата обращения: 02.05.2026). — </w:t>
      </w:r>
      <w:proofErr w:type="gramStart"/>
      <w:r>
        <w:t>Текст :</w:t>
      </w:r>
      <w:proofErr w:type="gramEnd"/>
      <w:r>
        <w:t xml:space="preserve"> электронный.</w:t>
      </w:r>
    </w:p>
    <w:p w14:paraId="3109BBEF" w14:textId="235BB5C8" w:rsidR="00CB1D75" w:rsidRDefault="00882925" w:rsidP="00AC224B">
      <w:pPr>
        <w:pStyle w:val="ab"/>
        <w:numPr>
          <w:ilvl w:val="0"/>
          <w:numId w:val="11"/>
        </w:numPr>
      </w:pPr>
      <w:proofErr w:type="spellStart"/>
      <w:r>
        <w:lastRenderedPageBreak/>
        <w:t>Перязева</w:t>
      </w:r>
      <w:proofErr w:type="spellEnd"/>
      <w:r>
        <w:t xml:space="preserve"> Ю. В. Возможности автоматической проверки заданий в LMS </w:t>
      </w:r>
      <w:proofErr w:type="spellStart"/>
      <w:r>
        <w:t>Moodle</w:t>
      </w:r>
      <w:proofErr w:type="spellEnd"/>
      <w:r>
        <w:t xml:space="preserve"> // Современные проблемы науки и образования. — 2019. — URL: https://cyberleninka.ru/article/n/vozmozhnosti-avtomaticheskoy-proverki-zadaniy-v-lms-moodle (дата обращения: 02.05.2026). — </w:t>
      </w:r>
      <w:proofErr w:type="gramStart"/>
      <w:r>
        <w:t>Текст :</w:t>
      </w:r>
      <w:proofErr w:type="gramEnd"/>
      <w:r>
        <w:t xml:space="preserve"> электронный.</w:t>
      </w:r>
    </w:p>
    <w:p w14:paraId="6AA64107" w14:textId="10596D23" w:rsidR="00CB1D75" w:rsidRDefault="00882925" w:rsidP="00AC224B">
      <w:pPr>
        <w:pStyle w:val="ab"/>
        <w:numPr>
          <w:ilvl w:val="0"/>
          <w:numId w:val="11"/>
        </w:numPr>
      </w:pPr>
      <w:r>
        <w:t xml:space="preserve">ПНСТ 420-2020. Информационные технологии. Интернет вещей. Эталонная архитектура Интернета вещей и промышленного Интернета вещей. — </w:t>
      </w:r>
      <w:proofErr w:type="spellStart"/>
      <w:r>
        <w:t>Введ</w:t>
      </w:r>
      <w:proofErr w:type="spellEnd"/>
      <w:r>
        <w:t xml:space="preserve">. 2021–01–01. — </w:t>
      </w:r>
      <w:proofErr w:type="gramStart"/>
      <w:r>
        <w:t>Москва :</w:t>
      </w:r>
      <w:proofErr w:type="gramEnd"/>
      <w:r>
        <w:t xml:space="preserve"> </w:t>
      </w:r>
      <w:proofErr w:type="spellStart"/>
      <w:r>
        <w:t>Стандартинформ</w:t>
      </w:r>
      <w:proofErr w:type="spellEnd"/>
      <w:r>
        <w:t xml:space="preserve">, 2020. — URL: https://docs.cntd.ru/document/1200174595 (дата обращения: 02.05.2026). — </w:t>
      </w:r>
      <w:proofErr w:type="gramStart"/>
      <w:r>
        <w:t>Текст :</w:t>
      </w:r>
      <w:proofErr w:type="gramEnd"/>
      <w:r>
        <w:t xml:space="preserve"> электронный.</w:t>
      </w:r>
    </w:p>
    <w:p w14:paraId="4F381C08" w14:textId="77777777" w:rsidR="004F3145" w:rsidRDefault="004F3145" w:rsidP="00AC224B">
      <w:pPr>
        <w:pStyle w:val="ab"/>
        <w:numPr>
          <w:ilvl w:val="0"/>
          <w:numId w:val="11"/>
        </w:numPr>
      </w:pPr>
      <w:r>
        <w:t>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t>SQuaRE</w:t>
      </w:r>
      <w:proofErr w:type="spellEnd"/>
      <w:r>
        <w:t xml:space="preserve">). Модели качества систем и программных продуктов. — М.: </w:t>
      </w:r>
      <w:proofErr w:type="spellStart"/>
      <w:r>
        <w:t>Стандартинформ</w:t>
      </w:r>
      <w:proofErr w:type="spellEnd"/>
      <w:r>
        <w:t xml:space="preserve">, 2015. — </w:t>
      </w:r>
      <w:proofErr w:type="gramStart"/>
      <w:r>
        <w:t>Текст :</w:t>
      </w:r>
      <w:proofErr w:type="gramEnd"/>
      <w:r>
        <w:t xml:space="preserve"> непосредственный.</w:t>
      </w:r>
    </w:p>
    <w:p w14:paraId="41FB2845" w14:textId="77777777" w:rsidR="004F3145" w:rsidRPr="004F3145" w:rsidRDefault="004F3145" w:rsidP="00AC224B">
      <w:pPr>
        <w:pStyle w:val="ab"/>
        <w:numPr>
          <w:ilvl w:val="0"/>
          <w:numId w:val="11"/>
        </w:numPr>
        <w:rPr>
          <w:lang w:val="en-US"/>
        </w:rPr>
      </w:pPr>
      <w:r w:rsidRPr="004F3145">
        <w:rPr>
          <w:lang w:val="en-US"/>
        </w:rPr>
        <w:t xml:space="preserve">Nielsen J. Usability Engineering. — Boston: Academic Press, 1993. — 362 p. — </w:t>
      </w:r>
      <w:proofErr w:type="gramStart"/>
      <w:r>
        <w:t>Текст</w:t>
      </w:r>
      <w:r w:rsidRPr="004F3145">
        <w:rPr>
          <w:lang w:val="en-US"/>
        </w:rPr>
        <w:t xml:space="preserve"> :</w:t>
      </w:r>
      <w:proofErr w:type="gramEnd"/>
      <w:r w:rsidRPr="004F3145">
        <w:rPr>
          <w:lang w:val="en-US"/>
        </w:rPr>
        <w:t xml:space="preserve"> </w:t>
      </w:r>
      <w:r>
        <w:t>непосредственный</w:t>
      </w:r>
      <w:r w:rsidRPr="004F3145">
        <w:rPr>
          <w:lang w:val="en-US"/>
        </w:rPr>
        <w:t>.</w:t>
      </w:r>
    </w:p>
    <w:p w14:paraId="62478A14" w14:textId="77777777" w:rsidR="004F3145" w:rsidRDefault="004F3145" w:rsidP="00AC224B">
      <w:pPr>
        <w:pStyle w:val="ab"/>
        <w:numPr>
          <w:ilvl w:val="0"/>
          <w:numId w:val="11"/>
        </w:numPr>
      </w:pPr>
      <w:r>
        <w:t xml:space="preserve">ГОСТ Р 56939-2024. Защита информации. Разработка безопасного программного обеспечения. Общие требования. — М.: Российский институт стандартизации, 2024. — </w:t>
      </w:r>
      <w:proofErr w:type="gramStart"/>
      <w:r>
        <w:t>Текст :</w:t>
      </w:r>
      <w:proofErr w:type="gramEnd"/>
      <w:r>
        <w:t xml:space="preserve"> непосредственный.</w:t>
      </w:r>
    </w:p>
    <w:p w14:paraId="0649B440" w14:textId="77777777" w:rsidR="004F3145" w:rsidRPr="004F3145" w:rsidRDefault="004F3145" w:rsidP="00AC224B">
      <w:pPr>
        <w:pStyle w:val="ab"/>
        <w:numPr>
          <w:ilvl w:val="0"/>
          <w:numId w:val="11"/>
        </w:numPr>
        <w:rPr>
          <w:lang w:val="en-US"/>
        </w:rPr>
      </w:pPr>
      <w:r w:rsidRPr="004F3145">
        <w:rPr>
          <w:lang w:val="en-US"/>
        </w:rPr>
        <w:t>OWASP Application Security Verification Standard 4.0.3. — The OWASP Foundation, 2021. — URL: https://owasp.org/www-project-application-security-verification-standard/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0756E170" w14:textId="7B66F57A" w:rsidR="004F3145" w:rsidRPr="004F3145" w:rsidRDefault="00882925" w:rsidP="00AC224B">
      <w:pPr>
        <w:pStyle w:val="ab"/>
        <w:numPr>
          <w:ilvl w:val="0"/>
          <w:numId w:val="11"/>
        </w:numPr>
        <w:rPr>
          <w:lang w:val="en-US"/>
        </w:rPr>
      </w:pPr>
      <w:r>
        <w:rPr>
          <w:lang w:val="en-US"/>
        </w:rPr>
        <w:t>Fielding R. T., Nottingham M., Reschke J. HTTP Semantics: RFC 9110. — Internet Engineering Task Force, 2022. — URL: https://www.rfc-editor.org/rfc/rfc9110 (</w:t>
      </w:r>
      <w:proofErr w:type="spellStart"/>
      <w:r>
        <w:rPr>
          <w:lang w:val="en-US"/>
        </w:rPr>
        <w:t>дата</w:t>
      </w:r>
      <w:proofErr w:type="spellEnd"/>
      <w:r>
        <w:rPr>
          <w:lang w:val="en-US"/>
        </w:rPr>
        <w:t xml:space="preserve"> </w:t>
      </w:r>
      <w:proofErr w:type="spellStart"/>
      <w:r>
        <w:rPr>
          <w:lang w:val="en-US"/>
        </w:rPr>
        <w:t>обращения</w:t>
      </w:r>
      <w:proofErr w:type="spellEnd"/>
      <w:r>
        <w:rPr>
          <w:lang w:val="en-US"/>
        </w:rPr>
        <w:t xml:space="preserve">: 02.05.2026). — </w:t>
      </w:r>
      <w:proofErr w:type="spellStart"/>
      <w:proofErr w:type="gramStart"/>
      <w:r>
        <w:rPr>
          <w:lang w:val="en-US"/>
        </w:rPr>
        <w:t>Текст</w:t>
      </w:r>
      <w:proofErr w:type="spellEnd"/>
      <w:r>
        <w:rPr>
          <w:lang w:val="en-US"/>
        </w:rPr>
        <w:t xml:space="preserve"> :</w:t>
      </w:r>
      <w:proofErr w:type="gramEnd"/>
      <w:r>
        <w:rPr>
          <w:lang w:val="en-US"/>
        </w:rPr>
        <w:t xml:space="preserve"> </w:t>
      </w:r>
      <w:proofErr w:type="spellStart"/>
      <w:r>
        <w:rPr>
          <w:lang w:val="en-US"/>
        </w:rPr>
        <w:t>электронный</w:t>
      </w:r>
      <w:proofErr w:type="spellEnd"/>
      <w:r>
        <w:rPr>
          <w:lang w:val="en-US"/>
        </w:rPr>
        <w:t>.</w:t>
      </w:r>
    </w:p>
    <w:p w14:paraId="5D3D208E" w14:textId="39681F9E" w:rsidR="004F3145" w:rsidRPr="004F3145" w:rsidRDefault="00882925" w:rsidP="00AC224B">
      <w:pPr>
        <w:pStyle w:val="ab"/>
        <w:numPr>
          <w:ilvl w:val="0"/>
          <w:numId w:val="11"/>
        </w:numPr>
        <w:rPr>
          <w:lang w:val="en-US"/>
        </w:rPr>
      </w:pPr>
      <w:proofErr w:type="spellStart"/>
      <w:r>
        <w:rPr>
          <w:lang w:val="en-US"/>
        </w:rPr>
        <w:lastRenderedPageBreak/>
        <w:t>Hohpe</w:t>
      </w:r>
      <w:proofErr w:type="spellEnd"/>
      <w:r>
        <w:rPr>
          <w:lang w:val="en-US"/>
        </w:rPr>
        <w:t xml:space="preserve"> G., Woolf B. Enterprise Integration Patterns: Designing, Building, and Deploying Messaging Solutions. — Boston: Addison-Wesley, 2003. — 736 p. — </w:t>
      </w:r>
      <w:proofErr w:type="spellStart"/>
      <w:proofErr w:type="gramStart"/>
      <w:r>
        <w:rPr>
          <w:lang w:val="en-US"/>
        </w:rPr>
        <w:t>Текст</w:t>
      </w:r>
      <w:proofErr w:type="spellEnd"/>
      <w:r>
        <w:rPr>
          <w:lang w:val="en-US"/>
        </w:rPr>
        <w:t xml:space="preserve"> :</w:t>
      </w:r>
      <w:proofErr w:type="gramEnd"/>
      <w:r>
        <w:rPr>
          <w:lang w:val="en-US"/>
        </w:rPr>
        <w:t xml:space="preserve"> </w:t>
      </w:r>
      <w:proofErr w:type="spellStart"/>
      <w:r>
        <w:rPr>
          <w:lang w:val="en-US"/>
        </w:rPr>
        <w:t>непосредственный</w:t>
      </w:r>
      <w:proofErr w:type="spellEnd"/>
      <w:r>
        <w:rPr>
          <w:lang w:val="en-US"/>
        </w:rPr>
        <w:t>.</w:t>
      </w:r>
    </w:p>
    <w:p w14:paraId="142B6358" w14:textId="77777777" w:rsidR="004F3145" w:rsidRPr="004F3145" w:rsidRDefault="004F3145" w:rsidP="00AC224B">
      <w:pPr>
        <w:pStyle w:val="ab"/>
        <w:numPr>
          <w:ilvl w:val="0"/>
          <w:numId w:val="11"/>
        </w:numPr>
        <w:rPr>
          <w:lang w:val="en-US"/>
        </w:rPr>
      </w:pPr>
      <w:r w:rsidRPr="004F3145">
        <w:rPr>
          <w:lang w:val="en-US"/>
        </w:rPr>
        <w:t>Gateway pattern. — Microsoft Azure Architecture Center, 2024. — URL: https://learn.microsoft.com/en-us/azure/architecture/patterns/gateway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2E4EF358" w14:textId="77777777" w:rsidR="004F3145" w:rsidRDefault="004F3145" w:rsidP="00AC224B">
      <w:pPr>
        <w:pStyle w:val="ab"/>
        <w:numPr>
          <w:ilvl w:val="0"/>
          <w:numId w:val="11"/>
        </w:numPr>
      </w:pPr>
      <w:r>
        <w:t xml:space="preserve">Гамма Э., Хелм Р., Джонсон Р., </w:t>
      </w:r>
      <w:proofErr w:type="spellStart"/>
      <w:r>
        <w:t>Влиссидес</w:t>
      </w:r>
      <w:proofErr w:type="spellEnd"/>
      <w:r>
        <w:t xml:space="preserve"> Дж. Приёмы объектно-ориентированного проектирования. Паттерны проектирования. — СПб.: Питер, 2021. — 368 с. — </w:t>
      </w:r>
      <w:proofErr w:type="gramStart"/>
      <w:r>
        <w:t>Текст :</w:t>
      </w:r>
      <w:proofErr w:type="gramEnd"/>
      <w:r>
        <w:t xml:space="preserve"> непосредственный.</w:t>
      </w:r>
    </w:p>
    <w:p w14:paraId="6BFDC21E" w14:textId="77777777" w:rsidR="004F3145" w:rsidRPr="004F3145" w:rsidRDefault="004F3145" w:rsidP="00AC224B">
      <w:pPr>
        <w:pStyle w:val="ab"/>
        <w:numPr>
          <w:ilvl w:val="0"/>
          <w:numId w:val="11"/>
        </w:numPr>
        <w:rPr>
          <w:lang w:val="en-US"/>
        </w:rPr>
      </w:pPr>
      <w:r w:rsidRPr="004F3145">
        <w:rPr>
          <w:lang w:val="en-US"/>
        </w:rPr>
        <w:t>Gin Web Framework Documentation. — Gin team, 2024. — URL: https://gin-gonic.com/docs/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19F3A591" w14:textId="77777777" w:rsidR="004F3145" w:rsidRPr="004F3145" w:rsidRDefault="004F3145" w:rsidP="00AC224B">
      <w:pPr>
        <w:pStyle w:val="ab"/>
        <w:numPr>
          <w:ilvl w:val="0"/>
          <w:numId w:val="11"/>
        </w:numPr>
        <w:rPr>
          <w:lang w:val="en-US"/>
        </w:rPr>
      </w:pPr>
      <w:r w:rsidRPr="004F3145">
        <w:rPr>
          <w:lang w:val="en-US"/>
        </w:rPr>
        <w:t>PostgreSQL 15 Documentation. — The PostgreSQL Global Development Group, 2022. — URL: https://www.postgresql.org/docs/15/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527DB17E" w14:textId="77777777" w:rsidR="004F3145" w:rsidRPr="004F3145" w:rsidRDefault="004F3145" w:rsidP="00AC224B">
      <w:pPr>
        <w:pStyle w:val="ab"/>
        <w:numPr>
          <w:ilvl w:val="0"/>
          <w:numId w:val="11"/>
        </w:numPr>
        <w:rPr>
          <w:lang w:val="en-US"/>
        </w:rPr>
      </w:pPr>
      <w:r w:rsidRPr="004F3145">
        <w:rPr>
          <w:lang w:val="en-US"/>
        </w:rPr>
        <w:t>React Documentation. — Meta Platforms, Inc., 2024. — URL: https://react.dev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36B8F804" w14:textId="77777777" w:rsidR="004F3145" w:rsidRPr="004F3145" w:rsidRDefault="004F3145" w:rsidP="00AC224B">
      <w:pPr>
        <w:pStyle w:val="ab"/>
        <w:numPr>
          <w:ilvl w:val="0"/>
          <w:numId w:val="11"/>
        </w:numPr>
        <w:rPr>
          <w:lang w:val="en-US"/>
        </w:rPr>
      </w:pPr>
      <w:r w:rsidRPr="004F3145">
        <w:rPr>
          <w:lang w:val="en-US"/>
        </w:rPr>
        <w:t>TypeScript Documentation. — Microsoft Corporation, 2024. — URL: https://www.typescriptlang.org/docs/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55FCAF26" w14:textId="77777777" w:rsidR="004F3145" w:rsidRDefault="004F3145" w:rsidP="00AC224B">
      <w:pPr>
        <w:pStyle w:val="ab"/>
        <w:numPr>
          <w:ilvl w:val="0"/>
          <w:numId w:val="11"/>
        </w:numPr>
      </w:pPr>
      <w:proofErr w:type="spellStart"/>
      <w:r>
        <w:t>Vite</w:t>
      </w:r>
      <w:proofErr w:type="spellEnd"/>
      <w:r>
        <w:t xml:space="preserve"> </w:t>
      </w:r>
      <w:proofErr w:type="spellStart"/>
      <w:r>
        <w:t>Documentation</w:t>
      </w:r>
      <w:proofErr w:type="spellEnd"/>
      <w:r>
        <w:t xml:space="preserve">. — </w:t>
      </w:r>
      <w:proofErr w:type="spellStart"/>
      <w:r>
        <w:t>Vite</w:t>
      </w:r>
      <w:proofErr w:type="spellEnd"/>
      <w:r>
        <w:t xml:space="preserve"> </w:t>
      </w:r>
      <w:proofErr w:type="spellStart"/>
      <w:r>
        <w:t>team</w:t>
      </w:r>
      <w:proofErr w:type="spellEnd"/>
      <w:r>
        <w:t xml:space="preserve">, 2024. — URL: https://vitejs.dev/guide/ (дата обращения: 02.05.2026). — </w:t>
      </w:r>
      <w:proofErr w:type="gramStart"/>
      <w:r>
        <w:t>Текст :</w:t>
      </w:r>
      <w:proofErr w:type="gramEnd"/>
      <w:r>
        <w:t xml:space="preserve"> электронный.</w:t>
      </w:r>
    </w:p>
    <w:p w14:paraId="522C2EFC" w14:textId="77777777" w:rsidR="004F3145" w:rsidRDefault="004F3145" w:rsidP="00AC224B">
      <w:pPr>
        <w:pStyle w:val="ab"/>
        <w:numPr>
          <w:ilvl w:val="0"/>
          <w:numId w:val="11"/>
        </w:numPr>
      </w:pPr>
      <w:proofErr w:type="spellStart"/>
      <w:r>
        <w:t>Konva</w:t>
      </w:r>
      <w:proofErr w:type="spellEnd"/>
      <w:r>
        <w:t xml:space="preserve"> </w:t>
      </w:r>
      <w:proofErr w:type="spellStart"/>
      <w:r>
        <w:t>Documentation</w:t>
      </w:r>
      <w:proofErr w:type="spellEnd"/>
      <w:r>
        <w:t xml:space="preserve">. — </w:t>
      </w:r>
      <w:proofErr w:type="spellStart"/>
      <w:r>
        <w:t>Konva</w:t>
      </w:r>
      <w:proofErr w:type="spellEnd"/>
      <w:r>
        <w:t xml:space="preserve"> </w:t>
      </w:r>
      <w:proofErr w:type="spellStart"/>
      <w:r>
        <w:t>contributors</w:t>
      </w:r>
      <w:proofErr w:type="spellEnd"/>
      <w:r>
        <w:t xml:space="preserve">, 2024. — URL: https://konvajs.org (дата обращения: 02.05.2026). — </w:t>
      </w:r>
      <w:proofErr w:type="gramStart"/>
      <w:r>
        <w:t>Текст :</w:t>
      </w:r>
      <w:proofErr w:type="gramEnd"/>
      <w:r>
        <w:t xml:space="preserve"> электронный.</w:t>
      </w:r>
    </w:p>
    <w:p w14:paraId="02C45A3A" w14:textId="77777777" w:rsidR="004F3145" w:rsidRDefault="004F3145" w:rsidP="00AC224B">
      <w:pPr>
        <w:pStyle w:val="ab"/>
        <w:numPr>
          <w:ilvl w:val="0"/>
          <w:numId w:val="11"/>
        </w:numPr>
      </w:pPr>
      <w:proofErr w:type="spellStart"/>
      <w:r>
        <w:t>Docker</w:t>
      </w:r>
      <w:proofErr w:type="spellEnd"/>
      <w:r>
        <w:t xml:space="preserve"> </w:t>
      </w:r>
      <w:proofErr w:type="spellStart"/>
      <w:r>
        <w:t>Documentation</w:t>
      </w:r>
      <w:proofErr w:type="spellEnd"/>
      <w:r>
        <w:t xml:space="preserve">. — </w:t>
      </w:r>
      <w:proofErr w:type="spellStart"/>
      <w:r>
        <w:t>Docker</w:t>
      </w:r>
      <w:proofErr w:type="spellEnd"/>
      <w:r>
        <w:t xml:space="preserve">, Inc., 2024. — URL: https://docs.docker.com (дата обращения: 02.05.2026). — </w:t>
      </w:r>
      <w:proofErr w:type="gramStart"/>
      <w:r>
        <w:t>Текст :</w:t>
      </w:r>
      <w:proofErr w:type="gramEnd"/>
      <w:r>
        <w:t xml:space="preserve"> электронный.</w:t>
      </w:r>
    </w:p>
    <w:p w14:paraId="35DB3ACC" w14:textId="77777777" w:rsidR="004F3145" w:rsidRPr="004F3145" w:rsidRDefault="004F3145" w:rsidP="00AC224B">
      <w:pPr>
        <w:pStyle w:val="ab"/>
        <w:numPr>
          <w:ilvl w:val="0"/>
          <w:numId w:val="11"/>
        </w:numPr>
        <w:rPr>
          <w:lang w:val="en-US"/>
        </w:rPr>
      </w:pPr>
      <w:r w:rsidRPr="004F3145">
        <w:rPr>
          <w:lang w:val="en-US"/>
        </w:rPr>
        <w:lastRenderedPageBreak/>
        <w:t>Docker Compose Specification. — Compose Specification contributors, 2024. — URL: https://compose-spec.io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746918D9" w14:textId="77777777" w:rsidR="004F3145" w:rsidRPr="004F3145" w:rsidRDefault="004F3145" w:rsidP="00AC224B">
      <w:pPr>
        <w:pStyle w:val="ab"/>
        <w:numPr>
          <w:ilvl w:val="0"/>
          <w:numId w:val="11"/>
        </w:numPr>
        <w:rPr>
          <w:lang w:val="en-US"/>
        </w:rPr>
      </w:pPr>
      <w:r w:rsidRPr="004F3145">
        <w:rPr>
          <w:lang w:val="en-US"/>
        </w:rPr>
        <w:t>Kubernetes Documentation. — The Kubernetes Authors, 2024. — URL: https://kubernetes.io/docs/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3BFA0EE7" w14:textId="77777777" w:rsidR="004F3145" w:rsidRDefault="004F3145" w:rsidP="00AC224B">
      <w:pPr>
        <w:pStyle w:val="ab"/>
        <w:numPr>
          <w:ilvl w:val="0"/>
          <w:numId w:val="11"/>
        </w:numPr>
      </w:pPr>
      <w:r>
        <w:t xml:space="preserve">ГОСТ Р 58833-2020. Защита информации. Идентификация и аутентификация. Общие положения. — М.: </w:t>
      </w:r>
      <w:proofErr w:type="spellStart"/>
      <w:r>
        <w:t>Стандартинформ</w:t>
      </w:r>
      <w:proofErr w:type="spellEnd"/>
      <w:r>
        <w:t xml:space="preserve">, 2020. — </w:t>
      </w:r>
      <w:proofErr w:type="gramStart"/>
      <w:r>
        <w:t>Текст :</w:t>
      </w:r>
      <w:proofErr w:type="gramEnd"/>
      <w:r>
        <w:t xml:space="preserve"> непосредственный.</w:t>
      </w:r>
    </w:p>
    <w:p w14:paraId="1535EB70" w14:textId="77777777" w:rsidR="004F3145" w:rsidRPr="004F3145" w:rsidRDefault="004F3145" w:rsidP="00AC224B">
      <w:pPr>
        <w:pStyle w:val="ab"/>
        <w:numPr>
          <w:ilvl w:val="0"/>
          <w:numId w:val="11"/>
        </w:numPr>
        <w:rPr>
          <w:lang w:val="en-US"/>
        </w:rPr>
      </w:pPr>
      <w:r w:rsidRPr="004F3145">
        <w:rPr>
          <w:lang w:val="en-US"/>
        </w:rPr>
        <w:t>Reschke J. The 'Basic' HTTP Authentication Scheme: RFC 7617. — Internet Engineering Task Force, 2015. — URL: https://www.rfc-editor.org/rfc/rfc7617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4545EE69" w14:textId="77777777" w:rsidR="004F3145" w:rsidRPr="004F3145" w:rsidRDefault="004F3145" w:rsidP="00AC224B">
      <w:pPr>
        <w:pStyle w:val="ab"/>
        <w:numPr>
          <w:ilvl w:val="0"/>
          <w:numId w:val="11"/>
        </w:numPr>
        <w:rPr>
          <w:lang w:val="en-US"/>
        </w:rPr>
      </w:pPr>
      <w:r w:rsidRPr="004F3145">
        <w:rPr>
          <w:lang w:val="en-US"/>
        </w:rPr>
        <w:t xml:space="preserve">Jones M., Bradley J., </w:t>
      </w:r>
      <w:proofErr w:type="spellStart"/>
      <w:r w:rsidRPr="004F3145">
        <w:rPr>
          <w:lang w:val="en-US"/>
        </w:rPr>
        <w:t>Sakimura</w:t>
      </w:r>
      <w:proofErr w:type="spellEnd"/>
      <w:r w:rsidRPr="004F3145">
        <w:rPr>
          <w:lang w:val="en-US"/>
        </w:rPr>
        <w:t xml:space="preserve"> N. JSON Web Token (JWT): RFC 7519. — Internet Engineering Task Force, 2015. — URL: https://www.rfc-editor.org/rfc/rfc7519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4F1DCC27" w14:textId="77777777" w:rsidR="004F3145" w:rsidRPr="004F3145" w:rsidRDefault="004F3145" w:rsidP="00AC224B">
      <w:pPr>
        <w:pStyle w:val="ab"/>
        <w:numPr>
          <w:ilvl w:val="0"/>
          <w:numId w:val="11"/>
        </w:numPr>
        <w:rPr>
          <w:lang w:val="en-US"/>
        </w:rPr>
      </w:pPr>
      <w:r w:rsidRPr="004F3145">
        <w:rPr>
          <w:lang w:val="en-US"/>
        </w:rPr>
        <w:t>Jones M., Hardt D. The OAuth 2.0 Authorization Framework: Bearer Token Usage: RFC 6750. — Internet Engineering Task Force, 2012. — URL: https://www.rfc-editor.org/rfc/rfc6750 (</w:t>
      </w:r>
      <w:r>
        <w:t>дата</w:t>
      </w:r>
      <w:r w:rsidRPr="004F3145">
        <w:rPr>
          <w:lang w:val="en-US"/>
        </w:rPr>
        <w:t xml:space="preserve"> </w:t>
      </w:r>
      <w:r>
        <w:t>обращения</w:t>
      </w:r>
      <w:r w:rsidRPr="004F3145">
        <w:rPr>
          <w:lang w:val="en-US"/>
        </w:rPr>
        <w:t xml:space="preserve">: 02.05.2026). — </w:t>
      </w:r>
      <w:proofErr w:type="gramStart"/>
      <w:r>
        <w:t>Текст</w:t>
      </w:r>
      <w:r w:rsidRPr="004F3145">
        <w:rPr>
          <w:lang w:val="en-US"/>
        </w:rPr>
        <w:t xml:space="preserve"> :</w:t>
      </w:r>
      <w:proofErr w:type="gramEnd"/>
      <w:r w:rsidRPr="004F3145">
        <w:rPr>
          <w:lang w:val="en-US"/>
        </w:rPr>
        <w:t xml:space="preserve"> </w:t>
      </w:r>
      <w:r>
        <w:t>электронный</w:t>
      </w:r>
      <w:r w:rsidRPr="004F3145">
        <w:rPr>
          <w:lang w:val="en-US"/>
        </w:rPr>
        <w:t>.</w:t>
      </w:r>
    </w:p>
    <w:p w14:paraId="5A55FEFA" w14:textId="39033FA5" w:rsidR="00653401" w:rsidRDefault="004F3145" w:rsidP="00AC224B">
      <w:pPr>
        <w:pStyle w:val="ab"/>
        <w:numPr>
          <w:ilvl w:val="0"/>
          <w:numId w:val="11"/>
        </w:numPr>
        <w:rPr>
          <w:lang w:val="en-US"/>
        </w:rPr>
      </w:pPr>
      <w:r w:rsidRPr="004F3145">
        <w:rPr>
          <w:lang w:val="en-US"/>
        </w:rPr>
        <w:t xml:space="preserve">Sandhu R., Ferraiolo D. F., Kuhn D. R. The NIST Model for Role-Based Access Control: Towards a Unified Standard // Proceedings of the 5th ACM Workshop on Role-Based Access Control. — 2000. — pp. 47–63. — </w:t>
      </w:r>
      <w:proofErr w:type="gramStart"/>
      <w:r>
        <w:t>Текст</w:t>
      </w:r>
      <w:r w:rsidRPr="004F3145">
        <w:rPr>
          <w:lang w:val="en-US"/>
        </w:rPr>
        <w:t xml:space="preserve"> :</w:t>
      </w:r>
      <w:proofErr w:type="gramEnd"/>
      <w:r w:rsidRPr="004F3145">
        <w:rPr>
          <w:lang w:val="en-US"/>
        </w:rPr>
        <w:t xml:space="preserve"> </w:t>
      </w:r>
      <w:r>
        <w:t>непосредственный</w:t>
      </w:r>
      <w:r w:rsidRPr="004F3145">
        <w:rPr>
          <w:lang w:val="en-US"/>
        </w:rPr>
        <w:t>.</w:t>
      </w:r>
    </w:p>
    <w:p w14:paraId="63402192" w14:textId="77777777" w:rsidR="00653401" w:rsidRPr="00431404" w:rsidRDefault="00653401" w:rsidP="00AC224B">
      <w:pPr>
        <w:pStyle w:val="ab"/>
        <w:numPr>
          <w:ilvl w:val="0"/>
          <w:numId w:val="11"/>
        </w:numPr>
      </w:pPr>
      <w:r w:rsidRPr="00431404">
        <w:t xml:space="preserve">Мартин Р. Чистая архитектура. Искусство разработки программного обеспечения. — СПб.: Питер, 2018. — 352 с. — </w:t>
      </w:r>
      <w:proofErr w:type="gramStart"/>
      <w:r w:rsidRPr="00431404">
        <w:t>Текст :</w:t>
      </w:r>
      <w:proofErr w:type="gramEnd"/>
      <w:r w:rsidRPr="00431404">
        <w:t xml:space="preserve"> непосредственный.</w:t>
      </w:r>
    </w:p>
    <w:p w14:paraId="60499DE2" w14:textId="60111CB3" w:rsidR="004F3145" w:rsidRPr="004F3145" w:rsidRDefault="00653401" w:rsidP="00AC224B">
      <w:pPr>
        <w:pStyle w:val="ab"/>
        <w:numPr>
          <w:ilvl w:val="0"/>
          <w:numId w:val="11"/>
        </w:numPr>
        <w:rPr>
          <w:lang w:val="en-US"/>
        </w:rPr>
      </w:pPr>
      <w:r>
        <w:rPr>
          <w:lang w:val="en-US"/>
        </w:rPr>
        <w:lastRenderedPageBreak/>
        <w:t xml:space="preserve">Richardson C. Pattern: Database per service. — Microservices.io, 2024. — URL: </w:t>
      </w:r>
      <w:hyperlink r:id="rId30" w:history="1">
        <w:r w:rsidRPr="00653401">
          <w:rPr>
            <w:rStyle w:val="af0"/>
            <w:lang w:val="en-US"/>
          </w:rPr>
          <w:t>https://microservices.io/patterns/data/database-per-service.html</w:t>
        </w:r>
      </w:hyperlink>
      <w:r>
        <w:rPr>
          <w:lang w:val="en-US"/>
        </w:rPr>
        <w:t xml:space="preserve"> (</w:t>
      </w:r>
      <w:proofErr w:type="spellStart"/>
      <w:r>
        <w:rPr>
          <w:lang w:val="en-US"/>
        </w:rPr>
        <w:t>дата</w:t>
      </w:r>
      <w:proofErr w:type="spellEnd"/>
      <w:r>
        <w:rPr>
          <w:lang w:val="en-US"/>
        </w:rPr>
        <w:t xml:space="preserve"> </w:t>
      </w:r>
      <w:proofErr w:type="spellStart"/>
      <w:r>
        <w:rPr>
          <w:lang w:val="en-US"/>
        </w:rPr>
        <w:t>обращения</w:t>
      </w:r>
      <w:proofErr w:type="spellEnd"/>
      <w:r>
        <w:rPr>
          <w:lang w:val="en-US"/>
        </w:rPr>
        <w:t xml:space="preserve">: 02.05.2026). — </w:t>
      </w:r>
      <w:proofErr w:type="spellStart"/>
      <w:proofErr w:type="gramStart"/>
      <w:r>
        <w:rPr>
          <w:lang w:val="en-US"/>
        </w:rPr>
        <w:t>Текст</w:t>
      </w:r>
      <w:proofErr w:type="spellEnd"/>
      <w:r>
        <w:rPr>
          <w:lang w:val="en-US"/>
        </w:rPr>
        <w:t xml:space="preserve"> :</w:t>
      </w:r>
      <w:proofErr w:type="gramEnd"/>
      <w:r>
        <w:rPr>
          <w:lang w:val="en-US"/>
        </w:rPr>
        <w:t xml:space="preserve"> </w:t>
      </w:r>
      <w:proofErr w:type="spellStart"/>
      <w:r>
        <w:rPr>
          <w:lang w:val="en-US"/>
        </w:rPr>
        <w:t>электронный</w:t>
      </w:r>
      <w:proofErr w:type="spellEnd"/>
      <w:r>
        <w:rPr>
          <w:lang w:val="en-US"/>
        </w:rPr>
        <w:t>.</w:t>
      </w:r>
    </w:p>
    <w:p w14:paraId="66F954E0" w14:textId="77777777" w:rsidR="00882925" w:rsidRPr="0075786D" w:rsidRDefault="00882925" w:rsidP="00294E77">
      <w:pPr>
        <w:pStyle w:val="1"/>
        <w:spacing w:before="0" w:after="0" w:line="420" w:lineRule="auto"/>
        <w:jc w:val="center"/>
        <w:rPr>
          <w:rFonts w:ascii="Times New Roman" w:hAnsi="Times New Roman" w:cs="Times New Roman"/>
          <w:color w:val="000000"/>
          <w:lang w:val="en-US"/>
        </w:rPr>
        <w:sectPr w:rsidR="00882925" w:rsidRPr="0075786D" w:rsidSect="00882925">
          <w:pgSz w:w="11906" w:h="16838"/>
          <w:pgMar w:top="1134" w:right="850" w:bottom="1134" w:left="1701" w:header="708" w:footer="708" w:gutter="0"/>
          <w:cols w:space="708"/>
          <w:titlePg/>
          <w:docGrid w:linePitch="381"/>
        </w:sectPr>
      </w:pPr>
    </w:p>
    <w:p w14:paraId="7604E1C5" w14:textId="7FC11A00" w:rsidR="002E151C" w:rsidRPr="00B4523B" w:rsidRDefault="002E151C" w:rsidP="00294E77">
      <w:pPr>
        <w:pStyle w:val="1"/>
        <w:spacing w:before="0" w:after="0" w:line="420" w:lineRule="auto"/>
        <w:jc w:val="center"/>
        <w:rPr>
          <w:rFonts w:ascii="Times New Roman" w:hAnsi="Times New Roman" w:cs="Times New Roman"/>
          <w:color w:val="000000"/>
        </w:rPr>
      </w:pPr>
      <w:bookmarkStart w:id="36" w:name="_Toc229468987"/>
      <w:r w:rsidRPr="00B4523B">
        <w:rPr>
          <w:rFonts w:ascii="Times New Roman" w:hAnsi="Times New Roman" w:cs="Times New Roman"/>
          <w:color w:val="000000"/>
        </w:rPr>
        <w:lastRenderedPageBreak/>
        <w:t>ПРИЛОЖЕНИЕ А</w:t>
      </w:r>
      <w:bookmarkEnd w:id="36"/>
    </w:p>
    <w:p w14:paraId="27ED94F9" w14:textId="77777777" w:rsidR="002E151C" w:rsidRDefault="002E151C" w:rsidP="005078E6">
      <w:pPr>
        <w:spacing w:line="420" w:lineRule="auto"/>
        <w:ind w:firstLine="0"/>
        <w:jc w:val="center"/>
        <w:rPr>
          <w:color w:val="000000"/>
        </w:rPr>
      </w:pPr>
      <w:r w:rsidRPr="002E151C">
        <w:rPr>
          <w:color w:val="000000"/>
        </w:rPr>
        <w:t>(обязательное)</w:t>
      </w:r>
    </w:p>
    <w:p w14:paraId="349BA94B" w14:textId="4189802B" w:rsidR="002E151C" w:rsidRPr="002E151C" w:rsidRDefault="002E151C" w:rsidP="005078E6">
      <w:pPr>
        <w:spacing w:line="420" w:lineRule="auto"/>
        <w:ind w:firstLine="0"/>
        <w:jc w:val="center"/>
        <w:rPr>
          <w:b/>
          <w:color w:val="000000"/>
        </w:rPr>
      </w:pPr>
      <w:r w:rsidRPr="002E151C">
        <w:rPr>
          <w:b/>
          <w:color w:val="000000"/>
        </w:rPr>
        <w:t>Архитектура портала на уровне контейнеров</w:t>
      </w:r>
    </w:p>
    <w:p w14:paraId="6BA2DF87" w14:textId="52012FA1" w:rsidR="001C663D" w:rsidRPr="001C663D" w:rsidRDefault="001C663D" w:rsidP="006325FB">
      <w:pPr>
        <w:spacing w:before="100" w:beforeAutospacing="1" w:after="100" w:afterAutospacing="1" w:line="240" w:lineRule="auto"/>
        <w:ind w:firstLine="0"/>
        <w:contextualSpacing w:val="0"/>
        <w:jc w:val="center"/>
        <w:rPr>
          <w:rFonts w:eastAsia="Times New Roman"/>
          <w:kern w:val="0"/>
          <w:sz w:val="24"/>
          <w:szCs w:val="24"/>
          <w:lang w:eastAsia="ru-RU"/>
          <w14:ligatures w14:val="none"/>
        </w:rPr>
      </w:pPr>
      <w:r w:rsidRPr="001C663D">
        <w:rPr>
          <w:rFonts w:eastAsia="Times New Roman"/>
          <w:noProof/>
          <w:kern w:val="0"/>
          <w:sz w:val="24"/>
          <w:szCs w:val="24"/>
          <w:lang w:eastAsia="ru-RU"/>
          <w14:ligatures w14:val="none"/>
        </w:rPr>
        <w:drawing>
          <wp:inline distT="0" distB="0" distL="0" distR="0" wp14:anchorId="0BC04EFC" wp14:editId="622B5B01">
            <wp:extent cx="6523630" cy="3762839"/>
            <wp:effectExtent l="0" t="0" r="0" b="9525"/>
            <wp:docPr id="12041283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60833" cy="3784298"/>
                    </a:xfrm>
                    <a:prstGeom prst="rect">
                      <a:avLst/>
                    </a:prstGeom>
                    <a:noFill/>
                    <a:ln>
                      <a:noFill/>
                    </a:ln>
                  </pic:spPr>
                </pic:pic>
              </a:graphicData>
            </a:graphic>
          </wp:inline>
        </w:drawing>
      </w:r>
    </w:p>
    <w:p w14:paraId="03D00385" w14:textId="77777777" w:rsidR="00451851" w:rsidRDefault="00451851" w:rsidP="005078E6">
      <w:pPr>
        <w:keepNext/>
        <w:keepLines/>
        <w:spacing w:line="420" w:lineRule="auto"/>
        <w:ind w:firstLine="0"/>
        <w:jc w:val="center"/>
        <w:rPr>
          <w:color w:val="000000"/>
        </w:rPr>
      </w:pPr>
      <w:r w:rsidRPr="002E151C">
        <w:rPr>
          <w:color w:val="000000"/>
        </w:rPr>
        <w:t xml:space="preserve">Рисунок </w:t>
      </w:r>
      <w:bookmarkStart w:id="37" w:name="_Ref_figA1"/>
      <w:r w:rsidRPr="002E151C">
        <w:rPr>
          <w:color w:val="000000"/>
        </w:rPr>
        <w:t>А.1</w:t>
      </w:r>
      <w:bookmarkEnd w:id="37"/>
      <w:r w:rsidRPr="002E151C">
        <w:rPr>
          <w:color w:val="000000"/>
        </w:rPr>
        <w:t xml:space="preserve"> — Архитектура портала на уровне контейнеров</w:t>
      </w:r>
    </w:p>
    <w:p w14:paraId="32B072FF" w14:textId="77777777" w:rsidR="001C663D" w:rsidRDefault="001C663D">
      <w:pPr>
        <w:spacing w:after="160" w:line="259" w:lineRule="auto"/>
        <w:ind w:firstLine="0"/>
        <w:contextualSpacing w:val="0"/>
        <w:jc w:val="left"/>
        <w:rPr>
          <w:b/>
        </w:rPr>
      </w:pPr>
      <w:r>
        <w:rPr>
          <w:b/>
        </w:rPr>
        <w:br w:type="page"/>
      </w:r>
    </w:p>
    <w:p w14:paraId="6E225E18" w14:textId="2A26EF20" w:rsidR="00B874C6" w:rsidRDefault="00B874C6" w:rsidP="005078E6">
      <w:pPr>
        <w:spacing w:line="420" w:lineRule="auto"/>
        <w:jc w:val="center"/>
        <w:rPr>
          <w:b/>
        </w:rPr>
      </w:pPr>
      <w:r w:rsidRPr="00B874C6">
        <w:rPr>
          <w:b/>
        </w:rPr>
        <w:lastRenderedPageBreak/>
        <w:t>Двухуровневый алгоритм проверки прав доступа</w:t>
      </w:r>
    </w:p>
    <w:p w14:paraId="01A15427" w14:textId="77777777" w:rsidR="00451851" w:rsidRDefault="00451851" w:rsidP="005078E6">
      <w:pPr>
        <w:keepNext/>
        <w:keepLines/>
        <w:spacing w:line="420" w:lineRule="auto"/>
        <w:jc w:val="center"/>
      </w:pPr>
      <w:r>
        <w:rPr>
          <w:noProof/>
        </w:rPr>
        <w:drawing>
          <wp:inline distT="0" distB="0" distL="0" distR="0" wp14:anchorId="25261531" wp14:editId="2BEAE34C">
            <wp:extent cx="5398935" cy="4499915"/>
            <wp:effectExtent l="0" t="0" r="0" b="0"/>
            <wp:docPr id="1130149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9094" name=""/>
                    <pic:cNvPicPr/>
                  </pic:nvPicPr>
                  <pic:blipFill>
                    <a:blip r:embed="rId32">
                      <a:extLst>
                        <a:ext uri="{28A0092B-C50C-407E-A947-70E740481C1C}">
                          <a14:useLocalDpi xmlns:a14="http://schemas.microsoft.com/office/drawing/2010/main" val="0"/>
                        </a:ext>
                      </a:extLst>
                    </a:blip>
                    <a:stretch>
                      <a:fillRect/>
                    </a:stretch>
                  </pic:blipFill>
                  <pic:spPr>
                    <a:xfrm>
                      <a:off x="0" y="0"/>
                      <a:ext cx="5412573" cy="4511282"/>
                    </a:xfrm>
                    <a:prstGeom prst="rect">
                      <a:avLst/>
                    </a:prstGeom>
                  </pic:spPr>
                </pic:pic>
              </a:graphicData>
            </a:graphic>
          </wp:inline>
        </w:drawing>
      </w:r>
    </w:p>
    <w:p w14:paraId="4CA88B1B" w14:textId="77777777" w:rsidR="00451851" w:rsidRPr="00B874C6" w:rsidRDefault="00451851" w:rsidP="005078E6">
      <w:pPr>
        <w:keepNext/>
        <w:keepLines/>
        <w:spacing w:line="420" w:lineRule="auto"/>
        <w:jc w:val="center"/>
      </w:pPr>
      <w:r w:rsidRPr="00B874C6">
        <w:t xml:space="preserve">Рисунок </w:t>
      </w:r>
      <w:bookmarkStart w:id="38" w:name="_Ref_figA2"/>
      <w:r w:rsidRPr="00B874C6">
        <w:t>А.2</w:t>
      </w:r>
      <w:bookmarkEnd w:id="38"/>
      <w:r w:rsidRPr="00B874C6">
        <w:t xml:space="preserve"> — Двухуровневый алгоритм проверки прав доступа</w:t>
      </w:r>
    </w:p>
    <w:sectPr w:rsidR="00451851" w:rsidRPr="00B874C6" w:rsidSect="002E151C">
      <w:pgSz w:w="16838" w:h="11906" w:orient="landscape"/>
      <w:pgMar w:top="1701" w:right="1134" w:bottom="850"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95B8" w14:textId="77777777" w:rsidR="00664D8D" w:rsidRDefault="00664D8D" w:rsidP="00CB1D75">
      <w:pPr>
        <w:spacing w:line="240" w:lineRule="auto"/>
      </w:pPr>
      <w:r>
        <w:separator/>
      </w:r>
    </w:p>
  </w:endnote>
  <w:endnote w:type="continuationSeparator" w:id="0">
    <w:p w14:paraId="1C98C7D0" w14:textId="77777777" w:rsidR="00664D8D" w:rsidRDefault="00664D8D" w:rsidP="00CB1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e Sans UI">
    <w:charset w:val="00"/>
    <w:family w:val="auto"/>
    <w:pitch w:val="variable"/>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BF44" w14:textId="77777777" w:rsidR="0087448A" w:rsidRDefault="0087448A">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9A45" w14:textId="77777777" w:rsidR="0087448A" w:rsidRDefault="0087448A">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459451"/>
      <w:docPartObj>
        <w:docPartGallery w:val="Page Numbers (Bottom of Page)"/>
        <w:docPartUnique/>
      </w:docPartObj>
    </w:sdtPr>
    <w:sdtContent>
      <w:p w14:paraId="2964E62E" w14:textId="2BDCA8FE" w:rsidR="00D1610E" w:rsidRDefault="00D1610E">
        <w:pPr>
          <w:pStyle w:val="af7"/>
          <w:jc w:val="center"/>
        </w:pPr>
        <w:r>
          <w:fldChar w:fldCharType="begin"/>
        </w:r>
        <w:r>
          <w:instrText>PAGE   \* MERGEFORMAT</w:instrText>
        </w:r>
        <w:r>
          <w:fldChar w:fldCharType="separate"/>
        </w:r>
        <w:r>
          <w:t>2</w:t>
        </w:r>
        <w:r>
          <w:fldChar w:fldCharType="end"/>
        </w:r>
      </w:p>
    </w:sdtContent>
  </w:sdt>
  <w:p w14:paraId="6A9953EB" w14:textId="77777777" w:rsidR="005043D9" w:rsidRDefault="005043D9">
    <w:pPr>
      <w:pStyle w:val="a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5F7E" w14:textId="434DF349" w:rsidR="0098270C" w:rsidRDefault="0098270C">
    <w:pPr>
      <w:pStyle w:val="af7"/>
      <w:jc w:val="center"/>
    </w:pPr>
  </w:p>
  <w:p w14:paraId="5F454C23" w14:textId="77777777" w:rsidR="0098270C" w:rsidRDefault="0098270C">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5BCE" w14:textId="1E3FB15C" w:rsidR="0098270C" w:rsidRDefault="0098270C" w:rsidP="0098270C">
    <w:pPr>
      <w:pStyle w:val="af7"/>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09650"/>
      <w:docPartObj>
        <w:docPartGallery w:val="Page Numbers (Bottom of Page)"/>
        <w:docPartUnique/>
      </w:docPartObj>
    </w:sdtPr>
    <w:sdtContent>
      <w:p w14:paraId="742F2894" w14:textId="77777777" w:rsidR="0098270C" w:rsidRDefault="0098270C">
        <w:pPr>
          <w:pStyle w:val="af7"/>
          <w:jc w:val="center"/>
        </w:pPr>
        <w:r>
          <w:fldChar w:fldCharType="begin"/>
        </w:r>
        <w:r>
          <w:instrText>PAGE   \* MERGEFORMAT</w:instrText>
        </w:r>
        <w:r>
          <w:fldChar w:fldCharType="separate"/>
        </w:r>
        <w:r>
          <w:t>2</w:t>
        </w:r>
        <w:r>
          <w:fldChar w:fldCharType="end"/>
        </w:r>
      </w:p>
    </w:sdtContent>
  </w:sdt>
  <w:p w14:paraId="5034A136" w14:textId="77777777" w:rsidR="0098270C" w:rsidRDefault="0098270C">
    <w:pPr>
      <w:pStyle w:val="af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23FD" w14:textId="38C67DCA" w:rsidR="0098270C" w:rsidRDefault="0098270C" w:rsidP="0098270C">
    <w:pPr>
      <w:pStyle w:val="af7"/>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1920" w14:textId="0312461C" w:rsidR="005043D9" w:rsidRPr="003661E4" w:rsidRDefault="005043D9" w:rsidP="003661E4">
    <w:pPr>
      <w:pStyle w:val="af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97AF" w14:textId="77777777" w:rsidR="00664D8D" w:rsidRDefault="00664D8D" w:rsidP="00CB1D75">
      <w:pPr>
        <w:spacing w:line="240" w:lineRule="auto"/>
      </w:pPr>
      <w:r>
        <w:separator/>
      </w:r>
    </w:p>
  </w:footnote>
  <w:footnote w:type="continuationSeparator" w:id="0">
    <w:p w14:paraId="3FA7FEAC" w14:textId="77777777" w:rsidR="00664D8D" w:rsidRDefault="00664D8D" w:rsidP="00CB1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A99F" w14:textId="77777777" w:rsidR="0087448A" w:rsidRDefault="0087448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1FC8" w14:textId="77777777" w:rsidR="0087448A" w:rsidRDefault="0087448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CAA6" w14:textId="77777777" w:rsidR="0087448A" w:rsidRDefault="0087448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D0F85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A14AAD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42B4743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650E8E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6B5884C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06CF4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486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24AF4A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D2F97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4306F3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7"/>
    <w:multiLevelType w:val="multilevel"/>
    <w:tmpl w:val="549E8D8E"/>
    <w:lvl w:ilvl="0">
      <w:start w:val="1"/>
      <w:numFmt w:val="decimal"/>
      <w:lvlText w:val="%1."/>
      <w:lvlJc w:val="left"/>
      <w:pPr>
        <w:tabs>
          <w:tab w:val="num" w:pos="720"/>
        </w:tabs>
        <w:ind w:left="720" w:hanging="360"/>
      </w:pPr>
    </w:lvl>
    <w:lvl w:ilvl="1">
      <w:start w:val="1"/>
      <w:numFmt w:val="decimal"/>
      <w:pStyle w:val="a1"/>
      <w:lvlText w:val="%2."/>
      <w:lvlJc w:val="left"/>
      <w:pPr>
        <w:tabs>
          <w:tab w:val="num" w:pos="1080"/>
        </w:tabs>
        <w:ind w:left="1080" w:hanging="360"/>
      </w:pPr>
      <w:rPr>
        <w:rFonts w:ascii="Times New Roman" w:hAnsi="Times New Roman"/>
        <w:b w:val="0"/>
        <w:bCs w:val="0"/>
        <w:sz w:val="28"/>
        <w:szCs w:val="3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2406E4C"/>
    <w:multiLevelType w:val="hybridMultilevel"/>
    <w:tmpl w:val="4D46C8C2"/>
    <w:lvl w:ilvl="0" w:tplc="05C6EC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17E510D"/>
    <w:multiLevelType w:val="hybridMultilevel"/>
    <w:tmpl w:val="498E21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24464B4"/>
    <w:multiLevelType w:val="multilevel"/>
    <w:tmpl w:val="CA4A2F04"/>
    <w:lvl w:ilvl="0">
      <w:start w:val="1"/>
      <w:numFmt w:val="decimal"/>
      <w:suff w:val="space"/>
      <w:lvlText w:val="ГЛАВА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hAnsi="Times New Roman" w:hint="default"/>
        <w:b/>
        <w:i w:val="0"/>
        <w:color w:val="000000" w:themeColor="text1"/>
        <w:sz w:val="28"/>
      </w:rPr>
    </w:lvl>
    <w:lvl w:ilvl="4">
      <w:start w:val="1"/>
      <w:numFmt w:val="decimal"/>
      <w:isLgl/>
      <w:lvlText w:val="%1.%2.%3.%4.%5"/>
      <w:lvlJc w:val="left"/>
      <w:pPr>
        <w:tabs>
          <w:tab w:val="num" w:pos="5670"/>
        </w:tabs>
        <w:ind w:left="0" w:firstLine="0"/>
      </w:pPr>
      <w:rPr>
        <w:rFonts w:hint="default"/>
      </w:rPr>
    </w:lvl>
    <w:lvl w:ilvl="5">
      <w:start w:val="1"/>
      <w:numFmt w:val="decimal"/>
      <w:isLgl/>
      <w:lvlText w:val="%1.%2.%3.%4.%5.%6"/>
      <w:lvlJc w:val="left"/>
      <w:pPr>
        <w:tabs>
          <w:tab w:val="num" w:pos="5670"/>
        </w:tabs>
        <w:ind w:left="0" w:firstLine="0"/>
      </w:pPr>
      <w:rPr>
        <w:rFonts w:hint="default"/>
      </w:rPr>
    </w:lvl>
    <w:lvl w:ilvl="6">
      <w:start w:val="1"/>
      <w:numFmt w:val="decimal"/>
      <w:isLgl/>
      <w:lvlText w:val="%1.%2.%3.%4.%5.%6.%7"/>
      <w:lvlJc w:val="left"/>
      <w:pPr>
        <w:tabs>
          <w:tab w:val="num" w:pos="5670"/>
        </w:tabs>
        <w:ind w:left="0" w:firstLine="0"/>
      </w:pPr>
      <w:rPr>
        <w:rFonts w:hint="default"/>
      </w:rPr>
    </w:lvl>
    <w:lvl w:ilvl="7">
      <w:start w:val="1"/>
      <w:numFmt w:val="decimal"/>
      <w:isLgl/>
      <w:lvlText w:val="%1.%2.%3.%4.%5.%6.%7.%8"/>
      <w:lvlJc w:val="left"/>
      <w:pPr>
        <w:tabs>
          <w:tab w:val="num" w:pos="5670"/>
        </w:tabs>
        <w:ind w:left="0" w:firstLine="0"/>
      </w:pPr>
      <w:rPr>
        <w:rFonts w:hint="default"/>
      </w:rPr>
    </w:lvl>
    <w:lvl w:ilvl="8">
      <w:start w:val="1"/>
      <w:numFmt w:val="decimal"/>
      <w:isLgl/>
      <w:lvlText w:val="%1.%2.%3.%4.%5.%6.%7.%8.%9"/>
      <w:lvlJc w:val="left"/>
      <w:pPr>
        <w:tabs>
          <w:tab w:val="num" w:pos="5670"/>
        </w:tabs>
        <w:ind w:left="0" w:firstLine="0"/>
      </w:pPr>
      <w:rPr>
        <w:rFonts w:hint="default"/>
      </w:rPr>
    </w:lvl>
  </w:abstractNum>
  <w:abstractNum w:abstractNumId="14" w15:restartNumberingAfterBreak="0">
    <w:nsid w:val="167D759A"/>
    <w:multiLevelType w:val="hybridMultilevel"/>
    <w:tmpl w:val="E1344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EA97719"/>
    <w:multiLevelType w:val="hybridMultilevel"/>
    <w:tmpl w:val="75F6D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F29248B"/>
    <w:multiLevelType w:val="hybridMultilevel"/>
    <w:tmpl w:val="382EB3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686206E"/>
    <w:multiLevelType w:val="hybridMultilevel"/>
    <w:tmpl w:val="CA76C4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23665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a2"/>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40A26A9"/>
    <w:multiLevelType w:val="multilevel"/>
    <w:tmpl w:val="04190023"/>
    <w:styleLink w:val="a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CE00DAA"/>
    <w:multiLevelType w:val="hybridMultilevel"/>
    <w:tmpl w:val="E75085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43890E71"/>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D15773"/>
    <w:multiLevelType w:val="hybridMultilevel"/>
    <w:tmpl w:val="5156DF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D8401AD"/>
    <w:multiLevelType w:val="hybridMultilevel"/>
    <w:tmpl w:val="DA848F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DE631D7"/>
    <w:multiLevelType w:val="hybridMultilevel"/>
    <w:tmpl w:val="35BE29B6"/>
    <w:lvl w:ilvl="0" w:tplc="05C6EC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3D32023"/>
    <w:multiLevelType w:val="multilevel"/>
    <w:tmpl w:val="195C36F6"/>
    <w:lvl w:ilvl="0">
      <w:start w:val="1"/>
      <w:numFmt w:val="bullet"/>
      <w:lvlText w:val=""/>
      <w:lvlJc w:val="left"/>
      <w:pPr>
        <w:ind w:left="2149" w:hanging="360"/>
      </w:pPr>
      <w:rPr>
        <w:rFonts w:ascii="Symbol" w:hAnsi="Symbol" w:hint="default"/>
      </w:rPr>
    </w:lvl>
    <w:lvl w:ilvl="1" w:tentative="1">
      <w:start w:val="1"/>
      <w:numFmt w:val="bullet"/>
      <w:lvlText w:val="o"/>
      <w:lvlJc w:val="left"/>
      <w:pPr>
        <w:ind w:left="2869" w:hanging="360"/>
      </w:pPr>
      <w:rPr>
        <w:rFonts w:ascii="Courier New" w:hAnsi="Courier New" w:cs="Courier New" w:hint="default"/>
      </w:rPr>
    </w:lvl>
    <w:lvl w:ilvl="2" w:tentative="1">
      <w:start w:val="1"/>
      <w:numFmt w:val="bullet"/>
      <w:lvlText w:val=""/>
      <w:lvlJc w:val="left"/>
      <w:pPr>
        <w:ind w:left="3589" w:hanging="360"/>
      </w:pPr>
      <w:rPr>
        <w:rFonts w:ascii="Wingdings" w:hAnsi="Wingdings" w:hint="default"/>
      </w:rPr>
    </w:lvl>
    <w:lvl w:ilvl="3" w:tentative="1">
      <w:start w:val="1"/>
      <w:numFmt w:val="bullet"/>
      <w:lvlText w:val=""/>
      <w:lvlJc w:val="left"/>
      <w:pPr>
        <w:ind w:left="4309" w:hanging="360"/>
      </w:pPr>
      <w:rPr>
        <w:rFonts w:ascii="Symbol" w:hAnsi="Symbol" w:hint="default"/>
      </w:rPr>
    </w:lvl>
    <w:lvl w:ilvl="4" w:tentative="1">
      <w:start w:val="1"/>
      <w:numFmt w:val="bullet"/>
      <w:lvlText w:val="o"/>
      <w:lvlJc w:val="left"/>
      <w:pPr>
        <w:ind w:left="5029" w:hanging="360"/>
      </w:pPr>
      <w:rPr>
        <w:rFonts w:ascii="Courier New" w:hAnsi="Courier New" w:cs="Courier New" w:hint="default"/>
      </w:rPr>
    </w:lvl>
    <w:lvl w:ilvl="5" w:tentative="1">
      <w:start w:val="1"/>
      <w:numFmt w:val="bullet"/>
      <w:lvlText w:val=""/>
      <w:lvlJc w:val="left"/>
      <w:pPr>
        <w:ind w:left="5749" w:hanging="360"/>
      </w:pPr>
      <w:rPr>
        <w:rFonts w:ascii="Wingdings" w:hAnsi="Wingdings" w:hint="default"/>
      </w:rPr>
    </w:lvl>
    <w:lvl w:ilvl="6" w:tentative="1">
      <w:start w:val="1"/>
      <w:numFmt w:val="bullet"/>
      <w:lvlText w:val=""/>
      <w:lvlJc w:val="left"/>
      <w:pPr>
        <w:ind w:left="6469" w:hanging="360"/>
      </w:pPr>
      <w:rPr>
        <w:rFonts w:ascii="Symbol" w:hAnsi="Symbol" w:hint="default"/>
      </w:rPr>
    </w:lvl>
    <w:lvl w:ilvl="7" w:tentative="1">
      <w:start w:val="1"/>
      <w:numFmt w:val="bullet"/>
      <w:lvlText w:val="o"/>
      <w:lvlJc w:val="left"/>
      <w:pPr>
        <w:ind w:left="7189" w:hanging="360"/>
      </w:pPr>
      <w:rPr>
        <w:rFonts w:ascii="Courier New" w:hAnsi="Courier New" w:cs="Courier New" w:hint="default"/>
      </w:rPr>
    </w:lvl>
    <w:lvl w:ilvl="8" w:tentative="1">
      <w:start w:val="1"/>
      <w:numFmt w:val="bullet"/>
      <w:lvlText w:val=""/>
      <w:lvlJc w:val="left"/>
      <w:pPr>
        <w:ind w:left="7909" w:hanging="360"/>
      </w:pPr>
      <w:rPr>
        <w:rFonts w:ascii="Wingdings" w:hAnsi="Wingdings" w:hint="default"/>
      </w:rPr>
    </w:lvl>
  </w:abstractNum>
  <w:abstractNum w:abstractNumId="26" w15:restartNumberingAfterBreak="0">
    <w:nsid w:val="554B69C1"/>
    <w:multiLevelType w:val="multilevel"/>
    <w:tmpl w:val="D2943554"/>
    <w:lvl w:ilvl="0">
      <w:start w:val="1"/>
      <w:numFmt w:val="decimal"/>
      <w:lvlText w:val="%1."/>
      <w:lvlJc w:val="left"/>
      <w:pPr>
        <w:ind w:left="710" w:firstLine="0"/>
      </w:pPr>
      <w:rPr>
        <w:rFonts w:hint="default"/>
      </w:rPr>
    </w:lvl>
    <w:lvl w:ilvl="1">
      <w:start w:val="1"/>
      <w:numFmt w:val="bullet"/>
      <w:lvlText w:val="o"/>
      <w:lvlJc w:val="left"/>
      <w:pPr>
        <w:ind w:left="2869" w:hanging="360"/>
      </w:pPr>
      <w:rPr>
        <w:rFonts w:ascii="Courier New" w:hAnsi="Courier New" w:cs="Courier New" w:hint="default"/>
      </w:rPr>
    </w:lvl>
    <w:lvl w:ilvl="2" w:tentative="1">
      <w:start w:val="1"/>
      <w:numFmt w:val="bullet"/>
      <w:lvlText w:val=""/>
      <w:lvlJc w:val="left"/>
      <w:pPr>
        <w:ind w:left="3589" w:hanging="360"/>
      </w:pPr>
      <w:rPr>
        <w:rFonts w:ascii="Wingdings" w:hAnsi="Wingdings" w:hint="default"/>
      </w:rPr>
    </w:lvl>
    <w:lvl w:ilvl="3" w:tentative="1">
      <w:start w:val="1"/>
      <w:numFmt w:val="bullet"/>
      <w:lvlText w:val=""/>
      <w:lvlJc w:val="left"/>
      <w:pPr>
        <w:ind w:left="4309" w:hanging="360"/>
      </w:pPr>
      <w:rPr>
        <w:rFonts w:ascii="Symbol" w:hAnsi="Symbol" w:hint="default"/>
      </w:rPr>
    </w:lvl>
    <w:lvl w:ilvl="4" w:tentative="1">
      <w:start w:val="1"/>
      <w:numFmt w:val="bullet"/>
      <w:lvlText w:val="o"/>
      <w:lvlJc w:val="left"/>
      <w:pPr>
        <w:ind w:left="5029" w:hanging="360"/>
      </w:pPr>
      <w:rPr>
        <w:rFonts w:ascii="Courier New" w:hAnsi="Courier New" w:cs="Courier New" w:hint="default"/>
      </w:rPr>
    </w:lvl>
    <w:lvl w:ilvl="5" w:tentative="1">
      <w:start w:val="1"/>
      <w:numFmt w:val="bullet"/>
      <w:lvlText w:val=""/>
      <w:lvlJc w:val="left"/>
      <w:pPr>
        <w:ind w:left="5749" w:hanging="360"/>
      </w:pPr>
      <w:rPr>
        <w:rFonts w:ascii="Wingdings" w:hAnsi="Wingdings" w:hint="default"/>
      </w:rPr>
    </w:lvl>
    <w:lvl w:ilvl="6" w:tentative="1">
      <w:start w:val="1"/>
      <w:numFmt w:val="bullet"/>
      <w:lvlText w:val=""/>
      <w:lvlJc w:val="left"/>
      <w:pPr>
        <w:ind w:left="6469" w:hanging="360"/>
      </w:pPr>
      <w:rPr>
        <w:rFonts w:ascii="Symbol" w:hAnsi="Symbol" w:hint="default"/>
      </w:rPr>
    </w:lvl>
    <w:lvl w:ilvl="7" w:tentative="1">
      <w:start w:val="1"/>
      <w:numFmt w:val="bullet"/>
      <w:lvlText w:val="o"/>
      <w:lvlJc w:val="left"/>
      <w:pPr>
        <w:ind w:left="7189" w:hanging="360"/>
      </w:pPr>
      <w:rPr>
        <w:rFonts w:ascii="Courier New" w:hAnsi="Courier New" w:cs="Courier New" w:hint="default"/>
      </w:rPr>
    </w:lvl>
    <w:lvl w:ilvl="8" w:tentative="1">
      <w:start w:val="1"/>
      <w:numFmt w:val="bullet"/>
      <w:lvlText w:val=""/>
      <w:lvlJc w:val="left"/>
      <w:pPr>
        <w:ind w:left="7909" w:hanging="360"/>
      </w:pPr>
      <w:rPr>
        <w:rFonts w:ascii="Wingdings" w:hAnsi="Wingdings" w:hint="default"/>
      </w:rPr>
    </w:lvl>
  </w:abstractNum>
  <w:abstractNum w:abstractNumId="27" w15:restartNumberingAfterBreak="0">
    <w:nsid w:val="56B06BAE"/>
    <w:multiLevelType w:val="multilevel"/>
    <w:tmpl w:val="9FF4DFA8"/>
    <w:lvl w:ilvl="0">
      <w:start w:val="1"/>
      <w:numFmt w:val="decimal"/>
      <w:lvlText w:val="%1"/>
      <w:lvlJc w:val="left"/>
      <w:pPr>
        <w:ind w:left="1429" w:hanging="360"/>
      </w:pPr>
      <w:rPr>
        <w:rFonts w:hint="default"/>
      </w:rPr>
    </w:lvl>
    <w:lvl w:ilvl="1">
      <w:start w:val="1"/>
      <w:numFmt w:val="decimal"/>
      <w:lvlText w:val="%1.%2"/>
      <w:lvlJc w:val="left"/>
      <w:pPr>
        <w:ind w:left="2149" w:hanging="360"/>
      </w:pPr>
      <w:rPr>
        <w:rFonts w:hint="default"/>
      </w:rPr>
    </w:lvl>
    <w:lvl w:ilvl="2">
      <w:start w:val="1"/>
      <w:numFmt w:val="decimal"/>
      <w:lvlText w:val="%1.%2.%3"/>
      <w:lvlJc w:val="left"/>
      <w:pPr>
        <w:ind w:left="2869" w:hanging="360"/>
      </w:pPr>
      <w:rPr>
        <w:rFont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8" w15:restartNumberingAfterBreak="0">
    <w:nsid w:val="58770CDA"/>
    <w:multiLevelType w:val="multilevel"/>
    <w:tmpl w:val="041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31D2957"/>
    <w:multiLevelType w:val="hybridMultilevel"/>
    <w:tmpl w:val="2CD2DE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6342726"/>
    <w:multiLevelType w:val="multilevel"/>
    <w:tmpl w:val="195C36F6"/>
    <w:lvl w:ilvl="0">
      <w:start w:val="1"/>
      <w:numFmt w:val="bullet"/>
      <w:lvlText w:val="-"/>
      <w:lvlJc w:val="left"/>
      <w:pPr>
        <w:ind w:left="709" w:firstLine="283"/>
      </w:pPr>
      <w:rPr>
        <w:rFonts w:hint="default"/>
      </w:rPr>
    </w:lvl>
    <w:lvl w:ilvl="1" w:tentative="1">
      <w:start w:val="1"/>
      <w:numFmt w:val="bullet"/>
      <w:lvlText w:val="o"/>
      <w:lvlJc w:val="left"/>
      <w:pPr>
        <w:ind w:left="2869" w:hanging="360"/>
      </w:pPr>
      <w:rPr>
        <w:rFonts w:ascii="Courier New" w:hAnsi="Courier New" w:cs="Courier New" w:hint="default"/>
      </w:rPr>
    </w:lvl>
    <w:lvl w:ilvl="2" w:tentative="1">
      <w:start w:val="1"/>
      <w:numFmt w:val="bullet"/>
      <w:lvlText w:val=""/>
      <w:lvlJc w:val="left"/>
      <w:pPr>
        <w:ind w:left="3589" w:hanging="360"/>
      </w:pPr>
      <w:rPr>
        <w:rFonts w:ascii="Wingdings" w:hAnsi="Wingdings" w:hint="default"/>
      </w:rPr>
    </w:lvl>
    <w:lvl w:ilvl="3" w:tentative="1">
      <w:start w:val="1"/>
      <w:numFmt w:val="bullet"/>
      <w:lvlText w:val=""/>
      <w:lvlJc w:val="left"/>
      <w:pPr>
        <w:ind w:left="4309" w:hanging="360"/>
      </w:pPr>
      <w:rPr>
        <w:rFonts w:ascii="Symbol" w:hAnsi="Symbol" w:hint="default"/>
      </w:rPr>
    </w:lvl>
    <w:lvl w:ilvl="4" w:tentative="1">
      <w:start w:val="1"/>
      <w:numFmt w:val="bullet"/>
      <w:lvlText w:val="o"/>
      <w:lvlJc w:val="left"/>
      <w:pPr>
        <w:ind w:left="5029" w:hanging="360"/>
      </w:pPr>
      <w:rPr>
        <w:rFonts w:ascii="Courier New" w:hAnsi="Courier New" w:cs="Courier New" w:hint="default"/>
      </w:rPr>
    </w:lvl>
    <w:lvl w:ilvl="5" w:tentative="1">
      <w:start w:val="1"/>
      <w:numFmt w:val="bullet"/>
      <w:lvlText w:val=""/>
      <w:lvlJc w:val="left"/>
      <w:pPr>
        <w:ind w:left="5749" w:hanging="360"/>
      </w:pPr>
      <w:rPr>
        <w:rFonts w:ascii="Wingdings" w:hAnsi="Wingdings" w:hint="default"/>
      </w:rPr>
    </w:lvl>
    <w:lvl w:ilvl="6" w:tentative="1">
      <w:start w:val="1"/>
      <w:numFmt w:val="bullet"/>
      <w:lvlText w:val=""/>
      <w:lvlJc w:val="left"/>
      <w:pPr>
        <w:ind w:left="6469" w:hanging="360"/>
      </w:pPr>
      <w:rPr>
        <w:rFonts w:ascii="Symbol" w:hAnsi="Symbol" w:hint="default"/>
      </w:rPr>
    </w:lvl>
    <w:lvl w:ilvl="7" w:tentative="1">
      <w:start w:val="1"/>
      <w:numFmt w:val="bullet"/>
      <w:lvlText w:val="o"/>
      <w:lvlJc w:val="left"/>
      <w:pPr>
        <w:ind w:left="7189" w:hanging="360"/>
      </w:pPr>
      <w:rPr>
        <w:rFonts w:ascii="Courier New" w:hAnsi="Courier New" w:cs="Courier New" w:hint="default"/>
      </w:rPr>
    </w:lvl>
    <w:lvl w:ilvl="8" w:tentative="1">
      <w:start w:val="1"/>
      <w:numFmt w:val="bullet"/>
      <w:lvlText w:val=""/>
      <w:lvlJc w:val="left"/>
      <w:pPr>
        <w:ind w:left="7909" w:hanging="360"/>
      </w:pPr>
      <w:rPr>
        <w:rFonts w:ascii="Wingdings" w:hAnsi="Wingdings" w:hint="default"/>
      </w:rPr>
    </w:lvl>
  </w:abstractNum>
  <w:abstractNum w:abstractNumId="31" w15:restartNumberingAfterBreak="0">
    <w:nsid w:val="6C5A77C1"/>
    <w:multiLevelType w:val="hybridMultilevel"/>
    <w:tmpl w:val="061257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9C1D1B"/>
    <w:multiLevelType w:val="multilevel"/>
    <w:tmpl w:val="959CE6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76154965"/>
    <w:multiLevelType w:val="hybridMultilevel"/>
    <w:tmpl w:val="D4683F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A8F1E08"/>
    <w:multiLevelType w:val="multilevel"/>
    <w:tmpl w:val="7930B814"/>
    <w:lvl w:ilvl="0">
      <w:start w:val="1"/>
      <w:numFmt w:val="decimal"/>
      <w:pStyle w:val="-"/>
      <w:lvlText w:val="Глава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40626475">
    <w:abstractNumId w:val="13"/>
  </w:num>
  <w:num w:numId="2" w16cid:durableId="780805828">
    <w:abstractNumId w:val="32"/>
  </w:num>
  <w:num w:numId="3" w16cid:durableId="1946843673">
    <w:abstractNumId w:val="18"/>
  </w:num>
  <w:num w:numId="4" w16cid:durableId="1205410078">
    <w:abstractNumId w:val="13"/>
  </w:num>
  <w:num w:numId="5" w16cid:durableId="657195415">
    <w:abstractNumId w:val="32"/>
  </w:num>
  <w:num w:numId="6" w16cid:durableId="1145050344">
    <w:abstractNumId w:val="32"/>
  </w:num>
  <w:num w:numId="7" w16cid:durableId="1523468194">
    <w:abstractNumId w:val="10"/>
  </w:num>
  <w:num w:numId="8" w16cid:durableId="1931615887">
    <w:abstractNumId w:val="10"/>
  </w:num>
  <w:num w:numId="9" w16cid:durableId="1859926296">
    <w:abstractNumId w:val="34"/>
  </w:num>
  <w:num w:numId="10" w16cid:durableId="1378620891">
    <w:abstractNumId w:val="14"/>
  </w:num>
  <w:num w:numId="11" w16cid:durableId="1202400781">
    <w:abstractNumId w:val="26"/>
  </w:num>
  <w:num w:numId="12" w16cid:durableId="983461727">
    <w:abstractNumId w:val="27"/>
  </w:num>
  <w:num w:numId="13" w16cid:durableId="841286417">
    <w:abstractNumId w:val="21"/>
  </w:num>
  <w:num w:numId="14" w16cid:durableId="1357729932">
    <w:abstractNumId w:val="28"/>
  </w:num>
  <w:num w:numId="15" w16cid:durableId="2044792926">
    <w:abstractNumId w:val="9"/>
  </w:num>
  <w:num w:numId="16" w16cid:durableId="1518037927">
    <w:abstractNumId w:val="7"/>
  </w:num>
  <w:num w:numId="17" w16cid:durableId="527639613">
    <w:abstractNumId w:val="6"/>
  </w:num>
  <w:num w:numId="18" w16cid:durableId="368801839">
    <w:abstractNumId w:val="5"/>
  </w:num>
  <w:num w:numId="19" w16cid:durableId="1783112777">
    <w:abstractNumId w:val="4"/>
  </w:num>
  <w:num w:numId="20" w16cid:durableId="314068981">
    <w:abstractNumId w:val="8"/>
  </w:num>
  <w:num w:numId="21" w16cid:durableId="1642347424">
    <w:abstractNumId w:val="3"/>
  </w:num>
  <w:num w:numId="22" w16cid:durableId="1426608507">
    <w:abstractNumId w:val="2"/>
  </w:num>
  <w:num w:numId="23" w16cid:durableId="1487237354">
    <w:abstractNumId w:val="1"/>
  </w:num>
  <w:num w:numId="24" w16cid:durableId="133261427">
    <w:abstractNumId w:val="0"/>
  </w:num>
  <w:num w:numId="25" w16cid:durableId="681780740">
    <w:abstractNumId w:val="19"/>
  </w:num>
  <w:num w:numId="26" w16cid:durableId="953485687">
    <w:abstractNumId w:val="23"/>
  </w:num>
  <w:num w:numId="27" w16cid:durableId="2114476050">
    <w:abstractNumId w:val="31"/>
  </w:num>
  <w:num w:numId="28" w16cid:durableId="1844930981">
    <w:abstractNumId w:val="17"/>
  </w:num>
  <w:num w:numId="29" w16cid:durableId="1020281568">
    <w:abstractNumId w:val="22"/>
  </w:num>
  <w:num w:numId="30" w16cid:durableId="1059590131">
    <w:abstractNumId w:val="15"/>
  </w:num>
  <w:num w:numId="31" w16cid:durableId="1419600417">
    <w:abstractNumId w:val="29"/>
  </w:num>
  <w:num w:numId="32" w16cid:durableId="432018312">
    <w:abstractNumId w:val="11"/>
  </w:num>
  <w:num w:numId="33" w16cid:durableId="616452153">
    <w:abstractNumId w:val="24"/>
  </w:num>
  <w:num w:numId="34" w16cid:durableId="2130928581">
    <w:abstractNumId w:val="25"/>
  </w:num>
  <w:num w:numId="35" w16cid:durableId="1187252189">
    <w:abstractNumId w:val="30"/>
  </w:num>
  <w:num w:numId="36" w16cid:durableId="2127383113">
    <w:abstractNumId w:val="12"/>
  </w:num>
  <w:num w:numId="37" w16cid:durableId="19574464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46782970">
    <w:abstractNumId w:val="33"/>
  </w:num>
  <w:num w:numId="39" w16cid:durableId="20027357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12"/>
    <w:rsid w:val="0000016D"/>
    <w:rsid w:val="00005DB3"/>
    <w:rsid w:val="00032935"/>
    <w:rsid w:val="0003741D"/>
    <w:rsid w:val="00037911"/>
    <w:rsid w:val="00041AE9"/>
    <w:rsid w:val="0004549B"/>
    <w:rsid w:val="00054E17"/>
    <w:rsid w:val="00060B40"/>
    <w:rsid w:val="00070A0B"/>
    <w:rsid w:val="00075A64"/>
    <w:rsid w:val="00081488"/>
    <w:rsid w:val="00096783"/>
    <w:rsid w:val="00147F4C"/>
    <w:rsid w:val="00164867"/>
    <w:rsid w:val="00166897"/>
    <w:rsid w:val="0016753A"/>
    <w:rsid w:val="001B787B"/>
    <w:rsid w:val="001C4E84"/>
    <w:rsid w:val="001C5B0A"/>
    <w:rsid w:val="001C663D"/>
    <w:rsid w:val="001D5DA6"/>
    <w:rsid w:val="001D5FB2"/>
    <w:rsid w:val="001E0247"/>
    <w:rsid w:val="001E283C"/>
    <w:rsid w:val="00201D59"/>
    <w:rsid w:val="0020604F"/>
    <w:rsid w:val="00223308"/>
    <w:rsid w:val="0022438A"/>
    <w:rsid w:val="00227E41"/>
    <w:rsid w:val="0023240E"/>
    <w:rsid w:val="00253F2C"/>
    <w:rsid w:val="002642D6"/>
    <w:rsid w:val="00273059"/>
    <w:rsid w:val="0027491D"/>
    <w:rsid w:val="00281D8E"/>
    <w:rsid w:val="002827C7"/>
    <w:rsid w:val="0028521E"/>
    <w:rsid w:val="00287D55"/>
    <w:rsid w:val="00294E77"/>
    <w:rsid w:val="002A38AC"/>
    <w:rsid w:val="002A467E"/>
    <w:rsid w:val="002C6C77"/>
    <w:rsid w:val="002E151C"/>
    <w:rsid w:val="002E655B"/>
    <w:rsid w:val="002F0EA1"/>
    <w:rsid w:val="00310FCE"/>
    <w:rsid w:val="00322DF4"/>
    <w:rsid w:val="0032701D"/>
    <w:rsid w:val="00332100"/>
    <w:rsid w:val="003431A5"/>
    <w:rsid w:val="003528D0"/>
    <w:rsid w:val="003661E4"/>
    <w:rsid w:val="0038015D"/>
    <w:rsid w:val="00386B08"/>
    <w:rsid w:val="003876F2"/>
    <w:rsid w:val="0039333E"/>
    <w:rsid w:val="003A01B5"/>
    <w:rsid w:val="003B0F61"/>
    <w:rsid w:val="003F4B14"/>
    <w:rsid w:val="003F6485"/>
    <w:rsid w:val="003F7B46"/>
    <w:rsid w:val="004009FA"/>
    <w:rsid w:val="004076C8"/>
    <w:rsid w:val="00410B22"/>
    <w:rsid w:val="00413005"/>
    <w:rsid w:val="00415ACB"/>
    <w:rsid w:val="00431404"/>
    <w:rsid w:val="004374F4"/>
    <w:rsid w:val="00451851"/>
    <w:rsid w:val="00477CFB"/>
    <w:rsid w:val="004815FB"/>
    <w:rsid w:val="0048674F"/>
    <w:rsid w:val="00492CFA"/>
    <w:rsid w:val="00495344"/>
    <w:rsid w:val="00495661"/>
    <w:rsid w:val="004961D1"/>
    <w:rsid w:val="00496ECC"/>
    <w:rsid w:val="004A76E6"/>
    <w:rsid w:val="004A7EF8"/>
    <w:rsid w:val="004B24F4"/>
    <w:rsid w:val="004C2BBA"/>
    <w:rsid w:val="004D00D0"/>
    <w:rsid w:val="004F3145"/>
    <w:rsid w:val="004F7BA6"/>
    <w:rsid w:val="005043D9"/>
    <w:rsid w:val="005078E6"/>
    <w:rsid w:val="00513236"/>
    <w:rsid w:val="00524772"/>
    <w:rsid w:val="00530D28"/>
    <w:rsid w:val="005314A9"/>
    <w:rsid w:val="00540CF7"/>
    <w:rsid w:val="0055139D"/>
    <w:rsid w:val="00552AD5"/>
    <w:rsid w:val="0055483D"/>
    <w:rsid w:val="00572AB3"/>
    <w:rsid w:val="00592576"/>
    <w:rsid w:val="0059404A"/>
    <w:rsid w:val="005947C4"/>
    <w:rsid w:val="005B3BBA"/>
    <w:rsid w:val="005B4A82"/>
    <w:rsid w:val="005C2CBC"/>
    <w:rsid w:val="005C6519"/>
    <w:rsid w:val="005D486D"/>
    <w:rsid w:val="005D58A1"/>
    <w:rsid w:val="00607256"/>
    <w:rsid w:val="006318C0"/>
    <w:rsid w:val="006325FB"/>
    <w:rsid w:val="00645512"/>
    <w:rsid w:val="0065163F"/>
    <w:rsid w:val="00653401"/>
    <w:rsid w:val="006552C6"/>
    <w:rsid w:val="00664D8D"/>
    <w:rsid w:val="00677D59"/>
    <w:rsid w:val="00695C05"/>
    <w:rsid w:val="006972E5"/>
    <w:rsid w:val="006B4367"/>
    <w:rsid w:val="006C1A79"/>
    <w:rsid w:val="006C6F35"/>
    <w:rsid w:val="006D5199"/>
    <w:rsid w:val="006D71F8"/>
    <w:rsid w:val="006E351A"/>
    <w:rsid w:val="006E3C42"/>
    <w:rsid w:val="006F07FC"/>
    <w:rsid w:val="007007C8"/>
    <w:rsid w:val="00723B4D"/>
    <w:rsid w:val="00734E1E"/>
    <w:rsid w:val="00741443"/>
    <w:rsid w:val="007445EB"/>
    <w:rsid w:val="00744A14"/>
    <w:rsid w:val="007465D9"/>
    <w:rsid w:val="00750455"/>
    <w:rsid w:val="007511D7"/>
    <w:rsid w:val="0075181F"/>
    <w:rsid w:val="00755765"/>
    <w:rsid w:val="0075786D"/>
    <w:rsid w:val="00764BCE"/>
    <w:rsid w:val="0079485C"/>
    <w:rsid w:val="007B58D5"/>
    <w:rsid w:val="007B690F"/>
    <w:rsid w:val="007C3FAD"/>
    <w:rsid w:val="007C7D38"/>
    <w:rsid w:val="007D0B8D"/>
    <w:rsid w:val="007D18C8"/>
    <w:rsid w:val="007E6A7F"/>
    <w:rsid w:val="007F53A0"/>
    <w:rsid w:val="007F7336"/>
    <w:rsid w:val="0081149C"/>
    <w:rsid w:val="00825087"/>
    <w:rsid w:val="00830DE0"/>
    <w:rsid w:val="0083718E"/>
    <w:rsid w:val="00863857"/>
    <w:rsid w:val="0087448A"/>
    <w:rsid w:val="00882925"/>
    <w:rsid w:val="00891884"/>
    <w:rsid w:val="008B60ED"/>
    <w:rsid w:val="008E0508"/>
    <w:rsid w:val="008E15F2"/>
    <w:rsid w:val="008E2EA0"/>
    <w:rsid w:val="00904057"/>
    <w:rsid w:val="00905948"/>
    <w:rsid w:val="0091327C"/>
    <w:rsid w:val="009209DA"/>
    <w:rsid w:val="009223F5"/>
    <w:rsid w:val="00936A1E"/>
    <w:rsid w:val="009474C9"/>
    <w:rsid w:val="00954492"/>
    <w:rsid w:val="00964974"/>
    <w:rsid w:val="00972D07"/>
    <w:rsid w:val="009768CA"/>
    <w:rsid w:val="0098270C"/>
    <w:rsid w:val="00992B18"/>
    <w:rsid w:val="00996B9E"/>
    <w:rsid w:val="0099705E"/>
    <w:rsid w:val="009A0A86"/>
    <w:rsid w:val="009B1F26"/>
    <w:rsid w:val="009B5846"/>
    <w:rsid w:val="009D4218"/>
    <w:rsid w:val="009F4C9D"/>
    <w:rsid w:val="00A00DD9"/>
    <w:rsid w:val="00A01E31"/>
    <w:rsid w:val="00A10267"/>
    <w:rsid w:val="00A23853"/>
    <w:rsid w:val="00A27DF1"/>
    <w:rsid w:val="00A32C0B"/>
    <w:rsid w:val="00A32E94"/>
    <w:rsid w:val="00A4675F"/>
    <w:rsid w:val="00A800E7"/>
    <w:rsid w:val="00A81CFA"/>
    <w:rsid w:val="00A90B77"/>
    <w:rsid w:val="00A956A1"/>
    <w:rsid w:val="00AB6905"/>
    <w:rsid w:val="00AB76B9"/>
    <w:rsid w:val="00AC1879"/>
    <w:rsid w:val="00AC224B"/>
    <w:rsid w:val="00AC3E7C"/>
    <w:rsid w:val="00AC6620"/>
    <w:rsid w:val="00AD187A"/>
    <w:rsid w:val="00AE29E2"/>
    <w:rsid w:val="00AE68D5"/>
    <w:rsid w:val="00B02517"/>
    <w:rsid w:val="00B04072"/>
    <w:rsid w:val="00B12FE3"/>
    <w:rsid w:val="00B144CB"/>
    <w:rsid w:val="00B1689B"/>
    <w:rsid w:val="00B21C49"/>
    <w:rsid w:val="00B24D9C"/>
    <w:rsid w:val="00B32BA1"/>
    <w:rsid w:val="00B32C42"/>
    <w:rsid w:val="00B37F77"/>
    <w:rsid w:val="00B415E8"/>
    <w:rsid w:val="00B4523B"/>
    <w:rsid w:val="00B53726"/>
    <w:rsid w:val="00B570BF"/>
    <w:rsid w:val="00B605AA"/>
    <w:rsid w:val="00B63F78"/>
    <w:rsid w:val="00B72591"/>
    <w:rsid w:val="00B874C6"/>
    <w:rsid w:val="00B966D6"/>
    <w:rsid w:val="00BB0945"/>
    <w:rsid w:val="00BC1043"/>
    <w:rsid w:val="00BC2187"/>
    <w:rsid w:val="00BC6E66"/>
    <w:rsid w:val="00BC746D"/>
    <w:rsid w:val="00BD69DF"/>
    <w:rsid w:val="00BD7CD4"/>
    <w:rsid w:val="00C0554B"/>
    <w:rsid w:val="00C059B8"/>
    <w:rsid w:val="00C163CB"/>
    <w:rsid w:val="00C3117D"/>
    <w:rsid w:val="00C37B50"/>
    <w:rsid w:val="00C6332A"/>
    <w:rsid w:val="00C64F10"/>
    <w:rsid w:val="00C700FB"/>
    <w:rsid w:val="00C71F8F"/>
    <w:rsid w:val="00C76C36"/>
    <w:rsid w:val="00C82526"/>
    <w:rsid w:val="00CA512B"/>
    <w:rsid w:val="00CA5D77"/>
    <w:rsid w:val="00CB1D75"/>
    <w:rsid w:val="00CB41F4"/>
    <w:rsid w:val="00CD0AAC"/>
    <w:rsid w:val="00CD4336"/>
    <w:rsid w:val="00CF0069"/>
    <w:rsid w:val="00CF1C6D"/>
    <w:rsid w:val="00D03244"/>
    <w:rsid w:val="00D03E0F"/>
    <w:rsid w:val="00D132FA"/>
    <w:rsid w:val="00D1610E"/>
    <w:rsid w:val="00D21AA7"/>
    <w:rsid w:val="00D230CC"/>
    <w:rsid w:val="00D27A24"/>
    <w:rsid w:val="00D303D9"/>
    <w:rsid w:val="00D31D19"/>
    <w:rsid w:val="00D33F95"/>
    <w:rsid w:val="00D37533"/>
    <w:rsid w:val="00D50C61"/>
    <w:rsid w:val="00D52CDA"/>
    <w:rsid w:val="00D5627E"/>
    <w:rsid w:val="00D61843"/>
    <w:rsid w:val="00D87958"/>
    <w:rsid w:val="00D90ECA"/>
    <w:rsid w:val="00DB28AC"/>
    <w:rsid w:val="00DB6E25"/>
    <w:rsid w:val="00DB7708"/>
    <w:rsid w:val="00DC0657"/>
    <w:rsid w:val="00DD1A42"/>
    <w:rsid w:val="00DE31AE"/>
    <w:rsid w:val="00DF32C4"/>
    <w:rsid w:val="00DF3E27"/>
    <w:rsid w:val="00DF4012"/>
    <w:rsid w:val="00E056A5"/>
    <w:rsid w:val="00E11B7D"/>
    <w:rsid w:val="00E1708B"/>
    <w:rsid w:val="00E54E7C"/>
    <w:rsid w:val="00E600D1"/>
    <w:rsid w:val="00E607E6"/>
    <w:rsid w:val="00E66753"/>
    <w:rsid w:val="00E74F7E"/>
    <w:rsid w:val="00E77891"/>
    <w:rsid w:val="00E91AEF"/>
    <w:rsid w:val="00EA1AD9"/>
    <w:rsid w:val="00ED6710"/>
    <w:rsid w:val="00EF42AD"/>
    <w:rsid w:val="00F03510"/>
    <w:rsid w:val="00F15226"/>
    <w:rsid w:val="00F159E1"/>
    <w:rsid w:val="00F23E42"/>
    <w:rsid w:val="00F3226E"/>
    <w:rsid w:val="00F323D1"/>
    <w:rsid w:val="00F639D4"/>
    <w:rsid w:val="00F749EB"/>
    <w:rsid w:val="00F8174B"/>
    <w:rsid w:val="00F85765"/>
    <w:rsid w:val="00FA103B"/>
    <w:rsid w:val="00FA321A"/>
    <w:rsid w:val="00FB30D0"/>
    <w:rsid w:val="00FC1CDE"/>
    <w:rsid w:val="00FC2149"/>
    <w:rsid w:val="00FC7E9C"/>
    <w:rsid w:val="00FE0726"/>
    <w:rsid w:val="00FF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05785"/>
  <w15:chartTrackingRefBased/>
  <w15:docId w15:val="{FB458E4A-4E6E-430F-95C8-AB303FA2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rsid w:val="00645512"/>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4"/>
    <w:next w:val="a4"/>
    <w:link w:val="10"/>
    <w:uiPriority w:val="9"/>
    <w:rsid w:val="00645512"/>
    <w:pPr>
      <w:keepNext/>
      <w:keepLines/>
      <w:spacing w:before="240" w:after="120" w:line="420" w:lineRule="atLeast"/>
      <w:ind w:firstLine="700"/>
      <w:jc w:val="left"/>
      <w:outlineLvl w:val="0"/>
    </w:pPr>
    <w:rPr>
      <w:rFonts w:asciiTheme="majorHAnsi" w:eastAsiaTheme="majorEastAsia" w:hAnsiTheme="majorHAnsi" w:cstheme="majorBidi"/>
      <w:b/>
      <w:bCs/>
      <w:color w:val="0F4761" w:themeColor="accent1" w:themeShade="BF"/>
    </w:rPr>
  </w:style>
  <w:style w:type="paragraph" w:styleId="21">
    <w:name w:val="heading 2"/>
    <w:basedOn w:val="a4"/>
    <w:next w:val="a4"/>
    <w:link w:val="22"/>
    <w:uiPriority w:val="9"/>
    <w:unhideWhenUsed/>
    <w:rsid w:val="00645512"/>
    <w:pPr>
      <w:keepNext/>
      <w:keepLines/>
      <w:spacing w:before="240" w:after="120" w:line="420" w:lineRule="atLeast"/>
      <w:ind w:firstLine="700"/>
      <w:jc w:val="left"/>
      <w:outlineLvl w:val="1"/>
    </w:pPr>
    <w:rPr>
      <w:rFonts w:asciiTheme="majorHAnsi" w:eastAsiaTheme="majorEastAsia" w:hAnsiTheme="majorHAnsi" w:cstheme="majorBidi"/>
      <w:b/>
      <w:bCs/>
      <w:color w:val="156082" w:themeColor="accent1"/>
      <w:sz w:val="26"/>
      <w:szCs w:val="26"/>
    </w:rPr>
  </w:style>
  <w:style w:type="paragraph" w:styleId="31">
    <w:name w:val="heading 3"/>
    <w:basedOn w:val="a4"/>
    <w:next w:val="a4"/>
    <w:link w:val="32"/>
    <w:uiPriority w:val="9"/>
    <w:unhideWhenUsed/>
    <w:rsid w:val="00645512"/>
    <w:pPr>
      <w:keepNext/>
      <w:keepLines/>
      <w:spacing w:before="240" w:after="120" w:line="420" w:lineRule="atLeast"/>
      <w:ind w:firstLine="700"/>
      <w:jc w:val="left"/>
      <w:outlineLvl w:val="2"/>
    </w:pPr>
    <w:rPr>
      <w:rFonts w:asciiTheme="majorHAnsi" w:eastAsiaTheme="majorEastAsia" w:hAnsiTheme="majorHAnsi" w:cstheme="majorBidi"/>
      <w:b/>
      <w:bCs/>
      <w:color w:val="156082" w:themeColor="accent1"/>
    </w:rPr>
  </w:style>
  <w:style w:type="paragraph" w:styleId="41">
    <w:name w:val="heading 4"/>
    <w:basedOn w:val="a4"/>
    <w:next w:val="a4"/>
    <w:link w:val="42"/>
    <w:uiPriority w:val="9"/>
    <w:unhideWhenUsed/>
    <w:qFormat/>
    <w:rsid w:val="00863857"/>
    <w:pPr>
      <w:keepNext/>
      <w:snapToGrid w:val="0"/>
      <w:outlineLvl w:val="3"/>
    </w:pPr>
    <w:rPr>
      <w:rFonts w:eastAsiaTheme="majorEastAsia" w:cstheme="majorBidi"/>
      <w:b/>
      <w:iCs/>
      <w:color w:val="000000" w:themeColor="text1"/>
    </w:rPr>
  </w:style>
  <w:style w:type="paragraph" w:styleId="51">
    <w:name w:val="heading 5"/>
    <w:basedOn w:val="a4"/>
    <w:next w:val="a4"/>
    <w:link w:val="52"/>
    <w:uiPriority w:val="9"/>
    <w:unhideWhenUsed/>
    <w:qFormat/>
    <w:rsid w:val="00863857"/>
    <w:pPr>
      <w:keepNext/>
      <w:spacing w:before="40"/>
      <w:ind w:left="1008" w:hanging="432"/>
      <w:outlineLvl w:val="4"/>
    </w:pPr>
    <w:rPr>
      <w:rFonts w:asciiTheme="majorHAnsi" w:eastAsiaTheme="majorEastAsia" w:hAnsiTheme="majorHAnsi" w:cstheme="majorBidi"/>
      <w:color w:val="0F4761" w:themeColor="accent1" w:themeShade="BF"/>
    </w:rPr>
  </w:style>
  <w:style w:type="paragraph" w:styleId="6">
    <w:name w:val="heading 6"/>
    <w:basedOn w:val="a4"/>
    <w:next w:val="a4"/>
    <w:link w:val="60"/>
    <w:uiPriority w:val="9"/>
    <w:semiHidden/>
    <w:unhideWhenUsed/>
    <w:qFormat/>
    <w:rsid w:val="00863857"/>
    <w:pPr>
      <w:keepNext/>
      <w:spacing w:before="40"/>
      <w:ind w:left="1152" w:hanging="432"/>
      <w:outlineLvl w:val="5"/>
    </w:pPr>
    <w:rPr>
      <w:rFonts w:asciiTheme="majorHAnsi" w:eastAsiaTheme="majorEastAsia" w:hAnsiTheme="majorHAnsi" w:cstheme="majorBidi"/>
      <w:color w:val="0A2F40" w:themeColor="accent1" w:themeShade="7F"/>
    </w:rPr>
  </w:style>
  <w:style w:type="paragraph" w:styleId="7">
    <w:name w:val="heading 7"/>
    <w:basedOn w:val="a4"/>
    <w:next w:val="a4"/>
    <w:link w:val="70"/>
    <w:uiPriority w:val="9"/>
    <w:semiHidden/>
    <w:unhideWhenUsed/>
    <w:qFormat/>
    <w:rsid w:val="00863857"/>
    <w:pPr>
      <w:keepNext/>
      <w:spacing w:before="40"/>
      <w:ind w:left="1296" w:hanging="288"/>
      <w:outlineLvl w:val="6"/>
    </w:pPr>
    <w:rPr>
      <w:rFonts w:asciiTheme="majorHAnsi" w:eastAsiaTheme="majorEastAsia" w:hAnsiTheme="majorHAnsi" w:cstheme="majorBidi"/>
      <w:i/>
      <w:iCs/>
      <w:color w:val="0A2F40" w:themeColor="accent1" w:themeShade="7F"/>
    </w:rPr>
  </w:style>
  <w:style w:type="paragraph" w:styleId="8">
    <w:name w:val="heading 8"/>
    <w:basedOn w:val="a4"/>
    <w:next w:val="a4"/>
    <w:link w:val="80"/>
    <w:uiPriority w:val="9"/>
    <w:semiHidden/>
    <w:unhideWhenUsed/>
    <w:qFormat/>
    <w:rsid w:val="00863857"/>
    <w:pPr>
      <w:keepNext/>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863857"/>
    <w:pPr>
      <w:keepNext/>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
    <w:name w:val="ВКР Глава-Раздел"/>
    <w:basedOn w:val="a8"/>
    <w:next w:val="a4"/>
    <w:link w:val="-0"/>
    <w:autoRedefine/>
    <w:qFormat/>
    <w:rsid w:val="00495344"/>
    <w:pPr>
      <w:numPr>
        <w:numId w:val="9"/>
      </w:numPr>
      <w:spacing w:after="0"/>
    </w:pPr>
    <w:rPr>
      <w:rFonts w:asciiTheme="majorHAnsi" w:hAnsiTheme="majorHAnsi" w:cstheme="majorBidi"/>
    </w:rPr>
  </w:style>
  <w:style w:type="character" w:customStyle="1" w:styleId="-0">
    <w:name w:val="ВКР Глава-Раздел Знак"/>
    <w:basedOn w:val="a9"/>
    <w:link w:val="-"/>
    <w:rsid w:val="00495344"/>
    <w:rPr>
      <w:rFonts w:asciiTheme="majorHAnsi" w:eastAsia="Calibri" w:hAnsiTheme="majorHAnsi" w:cstheme="majorBidi"/>
      <w:b/>
      <w:caps/>
      <w:spacing w:val="-10"/>
      <w:kern w:val="28"/>
      <w:sz w:val="28"/>
      <w:szCs w:val="28"/>
    </w:rPr>
  </w:style>
  <w:style w:type="paragraph" w:styleId="a8">
    <w:name w:val="Title"/>
    <w:basedOn w:val="a4"/>
    <w:next w:val="a4"/>
    <w:link w:val="a9"/>
    <w:uiPriority w:val="10"/>
    <w:rsid w:val="00645512"/>
    <w:pPr>
      <w:pageBreakBefore/>
      <w:spacing w:after="720"/>
      <w:ind w:left="567" w:right="567" w:firstLine="0"/>
      <w:jc w:val="center"/>
      <w:outlineLvl w:val="0"/>
    </w:pPr>
    <w:rPr>
      <w:rFonts w:eastAsia="Calibri"/>
      <w:b/>
      <w:caps/>
      <w:spacing w:val="-10"/>
      <w:kern w:val="28"/>
    </w:rPr>
  </w:style>
  <w:style w:type="character" w:customStyle="1" w:styleId="42">
    <w:name w:val="Заголовок 4 Знак"/>
    <w:basedOn w:val="a5"/>
    <w:link w:val="41"/>
    <w:uiPriority w:val="9"/>
    <w:rsid w:val="00863857"/>
    <w:rPr>
      <w:rFonts w:ascii="Times New Roman" w:eastAsiaTheme="majorEastAsia" w:hAnsi="Times New Roman" w:cstheme="majorBidi"/>
      <w:b/>
      <w:iCs/>
      <w:color w:val="000000" w:themeColor="text1"/>
      <w:sz w:val="28"/>
      <w:szCs w:val="28"/>
      <w:lang w:eastAsia="ru-RU"/>
    </w:rPr>
  </w:style>
  <w:style w:type="character" w:customStyle="1" w:styleId="10">
    <w:name w:val="Заголовок 1 Знак"/>
    <w:basedOn w:val="a5"/>
    <w:link w:val="1"/>
    <w:uiPriority w:val="9"/>
    <w:rsid w:val="00645512"/>
    <w:rPr>
      <w:rFonts w:asciiTheme="majorHAnsi" w:eastAsiaTheme="majorEastAsia" w:hAnsiTheme="majorHAnsi" w:cstheme="majorBidi"/>
      <w:b/>
      <w:bCs/>
      <w:color w:val="0F4761" w:themeColor="accent1" w:themeShade="BF"/>
      <w:sz w:val="28"/>
      <w:szCs w:val="28"/>
    </w:rPr>
  </w:style>
  <w:style w:type="character" w:customStyle="1" w:styleId="a9">
    <w:name w:val="Заголовок Знак"/>
    <w:basedOn w:val="a5"/>
    <w:link w:val="a8"/>
    <w:uiPriority w:val="10"/>
    <w:rsid w:val="00645512"/>
    <w:rPr>
      <w:rFonts w:ascii="Times New Roman" w:eastAsia="Calibri" w:hAnsi="Times New Roman" w:cs="Times New Roman"/>
      <w:b/>
      <w:caps/>
      <w:spacing w:val="-10"/>
      <w:kern w:val="28"/>
      <w:sz w:val="28"/>
      <w:szCs w:val="28"/>
    </w:rPr>
  </w:style>
  <w:style w:type="paragraph" w:customStyle="1" w:styleId="aa">
    <w:name w:val="ВКР Заголовки таблицы"/>
    <w:basedOn w:val="a4"/>
    <w:qFormat/>
    <w:rsid w:val="00645512"/>
    <w:pPr>
      <w:spacing w:line="240" w:lineRule="auto"/>
      <w:ind w:firstLine="0"/>
      <w:jc w:val="center"/>
    </w:pPr>
    <w:rPr>
      <w:b/>
    </w:rPr>
  </w:style>
  <w:style w:type="paragraph" w:customStyle="1" w:styleId="a1">
    <w:name w:val="ВКР Литература"/>
    <w:basedOn w:val="ab"/>
    <w:link w:val="ac"/>
    <w:qFormat/>
    <w:rsid w:val="00645512"/>
    <w:pPr>
      <w:numPr>
        <w:ilvl w:val="1"/>
        <w:numId w:val="8"/>
      </w:numPr>
    </w:pPr>
  </w:style>
  <w:style w:type="paragraph" w:styleId="ab">
    <w:name w:val="List Paragraph"/>
    <w:basedOn w:val="a4"/>
    <w:link w:val="ad"/>
    <w:uiPriority w:val="34"/>
    <w:rsid w:val="00645512"/>
    <w:pPr>
      <w:ind w:left="720"/>
    </w:pPr>
  </w:style>
  <w:style w:type="paragraph" w:styleId="ae">
    <w:name w:val="header"/>
    <w:basedOn w:val="a4"/>
    <w:link w:val="af"/>
    <w:uiPriority w:val="99"/>
    <w:unhideWhenUsed/>
    <w:rsid w:val="00645512"/>
    <w:pPr>
      <w:tabs>
        <w:tab w:val="center" w:pos="4677"/>
        <w:tab w:val="right" w:pos="9355"/>
      </w:tabs>
      <w:spacing w:line="240" w:lineRule="auto"/>
    </w:pPr>
  </w:style>
  <w:style w:type="character" w:customStyle="1" w:styleId="af">
    <w:name w:val="Верхний колонтитул Знак"/>
    <w:basedOn w:val="a5"/>
    <w:link w:val="ae"/>
    <w:uiPriority w:val="99"/>
    <w:rsid w:val="00645512"/>
    <w:rPr>
      <w:rFonts w:ascii="Times New Roman" w:eastAsiaTheme="minorHAnsi" w:hAnsi="Times New Roman" w:cs="Times New Roman"/>
      <w:sz w:val="28"/>
      <w:szCs w:val="28"/>
    </w:rPr>
  </w:style>
  <w:style w:type="character" w:styleId="af0">
    <w:name w:val="Hyperlink"/>
    <w:basedOn w:val="a5"/>
    <w:uiPriority w:val="99"/>
    <w:unhideWhenUsed/>
    <w:rsid w:val="00645512"/>
    <w:rPr>
      <w:color w:val="467886" w:themeColor="hyperlink"/>
      <w:u w:val="single"/>
    </w:rPr>
  </w:style>
  <w:style w:type="character" w:customStyle="1" w:styleId="22">
    <w:name w:val="Заголовок 2 Знак"/>
    <w:basedOn w:val="a5"/>
    <w:link w:val="21"/>
    <w:uiPriority w:val="9"/>
    <w:rsid w:val="00645512"/>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5"/>
    <w:link w:val="31"/>
    <w:uiPriority w:val="9"/>
    <w:rsid w:val="00645512"/>
    <w:rPr>
      <w:rFonts w:asciiTheme="majorHAnsi" w:eastAsiaTheme="majorEastAsia" w:hAnsiTheme="majorHAnsi" w:cstheme="majorBidi"/>
      <w:b/>
      <w:bCs/>
      <w:color w:val="156082" w:themeColor="accent1"/>
      <w:sz w:val="28"/>
      <w:szCs w:val="28"/>
    </w:rPr>
  </w:style>
  <w:style w:type="character" w:customStyle="1" w:styleId="52">
    <w:name w:val="Заголовок 5 Знак"/>
    <w:basedOn w:val="a5"/>
    <w:link w:val="51"/>
    <w:uiPriority w:val="9"/>
    <w:rsid w:val="00863857"/>
    <w:rPr>
      <w:rFonts w:asciiTheme="majorHAnsi" w:eastAsiaTheme="majorEastAsia" w:hAnsiTheme="majorHAnsi" w:cstheme="majorBidi"/>
      <w:color w:val="0F4761" w:themeColor="accent1" w:themeShade="BF"/>
      <w:sz w:val="28"/>
      <w:szCs w:val="28"/>
      <w:lang w:eastAsia="ru-RU"/>
    </w:rPr>
  </w:style>
  <w:style w:type="character" w:customStyle="1" w:styleId="60">
    <w:name w:val="Заголовок 6 Знак"/>
    <w:basedOn w:val="a5"/>
    <w:link w:val="6"/>
    <w:uiPriority w:val="9"/>
    <w:semiHidden/>
    <w:rsid w:val="00863857"/>
    <w:rPr>
      <w:rFonts w:asciiTheme="majorHAnsi" w:eastAsiaTheme="majorEastAsia" w:hAnsiTheme="majorHAnsi" w:cstheme="majorBidi"/>
      <w:color w:val="0A2F40" w:themeColor="accent1" w:themeShade="7F"/>
      <w:sz w:val="28"/>
      <w:szCs w:val="28"/>
      <w:lang w:eastAsia="ru-RU"/>
    </w:rPr>
  </w:style>
  <w:style w:type="character" w:customStyle="1" w:styleId="70">
    <w:name w:val="Заголовок 7 Знак"/>
    <w:basedOn w:val="a5"/>
    <w:link w:val="7"/>
    <w:uiPriority w:val="9"/>
    <w:semiHidden/>
    <w:rsid w:val="00863857"/>
    <w:rPr>
      <w:rFonts w:asciiTheme="majorHAnsi" w:eastAsiaTheme="majorEastAsia" w:hAnsiTheme="majorHAnsi" w:cstheme="majorBidi"/>
      <w:i/>
      <w:iCs/>
      <w:color w:val="0A2F40" w:themeColor="accent1" w:themeShade="7F"/>
      <w:sz w:val="28"/>
      <w:szCs w:val="28"/>
      <w:lang w:eastAsia="ru-RU"/>
    </w:rPr>
  </w:style>
  <w:style w:type="character" w:customStyle="1" w:styleId="80">
    <w:name w:val="Заголовок 8 Знак"/>
    <w:basedOn w:val="a5"/>
    <w:link w:val="8"/>
    <w:uiPriority w:val="9"/>
    <w:semiHidden/>
    <w:rsid w:val="00863857"/>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5"/>
    <w:link w:val="9"/>
    <w:uiPriority w:val="9"/>
    <w:semiHidden/>
    <w:rsid w:val="00863857"/>
    <w:rPr>
      <w:rFonts w:asciiTheme="majorHAnsi" w:eastAsiaTheme="majorEastAsia" w:hAnsiTheme="majorHAnsi" w:cstheme="majorBidi"/>
      <w:i/>
      <w:iCs/>
      <w:color w:val="272727" w:themeColor="text1" w:themeTint="D8"/>
      <w:sz w:val="21"/>
      <w:szCs w:val="21"/>
      <w:lang w:eastAsia="ru-RU"/>
    </w:rPr>
  </w:style>
  <w:style w:type="paragraph" w:styleId="af1">
    <w:name w:val="TOC Heading"/>
    <w:basedOn w:val="1"/>
    <w:next w:val="a4"/>
    <w:uiPriority w:val="39"/>
    <w:unhideWhenUsed/>
    <w:rsid w:val="00645512"/>
    <w:pPr>
      <w:spacing w:line="276" w:lineRule="auto"/>
      <w:ind w:firstLine="0"/>
      <w:contextualSpacing w:val="0"/>
      <w:outlineLvl w:val="9"/>
    </w:pPr>
    <w:rPr>
      <w:lang w:eastAsia="ru-RU"/>
    </w:rPr>
  </w:style>
  <w:style w:type="character" w:styleId="af2">
    <w:name w:val="annotation reference"/>
    <w:basedOn w:val="a5"/>
    <w:uiPriority w:val="99"/>
    <w:semiHidden/>
    <w:unhideWhenUsed/>
    <w:rsid w:val="00863857"/>
    <w:rPr>
      <w:sz w:val="16"/>
      <w:szCs w:val="16"/>
    </w:rPr>
  </w:style>
  <w:style w:type="character" w:customStyle="1" w:styleId="ac">
    <w:name w:val="ВКР Литература Знак"/>
    <w:basedOn w:val="ad"/>
    <w:link w:val="a1"/>
    <w:rsid w:val="00645512"/>
    <w:rPr>
      <w:rFonts w:ascii="Times New Roman" w:eastAsiaTheme="minorHAnsi" w:hAnsi="Times New Roman" w:cs="Times New Roman"/>
      <w:sz w:val="28"/>
      <w:szCs w:val="28"/>
    </w:rPr>
  </w:style>
  <w:style w:type="paragraph" w:styleId="af3">
    <w:name w:val="caption"/>
    <w:basedOn w:val="a4"/>
    <w:next w:val="a4"/>
    <w:link w:val="af4"/>
    <w:uiPriority w:val="35"/>
    <w:unhideWhenUsed/>
    <w:qFormat/>
    <w:rsid w:val="00863857"/>
    <w:pPr>
      <w:spacing w:after="200" w:line="240" w:lineRule="auto"/>
    </w:pPr>
    <w:rPr>
      <w:i/>
      <w:iCs/>
      <w:color w:val="0E2841" w:themeColor="text2"/>
      <w:sz w:val="18"/>
      <w:szCs w:val="18"/>
    </w:rPr>
  </w:style>
  <w:style w:type="character" w:customStyle="1" w:styleId="af4">
    <w:name w:val="Название объекта Знак"/>
    <w:basedOn w:val="a5"/>
    <w:link w:val="af3"/>
    <w:uiPriority w:val="35"/>
    <w:rsid w:val="00863857"/>
    <w:rPr>
      <w:rFonts w:ascii="Times New Roman" w:eastAsia="Times New Roman" w:hAnsi="Times New Roman" w:cs="Times New Roman"/>
      <w:i/>
      <w:iCs/>
      <w:color w:val="0E2841" w:themeColor="text2"/>
      <w:sz w:val="18"/>
      <w:szCs w:val="18"/>
      <w:lang w:eastAsia="ru-RU"/>
    </w:rPr>
  </w:style>
  <w:style w:type="paragraph" w:customStyle="1" w:styleId="af5">
    <w:name w:val="Листинг"/>
    <w:basedOn w:val="af3"/>
    <w:link w:val="af6"/>
    <w:qFormat/>
    <w:rsid w:val="00863857"/>
    <w:pPr>
      <w:jc w:val="center"/>
    </w:pPr>
    <w:rPr>
      <w:i w:val="0"/>
      <w:color w:val="000000" w:themeColor="text1"/>
      <w:sz w:val="28"/>
    </w:rPr>
  </w:style>
  <w:style w:type="character" w:customStyle="1" w:styleId="af6">
    <w:name w:val="Листинг Знак"/>
    <w:basedOn w:val="af4"/>
    <w:link w:val="af5"/>
    <w:rsid w:val="00863857"/>
    <w:rPr>
      <w:rFonts w:ascii="Times New Roman" w:eastAsia="Times New Roman" w:hAnsi="Times New Roman" w:cs="Times New Roman"/>
      <w:i w:val="0"/>
      <w:iCs/>
      <w:color w:val="000000" w:themeColor="text1"/>
      <w:sz w:val="28"/>
      <w:szCs w:val="18"/>
      <w:lang w:eastAsia="ru-RU"/>
    </w:rPr>
  </w:style>
  <w:style w:type="character" w:customStyle="1" w:styleId="11">
    <w:name w:val="Неразрешенное упоминание1"/>
    <w:basedOn w:val="a5"/>
    <w:uiPriority w:val="99"/>
    <w:semiHidden/>
    <w:unhideWhenUsed/>
    <w:rsid w:val="00863857"/>
    <w:rPr>
      <w:color w:val="605E5C"/>
      <w:shd w:val="clear" w:color="auto" w:fill="E1DFDD"/>
    </w:rPr>
  </w:style>
  <w:style w:type="paragraph" w:styleId="af7">
    <w:name w:val="footer"/>
    <w:basedOn w:val="a4"/>
    <w:link w:val="af8"/>
    <w:uiPriority w:val="99"/>
    <w:unhideWhenUsed/>
    <w:rsid w:val="00645512"/>
    <w:pPr>
      <w:tabs>
        <w:tab w:val="center" w:pos="4677"/>
        <w:tab w:val="right" w:pos="9355"/>
      </w:tabs>
      <w:spacing w:line="240" w:lineRule="auto"/>
    </w:pPr>
  </w:style>
  <w:style w:type="character" w:customStyle="1" w:styleId="af8">
    <w:name w:val="Нижний колонтитул Знак"/>
    <w:basedOn w:val="a5"/>
    <w:link w:val="af7"/>
    <w:uiPriority w:val="99"/>
    <w:rsid w:val="00645512"/>
    <w:rPr>
      <w:rFonts w:ascii="Times New Roman" w:eastAsiaTheme="minorHAnsi" w:hAnsi="Times New Roman" w:cs="Times New Roman"/>
      <w:sz w:val="28"/>
      <w:szCs w:val="28"/>
    </w:rPr>
  </w:style>
  <w:style w:type="paragraph" w:styleId="af9">
    <w:name w:val="Normal (Web)"/>
    <w:basedOn w:val="a4"/>
    <w:uiPriority w:val="99"/>
    <w:semiHidden/>
    <w:unhideWhenUsed/>
    <w:rsid w:val="00645512"/>
    <w:pPr>
      <w:spacing w:before="100" w:beforeAutospacing="1" w:after="100" w:afterAutospacing="1" w:line="240" w:lineRule="auto"/>
    </w:pPr>
    <w:rPr>
      <w:rFonts w:eastAsia="Times New Roman"/>
      <w:sz w:val="24"/>
      <w:szCs w:val="24"/>
      <w:lang w:eastAsia="ru-RU"/>
    </w:rPr>
  </w:style>
  <w:style w:type="paragraph" w:styleId="12">
    <w:name w:val="toc 1"/>
    <w:basedOn w:val="a4"/>
    <w:next w:val="a4"/>
    <w:autoRedefine/>
    <w:uiPriority w:val="39"/>
    <w:unhideWhenUsed/>
    <w:rsid w:val="00645512"/>
    <w:pPr>
      <w:tabs>
        <w:tab w:val="right" w:leader="dot" w:pos="9356"/>
      </w:tabs>
      <w:spacing w:after="100"/>
      <w:ind w:firstLine="0"/>
      <w:jc w:val="left"/>
    </w:pPr>
    <w:rPr>
      <w:rFonts w:eastAsiaTheme="minorEastAsia"/>
      <w:b/>
      <w:caps/>
      <w:noProof/>
      <w:lang w:eastAsia="ru-RU"/>
    </w:rPr>
  </w:style>
  <w:style w:type="paragraph" w:styleId="23">
    <w:name w:val="toc 2"/>
    <w:basedOn w:val="a4"/>
    <w:next w:val="a4"/>
    <w:autoRedefine/>
    <w:uiPriority w:val="39"/>
    <w:unhideWhenUsed/>
    <w:rsid w:val="00645512"/>
    <w:pPr>
      <w:tabs>
        <w:tab w:val="left" w:pos="1760"/>
        <w:tab w:val="right" w:leader="dot" w:pos="9356"/>
      </w:tabs>
      <w:spacing w:after="100"/>
      <w:ind w:left="220" w:right="424" w:firstLine="347"/>
    </w:pPr>
  </w:style>
  <w:style w:type="paragraph" w:styleId="33">
    <w:name w:val="toc 3"/>
    <w:basedOn w:val="a4"/>
    <w:next w:val="a4"/>
    <w:autoRedefine/>
    <w:uiPriority w:val="39"/>
    <w:unhideWhenUsed/>
    <w:rsid w:val="00645512"/>
    <w:pPr>
      <w:tabs>
        <w:tab w:val="right" w:leader="dot" w:pos="9356"/>
      </w:tabs>
      <w:spacing w:after="100"/>
      <w:ind w:left="560"/>
    </w:pPr>
  </w:style>
  <w:style w:type="paragraph" w:styleId="24">
    <w:name w:val="Body Text 2"/>
    <w:basedOn w:val="a4"/>
    <w:link w:val="25"/>
    <w:uiPriority w:val="99"/>
    <w:rsid w:val="00863857"/>
    <w:pPr>
      <w:spacing w:line="240" w:lineRule="auto"/>
      <w:jc w:val="center"/>
    </w:pPr>
  </w:style>
  <w:style w:type="character" w:customStyle="1" w:styleId="25">
    <w:name w:val="Основной текст 2 Знак"/>
    <w:basedOn w:val="a5"/>
    <w:link w:val="24"/>
    <w:uiPriority w:val="99"/>
    <w:rsid w:val="00863857"/>
    <w:rPr>
      <w:rFonts w:ascii="Times New Roman" w:eastAsia="Times New Roman" w:hAnsi="Times New Roman" w:cs="Times New Roman"/>
      <w:sz w:val="28"/>
      <w:szCs w:val="28"/>
      <w:lang w:eastAsia="ru-RU"/>
    </w:rPr>
  </w:style>
  <w:style w:type="table" w:styleId="afa">
    <w:name w:val="Table Grid"/>
    <w:basedOn w:val="a6"/>
    <w:uiPriority w:val="59"/>
    <w:rsid w:val="00645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6"/>
    <w:next w:val="afa"/>
    <w:uiPriority w:val="39"/>
    <w:rsid w:val="00863857"/>
    <w:pPr>
      <w:spacing w:after="0" w:line="240" w:lineRule="auto"/>
    </w:pPr>
    <w:rPr>
      <w:rFonts w:ascii="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6"/>
    <w:next w:val="afa"/>
    <w:uiPriority w:val="39"/>
    <w:rsid w:val="00863857"/>
    <w:pPr>
      <w:spacing w:after="0" w:line="240" w:lineRule="auto"/>
    </w:pPr>
    <w:rPr>
      <w:rFonts w:ascii="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6"/>
    <w:next w:val="afa"/>
    <w:uiPriority w:val="39"/>
    <w:rsid w:val="00863857"/>
    <w:pPr>
      <w:spacing w:after="0" w:line="240" w:lineRule="auto"/>
    </w:pPr>
    <w:rPr>
      <w:rFonts w:ascii="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6"/>
    <w:next w:val="afa"/>
    <w:uiPriority w:val="39"/>
    <w:rsid w:val="00863857"/>
    <w:pPr>
      <w:spacing w:after="0" w:line="240" w:lineRule="auto"/>
    </w:pPr>
    <w:rPr>
      <w:rFonts w:ascii="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5"/>
    <w:uiPriority w:val="22"/>
    <w:qFormat/>
    <w:rsid w:val="00645512"/>
    <w:rPr>
      <w:b/>
      <w:bCs/>
    </w:rPr>
  </w:style>
  <w:style w:type="paragraph" w:styleId="afc">
    <w:name w:val="Balloon Text"/>
    <w:basedOn w:val="a4"/>
    <w:link w:val="afd"/>
    <w:uiPriority w:val="99"/>
    <w:semiHidden/>
    <w:unhideWhenUsed/>
    <w:rsid w:val="00645512"/>
    <w:pPr>
      <w:spacing w:line="240" w:lineRule="auto"/>
    </w:pPr>
    <w:rPr>
      <w:rFonts w:ascii="Tahoma" w:hAnsi="Tahoma" w:cs="Tahoma"/>
      <w:sz w:val="16"/>
      <w:szCs w:val="16"/>
    </w:rPr>
  </w:style>
  <w:style w:type="character" w:customStyle="1" w:styleId="afd">
    <w:name w:val="Текст выноски Знак"/>
    <w:basedOn w:val="a5"/>
    <w:link w:val="afc"/>
    <w:uiPriority w:val="99"/>
    <w:semiHidden/>
    <w:rsid w:val="00645512"/>
    <w:rPr>
      <w:rFonts w:ascii="Tahoma" w:eastAsiaTheme="minorHAnsi" w:hAnsi="Tahoma" w:cs="Tahoma"/>
      <w:sz w:val="16"/>
      <w:szCs w:val="16"/>
    </w:rPr>
  </w:style>
  <w:style w:type="paragraph" w:styleId="afe">
    <w:name w:val="annotation text"/>
    <w:basedOn w:val="a4"/>
    <w:link w:val="aff"/>
    <w:uiPriority w:val="99"/>
    <w:unhideWhenUsed/>
    <w:rsid w:val="00863857"/>
    <w:pPr>
      <w:spacing w:line="240" w:lineRule="auto"/>
    </w:pPr>
    <w:rPr>
      <w:sz w:val="20"/>
      <w:szCs w:val="20"/>
    </w:rPr>
  </w:style>
  <w:style w:type="character" w:customStyle="1" w:styleId="aff">
    <w:name w:val="Текст примечания Знак"/>
    <w:basedOn w:val="a5"/>
    <w:link w:val="afe"/>
    <w:uiPriority w:val="99"/>
    <w:rsid w:val="00863857"/>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863857"/>
    <w:rPr>
      <w:b/>
      <w:bCs/>
    </w:rPr>
  </w:style>
  <w:style w:type="character" w:customStyle="1" w:styleId="aff1">
    <w:name w:val="Тема примечания Знак"/>
    <w:basedOn w:val="aff"/>
    <w:link w:val="aff0"/>
    <w:uiPriority w:val="99"/>
    <w:semiHidden/>
    <w:rsid w:val="00863857"/>
    <w:rPr>
      <w:rFonts w:ascii="Times New Roman" w:eastAsia="Times New Roman" w:hAnsi="Times New Roman" w:cs="Times New Roman"/>
      <w:b/>
      <w:bCs/>
      <w:sz w:val="20"/>
      <w:szCs w:val="20"/>
      <w:lang w:eastAsia="ru-RU"/>
    </w:rPr>
  </w:style>
  <w:style w:type="paragraph" w:customStyle="1" w:styleId="aff2">
    <w:name w:val="ВКР Название таблицы"/>
    <w:basedOn w:val="a4"/>
    <w:link w:val="aff3"/>
    <w:qFormat/>
    <w:rsid w:val="00645512"/>
    <w:pPr>
      <w:keepNext/>
      <w:jc w:val="left"/>
    </w:pPr>
  </w:style>
  <w:style w:type="character" w:customStyle="1" w:styleId="aff3">
    <w:name w:val="ВКР Название таблицы Знак"/>
    <w:basedOn w:val="a5"/>
    <w:link w:val="aff2"/>
    <w:rsid w:val="00645512"/>
    <w:rPr>
      <w:rFonts w:ascii="Times New Roman" w:eastAsiaTheme="minorHAnsi" w:hAnsi="Times New Roman" w:cs="Times New Roman"/>
      <w:sz w:val="28"/>
      <w:szCs w:val="28"/>
    </w:rPr>
  </w:style>
  <w:style w:type="paragraph" w:customStyle="1" w:styleId="aff4">
    <w:name w:val="ВКР Обычный"/>
    <w:basedOn w:val="a4"/>
    <w:link w:val="aff5"/>
    <w:qFormat/>
    <w:rsid w:val="00645512"/>
  </w:style>
  <w:style w:type="character" w:customStyle="1" w:styleId="aff5">
    <w:name w:val="ВКР Обычный Знак"/>
    <w:basedOn w:val="a5"/>
    <w:link w:val="aff4"/>
    <w:rsid w:val="00645512"/>
    <w:rPr>
      <w:rFonts w:ascii="Times New Roman" w:eastAsiaTheme="minorHAnsi" w:hAnsi="Times New Roman" w:cs="Times New Roman"/>
      <w:sz w:val="28"/>
      <w:szCs w:val="28"/>
    </w:rPr>
  </w:style>
  <w:style w:type="paragraph" w:customStyle="1" w:styleId="aff6">
    <w:name w:val="ВКР Параграф"/>
    <w:basedOn w:val="a4"/>
    <w:next w:val="aff4"/>
    <w:link w:val="aff7"/>
    <w:autoRedefine/>
    <w:qFormat/>
    <w:rsid w:val="00A800E7"/>
    <w:pPr>
      <w:keepNext/>
      <w:ind w:left="709" w:firstLine="0"/>
      <w:jc w:val="left"/>
      <w:outlineLvl w:val="1"/>
    </w:pPr>
    <w:rPr>
      <w:b/>
    </w:rPr>
  </w:style>
  <w:style w:type="character" w:customStyle="1" w:styleId="aff7">
    <w:name w:val="ВКР Параграф Знак"/>
    <w:basedOn w:val="a5"/>
    <w:link w:val="aff6"/>
    <w:rsid w:val="00A800E7"/>
    <w:rPr>
      <w:rFonts w:ascii="Times New Roman" w:hAnsi="Times New Roman" w:cs="Times New Roman"/>
      <w:b/>
      <w:sz w:val="28"/>
      <w:szCs w:val="28"/>
    </w:rPr>
  </w:style>
  <w:style w:type="paragraph" w:customStyle="1" w:styleId="a2">
    <w:name w:val="ВКР Пункт"/>
    <w:basedOn w:val="a4"/>
    <w:next w:val="aff4"/>
    <w:link w:val="aff8"/>
    <w:autoRedefine/>
    <w:qFormat/>
    <w:rsid w:val="00495344"/>
    <w:pPr>
      <w:keepNext/>
      <w:numPr>
        <w:ilvl w:val="2"/>
        <w:numId w:val="3"/>
      </w:numPr>
      <w:ind w:left="1225" w:hanging="505"/>
      <w:contextualSpacing w:val="0"/>
      <w:jc w:val="left"/>
      <w:outlineLvl w:val="2"/>
    </w:pPr>
    <w:rPr>
      <w:rFonts w:asciiTheme="minorHAnsi" w:hAnsiTheme="minorHAnsi" w:cstheme="minorBidi"/>
      <w:b/>
    </w:rPr>
  </w:style>
  <w:style w:type="character" w:customStyle="1" w:styleId="aff8">
    <w:name w:val="ВКР Пункт Знак"/>
    <w:basedOn w:val="a5"/>
    <w:link w:val="a2"/>
    <w:rsid w:val="00495344"/>
    <w:rPr>
      <w:b/>
      <w:sz w:val="28"/>
      <w:szCs w:val="28"/>
    </w:rPr>
  </w:style>
  <w:style w:type="paragraph" w:customStyle="1" w:styleId="aff9">
    <w:name w:val="ВКР Рисунок"/>
    <w:basedOn w:val="a4"/>
    <w:link w:val="affa"/>
    <w:autoRedefine/>
    <w:qFormat/>
    <w:rsid w:val="00495344"/>
    <w:pPr>
      <w:ind w:firstLine="0"/>
      <w:jc w:val="center"/>
    </w:pPr>
    <w:rPr>
      <w:rFonts w:asciiTheme="minorHAnsi" w:hAnsiTheme="minorHAnsi" w:cstheme="minorBidi"/>
    </w:rPr>
  </w:style>
  <w:style w:type="character" w:customStyle="1" w:styleId="affa">
    <w:name w:val="ВКР Рисунок Знак"/>
    <w:basedOn w:val="a5"/>
    <w:link w:val="aff9"/>
    <w:rsid w:val="00495344"/>
    <w:rPr>
      <w:sz w:val="28"/>
      <w:szCs w:val="28"/>
    </w:rPr>
  </w:style>
  <w:style w:type="paragraph" w:customStyle="1" w:styleId="affb">
    <w:name w:val="ВКР Содержимое таблицы"/>
    <w:basedOn w:val="a4"/>
    <w:qFormat/>
    <w:rsid w:val="00645512"/>
    <w:pPr>
      <w:spacing w:line="240" w:lineRule="auto"/>
      <w:ind w:firstLine="0"/>
      <w:jc w:val="center"/>
    </w:pPr>
  </w:style>
  <w:style w:type="paragraph" w:customStyle="1" w:styleId="affc">
    <w:name w:val="ВКР Формула"/>
    <w:basedOn w:val="a4"/>
    <w:link w:val="affd"/>
    <w:qFormat/>
    <w:rsid w:val="00645512"/>
    <w:pPr>
      <w:spacing w:before="120" w:after="120"/>
      <w:ind w:firstLine="0"/>
      <w:contextualSpacing w:val="0"/>
      <w:jc w:val="right"/>
    </w:pPr>
    <w:rPr>
      <w:rFonts w:eastAsiaTheme="minorEastAsia"/>
    </w:rPr>
  </w:style>
  <w:style w:type="character" w:customStyle="1" w:styleId="affd">
    <w:name w:val="ВКР Формула Знак"/>
    <w:basedOn w:val="a5"/>
    <w:link w:val="affc"/>
    <w:rsid w:val="00645512"/>
    <w:rPr>
      <w:rFonts w:ascii="Times New Roman" w:eastAsiaTheme="minorEastAsia" w:hAnsi="Times New Roman" w:cs="Times New Roman"/>
      <w:sz w:val="28"/>
      <w:szCs w:val="28"/>
    </w:rPr>
  </w:style>
  <w:style w:type="character" w:customStyle="1" w:styleId="ad">
    <w:name w:val="Абзац списка Знак"/>
    <w:basedOn w:val="a5"/>
    <w:link w:val="ab"/>
    <w:uiPriority w:val="34"/>
    <w:rsid w:val="00645512"/>
    <w:rPr>
      <w:rFonts w:ascii="Times New Roman" w:eastAsiaTheme="minorHAnsi" w:hAnsi="Times New Roman" w:cs="Times New Roman"/>
      <w:sz w:val="28"/>
      <w:szCs w:val="28"/>
    </w:rPr>
  </w:style>
  <w:style w:type="paragraph" w:styleId="affe">
    <w:name w:val="No Spacing"/>
    <w:uiPriority w:val="1"/>
    <w:rsid w:val="00645512"/>
    <w:pPr>
      <w:spacing w:after="0" w:line="240" w:lineRule="auto"/>
    </w:pPr>
  </w:style>
  <w:style w:type="paragraph" w:customStyle="1" w:styleId="afff">
    <w:name w:val="Параграфы"/>
    <w:basedOn w:val="a4"/>
    <w:link w:val="afff0"/>
    <w:rsid w:val="00645512"/>
    <w:pPr>
      <w:keepNext/>
      <w:spacing w:before="720" w:after="480"/>
      <w:ind w:left="709" w:firstLine="0"/>
      <w:jc w:val="left"/>
      <w:outlineLvl w:val="1"/>
    </w:pPr>
    <w:rPr>
      <w:b/>
    </w:rPr>
  </w:style>
  <w:style w:type="character" w:customStyle="1" w:styleId="afff0">
    <w:name w:val="Параграфы Знак"/>
    <w:basedOn w:val="a5"/>
    <w:link w:val="afff"/>
    <w:rsid w:val="00645512"/>
    <w:rPr>
      <w:rFonts w:ascii="Times New Roman" w:eastAsiaTheme="minorHAnsi" w:hAnsi="Times New Roman" w:cs="Times New Roman"/>
      <w:b/>
      <w:sz w:val="28"/>
      <w:szCs w:val="28"/>
    </w:rPr>
  </w:style>
  <w:style w:type="character" w:styleId="afff1">
    <w:name w:val="footnote reference"/>
    <w:basedOn w:val="a5"/>
    <w:uiPriority w:val="99"/>
    <w:semiHidden/>
    <w:unhideWhenUsed/>
    <w:rsid w:val="00645512"/>
    <w:rPr>
      <w:vertAlign w:val="superscript"/>
    </w:rPr>
  </w:style>
  <w:style w:type="paragraph" w:customStyle="1" w:styleId="afff2">
    <w:name w:val="Содержимое таблицы"/>
    <w:basedOn w:val="a4"/>
    <w:rsid w:val="00645512"/>
    <w:pPr>
      <w:widowControl w:val="0"/>
      <w:suppressLineNumbers/>
      <w:suppressAutoHyphens/>
      <w:spacing w:line="240" w:lineRule="auto"/>
    </w:pPr>
    <w:rPr>
      <w:rFonts w:eastAsia="Andale Sans UI"/>
      <w:kern w:val="1"/>
      <w:sz w:val="24"/>
      <w:szCs w:val="24"/>
      <w:lang w:eastAsia="ar-SA"/>
    </w:rPr>
  </w:style>
  <w:style w:type="paragraph" w:styleId="afff3">
    <w:name w:val="footnote text"/>
    <w:basedOn w:val="a4"/>
    <w:link w:val="afff4"/>
    <w:uiPriority w:val="99"/>
    <w:semiHidden/>
    <w:unhideWhenUsed/>
    <w:rsid w:val="00645512"/>
    <w:pPr>
      <w:spacing w:line="240" w:lineRule="auto"/>
    </w:pPr>
    <w:rPr>
      <w:sz w:val="20"/>
      <w:szCs w:val="20"/>
    </w:rPr>
  </w:style>
  <w:style w:type="character" w:customStyle="1" w:styleId="afff4">
    <w:name w:val="Текст сноски Знак"/>
    <w:basedOn w:val="a5"/>
    <w:link w:val="afff3"/>
    <w:uiPriority w:val="99"/>
    <w:semiHidden/>
    <w:rsid w:val="00645512"/>
    <w:rPr>
      <w:rFonts w:ascii="Times New Roman" w:eastAsiaTheme="minorHAnsi" w:hAnsi="Times New Roman" w:cs="Times New Roman"/>
      <w:sz w:val="20"/>
      <w:szCs w:val="20"/>
    </w:rPr>
  </w:style>
  <w:style w:type="paragraph" w:styleId="afff5">
    <w:name w:val="Subtitle"/>
    <w:basedOn w:val="a4"/>
    <w:next w:val="a4"/>
    <w:link w:val="afff6"/>
    <w:uiPriority w:val="11"/>
    <w:qFormat/>
    <w:rsid w:val="00DF4012"/>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afff6">
    <w:name w:val="Подзаголовок Знак"/>
    <w:basedOn w:val="a5"/>
    <w:link w:val="afff5"/>
    <w:uiPriority w:val="11"/>
    <w:rsid w:val="00DF4012"/>
    <w:rPr>
      <w:rFonts w:eastAsiaTheme="majorEastAsia" w:cstheme="majorBidi"/>
      <w:color w:val="595959" w:themeColor="text1" w:themeTint="A6"/>
      <w:spacing w:val="15"/>
      <w:sz w:val="28"/>
      <w:szCs w:val="28"/>
    </w:rPr>
  </w:style>
  <w:style w:type="paragraph" w:styleId="27">
    <w:name w:val="Quote"/>
    <w:basedOn w:val="a4"/>
    <w:next w:val="a4"/>
    <w:link w:val="28"/>
    <w:uiPriority w:val="29"/>
    <w:qFormat/>
    <w:rsid w:val="00DF4012"/>
    <w:pPr>
      <w:spacing w:before="160" w:after="160"/>
      <w:jc w:val="center"/>
    </w:pPr>
    <w:rPr>
      <w:i/>
      <w:iCs/>
      <w:color w:val="404040" w:themeColor="text1" w:themeTint="BF"/>
    </w:rPr>
  </w:style>
  <w:style w:type="character" w:customStyle="1" w:styleId="28">
    <w:name w:val="Цитата 2 Знак"/>
    <w:basedOn w:val="a5"/>
    <w:link w:val="27"/>
    <w:uiPriority w:val="29"/>
    <w:rsid w:val="00DF4012"/>
    <w:rPr>
      <w:rFonts w:ascii="Times New Roman" w:hAnsi="Times New Roman" w:cs="Times New Roman"/>
      <w:i/>
      <w:iCs/>
      <w:color w:val="404040" w:themeColor="text1" w:themeTint="BF"/>
      <w:sz w:val="28"/>
      <w:szCs w:val="28"/>
    </w:rPr>
  </w:style>
  <w:style w:type="character" w:styleId="afff7">
    <w:name w:val="Intense Emphasis"/>
    <w:basedOn w:val="a5"/>
    <w:uiPriority w:val="21"/>
    <w:qFormat/>
    <w:rsid w:val="00DF4012"/>
    <w:rPr>
      <w:i/>
      <w:iCs/>
      <w:color w:val="0F4761" w:themeColor="accent1" w:themeShade="BF"/>
    </w:rPr>
  </w:style>
  <w:style w:type="paragraph" w:styleId="afff8">
    <w:name w:val="Intense Quote"/>
    <w:basedOn w:val="a4"/>
    <w:next w:val="a4"/>
    <w:link w:val="afff9"/>
    <w:uiPriority w:val="30"/>
    <w:qFormat/>
    <w:rsid w:val="00DF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9">
    <w:name w:val="Выделенная цитата Знак"/>
    <w:basedOn w:val="a5"/>
    <w:link w:val="afff8"/>
    <w:uiPriority w:val="30"/>
    <w:rsid w:val="00DF4012"/>
    <w:rPr>
      <w:rFonts w:ascii="Times New Roman" w:hAnsi="Times New Roman" w:cs="Times New Roman"/>
      <w:i/>
      <w:iCs/>
      <w:color w:val="0F4761" w:themeColor="accent1" w:themeShade="BF"/>
      <w:sz w:val="28"/>
      <w:szCs w:val="28"/>
    </w:rPr>
  </w:style>
  <w:style w:type="character" w:styleId="afffa">
    <w:name w:val="Intense Reference"/>
    <w:basedOn w:val="a5"/>
    <w:uiPriority w:val="32"/>
    <w:qFormat/>
    <w:rsid w:val="00DF4012"/>
    <w:rPr>
      <w:b/>
      <w:bCs/>
      <w:smallCaps/>
      <w:color w:val="0F4761" w:themeColor="accent1" w:themeShade="BF"/>
      <w:spacing w:val="5"/>
    </w:rPr>
  </w:style>
  <w:style w:type="numbering" w:styleId="111111">
    <w:name w:val="Outline List 2"/>
    <w:basedOn w:val="a7"/>
    <w:uiPriority w:val="99"/>
    <w:semiHidden/>
    <w:unhideWhenUsed/>
    <w:rsid w:val="00F03510"/>
    <w:pPr>
      <w:numPr>
        <w:numId w:val="13"/>
      </w:numPr>
    </w:pPr>
  </w:style>
  <w:style w:type="numbering" w:styleId="1ai">
    <w:name w:val="Outline List 1"/>
    <w:basedOn w:val="a7"/>
    <w:uiPriority w:val="99"/>
    <w:semiHidden/>
    <w:unhideWhenUsed/>
    <w:rsid w:val="00F03510"/>
    <w:pPr>
      <w:numPr>
        <w:numId w:val="14"/>
      </w:numPr>
    </w:pPr>
  </w:style>
  <w:style w:type="paragraph" w:styleId="HTML">
    <w:name w:val="HTML Address"/>
    <w:basedOn w:val="a4"/>
    <w:link w:val="HTML0"/>
    <w:uiPriority w:val="99"/>
    <w:semiHidden/>
    <w:unhideWhenUsed/>
    <w:rsid w:val="00F03510"/>
    <w:pPr>
      <w:spacing w:line="240" w:lineRule="auto"/>
    </w:pPr>
    <w:rPr>
      <w:i/>
      <w:iCs/>
    </w:rPr>
  </w:style>
  <w:style w:type="character" w:customStyle="1" w:styleId="HTML0">
    <w:name w:val="Адрес HTML Знак"/>
    <w:basedOn w:val="a5"/>
    <w:link w:val="HTML"/>
    <w:uiPriority w:val="99"/>
    <w:semiHidden/>
    <w:rsid w:val="00F03510"/>
    <w:rPr>
      <w:rFonts w:ascii="Times New Roman" w:hAnsi="Times New Roman" w:cs="Times New Roman"/>
      <w:i/>
      <w:iCs/>
      <w:sz w:val="28"/>
      <w:szCs w:val="28"/>
    </w:rPr>
  </w:style>
  <w:style w:type="paragraph" w:styleId="afffb">
    <w:name w:val="envelope address"/>
    <w:basedOn w:val="a4"/>
    <w:uiPriority w:val="99"/>
    <w:semiHidden/>
    <w:unhideWhenUsed/>
    <w:rsid w:val="00F0351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HTML1">
    <w:name w:val="HTML Acronym"/>
    <w:basedOn w:val="a5"/>
    <w:uiPriority w:val="99"/>
    <w:semiHidden/>
    <w:unhideWhenUsed/>
    <w:rsid w:val="00F03510"/>
  </w:style>
  <w:style w:type="table" w:styleId="-1">
    <w:name w:val="Table Web 1"/>
    <w:basedOn w:val="a6"/>
    <w:uiPriority w:val="99"/>
    <w:semiHidden/>
    <w:unhideWhenUsed/>
    <w:rsid w:val="00F03510"/>
    <w:pPr>
      <w:spacing w:after="0" w:line="360" w:lineRule="auto"/>
      <w:ind w:firstLine="709"/>
      <w:contextualSpacing/>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6"/>
    <w:uiPriority w:val="99"/>
    <w:semiHidden/>
    <w:unhideWhenUsed/>
    <w:rsid w:val="00F03510"/>
    <w:pPr>
      <w:spacing w:after="0" w:line="360" w:lineRule="auto"/>
      <w:ind w:firstLine="709"/>
      <w:contextualSpacing/>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6"/>
    <w:uiPriority w:val="99"/>
    <w:semiHidden/>
    <w:unhideWhenUsed/>
    <w:rsid w:val="00F03510"/>
    <w:pPr>
      <w:spacing w:after="0" w:line="360" w:lineRule="auto"/>
      <w:ind w:firstLine="709"/>
      <w:contextualSpacing/>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c">
    <w:name w:val="Emphasis"/>
    <w:basedOn w:val="a5"/>
    <w:uiPriority w:val="20"/>
    <w:qFormat/>
    <w:rsid w:val="00F03510"/>
    <w:rPr>
      <w:i/>
      <w:iCs/>
    </w:rPr>
  </w:style>
  <w:style w:type="paragraph" w:styleId="afffd">
    <w:name w:val="Date"/>
    <w:basedOn w:val="a4"/>
    <w:next w:val="a4"/>
    <w:link w:val="afffe"/>
    <w:uiPriority w:val="99"/>
    <w:semiHidden/>
    <w:unhideWhenUsed/>
    <w:rsid w:val="00F03510"/>
  </w:style>
  <w:style w:type="character" w:customStyle="1" w:styleId="afffe">
    <w:name w:val="Дата Знак"/>
    <w:basedOn w:val="a5"/>
    <w:link w:val="afffd"/>
    <w:uiPriority w:val="99"/>
    <w:semiHidden/>
    <w:rsid w:val="00F03510"/>
    <w:rPr>
      <w:rFonts w:ascii="Times New Roman" w:hAnsi="Times New Roman" w:cs="Times New Roman"/>
      <w:sz w:val="28"/>
      <w:szCs w:val="28"/>
    </w:rPr>
  </w:style>
  <w:style w:type="paragraph" w:styleId="affff">
    <w:name w:val="Note Heading"/>
    <w:basedOn w:val="a4"/>
    <w:next w:val="a4"/>
    <w:link w:val="affff0"/>
    <w:uiPriority w:val="99"/>
    <w:semiHidden/>
    <w:unhideWhenUsed/>
    <w:rsid w:val="00F03510"/>
    <w:pPr>
      <w:spacing w:line="240" w:lineRule="auto"/>
    </w:pPr>
  </w:style>
  <w:style w:type="character" w:customStyle="1" w:styleId="affff0">
    <w:name w:val="Заголовок записки Знак"/>
    <w:basedOn w:val="a5"/>
    <w:link w:val="affff"/>
    <w:uiPriority w:val="99"/>
    <w:semiHidden/>
    <w:rsid w:val="00F03510"/>
    <w:rPr>
      <w:rFonts w:ascii="Times New Roman" w:hAnsi="Times New Roman" w:cs="Times New Roman"/>
      <w:sz w:val="28"/>
      <w:szCs w:val="28"/>
    </w:rPr>
  </w:style>
  <w:style w:type="paragraph" w:styleId="affff1">
    <w:name w:val="toa heading"/>
    <w:basedOn w:val="a4"/>
    <w:next w:val="a4"/>
    <w:uiPriority w:val="99"/>
    <w:semiHidden/>
    <w:unhideWhenUsed/>
    <w:rsid w:val="00F03510"/>
    <w:pPr>
      <w:spacing w:before="120"/>
    </w:pPr>
    <w:rPr>
      <w:rFonts w:asciiTheme="majorHAnsi" w:eastAsiaTheme="majorEastAsia" w:hAnsiTheme="majorHAnsi" w:cstheme="majorBidi"/>
      <w:b/>
      <w:bCs/>
      <w:sz w:val="24"/>
      <w:szCs w:val="24"/>
    </w:rPr>
  </w:style>
  <w:style w:type="character" w:styleId="affff2">
    <w:name w:val="Placeholder Text"/>
    <w:basedOn w:val="a5"/>
    <w:uiPriority w:val="99"/>
    <w:semiHidden/>
    <w:rsid w:val="00F03510"/>
    <w:rPr>
      <w:color w:val="666666"/>
    </w:rPr>
  </w:style>
  <w:style w:type="character" w:styleId="affff3">
    <w:name w:val="endnote reference"/>
    <w:basedOn w:val="a5"/>
    <w:uiPriority w:val="99"/>
    <w:semiHidden/>
    <w:unhideWhenUsed/>
    <w:rsid w:val="00F03510"/>
    <w:rPr>
      <w:vertAlign w:val="superscript"/>
    </w:rPr>
  </w:style>
  <w:style w:type="table" w:styleId="affff4">
    <w:name w:val="Table Elegant"/>
    <w:basedOn w:val="a6"/>
    <w:uiPriority w:val="99"/>
    <w:semiHidden/>
    <w:unhideWhenUsed/>
    <w:rsid w:val="00F03510"/>
    <w:pPr>
      <w:spacing w:after="0" w:line="360" w:lineRule="auto"/>
      <w:ind w:firstLine="709"/>
      <w:contextualSpacing/>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Subtle 1"/>
    <w:basedOn w:val="a6"/>
    <w:uiPriority w:val="99"/>
    <w:semiHidden/>
    <w:unhideWhenUsed/>
    <w:rsid w:val="00F03510"/>
    <w:pPr>
      <w:spacing w:after="0" w:line="360" w:lineRule="auto"/>
      <w:ind w:firstLine="709"/>
      <w:contextualSpacing/>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6"/>
    <w:uiPriority w:val="99"/>
    <w:semiHidden/>
    <w:unhideWhenUsed/>
    <w:rsid w:val="00F03510"/>
    <w:pPr>
      <w:spacing w:after="0" w:line="360" w:lineRule="auto"/>
      <w:ind w:firstLine="709"/>
      <w:contextualSpacing/>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2">
    <w:name w:val="HTML Keyboard"/>
    <w:basedOn w:val="a5"/>
    <w:uiPriority w:val="99"/>
    <w:semiHidden/>
    <w:unhideWhenUsed/>
    <w:rsid w:val="00F03510"/>
    <w:rPr>
      <w:rFonts w:ascii="Consolas" w:hAnsi="Consolas"/>
      <w:sz w:val="20"/>
      <w:szCs w:val="20"/>
    </w:rPr>
  </w:style>
  <w:style w:type="table" w:styleId="15">
    <w:name w:val="Table Classic 1"/>
    <w:basedOn w:val="a6"/>
    <w:uiPriority w:val="99"/>
    <w:semiHidden/>
    <w:unhideWhenUsed/>
    <w:rsid w:val="00F03510"/>
    <w:pPr>
      <w:spacing w:after="0" w:line="360" w:lineRule="auto"/>
      <w:ind w:firstLine="709"/>
      <w:contextualSpacing/>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lassic 2"/>
    <w:basedOn w:val="a6"/>
    <w:uiPriority w:val="99"/>
    <w:semiHidden/>
    <w:unhideWhenUsed/>
    <w:rsid w:val="00F03510"/>
    <w:pPr>
      <w:spacing w:after="0" w:line="360" w:lineRule="auto"/>
      <w:ind w:firstLine="709"/>
      <w:contextualSpacing/>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4">
    <w:name w:val="Table Classic 3"/>
    <w:basedOn w:val="a6"/>
    <w:uiPriority w:val="99"/>
    <w:semiHidden/>
    <w:unhideWhenUsed/>
    <w:rsid w:val="00F03510"/>
    <w:pPr>
      <w:spacing w:after="0" w:line="360" w:lineRule="auto"/>
      <w:ind w:firstLine="709"/>
      <w:contextualSpacing/>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6"/>
    <w:uiPriority w:val="99"/>
    <w:semiHidden/>
    <w:unhideWhenUsed/>
    <w:rsid w:val="00F03510"/>
    <w:pPr>
      <w:spacing w:after="0" w:line="360" w:lineRule="auto"/>
      <w:ind w:firstLine="709"/>
      <w:contextualSpacing/>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3">
    <w:name w:val="HTML Code"/>
    <w:basedOn w:val="a5"/>
    <w:uiPriority w:val="99"/>
    <w:semiHidden/>
    <w:unhideWhenUsed/>
    <w:rsid w:val="00F03510"/>
    <w:rPr>
      <w:rFonts w:ascii="Consolas" w:hAnsi="Consolas"/>
      <w:sz w:val="20"/>
      <w:szCs w:val="20"/>
    </w:rPr>
  </w:style>
  <w:style w:type="paragraph" w:styleId="affff5">
    <w:name w:val="Body Text"/>
    <w:basedOn w:val="a4"/>
    <w:link w:val="affff6"/>
    <w:uiPriority w:val="99"/>
    <w:semiHidden/>
    <w:unhideWhenUsed/>
    <w:rsid w:val="00F03510"/>
    <w:pPr>
      <w:spacing w:after="120"/>
    </w:pPr>
  </w:style>
  <w:style w:type="character" w:customStyle="1" w:styleId="affff6">
    <w:name w:val="Основной текст Знак"/>
    <w:basedOn w:val="a5"/>
    <w:link w:val="affff5"/>
    <w:uiPriority w:val="99"/>
    <w:semiHidden/>
    <w:rsid w:val="00F03510"/>
    <w:rPr>
      <w:rFonts w:ascii="Times New Roman" w:hAnsi="Times New Roman" w:cs="Times New Roman"/>
      <w:sz w:val="28"/>
      <w:szCs w:val="28"/>
    </w:rPr>
  </w:style>
  <w:style w:type="paragraph" w:styleId="affff7">
    <w:name w:val="Body Text First Indent"/>
    <w:basedOn w:val="affff5"/>
    <w:link w:val="affff8"/>
    <w:uiPriority w:val="99"/>
    <w:semiHidden/>
    <w:unhideWhenUsed/>
    <w:rsid w:val="00F03510"/>
    <w:pPr>
      <w:spacing w:after="0"/>
      <w:ind w:firstLine="360"/>
    </w:pPr>
  </w:style>
  <w:style w:type="character" w:customStyle="1" w:styleId="affff8">
    <w:name w:val="Красная строка Знак"/>
    <w:basedOn w:val="affff6"/>
    <w:link w:val="affff7"/>
    <w:uiPriority w:val="99"/>
    <w:semiHidden/>
    <w:rsid w:val="00F03510"/>
    <w:rPr>
      <w:rFonts w:ascii="Times New Roman" w:hAnsi="Times New Roman" w:cs="Times New Roman"/>
      <w:sz w:val="28"/>
      <w:szCs w:val="28"/>
    </w:rPr>
  </w:style>
  <w:style w:type="paragraph" w:styleId="affff9">
    <w:name w:val="Body Text Indent"/>
    <w:basedOn w:val="a4"/>
    <w:link w:val="affffa"/>
    <w:uiPriority w:val="99"/>
    <w:semiHidden/>
    <w:unhideWhenUsed/>
    <w:rsid w:val="00F03510"/>
    <w:pPr>
      <w:spacing w:after="120"/>
      <w:ind w:left="283"/>
    </w:pPr>
  </w:style>
  <w:style w:type="character" w:customStyle="1" w:styleId="affffa">
    <w:name w:val="Основной текст с отступом Знак"/>
    <w:basedOn w:val="a5"/>
    <w:link w:val="affff9"/>
    <w:uiPriority w:val="99"/>
    <w:semiHidden/>
    <w:rsid w:val="00F03510"/>
    <w:rPr>
      <w:rFonts w:ascii="Times New Roman" w:hAnsi="Times New Roman" w:cs="Times New Roman"/>
      <w:sz w:val="28"/>
      <w:szCs w:val="28"/>
    </w:rPr>
  </w:style>
  <w:style w:type="paragraph" w:styleId="2b">
    <w:name w:val="Body Text First Indent 2"/>
    <w:basedOn w:val="affff9"/>
    <w:link w:val="2c"/>
    <w:uiPriority w:val="99"/>
    <w:semiHidden/>
    <w:unhideWhenUsed/>
    <w:rsid w:val="00F03510"/>
    <w:pPr>
      <w:spacing w:after="0"/>
      <w:ind w:left="360" w:firstLine="360"/>
    </w:pPr>
  </w:style>
  <w:style w:type="character" w:customStyle="1" w:styleId="2c">
    <w:name w:val="Красная строка 2 Знак"/>
    <w:basedOn w:val="affffa"/>
    <w:link w:val="2b"/>
    <w:uiPriority w:val="99"/>
    <w:semiHidden/>
    <w:rsid w:val="00F03510"/>
    <w:rPr>
      <w:rFonts w:ascii="Times New Roman" w:hAnsi="Times New Roman" w:cs="Times New Roman"/>
      <w:sz w:val="28"/>
      <w:szCs w:val="28"/>
    </w:rPr>
  </w:style>
  <w:style w:type="paragraph" w:styleId="a0">
    <w:name w:val="List Bullet"/>
    <w:basedOn w:val="a4"/>
    <w:uiPriority w:val="99"/>
    <w:semiHidden/>
    <w:unhideWhenUsed/>
    <w:rsid w:val="00F03510"/>
    <w:pPr>
      <w:numPr>
        <w:numId w:val="15"/>
      </w:numPr>
    </w:pPr>
  </w:style>
  <w:style w:type="paragraph" w:styleId="20">
    <w:name w:val="List Bullet 2"/>
    <w:basedOn w:val="a4"/>
    <w:uiPriority w:val="99"/>
    <w:semiHidden/>
    <w:unhideWhenUsed/>
    <w:rsid w:val="00F03510"/>
    <w:pPr>
      <w:numPr>
        <w:numId w:val="16"/>
      </w:numPr>
    </w:pPr>
  </w:style>
  <w:style w:type="paragraph" w:styleId="30">
    <w:name w:val="List Bullet 3"/>
    <w:basedOn w:val="a4"/>
    <w:uiPriority w:val="99"/>
    <w:semiHidden/>
    <w:unhideWhenUsed/>
    <w:rsid w:val="00F03510"/>
    <w:pPr>
      <w:numPr>
        <w:numId w:val="17"/>
      </w:numPr>
    </w:pPr>
  </w:style>
  <w:style w:type="paragraph" w:styleId="40">
    <w:name w:val="List Bullet 4"/>
    <w:basedOn w:val="a4"/>
    <w:uiPriority w:val="99"/>
    <w:semiHidden/>
    <w:unhideWhenUsed/>
    <w:rsid w:val="00F03510"/>
    <w:pPr>
      <w:numPr>
        <w:numId w:val="18"/>
      </w:numPr>
    </w:pPr>
  </w:style>
  <w:style w:type="paragraph" w:styleId="50">
    <w:name w:val="List Bullet 5"/>
    <w:basedOn w:val="a4"/>
    <w:uiPriority w:val="99"/>
    <w:semiHidden/>
    <w:unhideWhenUsed/>
    <w:rsid w:val="00F03510"/>
    <w:pPr>
      <w:numPr>
        <w:numId w:val="19"/>
      </w:numPr>
    </w:pPr>
  </w:style>
  <w:style w:type="character" w:styleId="affffb">
    <w:name w:val="Book Title"/>
    <w:basedOn w:val="a5"/>
    <w:uiPriority w:val="33"/>
    <w:qFormat/>
    <w:rsid w:val="00F03510"/>
    <w:rPr>
      <w:b/>
      <w:bCs/>
      <w:i/>
      <w:iCs/>
      <w:spacing w:val="5"/>
    </w:rPr>
  </w:style>
  <w:style w:type="character" w:styleId="affffc">
    <w:name w:val="Unresolved Mention"/>
    <w:basedOn w:val="a5"/>
    <w:uiPriority w:val="99"/>
    <w:semiHidden/>
    <w:unhideWhenUsed/>
    <w:rsid w:val="00F03510"/>
    <w:rPr>
      <w:color w:val="605E5C"/>
      <w:shd w:val="clear" w:color="auto" w:fill="E1DFDD"/>
    </w:rPr>
  </w:style>
  <w:style w:type="character" w:styleId="affffd">
    <w:name w:val="page number"/>
    <w:basedOn w:val="a5"/>
    <w:uiPriority w:val="99"/>
    <w:semiHidden/>
    <w:unhideWhenUsed/>
    <w:rsid w:val="00F03510"/>
  </w:style>
  <w:style w:type="character" w:styleId="affffe">
    <w:name w:val="line number"/>
    <w:basedOn w:val="a5"/>
    <w:uiPriority w:val="99"/>
    <w:semiHidden/>
    <w:unhideWhenUsed/>
    <w:rsid w:val="00F03510"/>
  </w:style>
  <w:style w:type="paragraph" w:styleId="a">
    <w:name w:val="List Number"/>
    <w:basedOn w:val="a4"/>
    <w:uiPriority w:val="99"/>
    <w:semiHidden/>
    <w:unhideWhenUsed/>
    <w:rsid w:val="00F03510"/>
    <w:pPr>
      <w:numPr>
        <w:numId w:val="20"/>
      </w:numPr>
    </w:pPr>
  </w:style>
  <w:style w:type="paragraph" w:styleId="2">
    <w:name w:val="List Number 2"/>
    <w:basedOn w:val="a4"/>
    <w:uiPriority w:val="99"/>
    <w:semiHidden/>
    <w:unhideWhenUsed/>
    <w:rsid w:val="00F03510"/>
    <w:pPr>
      <w:numPr>
        <w:numId w:val="21"/>
      </w:numPr>
    </w:pPr>
  </w:style>
  <w:style w:type="paragraph" w:styleId="3">
    <w:name w:val="List Number 3"/>
    <w:basedOn w:val="a4"/>
    <w:uiPriority w:val="99"/>
    <w:semiHidden/>
    <w:unhideWhenUsed/>
    <w:rsid w:val="00F03510"/>
    <w:pPr>
      <w:numPr>
        <w:numId w:val="22"/>
      </w:numPr>
    </w:pPr>
  </w:style>
  <w:style w:type="paragraph" w:styleId="4">
    <w:name w:val="List Number 4"/>
    <w:basedOn w:val="a4"/>
    <w:uiPriority w:val="99"/>
    <w:semiHidden/>
    <w:unhideWhenUsed/>
    <w:rsid w:val="00F03510"/>
    <w:pPr>
      <w:numPr>
        <w:numId w:val="23"/>
      </w:numPr>
    </w:pPr>
  </w:style>
  <w:style w:type="paragraph" w:styleId="5">
    <w:name w:val="List Number 5"/>
    <w:basedOn w:val="a4"/>
    <w:uiPriority w:val="99"/>
    <w:semiHidden/>
    <w:unhideWhenUsed/>
    <w:rsid w:val="00F03510"/>
    <w:pPr>
      <w:numPr>
        <w:numId w:val="24"/>
      </w:numPr>
    </w:pPr>
  </w:style>
  <w:style w:type="character" w:styleId="HTML4">
    <w:name w:val="HTML Sample"/>
    <w:basedOn w:val="a5"/>
    <w:uiPriority w:val="99"/>
    <w:semiHidden/>
    <w:unhideWhenUsed/>
    <w:rsid w:val="00F03510"/>
    <w:rPr>
      <w:rFonts w:ascii="Consolas" w:hAnsi="Consolas"/>
      <w:sz w:val="24"/>
      <w:szCs w:val="24"/>
    </w:rPr>
  </w:style>
  <w:style w:type="paragraph" w:styleId="2d">
    <w:name w:val="envelope return"/>
    <w:basedOn w:val="a4"/>
    <w:uiPriority w:val="99"/>
    <w:semiHidden/>
    <w:unhideWhenUsed/>
    <w:rsid w:val="00F03510"/>
    <w:pPr>
      <w:spacing w:line="240" w:lineRule="auto"/>
    </w:pPr>
    <w:rPr>
      <w:rFonts w:asciiTheme="majorHAnsi" w:eastAsiaTheme="majorEastAsia" w:hAnsiTheme="majorHAnsi" w:cstheme="majorBidi"/>
      <w:sz w:val="20"/>
      <w:szCs w:val="20"/>
    </w:rPr>
  </w:style>
  <w:style w:type="table" w:styleId="16">
    <w:name w:val="Table 3D effects 1"/>
    <w:basedOn w:val="a6"/>
    <w:uiPriority w:val="99"/>
    <w:semiHidden/>
    <w:unhideWhenUsed/>
    <w:rsid w:val="00F03510"/>
    <w:pPr>
      <w:spacing w:after="0" w:line="360" w:lineRule="auto"/>
      <w:ind w:firstLine="709"/>
      <w:contextualSpacing/>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e">
    <w:name w:val="Table 3D effects 2"/>
    <w:basedOn w:val="a6"/>
    <w:uiPriority w:val="99"/>
    <w:semiHidden/>
    <w:unhideWhenUsed/>
    <w:rsid w:val="00F03510"/>
    <w:pPr>
      <w:spacing w:after="0" w:line="360" w:lineRule="auto"/>
      <w:ind w:firstLine="709"/>
      <w:contextualSpacing/>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6"/>
    <w:uiPriority w:val="99"/>
    <w:semiHidden/>
    <w:unhideWhenUsed/>
    <w:rsid w:val="00F03510"/>
    <w:pPr>
      <w:spacing w:after="0" w:line="360" w:lineRule="auto"/>
      <w:ind w:firstLine="709"/>
      <w:contextualSpacing/>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
    <w:name w:val="Normal Indent"/>
    <w:basedOn w:val="a4"/>
    <w:uiPriority w:val="99"/>
    <w:semiHidden/>
    <w:unhideWhenUsed/>
    <w:rsid w:val="00F03510"/>
    <w:pPr>
      <w:ind w:left="708"/>
    </w:pPr>
  </w:style>
  <w:style w:type="paragraph" w:styleId="45">
    <w:name w:val="toc 4"/>
    <w:basedOn w:val="a4"/>
    <w:next w:val="a4"/>
    <w:autoRedefine/>
    <w:uiPriority w:val="39"/>
    <w:semiHidden/>
    <w:unhideWhenUsed/>
    <w:rsid w:val="00F03510"/>
    <w:pPr>
      <w:spacing w:after="100"/>
      <w:ind w:left="840"/>
    </w:pPr>
  </w:style>
  <w:style w:type="paragraph" w:styleId="54">
    <w:name w:val="toc 5"/>
    <w:basedOn w:val="a4"/>
    <w:next w:val="a4"/>
    <w:autoRedefine/>
    <w:uiPriority w:val="39"/>
    <w:semiHidden/>
    <w:unhideWhenUsed/>
    <w:rsid w:val="00F03510"/>
    <w:pPr>
      <w:spacing w:after="100"/>
      <w:ind w:left="1120"/>
    </w:pPr>
  </w:style>
  <w:style w:type="paragraph" w:styleId="61">
    <w:name w:val="toc 6"/>
    <w:basedOn w:val="a4"/>
    <w:next w:val="a4"/>
    <w:autoRedefine/>
    <w:uiPriority w:val="39"/>
    <w:semiHidden/>
    <w:unhideWhenUsed/>
    <w:rsid w:val="00F03510"/>
    <w:pPr>
      <w:spacing w:after="100"/>
      <w:ind w:left="1400"/>
    </w:pPr>
  </w:style>
  <w:style w:type="paragraph" w:styleId="71">
    <w:name w:val="toc 7"/>
    <w:basedOn w:val="a4"/>
    <w:next w:val="a4"/>
    <w:autoRedefine/>
    <w:uiPriority w:val="39"/>
    <w:semiHidden/>
    <w:unhideWhenUsed/>
    <w:rsid w:val="00F03510"/>
    <w:pPr>
      <w:spacing w:after="100"/>
      <w:ind w:left="1680"/>
    </w:pPr>
  </w:style>
  <w:style w:type="paragraph" w:styleId="81">
    <w:name w:val="toc 8"/>
    <w:basedOn w:val="a4"/>
    <w:next w:val="a4"/>
    <w:autoRedefine/>
    <w:uiPriority w:val="39"/>
    <w:semiHidden/>
    <w:unhideWhenUsed/>
    <w:rsid w:val="00F03510"/>
    <w:pPr>
      <w:spacing w:after="100"/>
      <w:ind w:left="1960"/>
    </w:pPr>
  </w:style>
  <w:style w:type="paragraph" w:styleId="91">
    <w:name w:val="toc 9"/>
    <w:basedOn w:val="a4"/>
    <w:next w:val="a4"/>
    <w:autoRedefine/>
    <w:uiPriority w:val="39"/>
    <w:semiHidden/>
    <w:unhideWhenUsed/>
    <w:rsid w:val="00F03510"/>
    <w:pPr>
      <w:spacing w:after="100"/>
      <w:ind w:left="2240"/>
    </w:pPr>
  </w:style>
  <w:style w:type="character" w:styleId="HTML5">
    <w:name w:val="HTML Definition"/>
    <w:basedOn w:val="a5"/>
    <w:uiPriority w:val="99"/>
    <w:semiHidden/>
    <w:unhideWhenUsed/>
    <w:rsid w:val="00F03510"/>
    <w:rPr>
      <w:i/>
      <w:iCs/>
    </w:rPr>
  </w:style>
  <w:style w:type="paragraph" w:styleId="36">
    <w:name w:val="Body Text 3"/>
    <w:basedOn w:val="a4"/>
    <w:link w:val="37"/>
    <w:uiPriority w:val="99"/>
    <w:semiHidden/>
    <w:unhideWhenUsed/>
    <w:rsid w:val="00F03510"/>
    <w:pPr>
      <w:spacing w:after="120"/>
    </w:pPr>
    <w:rPr>
      <w:sz w:val="16"/>
      <w:szCs w:val="16"/>
    </w:rPr>
  </w:style>
  <w:style w:type="character" w:customStyle="1" w:styleId="37">
    <w:name w:val="Основной текст 3 Знак"/>
    <w:basedOn w:val="a5"/>
    <w:link w:val="36"/>
    <w:uiPriority w:val="99"/>
    <w:semiHidden/>
    <w:rsid w:val="00F03510"/>
    <w:rPr>
      <w:rFonts w:ascii="Times New Roman" w:hAnsi="Times New Roman" w:cs="Times New Roman"/>
      <w:sz w:val="16"/>
      <w:szCs w:val="16"/>
    </w:rPr>
  </w:style>
  <w:style w:type="paragraph" w:styleId="2f">
    <w:name w:val="Body Text Indent 2"/>
    <w:basedOn w:val="a4"/>
    <w:link w:val="2f0"/>
    <w:uiPriority w:val="99"/>
    <w:semiHidden/>
    <w:unhideWhenUsed/>
    <w:rsid w:val="00F03510"/>
    <w:pPr>
      <w:spacing w:after="120" w:line="480" w:lineRule="auto"/>
      <w:ind w:left="283"/>
    </w:pPr>
  </w:style>
  <w:style w:type="character" w:customStyle="1" w:styleId="2f0">
    <w:name w:val="Основной текст с отступом 2 Знак"/>
    <w:basedOn w:val="a5"/>
    <w:link w:val="2f"/>
    <w:uiPriority w:val="99"/>
    <w:semiHidden/>
    <w:rsid w:val="00F03510"/>
    <w:rPr>
      <w:rFonts w:ascii="Times New Roman" w:hAnsi="Times New Roman" w:cs="Times New Roman"/>
      <w:sz w:val="28"/>
      <w:szCs w:val="28"/>
    </w:rPr>
  </w:style>
  <w:style w:type="paragraph" w:styleId="38">
    <w:name w:val="Body Text Indent 3"/>
    <w:basedOn w:val="a4"/>
    <w:link w:val="39"/>
    <w:uiPriority w:val="99"/>
    <w:semiHidden/>
    <w:unhideWhenUsed/>
    <w:rsid w:val="00F03510"/>
    <w:pPr>
      <w:spacing w:after="120"/>
      <w:ind w:left="283"/>
    </w:pPr>
    <w:rPr>
      <w:sz w:val="16"/>
      <w:szCs w:val="16"/>
    </w:rPr>
  </w:style>
  <w:style w:type="character" w:customStyle="1" w:styleId="39">
    <w:name w:val="Основной текст с отступом 3 Знак"/>
    <w:basedOn w:val="a5"/>
    <w:link w:val="38"/>
    <w:uiPriority w:val="99"/>
    <w:semiHidden/>
    <w:rsid w:val="00F03510"/>
    <w:rPr>
      <w:rFonts w:ascii="Times New Roman" w:hAnsi="Times New Roman" w:cs="Times New Roman"/>
      <w:sz w:val="16"/>
      <w:szCs w:val="16"/>
    </w:rPr>
  </w:style>
  <w:style w:type="character" w:styleId="HTML6">
    <w:name w:val="HTML Variable"/>
    <w:basedOn w:val="a5"/>
    <w:uiPriority w:val="99"/>
    <w:semiHidden/>
    <w:unhideWhenUsed/>
    <w:rsid w:val="00F03510"/>
    <w:rPr>
      <w:i/>
      <w:iCs/>
    </w:rPr>
  </w:style>
  <w:style w:type="paragraph" w:styleId="afffff0">
    <w:name w:val="table of figures"/>
    <w:basedOn w:val="a4"/>
    <w:next w:val="a4"/>
    <w:uiPriority w:val="99"/>
    <w:semiHidden/>
    <w:unhideWhenUsed/>
    <w:rsid w:val="00F03510"/>
  </w:style>
  <w:style w:type="character" w:styleId="HTML7">
    <w:name w:val="HTML Typewriter"/>
    <w:basedOn w:val="a5"/>
    <w:uiPriority w:val="99"/>
    <w:semiHidden/>
    <w:unhideWhenUsed/>
    <w:rsid w:val="00F03510"/>
    <w:rPr>
      <w:rFonts w:ascii="Consolas" w:hAnsi="Consolas"/>
      <w:sz w:val="20"/>
      <w:szCs w:val="20"/>
    </w:rPr>
  </w:style>
  <w:style w:type="paragraph" w:styleId="afffff1">
    <w:name w:val="Signature"/>
    <w:basedOn w:val="a4"/>
    <w:link w:val="afffff2"/>
    <w:uiPriority w:val="99"/>
    <w:semiHidden/>
    <w:unhideWhenUsed/>
    <w:rsid w:val="00F03510"/>
    <w:pPr>
      <w:spacing w:line="240" w:lineRule="auto"/>
      <w:ind w:left="4252"/>
    </w:pPr>
  </w:style>
  <w:style w:type="character" w:customStyle="1" w:styleId="afffff2">
    <w:name w:val="Подпись Знак"/>
    <w:basedOn w:val="a5"/>
    <w:link w:val="afffff1"/>
    <w:uiPriority w:val="99"/>
    <w:semiHidden/>
    <w:rsid w:val="00F03510"/>
    <w:rPr>
      <w:rFonts w:ascii="Times New Roman" w:hAnsi="Times New Roman" w:cs="Times New Roman"/>
      <w:sz w:val="28"/>
      <w:szCs w:val="28"/>
    </w:rPr>
  </w:style>
  <w:style w:type="paragraph" w:styleId="afffff3">
    <w:name w:val="Salutation"/>
    <w:basedOn w:val="a4"/>
    <w:next w:val="a4"/>
    <w:link w:val="afffff4"/>
    <w:uiPriority w:val="99"/>
    <w:semiHidden/>
    <w:unhideWhenUsed/>
    <w:rsid w:val="00F03510"/>
  </w:style>
  <w:style w:type="character" w:customStyle="1" w:styleId="afffff4">
    <w:name w:val="Приветствие Знак"/>
    <w:basedOn w:val="a5"/>
    <w:link w:val="afffff3"/>
    <w:uiPriority w:val="99"/>
    <w:semiHidden/>
    <w:rsid w:val="00F03510"/>
    <w:rPr>
      <w:rFonts w:ascii="Times New Roman" w:hAnsi="Times New Roman" w:cs="Times New Roman"/>
      <w:sz w:val="28"/>
      <w:szCs w:val="28"/>
    </w:rPr>
  </w:style>
  <w:style w:type="paragraph" w:styleId="afffff5">
    <w:name w:val="List Continue"/>
    <w:basedOn w:val="a4"/>
    <w:uiPriority w:val="99"/>
    <w:semiHidden/>
    <w:unhideWhenUsed/>
    <w:rsid w:val="00F03510"/>
    <w:pPr>
      <w:spacing w:after="120"/>
      <w:ind w:left="283"/>
    </w:pPr>
  </w:style>
  <w:style w:type="paragraph" w:styleId="2f1">
    <w:name w:val="List Continue 2"/>
    <w:basedOn w:val="a4"/>
    <w:uiPriority w:val="99"/>
    <w:semiHidden/>
    <w:unhideWhenUsed/>
    <w:rsid w:val="00F03510"/>
    <w:pPr>
      <w:spacing w:after="120"/>
      <w:ind w:left="566"/>
    </w:pPr>
  </w:style>
  <w:style w:type="paragraph" w:styleId="3a">
    <w:name w:val="List Continue 3"/>
    <w:basedOn w:val="a4"/>
    <w:uiPriority w:val="99"/>
    <w:semiHidden/>
    <w:unhideWhenUsed/>
    <w:rsid w:val="00F03510"/>
    <w:pPr>
      <w:spacing w:after="120"/>
      <w:ind w:left="849"/>
    </w:pPr>
  </w:style>
  <w:style w:type="paragraph" w:styleId="46">
    <w:name w:val="List Continue 4"/>
    <w:basedOn w:val="a4"/>
    <w:uiPriority w:val="99"/>
    <w:semiHidden/>
    <w:unhideWhenUsed/>
    <w:rsid w:val="00F03510"/>
    <w:pPr>
      <w:spacing w:after="120"/>
      <w:ind w:left="1132"/>
    </w:pPr>
  </w:style>
  <w:style w:type="paragraph" w:styleId="55">
    <w:name w:val="List Continue 5"/>
    <w:basedOn w:val="a4"/>
    <w:uiPriority w:val="99"/>
    <w:semiHidden/>
    <w:unhideWhenUsed/>
    <w:rsid w:val="00F03510"/>
    <w:pPr>
      <w:spacing w:after="120"/>
      <w:ind w:left="1415"/>
    </w:pPr>
  </w:style>
  <w:style w:type="character" w:styleId="afffff6">
    <w:name w:val="FollowedHyperlink"/>
    <w:basedOn w:val="a5"/>
    <w:uiPriority w:val="99"/>
    <w:semiHidden/>
    <w:unhideWhenUsed/>
    <w:rsid w:val="00F03510"/>
    <w:rPr>
      <w:color w:val="96607D" w:themeColor="followedHyperlink"/>
      <w:u w:val="single"/>
    </w:rPr>
  </w:style>
  <w:style w:type="table" w:styleId="17">
    <w:name w:val="Table Simple 1"/>
    <w:basedOn w:val="a6"/>
    <w:uiPriority w:val="99"/>
    <w:semiHidden/>
    <w:unhideWhenUsed/>
    <w:rsid w:val="00F03510"/>
    <w:pPr>
      <w:spacing w:after="0" w:line="360" w:lineRule="auto"/>
      <w:ind w:firstLine="709"/>
      <w:contextualSpacing/>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6"/>
    <w:uiPriority w:val="99"/>
    <w:semiHidden/>
    <w:unhideWhenUsed/>
    <w:rsid w:val="00F03510"/>
    <w:pPr>
      <w:spacing w:after="0" w:line="360" w:lineRule="auto"/>
      <w:ind w:firstLine="709"/>
      <w:contextualSpacing/>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6"/>
    <w:uiPriority w:val="99"/>
    <w:semiHidden/>
    <w:unhideWhenUsed/>
    <w:rsid w:val="00F03510"/>
    <w:pPr>
      <w:spacing w:after="0" w:line="360" w:lineRule="auto"/>
      <w:ind w:firstLine="709"/>
      <w:contextualSpacing/>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7">
    <w:name w:val="Closing"/>
    <w:basedOn w:val="a4"/>
    <w:link w:val="afffff8"/>
    <w:uiPriority w:val="99"/>
    <w:semiHidden/>
    <w:unhideWhenUsed/>
    <w:rsid w:val="00F03510"/>
    <w:pPr>
      <w:spacing w:line="240" w:lineRule="auto"/>
      <w:ind w:left="4252"/>
    </w:pPr>
  </w:style>
  <w:style w:type="character" w:customStyle="1" w:styleId="afffff8">
    <w:name w:val="Прощание Знак"/>
    <w:basedOn w:val="a5"/>
    <w:link w:val="afffff7"/>
    <w:uiPriority w:val="99"/>
    <w:semiHidden/>
    <w:rsid w:val="00F03510"/>
    <w:rPr>
      <w:rFonts w:ascii="Times New Roman" w:hAnsi="Times New Roman" w:cs="Times New Roman"/>
      <w:sz w:val="28"/>
      <w:szCs w:val="28"/>
    </w:rPr>
  </w:style>
  <w:style w:type="table" w:styleId="afffff9">
    <w:name w:val="Light Shading"/>
    <w:basedOn w:val="a6"/>
    <w:uiPriority w:val="60"/>
    <w:semiHidden/>
    <w:unhideWhenUsed/>
    <w:rsid w:val="00F0351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6"/>
    <w:uiPriority w:val="60"/>
    <w:semiHidden/>
    <w:unhideWhenUsed/>
    <w:rsid w:val="00F03510"/>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0">
    <w:name w:val="Light Shading Accent 2"/>
    <w:basedOn w:val="a6"/>
    <w:uiPriority w:val="60"/>
    <w:semiHidden/>
    <w:unhideWhenUsed/>
    <w:rsid w:val="00F03510"/>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0">
    <w:name w:val="Light Shading Accent 3"/>
    <w:basedOn w:val="a6"/>
    <w:uiPriority w:val="60"/>
    <w:semiHidden/>
    <w:unhideWhenUsed/>
    <w:rsid w:val="00F03510"/>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6"/>
    <w:uiPriority w:val="60"/>
    <w:semiHidden/>
    <w:unhideWhenUsed/>
    <w:rsid w:val="00F03510"/>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6"/>
    <w:uiPriority w:val="60"/>
    <w:semiHidden/>
    <w:unhideWhenUsed/>
    <w:rsid w:val="00F03510"/>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6"/>
    <w:uiPriority w:val="60"/>
    <w:semiHidden/>
    <w:unhideWhenUsed/>
    <w:rsid w:val="00F03510"/>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fffa">
    <w:name w:val="Light Grid"/>
    <w:basedOn w:val="a6"/>
    <w:uiPriority w:val="62"/>
    <w:semiHidden/>
    <w:unhideWhenUsed/>
    <w:rsid w:val="00F035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semiHidden/>
    <w:unhideWhenUsed/>
    <w:rsid w:val="00F03510"/>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6"/>
    <w:uiPriority w:val="62"/>
    <w:semiHidden/>
    <w:unhideWhenUsed/>
    <w:rsid w:val="00F03510"/>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6"/>
    <w:uiPriority w:val="62"/>
    <w:semiHidden/>
    <w:unhideWhenUsed/>
    <w:rsid w:val="00F03510"/>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0">
    <w:name w:val="Light Grid Accent 4"/>
    <w:basedOn w:val="a6"/>
    <w:uiPriority w:val="62"/>
    <w:semiHidden/>
    <w:unhideWhenUsed/>
    <w:rsid w:val="00F03510"/>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0">
    <w:name w:val="Light Grid Accent 5"/>
    <w:basedOn w:val="a6"/>
    <w:uiPriority w:val="62"/>
    <w:semiHidden/>
    <w:unhideWhenUsed/>
    <w:rsid w:val="00F03510"/>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0">
    <w:name w:val="Light Grid Accent 6"/>
    <w:basedOn w:val="a6"/>
    <w:uiPriority w:val="62"/>
    <w:semiHidden/>
    <w:unhideWhenUsed/>
    <w:rsid w:val="00F03510"/>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afffffb">
    <w:name w:val="Light List"/>
    <w:basedOn w:val="a6"/>
    <w:uiPriority w:val="61"/>
    <w:semiHidden/>
    <w:unhideWhenUsed/>
    <w:rsid w:val="00F0351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6"/>
    <w:uiPriority w:val="61"/>
    <w:semiHidden/>
    <w:unhideWhenUsed/>
    <w:rsid w:val="00F03510"/>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2">
    <w:name w:val="Light List Accent 2"/>
    <w:basedOn w:val="a6"/>
    <w:uiPriority w:val="61"/>
    <w:semiHidden/>
    <w:unhideWhenUsed/>
    <w:rsid w:val="00F03510"/>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2">
    <w:name w:val="Light List Accent 3"/>
    <w:basedOn w:val="a6"/>
    <w:uiPriority w:val="61"/>
    <w:semiHidden/>
    <w:unhideWhenUsed/>
    <w:rsid w:val="00F03510"/>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1">
    <w:name w:val="Light List Accent 4"/>
    <w:basedOn w:val="a6"/>
    <w:uiPriority w:val="61"/>
    <w:semiHidden/>
    <w:unhideWhenUsed/>
    <w:rsid w:val="00F03510"/>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1">
    <w:name w:val="Light List Accent 5"/>
    <w:basedOn w:val="a6"/>
    <w:uiPriority w:val="61"/>
    <w:semiHidden/>
    <w:unhideWhenUsed/>
    <w:rsid w:val="00F03510"/>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1">
    <w:name w:val="Light List Accent 6"/>
    <w:basedOn w:val="a6"/>
    <w:uiPriority w:val="61"/>
    <w:semiHidden/>
    <w:unhideWhenUsed/>
    <w:rsid w:val="00F03510"/>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18">
    <w:name w:val="Table Grid 1"/>
    <w:basedOn w:val="a6"/>
    <w:uiPriority w:val="99"/>
    <w:semiHidden/>
    <w:unhideWhenUsed/>
    <w:rsid w:val="00F03510"/>
    <w:pPr>
      <w:spacing w:after="0" w:line="360" w:lineRule="auto"/>
      <w:ind w:firstLine="709"/>
      <w:contextualSpacing/>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6"/>
    <w:uiPriority w:val="99"/>
    <w:semiHidden/>
    <w:unhideWhenUsed/>
    <w:rsid w:val="00F03510"/>
    <w:pPr>
      <w:spacing w:after="0" w:line="360" w:lineRule="auto"/>
      <w:ind w:firstLine="709"/>
      <w:contextualSpacing/>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6"/>
    <w:uiPriority w:val="99"/>
    <w:semiHidden/>
    <w:unhideWhenUsed/>
    <w:rsid w:val="00F03510"/>
    <w:pPr>
      <w:spacing w:after="0" w:line="360" w:lineRule="auto"/>
      <w:ind w:firstLine="709"/>
      <w:contextualSpacing/>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6"/>
    <w:uiPriority w:val="99"/>
    <w:semiHidden/>
    <w:unhideWhenUsed/>
    <w:rsid w:val="00F03510"/>
    <w:pPr>
      <w:spacing w:after="0" w:line="360" w:lineRule="auto"/>
      <w:ind w:firstLine="709"/>
      <w:contextualSpacing/>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6"/>
    <w:uiPriority w:val="99"/>
    <w:semiHidden/>
    <w:unhideWhenUsed/>
    <w:rsid w:val="00F03510"/>
    <w:pPr>
      <w:spacing w:after="0" w:line="360" w:lineRule="auto"/>
      <w:ind w:firstLine="709"/>
      <w:contextualSpacing/>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6"/>
    <w:uiPriority w:val="99"/>
    <w:semiHidden/>
    <w:unhideWhenUsed/>
    <w:rsid w:val="00F03510"/>
    <w:pPr>
      <w:spacing w:after="0" w:line="360" w:lineRule="auto"/>
      <w:ind w:firstLine="709"/>
      <w:contextualSpacing/>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6"/>
    <w:uiPriority w:val="99"/>
    <w:semiHidden/>
    <w:unhideWhenUsed/>
    <w:rsid w:val="00F03510"/>
    <w:pPr>
      <w:spacing w:after="0" w:line="360" w:lineRule="auto"/>
      <w:ind w:firstLine="709"/>
      <w:contextualSpacing/>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uiPriority w:val="99"/>
    <w:semiHidden/>
    <w:unhideWhenUsed/>
    <w:rsid w:val="00F03510"/>
    <w:pPr>
      <w:spacing w:after="0" w:line="360" w:lineRule="auto"/>
      <w:ind w:firstLine="709"/>
      <w:contextualSpacing/>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c">
    <w:name w:val="Grid Table Light"/>
    <w:basedOn w:val="a6"/>
    <w:uiPriority w:val="40"/>
    <w:rsid w:val="00F035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ffd">
    <w:name w:val="Subtle Reference"/>
    <w:basedOn w:val="a5"/>
    <w:uiPriority w:val="31"/>
    <w:qFormat/>
    <w:rsid w:val="00F03510"/>
    <w:rPr>
      <w:smallCaps/>
      <w:color w:val="5A5A5A" w:themeColor="text1" w:themeTint="A5"/>
    </w:rPr>
  </w:style>
  <w:style w:type="character" w:styleId="afffffe">
    <w:name w:val="Subtle Emphasis"/>
    <w:basedOn w:val="a5"/>
    <w:uiPriority w:val="19"/>
    <w:qFormat/>
    <w:rsid w:val="00F03510"/>
    <w:rPr>
      <w:i/>
      <w:iCs/>
      <w:color w:val="404040" w:themeColor="text1" w:themeTint="BF"/>
    </w:rPr>
  </w:style>
  <w:style w:type="character" w:styleId="-7">
    <w:name w:val="Smart Hyperlink"/>
    <w:basedOn w:val="a5"/>
    <w:uiPriority w:val="99"/>
    <w:semiHidden/>
    <w:unhideWhenUsed/>
    <w:rsid w:val="00F03510"/>
    <w:rPr>
      <w:u w:val="dotted"/>
    </w:rPr>
  </w:style>
  <w:style w:type="character" w:styleId="-8">
    <w:name w:val="Smart Link"/>
    <w:basedOn w:val="a5"/>
    <w:uiPriority w:val="99"/>
    <w:semiHidden/>
    <w:unhideWhenUsed/>
    <w:rsid w:val="00F03510"/>
    <w:rPr>
      <w:color w:val="0000FF"/>
      <w:u w:val="single"/>
      <w:shd w:val="clear" w:color="auto" w:fill="F3F2F1"/>
    </w:rPr>
  </w:style>
  <w:style w:type="table" w:styleId="affffff">
    <w:name w:val="Table Contemporary"/>
    <w:basedOn w:val="a6"/>
    <w:uiPriority w:val="99"/>
    <w:semiHidden/>
    <w:unhideWhenUsed/>
    <w:rsid w:val="00F03510"/>
    <w:pPr>
      <w:spacing w:after="0" w:line="360" w:lineRule="auto"/>
      <w:ind w:firstLine="709"/>
      <w:contextualSpacing/>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0">
    <w:name w:val="List"/>
    <w:basedOn w:val="a4"/>
    <w:uiPriority w:val="99"/>
    <w:semiHidden/>
    <w:unhideWhenUsed/>
    <w:rsid w:val="00F03510"/>
    <w:pPr>
      <w:ind w:left="283" w:hanging="283"/>
    </w:pPr>
  </w:style>
  <w:style w:type="paragraph" w:styleId="2f4">
    <w:name w:val="List 2"/>
    <w:basedOn w:val="a4"/>
    <w:uiPriority w:val="99"/>
    <w:semiHidden/>
    <w:unhideWhenUsed/>
    <w:rsid w:val="00F03510"/>
    <w:pPr>
      <w:ind w:left="566" w:hanging="283"/>
    </w:pPr>
  </w:style>
  <w:style w:type="paragraph" w:styleId="3d">
    <w:name w:val="List 3"/>
    <w:basedOn w:val="a4"/>
    <w:uiPriority w:val="99"/>
    <w:semiHidden/>
    <w:unhideWhenUsed/>
    <w:rsid w:val="00F03510"/>
    <w:pPr>
      <w:ind w:left="849" w:hanging="283"/>
    </w:pPr>
  </w:style>
  <w:style w:type="paragraph" w:styleId="48">
    <w:name w:val="List 4"/>
    <w:basedOn w:val="a4"/>
    <w:uiPriority w:val="99"/>
    <w:semiHidden/>
    <w:unhideWhenUsed/>
    <w:rsid w:val="00F03510"/>
    <w:pPr>
      <w:ind w:left="1132" w:hanging="283"/>
    </w:pPr>
  </w:style>
  <w:style w:type="paragraph" w:styleId="57">
    <w:name w:val="List 5"/>
    <w:basedOn w:val="a4"/>
    <w:uiPriority w:val="99"/>
    <w:semiHidden/>
    <w:unhideWhenUsed/>
    <w:rsid w:val="00F03510"/>
    <w:pPr>
      <w:ind w:left="1415" w:hanging="283"/>
    </w:pPr>
  </w:style>
  <w:style w:type="paragraph" w:styleId="affffff1">
    <w:name w:val="Bibliography"/>
    <w:basedOn w:val="a4"/>
    <w:next w:val="a4"/>
    <w:uiPriority w:val="37"/>
    <w:semiHidden/>
    <w:unhideWhenUsed/>
    <w:rsid w:val="00F03510"/>
  </w:style>
  <w:style w:type="table" w:styleId="-13">
    <w:name w:val="List Table 1 Light"/>
    <w:basedOn w:val="a6"/>
    <w:uiPriority w:val="46"/>
    <w:rsid w:val="00F0351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6"/>
    <w:uiPriority w:val="46"/>
    <w:rsid w:val="00F03510"/>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6"/>
    <w:uiPriority w:val="46"/>
    <w:rsid w:val="00F03510"/>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6"/>
    <w:uiPriority w:val="46"/>
    <w:rsid w:val="00F03510"/>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
    <w:name w:val="List Table 1 Light Accent 4"/>
    <w:basedOn w:val="a6"/>
    <w:uiPriority w:val="46"/>
    <w:rsid w:val="00F03510"/>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
    <w:name w:val="List Table 1 Light Accent 5"/>
    <w:basedOn w:val="a6"/>
    <w:uiPriority w:val="46"/>
    <w:rsid w:val="00F03510"/>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
    <w:name w:val="List Table 1 Light Accent 6"/>
    <w:basedOn w:val="a6"/>
    <w:uiPriority w:val="46"/>
    <w:rsid w:val="00F03510"/>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3">
    <w:name w:val="List Table 2"/>
    <w:basedOn w:val="a6"/>
    <w:uiPriority w:val="47"/>
    <w:rsid w:val="00F0351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6"/>
    <w:uiPriority w:val="47"/>
    <w:rsid w:val="00F03510"/>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6"/>
    <w:uiPriority w:val="47"/>
    <w:rsid w:val="00F03510"/>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6"/>
    <w:uiPriority w:val="47"/>
    <w:rsid w:val="00F03510"/>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List Table 2 Accent 4"/>
    <w:basedOn w:val="a6"/>
    <w:uiPriority w:val="47"/>
    <w:rsid w:val="00F03510"/>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List Table 2 Accent 5"/>
    <w:basedOn w:val="a6"/>
    <w:uiPriority w:val="47"/>
    <w:rsid w:val="00F03510"/>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List Table 2 Accent 6"/>
    <w:basedOn w:val="a6"/>
    <w:uiPriority w:val="47"/>
    <w:rsid w:val="00F03510"/>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3">
    <w:name w:val="List Table 3"/>
    <w:basedOn w:val="a6"/>
    <w:uiPriority w:val="48"/>
    <w:rsid w:val="00F0351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6"/>
    <w:uiPriority w:val="48"/>
    <w:rsid w:val="00F0351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6"/>
    <w:uiPriority w:val="48"/>
    <w:rsid w:val="00F03510"/>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6"/>
    <w:uiPriority w:val="48"/>
    <w:rsid w:val="00F03510"/>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
    <w:name w:val="List Table 3 Accent 4"/>
    <w:basedOn w:val="a6"/>
    <w:uiPriority w:val="48"/>
    <w:rsid w:val="00F0351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
    <w:name w:val="List Table 3 Accent 5"/>
    <w:basedOn w:val="a6"/>
    <w:uiPriority w:val="48"/>
    <w:rsid w:val="00F03510"/>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
    <w:name w:val="List Table 3 Accent 6"/>
    <w:basedOn w:val="a6"/>
    <w:uiPriority w:val="48"/>
    <w:rsid w:val="00F03510"/>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2">
    <w:name w:val="List Table 4"/>
    <w:basedOn w:val="a6"/>
    <w:uiPriority w:val="49"/>
    <w:rsid w:val="00F035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6"/>
    <w:uiPriority w:val="49"/>
    <w:rsid w:val="00F035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6"/>
    <w:uiPriority w:val="49"/>
    <w:rsid w:val="00F0351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List Table 4 Accent 3"/>
    <w:basedOn w:val="a6"/>
    <w:uiPriority w:val="49"/>
    <w:rsid w:val="00F035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List Table 4 Accent 4"/>
    <w:basedOn w:val="a6"/>
    <w:uiPriority w:val="49"/>
    <w:rsid w:val="00F0351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List Table 4 Accent 5"/>
    <w:basedOn w:val="a6"/>
    <w:uiPriority w:val="49"/>
    <w:rsid w:val="00F0351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List Table 4 Accent 6"/>
    <w:basedOn w:val="a6"/>
    <w:uiPriority w:val="49"/>
    <w:rsid w:val="00F0351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List Table 5 Dark"/>
    <w:basedOn w:val="a6"/>
    <w:uiPriority w:val="50"/>
    <w:rsid w:val="00F0351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6"/>
    <w:uiPriority w:val="50"/>
    <w:rsid w:val="00F03510"/>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6"/>
    <w:uiPriority w:val="50"/>
    <w:rsid w:val="00F03510"/>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6"/>
    <w:uiPriority w:val="50"/>
    <w:rsid w:val="00F03510"/>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6"/>
    <w:uiPriority w:val="50"/>
    <w:rsid w:val="00F03510"/>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6"/>
    <w:uiPriority w:val="50"/>
    <w:rsid w:val="00F03510"/>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6"/>
    <w:uiPriority w:val="50"/>
    <w:rsid w:val="00F03510"/>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6"/>
    <w:uiPriority w:val="51"/>
    <w:rsid w:val="00F0351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6"/>
    <w:uiPriority w:val="51"/>
    <w:rsid w:val="00F03510"/>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6"/>
    <w:uiPriority w:val="51"/>
    <w:rsid w:val="00F03510"/>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List Table 6 Colorful Accent 3"/>
    <w:basedOn w:val="a6"/>
    <w:uiPriority w:val="51"/>
    <w:rsid w:val="00F03510"/>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List Table 6 Colorful Accent 4"/>
    <w:basedOn w:val="a6"/>
    <w:uiPriority w:val="51"/>
    <w:rsid w:val="00F03510"/>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List Table 6 Colorful Accent 5"/>
    <w:basedOn w:val="a6"/>
    <w:uiPriority w:val="51"/>
    <w:rsid w:val="00F03510"/>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List Table 6 Colorful Accent 6"/>
    <w:basedOn w:val="a6"/>
    <w:uiPriority w:val="51"/>
    <w:rsid w:val="00F03510"/>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0">
    <w:name w:val="List Table 7 Colorful"/>
    <w:basedOn w:val="a6"/>
    <w:uiPriority w:val="52"/>
    <w:rsid w:val="00F0351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6"/>
    <w:uiPriority w:val="52"/>
    <w:rsid w:val="00F03510"/>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6"/>
    <w:uiPriority w:val="52"/>
    <w:rsid w:val="00F03510"/>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6"/>
    <w:uiPriority w:val="52"/>
    <w:rsid w:val="00F03510"/>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6"/>
    <w:uiPriority w:val="52"/>
    <w:rsid w:val="00F03510"/>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6"/>
    <w:uiPriority w:val="52"/>
    <w:rsid w:val="00F03510"/>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6"/>
    <w:uiPriority w:val="52"/>
    <w:rsid w:val="00F03510"/>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Medium List 1"/>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
    <w:name w:val="Medium List 1 Accent 2"/>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
    <w:name w:val="Medium List 1 Accent 3"/>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
    <w:name w:val="Medium List 1 Accent 4"/>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
    <w:name w:val="Medium List 1 Accent 5"/>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
    <w:name w:val="Medium List 1 Accent 6"/>
    <w:basedOn w:val="a6"/>
    <w:uiPriority w:val="65"/>
    <w:semiHidden/>
    <w:unhideWhenUsed/>
    <w:rsid w:val="00F03510"/>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5">
    <w:name w:val="Medium List 2"/>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6"/>
    <w:uiPriority w:val="66"/>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a">
    <w:name w:val="Medium Shading 1"/>
    <w:basedOn w:val="a6"/>
    <w:uiPriority w:val="63"/>
    <w:semiHidden/>
    <w:unhideWhenUsed/>
    <w:rsid w:val="00F035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6"/>
    <w:uiPriority w:val="63"/>
    <w:semiHidden/>
    <w:unhideWhenUsed/>
    <w:rsid w:val="00F03510"/>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0">
    <w:name w:val="Medium Shading 1 Accent 2"/>
    <w:basedOn w:val="a6"/>
    <w:uiPriority w:val="63"/>
    <w:semiHidden/>
    <w:unhideWhenUsed/>
    <w:rsid w:val="00F03510"/>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0">
    <w:name w:val="Medium Shading 1 Accent 3"/>
    <w:basedOn w:val="a6"/>
    <w:uiPriority w:val="63"/>
    <w:semiHidden/>
    <w:unhideWhenUsed/>
    <w:rsid w:val="00F03510"/>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0">
    <w:name w:val="Medium Shading 1 Accent 4"/>
    <w:basedOn w:val="a6"/>
    <w:uiPriority w:val="63"/>
    <w:semiHidden/>
    <w:unhideWhenUsed/>
    <w:rsid w:val="00F03510"/>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0">
    <w:name w:val="Medium Shading 1 Accent 5"/>
    <w:basedOn w:val="a6"/>
    <w:uiPriority w:val="63"/>
    <w:semiHidden/>
    <w:unhideWhenUsed/>
    <w:rsid w:val="00F03510"/>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0">
    <w:name w:val="Medium Shading 1 Accent 6"/>
    <w:basedOn w:val="a6"/>
    <w:uiPriority w:val="63"/>
    <w:semiHidden/>
    <w:unhideWhenUsed/>
    <w:rsid w:val="00F03510"/>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f6">
    <w:name w:val="Medium Shading 2"/>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6"/>
    <w:uiPriority w:val="64"/>
    <w:semiHidden/>
    <w:unhideWhenUsed/>
    <w:rsid w:val="00F0351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b">
    <w:name w:val="Medium Grid 1"/>
    <w:basedOn w:val="a6"/>
    <w:uiPriority w:val="67"/>
    <w:semiHidden/>
    <w:unhideWhenUsed/>
    <w:rsid w:val="00F0351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semiHidden/>
    <w:unhideWhenUsed/>
    <w:rsid w:val="00F03510"/>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6"/>
    <w:uiPriority w:val="67"/>
    <w:semiHidden/>
    <w:unhideWhenUsed/>
    <w:rsid w:val="00F03510"/>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6"/>
    <w:uiPriority w:val="67"/>
    <w:semiHidden/>
    <w:unhideWhenUsed/>
    <w:rsid w:val="00F03510"/>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6"/>
    <w:uiPriority w:val="67"/>
    <w:semiHidden/>
    <w:unhideWhenUsed/>
    <w:rsid w:val="00F03510"/>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6"/>
    <w:uiPriority w:val="67"/>
    <w:semiHidden/>
    <w:unhideWhenUsed/>
    <w:rsid w:val="00F03510"/>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6"/>
    <w:uiPriority w:val="67"/>
    <w:semiHidden/>
    <w:unhideWhenUsed/>
    <w:rsid w:val="00F03510"/>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7">
    <w:name w:val="Medium Grid 2"/>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6"/>
    <w:uiPriority w:val="68"/>
    <w:semiHidden/>
    <w:unhideWhenUsed/>
    <w:rsid w:val="00F035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e">
    <w:name w:val="Medium Grid 3"/>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6"/>
    <w:uiPriority w:val="69"/>
    <w:semiHidden/>
    <w:unhideWhenUsed/>
    <w:rsid w:val="00F035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ffff2">
    <w:name w:val="Table Professional"/>
    <w:basedOn w:val="a6"/>
    <w:uiPriority w:val="99"/>
    <w:semiHidden/>
    <w:unhideWhenUsed/>
    <w:rsid w:val="00F03510"/>
    <w:pPr>
      <w:spacing w:after="0" w:line="360" w:lineRule="auto"/>
      <w:ind w:firstLine="709"/>
      <w:contextualSpacing/>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8">
    <w:name w:val="HTML Preformatted"/>
    <w:basedOn w:val="a4"/>
    <w:link w:val="HTML9"/>
    <w:uiPriority w:val="99"/>
    <w:semiHidden/>
    <w:unhideWhenUsed/>
    <w:rsid w:val="00F03510"/>
    <w:pPr>
      <w:spacing w:line="240" w:lineRule="auto"/>
    </w:pPr>
    <w:rPr>
      <w:rFonts w:ascii="Consolas" w:hAnsi="Consolas"/>
      <w:sz w:val="20"/>
      <w:szCs w:val="20"/>
    </w:rPr>
  </w:style>
  <w:style w:type="character" w:customStyle="1" w:styleId="HTML9">
    <w:name w:val="Стандартный HTML Знак"/>
    <w:basedOn w:val="a5"/>
    <w:link w:val="HTML8"/>
    <w:uiPriority w:val="99"/>
    <w:semiHidden/>
    <w:rsid w:val="00F03510"/>
    <w:rPr>
      <w:rFonts w:ascii="Consolas" w:hAnsi="Consolas" w:cs="Times New Roman"/>
      <w:sz w:val="20"/>
      <w:szCs w:val="20"/>
    </w:rPr>
  </w:style>
  <w:style w:type="numbering" w:styleId="a3">
    <w:name w:val="Outline List 3"/>
    <w:basedOn w:val="a7"/>
    <w:uiPriority w:val="99"/>
    <w:semiHidden/>
    <w:unhideWhenUsed/>
    <w:rsid w:val="00F03510"/>
    <w:pPr>
      <w:numPr>
        <w:numId w:val="25"/>
      </w:numPr>
    </w:pPr>
  </w:style>
  <w:style w:type="table" w:styleId="1c">
    <w:name w:val="Table Columns 1"/>
    <w:basedOn w:val="a6"/>
    <w:uiPriority w:val="99"/>
    <w:semiHidden/>
    <w:unhideWhenUsed/>
    <w:rsid w:val="00F03510"/>
    <w:pPr>
      <w:spacing w:after="0" w:line="360" w:lineRule="auto"/>
      <w:ind w:firstLine="709"/>
      <w:contextualSpacing/>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8">
    <w:name w:val="Table Columns 2"/>
    <w:basedOn w:val="a6"/>
    <w:uiPriority w:val="99"/>
    <w:semiHidden/>
    <w:unhideWhenUsed/>
    <w:rsid w:val="00F03510"/>
    <w:pPr>
      <w:spacing w:after="0" w:line="360" w:lineRule="auto"/>
      <w:ind w:firstLine="709"/>
      <w:contextualSpacing/>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6"/>
    <w:uiPriority w:val="99"/>
    <w:semiHidden/>
    <w:unhideWhenUsed/>
    <w:rsid w:val="00F03510"/>
    <w:pPr>
      <w:spacing w:after="0" w:line="360" w:lineRule="auto"/>
      <w:ind w:firstLine="709"/>
      <w:contextualSpacing/>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6"/>
    <w:uiPriority w:val="99"/>
    <w:semiHidden/>
    <w:unhideWhenUsed/>
    <w:rsid w:val="00F03510"/>
    <w:pPr>
      <w:spacing w:after="0" w:line="360" w:lineRule="auto"/>
      <w:ind w:firstLine="709"/>
      <w:contextualSpacing/>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6"/>
    <w:uiPriority w:val="99"/>
    <w:semiHidden/>
    <w:unhideWhenUsed/>
    <w:rsid w:val="00F03510"/>
    <w:pPr>
      <w:spacing w:after="0" w:line="360" w:lineRule="auto"/>
      <w:ind w:firstLine="709"/>
      <w:contextualSpacing/>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3">
    <w:name w:val="Document Map"/>
    <w:basedOn w:val="a4"/>
    <w:link w:val="affffff4"/>
    <w:uiPriority w:val="99"/>
    <w:semiHidden/>
    <w:unhideWhenUsed/>
    <w:rsid w:val="00F03510"/>
    <w:pPr>
      <w:spacing w:line="240" w:lineRule="auto"/>
    </w:pPr>
    <w:rPr>
      <w:rFonts w:ascii="Segoe UI" w:hAnsi="Segoe UI" w:cs="Segoe UI"/>
      <w:sz w:val="16"/>
      <w:szCs w:val="16"/>
    </w:rPr>
  </w:style>
  <w:style w:type="character" w:customStyle="1" w:styleId="affffff4">
    <w:name w:val="Схема документа Знак"/>
    <w:basedOn w:val="a5"/>
    <w:link w:val="affffff3"/>
    <w:uiPriority w:val="99"/>
    <w:semiHidden/>
    <w:rsid w:val="00F03510"/>
    <w:rPr>
      <w:rFonts w:ascii="Segoe UI" w:hAnsi="Segoe UI" w:cs="Segoe UI"/>
      <w:sz w:val="16"/>
      <w:szCs w:val="16"/>
    </w:rPr>
  </w:style>
  <w:style w:type="table" w:styleId="1d">
    <w:name w:val="Plain Table 1"/>
    <w:basedOn w:val="a6"/>
    <w:uiPriority w:val="41"/>
    <w:rsid w:val="00F035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9">
    <w:name w:val="Plain Table 2"/>
    <w:basedOn w:val="a6"/>
    <w:uiPriority w:val="42"/>
    <w:rsid w:val="00F035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0">
    <w:name w:val="Plain Table 3"/>
    <w:basedOn w:val="a6"/>
    <w:uiPriority w:val="43"/>
    <w:rsid w:val="00F035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a">
    <w:name w:val="Plain Table 4"/>
    <w:basedOn w:val="a6"/>
    <w:uiPriority w:val="44"/>
    <w:rsid w:val="00F035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9">
    <w:name w:val="Plain Table 5"/>
    <w:basedOn w:val="a6"/>
    <w:uiPriority w:val="45"/>
    <w:rsid w:val="00F035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f5">
    <w:name w:val="table of authorities"/>
    <w:basedOn w:val="a4"/>
    <w:next w:val="a4"/>
    <w:uiPriority w:val="99"/>
    <w:semiHidden/>
    <w:unhideWhenUsed/>
    <w:rsid w:val="00F03510"/>
    <w:pPr>
      <w:ind w:left="280" w:hanging="280"/>
    </w:pPr>
  </w:style>
  <w:style w:type="table" w:styleId="-17">
    <w:name w:val="Grid Table 1 Light"/>
    <w:basedOn w:val="a6"/>
    <w:uiPriority w:val="46"/>
    <w:rsid w:val="00F035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6"/>
    <w:uiPriority w:val="46"/>
    <w:rsid w:val="00F0351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1">
    <w:name w:val="Grid Table 1 Light Accent 2"/>
    <w:basedOn w:val="a6"/>
    <w:uiPriority w:val="46"/>
    <w:rsid w:val="00F0351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1">
    <w:name w:val="Grid Table 1 Light Accent 3"/>
    <w:basedOn w:val="a6"/>
    <w:uiPriority w:val="46"/>
    <w:rsid w:val="00F0351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0">
    <w:name w:val="Grid Table 1 Light Accent 4"/>
    <w:basedOn w:val="a6"/>
    <w:uiPriority w:val="46"/>
    <w:rsid w:val="00F0351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0">
    <w:name w:val="Grid Table 1 Light Accent 5"/>
    <w:basedOn w:val="a6"/>
    <w:uiPriority w:val="46"/>
    <w:rsid w:val="00F03510"/>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0">
    <w:name w:val="Grid Table 1 Light Accent 6"/>
    <w:basedOn w:val="a6"/>
    <w:uiPriority w:val="46"/>
    <w:rsid w:val="00F0351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7">
    <w:name w:val="Grid Table 2"/>
    <w:basedOn w:val="a6"/>
    <w:uiPriority w:val="47"/>
    <w:rsid w:val="00F0351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6"/>
    <w:uiPriority w:val="47"/>
    <w:rsid w:val="00F0351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1">
    <w:name w:val="Grid Table 2 Accent 2"/>
    <w:basedOn w:val="a6"/>
    <w:uiPriority w:val="47"/>
    <w:rsid w:val="00F03510"/>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1">
    <w:name w:val="Grid Table 2 Accent 3"/>
    <w:basedOn w:val="a6"/>
    <w:uiPriority w:val="47"/>
    <w:rsid w:val="00F0351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Grid Table 2 Accent 4"/>
    <w:basedOn w:val="a6"/>
    <w:uiPriority w:val="47"/>
    <w:rsid w:val="00F0351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Grid Table 2 Accent 5"/>
    <w:basedOn w:val="a6"/>
    <w:uiPriority w:val="47"/>
    <w:rsid w:val="00F03510"/>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Grid Table 2 Accent 6"/>
    <w:basedOn w:val="a6"/>
    <w:uiPriority w:val="47"/>
    <w:rsid w:val="00F03510"/>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7">
    <w:name w:val="Grid Table 3"/>
    <w:basedOn w:val="a6"/>
    <w:uiPriority w:val="48"/>
    <w:rsid w:val="00F035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6"/>
    <w:uiPriority w:val="48"/>
    <w:rsid w:val="00F035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1">
    <w:name w:val="Grid Table 3 Accent 2"/>
    <w:basedOn w:val="a6"/>
    <w:uiPriority w:val="48"/>
    <w:rsid w:val="00F0351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1">
    <w:name w:val="Grid Table 3 Accent 3"/>
    <w:basedOn w:val="a6"/>
    <w:uiPriority w:val="48"/>
    <w:rsid w:val="00F035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0">
    <w:name w:val="Grid Table 3 Accent 4"/>
    <w:basedOn w:val="a6"/>
    <w:uiPriority w:val="48"/>
    <w:rsid w:val="00F0351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0">
    <w:name w:val="Grid Table 3 Accent 5"/>
    <w:basedOn w:val="a6"/>
    <w:uiPriority w:val="48"/>
    <w:rsid w:val="00F0351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0">
    <w:name w:val="Grid Table 3 Accent 6"/>
    <w:basedOn w:val="a6"/>
    <w:uiPriority w:val="48"/>
    <w:rsid w:val="00F0351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7">
    <w:name w:val="Grid Table 4"/>
    <w:basedOn w:val="a6"/>
    <w:uiPriority w:val="49"/>
    <w:rsid w:val="00F035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1">
    <w:name w:val="Grid Table 4 Accent 1"/>
    <w:basedOn w:val="a6"/>
    <w:uiPriority w:val="49"/>
    <w:rsid w:val="00F035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1">
    <w:name w:val="Grid Table 4 Accent 2"/>
    <w:basedOn w:val="a6"/>
    <w:uiPriority w:val="49"/>
    <w:rsid w:val="00F0351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Grid Table 4 Accent 3"/>
    <w:basedOn w:val="a6"/>
    <w:uiPriority w:val="49"/>
    <w:rsid w:val="00F035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Grid Table 4 Accent 4"/>
    <w:basedOn w:val="a6"/>
    <w:uiPriority w:val="49"/>
    <w:rsid w:val="00F0351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Grid Table 4 Accent 5"/>
    <w:basedOn w:val="a6"/>
    <w:uiPriority w:val="49"/>
    <w:rsid w:val="00F0351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Grid Table 4 Accent 6"/>
    <w:basedOn w:val="a6"/>
    <w:uiPriority w:val="49"/>
    <w:rsid w:val="00F0351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7">
    <w:name w:val="Grid Table 5 Dark"/>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1">
    <w:name w:val="Grid Table 5 Dark Accent 1"/>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1">
    <w:name w:val="Grid Table 5 Dark Accent 2"/>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0">
    <w:name w:val="Grid Table 5 Dark Accent 3"/>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0">
    <w:name w:val="Grid Table 5 Dark Accent 4"/>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0">
    <w:name w:val="Grid Table 5 Dark Accent 5"/>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0">
    <w:name w:val="Grid Table 5 Dark Accent 6"/>
    <w:basedOn w:val="a6"/>
    <w:uiPriority w:val="50"/>
    <w:rsid w:val="00F035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7">
    <w:name w:val="Grid Table 6 Colorful"/>
    <w:basedOn w:val="a6"/>
    <w:uiPriority w:val="51"/>
    <w:rsid w:val="00F035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1">
    <w:name w:val="Grid Table 6 Colorful Accent 1"/>
    <w:basedOn w:val="a6"/>
    <w:uiPriority w:val="51"/>
    <w:rsid w:val="00F0351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1">
    <w:name w:val="Grid Table 6 Colorful Accent 2"/>
    <w:basedOn w:val="a6"/>
    <w:uiPriority w:val="51"/>
    <w:rsid w:val="00F03510"/>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Grid Table 6 Colorful Accent 3"/>
    <w:basedOn w:val="a6"/>
    <w:uiPriority w:val="51"/>
    <w:rsid w:val="00F03510"/>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Grid Table 6 Colorful Accent 4"/>
    <w:basedOn w:val="a6"/>
    <w:uiPriority w:val="51"/>
    <w:rsid w:val="00F0351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Grid Table 6 Colorful Accent 5"/>
    <w:basedOn w:val="a6"/>
    <w:uiPriority w:val="51"/>
    <w:rsid w:val="00F03510"/>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Grid Table 6 Colorful Accent 6"/>
    <w:basedOn w:val="a6"/>
    <w:uiPriority w:val="51"/>
    <w:rsid w:val="00F03510"/>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7">
    <w:name w:val="Grid Table 7 Colorful"/>
    <w:basedOn w:val="a6"/>
    <w:uiPriority w:val="52"/>
    <w:rsid w:val="00F035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6"/>
    <w:uiPriority w:val="52"/>
    <w:rsid w:val="00F0351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0">
    <w:name w:val="Grid Table 7 Colorful Accent 2"/>
    <w:basedOn w:val="a6"/>
    <w:uiPriority w:val="52"/>
    <w:rsid w:val="00F03510"/>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0">
    <w:name w:val="Grid Table 7 Colorful Accent 3"/>
    <w:basedOn w:val="a6"/>
    <w:uiPriority w:val="52"/>
    <w:rsid w:val="00F03510"/>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0">
    <w:name w:val="Grid Table 7 Colorful Accent 4"/>
    <w:basedOn w:val="a6"/>
    <w:uiPriority w:val="52"/>
    <w:rsid w:val="00F0351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0">
    <w:name w:val="Grid Table 7 Colorful Accent 5"/>
    <w:basedOn w:val="a6"/>
    <w:uiPriority w:val="52"/>
    <w:rsid w:val="00F03510"/>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0">
    <w:name w:val="Grid Table 7 Colorful Accent 6"/>
    <w:basedOn w:val="a6"/>
    <w:uiPriority w:val="52"/>
    <w:rsid w:val="00F03510"/>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18">
    <w:name w:val="Table List 1"/>
    <w:basedOn w:val="a6"/>
    <w:uiPriority w:val="99"/>
    <w:semiHidden/>
    <w:unhideWhenUsed/>
    <w:rsid w:val="00F03510"/>
    <w:pPr>
      <w:spacing w:after="0" w:line="360" w:lineRule="auto"/>
      <w:ind w:firstLine="709"/>
      <w:contextualSpacing/>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6"/>
    <w:uiPriority w:val="99"/>
    <w:semiHidden/>
    <w:unhideWhenUsed/>
    <w:rsid w:val="00F03510"/>
    <w:pPr>
      <w:spacing w:after="0" w:line="360" w:lineRule="auto"/>
      <w:ind w:firstLine="709"/>
      <w:contextualSpacing/>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6"/>
    <w:uiPriority w:val="99"/>
    <w:semiHidden/>
    <w:unhideWhenUsed/>
    <w:rsid w:val="00F03510"/>
    <w:pPr>
      <w:spacing w:after="0" w:line="360" w:lineRule="auto"/>
      <w:ind w:firstLine="709"/>
      <w:contextualSpacing/>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6"/>
    <w:uiPriority w:val="99"/>
    <w:semiHidden/>
    <w:unhideWhenUsed/>
    <w:rsid w:val="00F03510"/>
    <w:pPr>
      <w:spacing w:after="0" w:line="360" w:lineRule="auto"/>
      <w:ind w:firstLine="709"/>
      <w:contextualSpacing/>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6"/>
    <w:uiPriority w:val="99"/>
    <w:semiHidden/>
    <w:unhideWhenUsed/>
    <w:rsid w:val="00F03510"/>
    <w:pPr>
      <w:spacing w:after="0" w:line="360" w:lineRule="auto"/>
      <w:ind w:firstLine="709"/>
      <w:contextualSpacing/>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6"/>
    <w:uiPriority w:val="99"/>
    <w:semiHidden/>
    <w:unhideWhenUsed/>
    <w:rsid w:val="00F03510"/>
    <w:pPr>
      <w:spacing w:after="0" w:line="360" w:lineRule="auto"/>
      <w:ind w:firstLine="709"/>
      <w:contextualSpacing/>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8">
    <w:name w:val="Table List 7"/>
    <w:basedOn w:val="a6"/>
    <w:uiPriority w:val="99"/>
    <w:semiHidden/>
    <w:unhideWhenUsed/>
    <w:rsid w:val="00F03510"/>
    <w:pPr>
      <w:spacing w:after="0" w:line="360" w:lineRule="auto"/>
      <w:ind w:firstLine="709"/>
      <w:contextualSpacing/>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6"/>
    <w:uiPriority w:val="99"/>
    <w:semiHidden/>
    <w:unhideWhenUsed/>
    <w:rsid w:val="00F03510"/>
    <w:pPr>
      <w:spacing w:after="0" w:line="360" w:lineRule="auto"/>
      <w:ind w:firstLine="709"/>
      <w:contextualSpacing/>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f6">
    <w:name w:val="Plain Text"/>
    <w:basedOn w:val="a4"/>
    <w:link w:val="affffff7"/>
    <w:uiPriority w:val="99"/>
    <w:semiHidden/>
    <w:unhideWhenUsed/>
    <w:rsid w:val="00F03510"/>
    <w:pPr>
      <w:spacing w:line="240" w:lineRule="auto"/>
    </w:pPr>
    <w:rPr>
      <w:rFonts w:ascii="Consolas" w:hAnsi="Consolas"/>
      <w:sz w:val="21"/>
      <w:szCs w:val="21"/>
    </w:rPr>
  </w:style>
  <w:style w:type="character" w:customStyle="1" w:styleId="affffff7">
    <w:name w:val="Текст Знак"/>
    <w:basedOn w:val="a5"/>
    <w:link w:val="affffff6"/>
    <w:uiPriority w:val="99"/>
    <w:semiHidden/>
    <w:rsid w:val="00F03510"/>
    <w:rPr>
      <w:rFonts w:ascii="Consolas" w:hAnsi="Consolas" w:cs="Times New Roman"/>
      <w:sz w:val="21"/>
      <w:szCs w:val="21"/>
    </w:rPr>
  </w:style>
  <w:style w:type="paragraph" w:styleId="affffff8">
    <w:name w:val="endnote text"/>
    <w:basedOn w:val="a4"/>
    <w:link w:val="affffff9"/>
    <w:uiPriority w:val="99"/>
    <w:semiHidden/>
    <w:unhideWhenUsed/>
    <w:rsid w:val="00F03510"/>
    <w:pPr>
      <w:spacing w:line="240" w:lineRule="auto"/>
    </w:pPr>
    <w:rPr>
      <w:sz w:val="20"/>
      <w:szCs w:val="20"/>
    </w:rPr>
  </w:style>
  <w:style w:type="character" w:customStyle="1" w:styleId="affffff9">
    <w:name w:val="Текст концевой сноски Знак"/>
    <w:basedOn w:val="a5"/>
    <w:link w:val="affffff8"/>
    <w:uiPriority w:val="99"/>
    <w:semiHidden/>
    <w:rsid w:val="00F03510"/>
    <w:rPr>
      <w:rFonts w:ascii="Times New Roman" w:hAnsi="Times New Roman" w:cs="Times New Roman"/>
      <w:sz w:val="20"/>
      <w:szCs w:val="20"/>
    </w:rPr>
  </w:style>
  <w:style w:type="paragraph" w:styleId="affffffa">
    <w:name w:val="macro"/>
    <w:link w:val="affffffb"/>
    <w:uiPriority w:val="99"/>
    <w:semiHidden/>
    <w:unhideWhenUsed/>
    <w:rsid w:val="00F03510"/>
    <w:pPr>
      <w:tabs>
        <w:tab w:val="left" w:pos="480"/>
        <w:tab w:val="left" w:pos="960"/>
        <w:tab w:val="left" w:pos="1440"/>
        <w:tab w:val="left" w:pos="1920"/>
        <w:tab w:val="left" w:pos="2400"/>
        <w:tab w:val="left" w:pos="2880"/>
        <w:tab w:val="left" w:pos="3360"/>
        <w:tab w:val="left" w:pos="3840"/>
        <w:tab w:val="left" w:pos="4320"/>
      </w:tabs>
      <w:spacing w:after="0" w:line="360" w:lineRule="auto"/>
      <w:ind w:firstLine="709"/>
      <w:contextualSpacing/>
      <w:jc w:val="both"/>
    </w:pPr>
    <w:rPr>
      <w:rFonts w:ascii="Consolas" w:hAnsi="Consolas" w:cs="Times New Roman"/>
      <w:sz w:val="20"/>
      <w:szCs w:val="20"/>
    </w:rPr>
  </w:style>
  <w:style w:type="character" w:customStyle="1" w:styleId="affffffb">
    <w:name w:val="Текст макроса Знак"/>
    <w:basedOn w:val="a5"/>
    <w:link w:val="affffffa"/>
    <w:uiPriority w:val="99"/>
    <w:semiHidden/>
    <w:rsid w:val="00F03510"/>
    <w:rPr>
      <w:rFonts w:ascii="Consolas" w:hAnsi="Consolas" w:cs="Times New Roman"/>
      <w:sz w:val="20"/>
      <w:szCs w:val="20"/>
    </w:rPr>
  </w:style>
  <w:style w:type="table" w:styleId="affffffc">
    <w:name w:val="Table Theme"/>
    <w:basedOn w:val="a6"/>
    <w:uiPriority w:val="99"/>
    <w:semiHidden/>
    <w:unhideWhenUsed/>
    <w:rsid w:val="00F03510"/>
    <w:pPr>
      <w:spacing w:after="0" w:line="360" w:lineRule="auto"/>
      <w:ind w:firstLine="709"/>
      <w:contextualSpacing/>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d">
    <w:name w:val="Dark List"/>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9">
    <w:name w:val="Dark List Accent 2"/>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9">
    <w:name w:val="Dark List Accent 3"/>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9">
    <w:name w:val="Dark List Accent 4"/>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9">
    <w:name w:val="Dark List Accent 5"/>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9">
    <w:name w:val="Dark List Accent 6"/>
    <w:basedOn w:val="a6"/>
    <w:uiPriority w:val="70"/>
    <w:semiHidden/>
    <w:unhideWhenUsed/>
    <w:rsid w:val="00F03510"/>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1e">
    <w:name w:val="index 1"/>
    <w:basedOn w:val="a4"/>
    <w:next w:val="a4"/>
    <w:autoRedefine/>
    <w:uiPriority w:val="99"/>
    <w:semiHidden/>
    <w:unhideWhenUsed/>
    <w:rsid w:val="00F03510"/>
    <w:pPr>
      <w:spacing w:line="240" w:lineRule="auto"/>
      <w:ind w:left="280" w:hanging="280"/>
    </w:pPr>
  </w:style>
  <w:style w:type="paragraph" w:styleId="affffffe">
    <w:name w:val="index heading"/>
    <w:basedOn w:val="a4"/>
    <w:next w:val="1e"/>
    <w:uiPriority w:val="99"/>
    <w:semiHidden/>
    <w:unhideWhenUsed/>
    <w:rsid w:val="00F03510"/>
    <w:rPr>
      <w:rFonts w:asciiTheme="majorHAnsi" w:eastAsiaTheme="majorEastAsia" w:hAnsiTheme="majorHAnsi" w:cstheme="majorBidi"/>
      <w:b/>
      <w:bCs/>
    </w:rPr>
  </w:style>
  <w:style w:type="paragraph" w:styleId="2fa">
    <w:name w:val="index 2"/>
    <w:basedOn w:val="a4"/>
    <w:next w:val="a4"/>
    <w:autoRedefine/>
    <w:uiPriority w:val="99"/>
    <w:semiHidden/>
    <w:unhideWhenUsed/>
    <w:rsid w:val="00F03510"/>
    <w:pPr>
      <w:spacing w:line="240" w:lineRule="auto"/>
      <w:ind w:left="560" w:hanging="280"/>
    </w:pPr>
  </w:style>
  <w:style w:type="paragraph" w:styleId="3f1">
    <w:name w:val="index 3"/>
    <w:basedOn w:val="a4"/>
    <w:next w:val="a4"/>
    <w:autoRedefine/>
    <w:uiPriority w:val="99"/>
    <w:semiHidden/>
    <w:unhideWhenUsed/>
    <w:rsid w:val="00F03510"/>
    <w:pPr>
      <w:spacing w:line="240" w:lineRule="auto"/>
      <w:ind w:left="840" w:hanging="280"/>
    </w:pPr>
  </w:style>
  <w:style w:type="paragraph" w:styleId="4b">
    <w:name w:val="index 4"/>
    <w:basedOn w:val="a4"/>
    <w:next w:val="a4"/>
    <w:autoRedefine/>
    <w:uiPriority w:val="99"/>
    <w:semiHidden/>
    <w:unhideWhenUsed/>
    <w:rsid w:val="00F03510"/>
    <w:pPr>
      <w:spacing w:line="240" w:lineRule="auto"/>
      <w:ind w:left="1120" w:hanging="280"/>
    </w:pPr>
  </w:style>
  <w:style w:type="paragraph" w:styleId="5a">
    <w:name w:val="index 5"/>
    <w:basedOn w:val="a4"/>
    <w:next w:val="a4"/>
    <w:autoRedefine/>
    <w:uiPriority w:val="99"/>
    <w:semiHidden/>
    <w:unhideWhenUsed/>
    <w:rsid w:val="00F03510"/>
    <w:pPr>
      <w:spacing w:line="240" w:lineRule="auto"/>
      <w:ind w:left="1400" w:hanging="280"/>
    </w:pPr>
  </w:style>
  <w:style w:type="paragraph" w:styleId="63">
    <w:name w:val="index 6"/>
    <w:basedOn w:val="a4"/>
    <w:next w:val="a4"/>
    <w:autoRedefine/>
    <w:uiPriority w:val="99"/>
    <w:semiHidden/>
    <w:unhideWhenUsed/>
    <w:rsid w:val="00F03510"/>
    <w:pPr>
      <w:spacing w:line="240" w:lineRule="auto"/>
      <w:ind w:left="1680" w:hanging="280"/>
    </w:pPr>
  </w:style>
  <w:style w:type="paragraph" w:styleId="73">
    <w:name w:val="index 7"/>
    <w:basedOn w:val="a4"/>
    <w:next w:val="a4"/>
    <w:autoRedefine/>
    <w:uiPriority w:val="99"/>
    <w:semiHidden/>
    <w:unhideWhenUsed/>
    <w:rsid w:val="00F03510"/>
    <w:pPr>
      <w:spacing w:line="240" w:lineRule="auto"/>
      <w:ind w:left="1960" w:hanging="280"/>
    </w:pPr>
  </w:style>
  <w:style w:type="paragraph" w:styleId="83">
    <w:name w:val="index 8"/>
    <w:basedOn w:val="a4"/>
    <w:next w:val="a4"/>
    <w:autoRedefine/>
    <w:uiPriority w:val="99"/>
    <w:semiHidden/>
    <w:unhideWhenUsed/>
    <w:rsid w:val="00F03510"/>
    <w:pPr>
      <w:spacing w:line="240" w:lineRule="auto"/>
      <w:ind w:left="2240" w:hanging="280"/>
    </w:pPr>
  </w:style>
  <w:style w:type="paragraph" w:styleId="92">
    <w:name w:val="index 9"/>
    <w:basedOn w:val="a4"/>
    <w:next w:val="a4"/>
    <w:autoRedefine/>
    <w:uiPriority w:val="99"/>
    <w:semiHidden/>
    <w:unhideWhenUsed/>
    <w:rsid w:val="00F03510"/>
    <w:pPr>
      <w:spacing w:line="240" w:lineRule="auto"/>
      <w:ind w:left="2520" w:hanging="280"/>
    </w:pPr>
  </w:style>
  <w:style w:type="character" w:styleId="afffffff">
    <w:name w:val="Mention"/>
    <w:basedOn w:val="a5"/>
    <w:uiPriority w:val="99"/>
    <w:semiHidden/>
    <w:unhideWhenUsed/>
    <w:rsid w:val="00F03510"/>
    <w:rPr>
      <w:color w:val="2B579A"/>
      <w:shd w:val="clear" w:color="auto" w:fill="E1DFDD"/>
    </w:rPr>
  </w:style>
  <w:style w:type="character" w:styleId="afffffff0">
    <w:name w:val="Hashtag"/>
    <w:basedOn w:val="a5"/>
    <w:uiPriority w:val="99"/>
    <w:semiHidden/>
    <w:unhideWhenUsed/>
    <w:rsid w:val="00F03510"/>
    <w:rPr>
      <w:color w:val="2B579A"/>
      <w:shd w:val="clear" w:color="auto" w:fill="E1DFDD"/>
    </w:rPr>
  </w:style>
  <w:style w:type="table" w:styleId="afffffff1">
    <w:name w:val="Colorful Shading"/>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a">
    <w:name w:val="Colorful Shading Accent 2"/>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a">
    <w:name w:val="Colorful Shading Accent 3"/>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a">
    <w:name w:val="Colorful Shading Accent 4"/>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a">
    <w:name w:val="Colorful Shading Accent 5"/>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a">
    <w:name w:val="Colorful Shading Accent 6"/>
    <w:basedOn w:val="a6"/>
    <w:uiPriority w:val="71"/>
    <w:semiHidden/>
    <w:unhideWhenUsed/>
    <w:rsid w:val="00F03510"/>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fffff2">
    <w:name w:val="Colorful Grid"/>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b">
    <w:name w:val="Colorful Grid Accent 1"/>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b">
    <w:name w:val="Colorful Grid Accent 2"/>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b">
    <w:name w:val="Colorful Grid Accent 3"/>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b">
    <w:name w:val="Colorful Grid Accent 4"/>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b">
    <w:name w:val="Colorful Grid Accent 5"/>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b">
    <w:name w:val="Colorful Grid Accent 6"/>
    <w:basedOn w:val="a6"/>
    <w:uiPriority w:val="73"/>
    <w:semiHidden/>
    <w:unhideWhenUsed/>
    <w:rsid w:val="00F0351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1f">
    <w:name w:val="Table Colorful 1"/>
    <w:basedOn w:val="a6"/>
    <w:uiPriority w:val="99"/>
    <w:semiHidden/>
    <w:unhideWhenUsed/>
    <w:rsid w:val="00F03510"/>
    <w:pPr>
      <w:spacing w:after="0" w:line="360" w:lineRule="auto"/>
      <w:ind w:firstLine="709"/>
      <w:contextualSpacing/>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b">
    <w:name w:val="Table Colorful 2"/>
    <w:basedOn w:val="a6"/>
    <w:uiPriority w:val="99"/>
    <w:semiHidden/>
    <w:unhideWhenUsed/>
    <w:rsid w:val="00F03510"/>
    <w:pPr>
      <w:spacing w:after="0" w:line="360" w:lineRule="auto"/>
      <w:ind w:firstLine="709"/>
      <w:contextualSpacing/>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6"/>
    <w:uiPriority w:val="99"/>
    <w:semiHidden/>
    <w:unhideWhenUsed/>
    <w:rsid w:val="00F03510"/>
    <w:pPr>
      <w:spacing w:after="0" w:line="360" w:lineRule="auto"/>
      <w:ind w:firstLine="709"/>
      <w:contextualSpacing/>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f3">
    <w:name w:val="Colorful List"/>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c">
    <w:name w:val="Colorful List Accent 1"/>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c">
    <w:name w:val="Colorful List Accent 2"/>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c">
    <w:name w:val="Colorful List Accent 3"/>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c">
    <w:name w:val="Colorful List Accent 4"/>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c">
    <w:name w:val="Colorful List Accent 5"/>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c">
    <w:name w:val="Colorful List Accent 6"/>
    <w:basedOn w:val="a6"/>
    <w:uiPriority w:val="72"/>
    <w:semiHidden/>
    <w:unhideWhenUsed/>
    <w:rsid w:val="00F03510"/>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afffffff4">
    <w:name w:val="Block Text"/>
    <w:basedOn w:val="a4"/>
    <w:uiPriority w:val="99"/>
    <w:semiHidden/>
    <w:unhideWhenUsed/>
    <w:rsid w:val="00F0351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character" w:styleId="HTMLa">
    <w:name w:val="HTML Cite"/>
    <w:basedOn w:val="a5"/>
    <w:uiPriority w:val="99"/>
    <w:semiHidden/>
    <w:unhideWhenUsed/>
    <w:rsid w:val="00F03510"/>
    <w:rPr>
      <w:i/>
      <w:iCs/>
    </w:rPr>
  </w:style>
  <w:style w:type="paragraph" w:styleId="afffffff5">
    <w:name w:val="Message Header"/>
    <w:basedOn w:val="a4"/>
    <w:link w:val="afffffff6"/>
    <w:uiPriority w:val="99"/>
    <w:semiHidden/>
    <w:unhideWhenUsed/>
    <w:rsid w:val="00F0351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6">
    <w:name w:val="Шапка Знак"/>
    <w:basedOn w:val="a5"/>
    <w:link w:val="afffffff5"/>
    <w:uiPriority w:val="99"/>
    <w:semiHidden/>
    <w:rsid w:val="00F03510"/>
    <w:rPr>
      <w:rFonts w:asciiTheme="majorHAnsi" w:eastAsiaTheme="majorEastAsia" w:hAnsiTheme="majorHAnsi" w:cstheme="majorBidi"/>
      <w:sz w:val="24"/>
      <w:szCs w:val="24"/>
      <w:shd w:val="pct20" w:color="auto" w:fill="auto"/>
    </w:rPr>
  </w:style>
  <w:style w:type="paragraph" w:styleId="afffffff7">
    <w:name w:val="E-mail Signature"/>
    <w:basedOn w:val="a4"/>
    <w:link w:val="afffffff8"/>
    <w:uiPriority w:val="99"/>
    <w:semiHidden/>
    <w:unhideWhenUsed/>
    <w:rsid w:val="00F03510"/>
    <w:pPr>
      <w:spacing w:line="240" w:lineRule="auto"/>
    </w:pPr>
  </w:style>
  <w:style w:type="character" w:customStyle="1" w:styleId="afffffff8">
    <w:name w:val="Электронная подпись Знак"/>
    <w:basedOn w:val="a5"/>
    <w:link w:val="afffffff7"/>
    <w:uiPriority w:val="99"/>
    <w:semiHidden/>
    <w:rsid w:val="00F03510"/>
    <w:rPr>
      <w:rFonts w:ascii="Times New Roman" w:hAnsi="Times New Roman" w:cs="Times New Roman"/>
      <w:sz w:val="28"/>
      <w:szCs w:val="28"/>
    </w:rPr>
  </w:style>
  <w:style w:type="paragraph" w:styleId="afffffff9">
    <w:name w:val="Revision"/>
    <w:hidden/>
    <w:uiPriority w:val="99"/>
    <w:semiHidden/>
    <w:rsid w:val="00451851"/>
    <w:pPr>
      <w:spacing w:after="0" w:line="240" w:lineRule="auto"/>
    </w:pPr>
    <w:rPr>
      <w:rFonts w:ascii="Times New Roman" w:hAnsi="Times New Roman" w:cs="Times New Roman"/>
      <w:sz w:val="28"/>
      <w:szCs w:val="28"/>
    </w:rPr>
  </w:style>
  <w:style w:type="table" w:customStyle="1" w:styleId="3f3">
    <w:name w:val="Сетка таблицы3"/>
    <w:basedOn w:val="a6"/>
    <w:next w:val="afa"/>
    <w:uiPriority w:val="39"/>
    <w:rsid w:val="00166897"/>
    <w:pPr>
      <w:spacing w:after="0" w:line="240" w:lineRule="auto"/>
    </w:pPr>
    <w:rPr>
      <w:rFonts w:ascii="Times New Roman" w:eastAsia="Times New Roman" w:hAnsi="Times New Roman" w:cs="Times New Roman"/>
      <w:kern w:val="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6"/>
    <w:next w:val="afa"/>
    <w:uiPriority w:val="39"/>
    <w:rsid w:val="00E056A5"/>
    <w:pPr>
      <w:spacing w:after="0" w:line="240" w:lineRule="auto"/>
    </w:pPr>
    <w:rPr>
      <w:rFonts w:ascii="Times New Roman" w:eastAsia="Times New Roman" w:hAnsi="Times New Roman" w:cs="Times New Roman"/>
      <w:kern w:val="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8904">
      <w:bodyDiv w:val="1"/>
      <w:marLeft w:val="0"/>
      <w:marRight w:val="0"/>
      <w:marTop w:val="0"/>
      <w:marBottom w:val="0"/>
      <w:divBdr>
        <w:top w:val="none" w:sz="0" w:space="0" w:color="auto"/>
        <w:left w:val="none" w:sz="0" w:space="0" w:color="auto"/>
        <w:bottom w:val="none" w:sz="0" w:space="0" w:color="auto"/>
        <w:right w:val="none" w:sz="0" w:space="0" w:color="auto"/>
      </w:divBdr>
    </w:div>
    <w:div w:id="196705475">
      <w:bodyDiv w:val="1"/>
      <w:marLeft w:val="0"/>
      <w:marRight w:val="0"/>
      <w:marTop w:val="0"/>
      <w:marBottom w:val="0"/>
      <w:divBdr>
        <w:top w:val="none" w:sz="0" w:space="0" w:color="auto"/>
        <w:left w:val="none" w:sz="0" w:space="0" w:color="auto"/>
        <w:bottom w:val="none" w:sz="0" w:space="0" w:color="auto"/>
        <w:right w:val="none" w:sz="0" w:space="0" w:color="auto"/>
      </w:divBdr>
      <w:divsChild>
        <w:div w:id="933829841">
          <w:marLeft w:val="0"/>
          <w:marRight w:val="0"/>
          <w:marTop w:val="0"/>
          <w:marBottom w:val="0"/>
          <w:divBdr>
            <w:top w:val="none" w:sz="0" w:space="0" w:color="auto"/>
            <w:left w:val="none" w:sz="0" w:space="0" w:color="auto"/>
            <w:bottom w:val="none" w:sz="0" w:space="0" w:color="auto"/>
            <w:right w:val="none" w:sz="0" w:space="0" w:color="auto"/>
          </w:divBdr>
        </w:div>
      </w:divsChild>
    </w:div>
    <w:div w:id="307245248">
      <w:bodyDiv w:val="1"/>
      <w:marLeft w:val="0"/>
      <w:marRight w:val="0"/>
      <w:marTop w:val="0"/>
      <w:marBottom w:val="0"/>
      <w:divBdr>
        <w:top w:val="none" w:sz="0" w:space="0" w:color="auto"/>
        <w:left w:val="none" w:sz="0" w:space="0" w:color="auto"/>
        <w:bottom w:val="none" w:sz="0" w:space="0" w:color="auto"/>
        <w:right w:val="none" w:sz="0" w:space="0" w:color="auto"/>
      </w:divBdr>
      <w:divsChild>
        <w:div w:id="120920690">
          <w:marLeft w:val="0"/>
          <w:marRight w:val="0"/>
          <w:marTop w:val="0"/>
          <w:marBottom w:val="0"/>
          <w:divBdr>
            <w:top w:val="none" w:sz="0" w:space="0" w:color="auto"/>
            <w:left w:val="none" w:sz="0" w:space="0" w:color="auto"/>
            <w:bottom w:val="none" w:sz="0" w:space="0" w:color="auto"/>
            <w:right w:val="none" w:sz="0" w:space="0" w:color="auto"/>
          </w:divBdr>
          <w:divsChild>
            <w:div w:id="1707413408">
              <w:marLeft w:val="0"/>
              <w:marRight w:val="0"/>
              <w:marTop w:val="0"/>
              <w:marBottom w:val="0"/>
              <w:divBdr>
                <w:top w:val="none" w:sz="0" w:space="0" w:color="auto"/>
                <w:left w:val="none" w:sz="0" w:space="0" w:color="auto"/>
                <w:bottom w:val="none" w:sz="0" w:space="0" w:color="auto"/>
                <w:right w:val="none" w:sz="0" w:space="0" w:color="auto"/>
              </w:divBdr>
            </w:div>
          </w:divsChild>
        </w:div>
        <w:div w:id="286006595">
          <w:marLeft w:val="0"/>
          <w:marRight w:val="0"/>
          <w:marTop w:val="0"/>
          <w:marBottom w:val="0"/>
          <w:divBdr>
            <w:top w:val="none" w:sz="0" w:space="0" w:color="auto"/>
            <w:left w:val="none" w:sz="0" w:space="0" w:color="auto"/>
            <w:bottom w:val="none" w:sz="0" w:space="0" w:color="auto"/>
            <w:right w:val="none" w:sz="0" w:space="0" w:color="auto"/>
          </w:divBdr>
          <w:divsChild>
            <w:div w:id="268315768">
              <w:marLeft w:val="0"/>
              <w:marRight w:val="0"/>
              <w:marTop w:val="0"/>
              <w:marBottom w:val="0"/>
              <w:divBdr>
                <w:top w:val="none" w:sz="0" w:space="0" w:color="auto"/>
                <w:left w:val="none" w:sz="0" w:space="0" w:color="auto"/>
                <w:bottom w:val="none" w:sz="0" w:space="0" w:color="auto"/>
                <w:right w:val="none" w:sz="0" w:space="0" w:color="auto"/>
              </w:divBdr>
            </w:div>
          </w:divsChild>
        </w:div>
        <w:div w:id="952518990">
          <w:marLeft w:val="0"/>
          <w:marRight w:val="0"/>
          <w:marTop w:val="0"/>
          <w:marBottom w:val="0"/>
          <w:divBdr>
            <w:top w:val="none" w:sz="0" w:space="0" w:color="auto"/>
            <w:left w:val="none" w:sz="0" w:space="0" w:color="auto"/>
            <w:bottom w:val="none" w:sz="0" w:space="0" w:color="auto"/>
            <w:right w:val="none" w:sz="0" w:space="0" w:color="auto"/>
          </w:divBdr>
          <w:divsChild>
            <w:div w:id="1447894927">
              <w:marLeft w:val="0"/>
              <w:marRight w:val="0"/>
              <w:marTop w:val="0"/>
              <w:marBottom w:val="0"/>
              <w:divBdr>
                <w:top w:val="none" w:sz="0" w:space="0" w:color="auto"/>
                <w:left w:val="none" w:sz="0" w:space="0" w:color="auto"/>
                <w:bottom w:val="none" w:sz="0" w:space="0" w:color="auto"/>
                <w:right w:val="none" w:sz="0" w:space="0" w:color="auto"/>
              </w:divBdr>
            </w:div>
          </w:divsChild>
        </w:div>
        <w:div w:id="964626021">
          <w:marLeft w:val="0"/>
          <w:marRight w:val="0"/>
          <w:marTop w:val="0"/>
          <w:marBottom w:val="0"/>
          <w:divBdr>
            <w:top w:val="none" w:sz="0" w:space="0" w:color="auto"/>
            <w:left w:val="none" w:sz="0" w:space="0" w:color="auto"/>
            <w:bottom w:val="none" w:sz="0" w:space="0" w:color="auto"/>
            <w:right w:val="none" w:sz="0" w:space="0" w:color="auto"/>
          </w:divBdr>
          <w:divsChild>
            <w:div w:id="550927473">
              <w:marLeft w:val="0"/>
              <w:marRight w:val="0"/>
              <w:marTop w:val="0"/>
              <w:marBottom w:val="0"/>
              <w:divBdr>
                <w:top w:val="none" w:sz="0" w:space="0" w:color="auto"/>
                <w:left w:val="none" w:sz="0" w:space="0" w:color="auto"/>
                <w:bottom w:val="none" w:sz="0" w:space="0" w:color="auto"/>
                <w:right w:val="none" w:sz="0" w:space="0" w:color="auto"/>
              </w:divBdr>
            </w:div>
          </w:divsChild>
        </w:div>
        <w:div w:id="1346177837">
          <w:marLeft w:val="0"/>
          <w:marRight w:val="0"/>
          <w:marTop w:val="0"/>
          <w:marBottom w:val="0"/>
          <w:divBdr>
            <w:top w:val="none" w:sz="0" w:space="0" w:color="auto"/>
            <w:left w:val="none" w:sz="0" w:space="0" w:color="auto"/>
            <w:bottom w:val="none" w:sz="0" w:space="0" w:color="auto"/>
            <w:right w:val="none" w:sz="0" w:space="0" w:color="auto"/>
          </w:divBdr>
          <w:divsChild>
            <w:div w:id="1939748413">
              <w:marLeft w:val="0"/>
              <w:marRight w:val="0"/>
              <w:marTop w:val="0"/>
              <w:marBottom w:val="0"/>
              <w:divBdr>
                <w:top w:val="none" w:sz="0" w:space="0" w:color="auto"/>
                <w:left w:val="none" w:sz="0" w:space="0" w:color="auto"/>
                <w:bottom w:val="none" w:sz="0" w:space="0" w:color="auto"/>
                <w:right w:val="none" w:sz="0" w:space="0" w:color="auto"/>
              </w:divBdr>
            </w:div>
          </w:divsChild>
        </w:div>
        <w:div w:id="1873808415">
          <w:marLeft w:val="0"/>
          <w:marRight w:val="0"/>
          <w:marTop w:val="0"/>
          <w:marBottom w:val="0"/>
          <w:divBdr>
            <w:top w:val="none" w:sz="0" w:space="0" w:color="auto"/>
            <w:left w:val="none" w:sz="0" w:space="0" w:color="auto"/>
            <w:bottom w:val="none" w:sz="0" w:space="0" w:color="auto"/>
            <w:right w:val="none" w:sz="0" w:space="0" w:color="auto"/>
          </w:divBdr>
          <w:divsChild>
            <w:div w:id="13511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6757">
      <w:bodyDiv w:val="1"/>
      <w:marLeft w:val="0"/>
      <w:marRight w:val="0"/>
      <w:marTop w:val="0"/>
      <w:marBottom w:val="0"/>
      <w:divBdr>
        <w:top w:val="none" w:sz="0" w:space="0" w:color="auto"/>
        <w:left w:val="none" w:sz="0" w:space="0" w:color="auto"/>
        <w:bottom w:val="none" w:sz="0" w:space="0" w:color="auto"/>
        <w:right w:val="none" w:sz="0" w:space="0" w:color="auto"/>
      </w:divBdr>
    </w:div>
    <w:div w:id="648943929">
      <w:bodyDiv w:val="1"/>
      <w:marLeft w:val="0"/>
      <w:marRight w:val="0"/>
      <w:marTop w:val="0"/>
      <w:marBottom w:val="0"/>
      <w:divBdr>
        <w:top w:val="none" w:sz="0" w:space="0" w:color="auto"/>
        <w:left w:val="none" w:sz="0" w:space="0" w:color="auto"/>
        <w:bottom w:val="none" w:sz="0" w:space="0" w:color="auto"/>
        <w:right w:val="none" w:sz="0" w:space="0" w:color="auto"/>
      </w:divBdr>
    </w:div>
    <w:div w:id="720443421">
      <w:bodyDiv w:val="1"/>
      <w:marLeft w:val="0"/>
      <w:marRight w:val="0"/>
      <w:marTop w:val="0"/>
      <w:marBottom w:val="0"/>
      <w:divBdr>
        <w:top w:val="none" w:sz="0" w:space="0" w:color="auto"/>
        <w:left w:val="none" w:sz="0" w:space="0" w:color="auto"/>
        <w:bottom w:val="none" w:sz="0" w:space="0" w:color="auto"/>
        <w:right w:val="none" w:sz="0" w:space="0" w:color="auto"/>
      </w:divBdr>
      <w:divsChild>
        <w:div w:id="2074155675">
          <w:marLeft w:val="0"/>
          <w:marRight w:val="0"/>
          <w:marTop w:val="0"/>
          <w:marBottom w:val="0"/>
          <w:divBdr>
            <w:top w:val="none" w:sz="0" w:space="0" w:color="auto"/>
            <w:left w:val="none" w:sz="0" w:space="0" w:color="auto"/>
            <w:bottom w:val="none" w:sz="0" w:space="0" w:color="auto"/>
            <w:right w:val="none" w:sz="0" w:space="0" w:color="auto"/>
          </w:divBdr>
        </w:div>
      </w:divsChild>
    </w:div>
    <w:div w:id="790974976">
      <w:bodyDiv w:val="1"/>
      <w:marLeft w:val="0"/>
      <w:marRight w:val="0"/>
      <w:marTop w:val="0"/>
      <w:marBottom w:val="0"/>
      <w:divBdr>
        <w:top w:val="none" w:sz="0" w:space="0" w:color="auto"/>
        <w:left w:val="none" w:sz="0" w:space="0" w:color="auto"/>
        <w:bottom w:val="none" w:sz="0" w:space="0" w:color="auto"/>
        <w:right w:val="none" w:sz="0" w:space="0" w:color="auto"/>
      </w:divBdr>
    </w:div>
    <w:div w:id="799954392">
      <w:bodyDiv w:val="1"/>
      <w:marLeft w:val="0"/>
      <w:marRight w:val="0"/>
      <w:marTop w:val="0"/>
      <w:marBottom w:val="0"/>
      <w:divBdr>
        <w:top w:val="none" w:sz="0" w:space="0" w:color="auto"/>
        <w:left w:val="none" w:sz="0" w:space="0" w:color="auto"/>
        <w:bottom w:val="none" w:sz="0" w:space="0" w:color="auto"/>
        <w:right w:val="none" w:sz="0" w:space="0" w:color="auto"/>
      </w:divBdr>
    </w:div>
    <w:div w:id="858935861">
      <w:bodyDiv w:val="1"/>
      <w:marLeft w:val="0"/>
      <w:marRight w:val="0"/>
      <w:marTop w:val="0"/>
      <w:marBottom w:val="0"/>
      <w:divBdr>
        <w:top w:val="none" w:sz="0" w:space="0" w:color="auto"/>
        <w:left w:val="none" w:sz="0" w:space="0" w:color="auto"/>
        <w:bottom w:val="none" w:sz="0" w:space="0" w:color="auto"/>
        <w:right w:val="none" w:sz="0" w:space="0" w:color="auto"/>
      </w:divBdr>
    </w:div>
    <w:div w:id="977146684">
      <w:bodyDiv w:val="1"/>
      <w:marLeft w:val="0"/>
      <w:marRight w:val="0"/>
      <w:marTop w:val="0"/>
      <w:marBottom w:val="0"/>
      <w:divBdr>
        <w:top w:val="none" w:sz="0" w:space="0" w:color="auto"/>
        <w:left w:val="none" w:sz="0" w:space="0" w:color="auto"/>
        <w:bottom w:val="none" w:sz="0" w:space="0" w:color="auto"/>
        <w:right w:val="none" w:sz="0" w:space="0" w:color="auto"/>
      </w:divBdr>
    </w:div>
    <w:div w:id="1060251981">
      <w:bodyDiv w:val="1"/>
      <w:marLeft w:val="0"/>
      <w:marRight w:val="0"/>
      <w:marTop w:val="0"/>
      <w:marBottom w:val="0"/>
      <w:divBdr>
        <w:top w:val="none" w:sz="0" w:space="0" w:color="auto"/>
        <w:left w:val="none" w:sz="0" w:space="0" w:color="auto"/>
        <w:bottom w:val="none" w:sz="0" w:space="0" w:color="auto"/>
        <w:right w:val="none" w:sz="0" w:space="0" w:color="auto"/>
      </w:divBdr>
      <w:divsChild>
        <w:div w:id="256990184">
          <w:marLeft w:val="0"/>
          <w:marRight w:val="0"/>
          <w:marTop w:val="0"/>
          <w:marBottom w:val="0"/>
          <w:divBdr>
            <w:top w:val="none" w:sz="0" w:space="0" w:color="auto"/>
            <w:left w:val="none" w:sz="0" w:space="0" w:color="auto"/>
            <w:bottom w:val="none" w:sz="0" w:space="0" w:color="auto"/>
            <w:right w:val="none" w:sz="0" w:space="0" w:color="auto"/>
          </w:divBdr>
          <w:divsChild>
            <w:div w:id="314997168">
              <w:marLeft w:val="0"/>
              <w:marRight w:val="0"/>
              <w:marTop w:val="0"/>
              <w:marBottom w:val="0"/>
              <w:divBdr>
                <w:top w:val="none" w:sz="0" w:space="0" w:color="auto"/>
                <w:left w:val="none" w:sz="0" w:space="0" w:color="auto"/>
                <w:bottom w:val="none" w:sz="0" w:space="0" w:color="auto"/>
                <w:right w:val="none" w:sz="0" w:space="0" w:color="auto"/>
              </w:divBdr>
            </w:div>
          </w:divsChild>
        </w:div>
        <w:div w:id="396786327">
          <w:marLeft w:val="0"/>
          <w:marRight w:val="0"/>
          <w:marTop w:val="0"/>
          <w:marBottom w:val="0"/>
          <w:divBdr>
            <w:top w:val="none" w:sz="0" w:space="0" w:color="auto"/>
            <w:left w:val="none" w:sz="0" w:space="0" w:color="auto"/>
            <w:bottom w:val="none" w:sz="0" w:space="0" w:color="auto"/>
            <w:right w:val="none" w:sz="0" w:space="0" w:color="auto"/>
          </w:divBdr>
          <w:divsChild>
            <w:div w:id="642153605">
              <w:marLeft w:val="0"/>
              <w:marRight w:val="0"/>
              <w:marTop w:val="0"/>
              <w:marBottom w:val="0"/>
              <w:divBdr>
                <w:top w:val="none" w:sz="0" w:space="0" w:color="auto"/>
                <w:left w:val="none" w:sz="0" w:space="0" w:color="auto"/>
                <w:bottom w:val="none" w:sz="0" w:space="0" w:color="auto"/>
                <w:right w:val="none" w:sz="0" w:space="0" w:color="auto"/>
              </w:divBdr>
            </w:div>
          </w:divsChild>
        </w:div>
        <w:div w:id="481240480">
          <w:marLeft w:val="0"/>
          <w:marRight w:val="0"/>
          <w:marTop w:val="0"/>
          <w:marBottom w:val="0"/>
          <w:divBdr>
            <w:top w:val="none" w:sz="0" w:space="0" w:color="auto"/>
            <w:left w:val="none" w:sz="0" w:space="0" w:color="auto"/>
            <w:bottom w:val="none" w:sz="0" w:space="0" w:color="auto"/>
            <w:right w:val="none" w:sz="0" w:space="0" w:color="auto"/>
          </w:divBdr>
          <w:divsChild>
            <w:div w:id="2069068402">
              <w:marLeft w:val="0"/>
              <w:marRight w:val="0"/>
              <w:marTop w:val="0"/>
              <w:marBottom w:val="0"/>
              <w:divBdr>
                <w:top w:val="none" w:sz="0" w:space="0" w:color="auto"/>
                <w:left w:val="none" w:sz="0" w:space="0" w:color="auto"/>
                <w:bottom w:val="none" w:sz="0" w:space="0" w:color="auto"/>
                <w:right w:val="none" w:sz="0" w:space="0" w:color="auto"/>
              </w:divBdr>
            </w:div>
          </w:divsChild>
        </w:div>
        <w:div w:id="750615265">
          <w:marLeft w:val="0"/>
          <w:marRight w:val="0"/>
          <w:marTop w:val="0"/>
          <w:marBottom w:val="0"/>
          <w:divBdr>
            <w:top w:val="none" w:sz="0" w:space="0" w:color="auto"/>
            <w:left w:val="none" w:sz="0" w:space="0" w:color="auto"/>
            <w:bottom w:val="none" w:sz="0" w:space="0" w:color="auto"/>
            <w:right w:val="none" w:sz="0" w:space="0" w:color="auto"/>
          </w:divBdr>
          <w:divsChild>
            <w:div w:id="1085763192">
              <w:marLeft w:val="0"/>
              <w:marRight w:val="0"/>
              <w:marTop w:val="0"/>
              <w:marBottom w:val="0"/>
              <w:divBdr>
                <w:top w:val="none" w:sz="0" w:space="0" w:color="auto"/>
                <w:left w:val="none" w:sz="0" w:space="0" w:color="auto"/>
                <w:bottom w:val="none" w:sz="0" w:space="0" w:color="auto"/>
                <w:right w:val="none" w:sz="0" w:space="0" w:color="auto"/>
              </w:divBdr>
            </w:div>
          </w:divsChild>
        </w:div>
        <w:div w:id="1264461198">
          <w:marLeft w:val="0"/>
          <w:marRight w:val="0"/>
          <w:marTop w:val="0"/>
          <w:marBottom w:val="0"/>
          <w:divBdr>
            <w:top w:val="none" w:sz="0" w:space="0" w:color="auto"/>
            <w:left w:val="none" w:sz="0" w:space="0" w:color="auto"/>
            <w:bottom w:val="none" w:sz="0" w:space="0" w:color="auto"/>
            <w:right w:val="none" w:sz="0" w:space="0" w:color="auto"/>
          </w:divBdr>
          <w:divsChild>
            <w:div w:id="2074348977">
              <w:marLeft w:val="0"/>
              <w:marRight w:val="0"/>
              <w:marTop w:val="0"/>
              <w:marBottom w:val="0"/>
              <w:divBdr>
                <w:top w:val="none" w:sz="0" w:space="0" w:color="auto"/>
                <w:left w:val="none" w:sz="0" w:space="0" w:color="auto"/>
                <w:bottom w:val="none" w:sz="0" w:space="0" w:color="auto"/>
                <w:right w:val="none" w:sz="0" w:space="0" w:color="auto"/>
              </w:divBdr>
            </w:div>
          </w:divsChild>
        </w:div>
        <w:div w:id="1419789749">
          <w:marLeft w:val="0"/>
          <w:marRight w:val="0"/>
          <w:marTop w:val="0"/>
          <w:marBottom w:val="0"/>
          <w:divBdr>
            <w:top w:val="none" w:sz="0" w:space="0" w:color="auto"/>
            <w:left w:val="none" w:sz="0" w:space="0" w:color="auto"/>
            <w:bottom w:val="none" w:sz="0" w:space="0" w:color="auto"/>
            <w:right w:val="none" w:sz="0" w:space="0" w:color="auto"/>
          </w:divBdr>
          <w:divsChild>
            <w:div w:id="1004436541">
              <w:marLeft w:val="0"/>
              <w:marRight w:val="0"/>
              <w:marTop w:val="0"/>
              <w:marBottom w:val="0"/>
              <w:divBdr>
                <w:top w:val="none" w:sz="0" w:space="0" w:color="auto"/>
                <w:left w:val="none" w:sz="0" w:space="0" w:color="auto"/>
                <w:bottom w:val="none" w:sz="0" w:space="0" w:color="auto"/>
                <w:right w:val="none" w:sz="0" w:space="0" w:color="auto"/>
              </w:divBdr>
            </w:div>
          </w:divsChild>
        </w:div>
        <w:div w:id="1672488255">
          <w:marLeft w:val="0"/>
          <w:marRight w:val="0"/>
          <w:marTop w:val="0"/>
          <w:marBottom w:val="0"/>
          <w:divBdr>
            <w:top w:val="none" w:sz="0" w:space="0" w:color="auto"/>
            <w:left w:val="none" w:sz="0" w:space="0" w:color="auto"/>
            <w:bottom w:val="none" w:sz="0" w:space="0" w:color="auto"/>
            <w:right w:val="none" w:sz="0" w:space="0" w:color="auto"/>
          </w:divBdr>
          <w:divsChild>
            <w:div w:id="909584496">
              <w:marLeft w:val="0"/>
              <w:marRight w:val="0"/>
              <w:marTop w:val="0"/>
              <w:marBottom w:val="0"/>
              <w:divBdr>
                <w:top w:val="none" w:sz="0" w:space="0" w:color="auto"/>
                <w:left w:val="none" w:sz="0" w:space="0" w:color="auto"/>
                <w:bottom w:val="none" w:sz="0" w:space="0" w:color="auto"/>
                <w:right w:val="none" w:sz="0" w:space="0" w:color="auto"/>
              </w:divBdr>
            </w:div>
          </w:divsChild>
        </w:div>
        <w:div w:id="2028367781">
          <w:marLeft w:val="0"/>
          <w:marRight w:val="0"/>
          <w:marTop w:val="0"/>
          <w:marBottom w:val="0"/>
          <w:divBdr>
            <w:top w:val="none" w:sz="0" w:space="0" w:color="auto"/>
            <w:left w:val="none" w:sz="0" w:space="0" w:color="auto"/>
            <w:bottom w:val="none" w:sz="0" w:space="0" w:color="auto"/>
            <w:right w:val="none" w:sz="0" w:space="0" w:color="auto"/>
          </w:divBdr>
          <w:divsChild>
            <w:div w:id="21338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7051">
      <w:bodyDiv w:val="1"/>
      <w:marLeft w:val="0"/>
      <w:marRight w:val="0"/>
      <w:marTop w:val="0"/>
      <w:marBottom w:val="0"/>
      <w:divBdr>
        <w:top w:val="none" w:sz="0" w:space="0" w:color="auto"/>
        <w:left w:val="none" w:sz="0" w:space="0" w:color="auto"/>
        <w:bottom w:val="none" w:sz="0" w:space="0" w:color="auto"/>
        <w:right w:val="none" w:sz="0" w:space="0" w:color="auto"/>
      </w:divBdr>
    </w:div>
    <w:div w:id="1247694403">
      <w:bodyDiv w:val="1"/>
      <w:marLeft w:val="0"/>
      <w:marRight w:val="0"/>
      <w:marTop w:val="0"/>
      <w:marBottom w:val="0"/>
      <w:divBdr>
        <w:top w:val="none" w:sz="0" w:space="0" w:color="auto"/>
        <w:left w:val="none" w:sz="0" w:space="0" w:color="auto"/>
        <w:bottom w:val="none" w:sz="0" w:space="0" w:color="auto"/>
        <w:right w:val="none" w:sz="0" w:space="0" w:color="auto"/>
      </w:divBdr>
      <w:divsChild>
        <w:div w:id="807820826">
          <w:marLeft w:val="0"/>
          <w:marRight w:val="0"/>
          <w:marTop w:val="0"/>
          <w:marBottom w:val="0"/>
          <w:divBdr>
            <w:top w:val="none" w:sz="0" w:space="0" w:color="auto"/>
            <w:left w:val="none" w:sz="0" w:space="0" w:color="auto"/>
            <w:bottom w:val="none" w:sz="0" w:space="0" w:color="auto"/>
            <w:right w:val="none" w:sz="0" w:space="0" w:color="auto"/>
          </w:divBdr>
          <w:divsChild>
            <w:div w:id="1445423122">
              <w:marLeft w:val="0"/>
              <w:marRight w:val="0"/>
              <w:marTop w:val="0"/>
              <w:marBottom w:val="0"/>
              <w:divBdr>
                <w:top w:val="none" w:sz="0" w:space="0" w:color="auto"/>
                <w:left w:val="none" w:sz="0" w:space="0" w:color="auto"/>
                <w:bottom w:val="none" w:sz="0" w:space="0" w:color="auto"/>
                <w:right w:val="none" w:sz="0" w:space="0" w:color="auto"/>
              </w:divBdr>
            </w:div>
          </w:divsChild>
        </w:div>
        <w:div w:id="1259632849">
          <w:marLeft w:val="0"/>
          <w:marRight w:val="0"/>
          <w:marTop w:val="0"/>
          <w:marBottom w:val="0"/>
          <w:divBdr>
            <w:top w:val="none" w:sz="0" w:space="0" w:color="auto"/>
            <w:left w:val="none" w:sz="0" w:space="0" w:color="auto"/>
            <w:bottom w:val="none" w:sz="0" w:space="0" w:color="auto"/>
            <w:right w:val="none" w:sz="0" w:space="0" w:color="auto"/>
          </w:divBdr>
          <w:divsChild>
            <w:div w:id="2139107670">
              <w:marLeft w:val="0"/>
              <w:marRight w:val="0"/>
              <w:marTop w:val="0"/>
              <w:marBottom w:val="0"/>
              <w:divBdr>
                <w:top w:val="none" w:sz="0" w:space="0" w:color="auto"/>
                <w:left w:val="none" w:sz="0" w:space="0" w:color="auto"/>
                <w:bottom w:val="none" w:sz="0" w:space="0" w:color="auto"/>
                <w:right w:val="none" w:sz="0" w:space="0" w:color="auto"/>
              </w:divBdr>
            </w:div>
          </w:divsChild>
        </w:div>
        <w:div w:id="1947493328">
          <w:marLeft w:val="0"/>
          <w:marRight w:val="0"/>
          <w:marTop w:val="0"/>
          <w:marBottom w:val="0"/>
          <w:divBdr>
            <w:top w:val="none" w:sz="0" w:space="0" w:color="auto"/>
            <w:left w:val="none" w:sz="0" w:space="0" w:color="auto"/>
            <w:bottom w:val="none" w:sz="0" w:space="0" w:color="auto"/>
            <w:right w:val="none" w:sz="0" w:space="0" w:color="auto"/>
          </w:divBdr>
          <w:divsChild>
            <w:div w:id="646787735">
              <w:marLeft w:val="0"/>
              <w:marRight w:val="0"/>
              <w:marTop w:val="0"/>
              <w:marBottom w:val="0"/>
              <w:divBdr>
                <w:top w:val="none" w:sz="0" w:space="0" w:color="auto"/>
                <w:left w:val="none" w:sz="0" w:space="0" w:color="auto"/>
                <w:bottom w:val="none" w:sz="0" w:space="0" w:color="auto"/>
                <w:right w:val="none" w:sz="0" w:space="0" w:color="auto"/>
              </w:divBdr>
            </w:div>
          </w:divsChild>
        </w:div>
        <w:div w:id="1999919315">
          <w:marLeft w:val="0"/>
          <w:marRight w:val="0"/>
          <w:marTop w:val="0"/>
          <w:marBottom w:val="0"/>
          <w:divBdr>
            <w:top w:val="none" w:sz="0" w:space="0" w:color="auto"/>
            <w:left w:val="none" w:sz="0" w:space="0" w:color="auto"/>
            <w:bottom w:val="none" w:sz="0" w:space="0" w:color="auto"/>
            <w:right w:val="none" w:sz="0" w:space="0" w:color="auto"/>
          </w:divBdr>
          <w:divsChild>
            <w:div w:id="6940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2911">
      <w:bodyDiv w:val="1"/>
      <w:marLeft w:val="0"/>
      <w:marRight w:val="0"/>
      <w:marTop w:val="0"/>
      <w:marBottom w:val="0"/>
      <w:divBdr>
        <w:top w:val="none" w:sz="0" w:space="0" w:color="auto"/>
        <w:left w:val="none" w:sz="0" w:space="0" w:color="auto"/>
        <w:bottom w:val="none" w:sz="0" w:space="0" w:color="auto"/>
        <w:right w:val="none" w:sz="0" w:space="0" w:color="auto"/>
      </w:divBdr>
    </w:div>
    <w:div w:id="1289122931">
      <w:bodyDiv w:val="1"/>
      <w:marLeft w:val="0"/>
      <w:marRight w:val="0"/>
      <w:marTop w:val="0"/>
      <w:marBottom w:val="0"/>
      <w:divBdr>
        <w:top w:val="none" w:sz="0" w:space="0" w:color="auto"/>
        <w:left w:val="none" w:sz="0" w:space="0" w:color="auto"/>
        <w:bottom w:val="none" w:sz="0" w:space="0" w:color="auto"/>
        <w:right w:val="none" w:sz="0" w:space="0" w:color="auto"/>
      </w:divBdr>
    </w:div>
    <w:div w:id="1543706217">
      <w:bodyDiv w:val="1"/>
      <w:marLeft w:val="0"/>
      <w:marRight w:val="0"/>
      <w:marTop w:val="0"/>
      <w:marBottom w:val="0"/>
      <w:divBdr>
        <w:top w:val="none" w:sz="0" w:space="0" w:color="auto"/>
        <w:left w:val="none" w:sz="0" w:space="0" w:color="auto"/>
        <w:bottom w:val="none" w:sz="0" w:space="0" w:color="auto"/>
        <w:right w:val="none" w:sz="0" w:space="0" w:color="auto"/>
      </w:divBdr>
    </w:div>
    <w:div w:id="1606965318">
      <w:bodyDiv w:val="1"/>
      <w:marLeft w:val="0"/>
      <w:marRight w:val="0"/>
      <w:marTop w:val="0"/>
      <w:marBottom w:val="0"/>
      <w:divBdr>
        <w:top w:val="none" w:sz="0" w:space="0" w:color="auto"/>
        <w:left w:val="none" w:sz="0" w:space="0" w:color="auto"/>
        <w:bottom w:val="none" w:sz="0" w:space="0" w:color="auto"/>
        <w:right w:val="none" w:sz="0" w:space="0" w:color="auto"/>
      </w:divBdr>
    </w:div>
    <w:div w:id="1642417275">
      <w:bodyDiv w:val="1"/>
      <w:marLeft w:val="0"/>
      <w:marRight w:val="0"/>
      <w:marTop w:val="0"/>
      <w:marBottom w:val="0"/>
      <w:divBdr>
        <w:top w:val="none" w:sz="0" w:space="0" w:color="auto"/>
        <w:left w:val="none" w:sz="0" w:space="0" w:color="auto"/>
        <w:bottom w:val="none" w:sz="0" w:space="0" w:color="auto"/>
        <w:right w:val="none" w:sz="0" w:space="0" w:color="auto"/>
      </w:divBdr>
    </w:div>
    <w:div w:id="1685088568">
      <w:bodyDiv w:val="1"/>
      <w:marLeft w:val="0"/>
      <w:marRight w:val="0"/>
      <w:marTop w:val="0"/>
      <w:marBottom w:val="0"/>
      <w:divBdr>
        <w:top w:val="none" w:sz="0" w:space="0" w:color="auto"/>
        <w:left w:val="none" w:sz="0" w:space="0" w:color="auto"/>
        <w:bottom w:val="none" w:sz="0" w:space="0" w:color="auto"/>
        <w:right w:val="none" w:sz="0" w:space="0" w:color="auto"/>
      </w:divBdr>
    </w:div>
    <w:div w:id="1770617639">
      <w:bodyDiv w:val="1"/>
      <w:marLeft w:val="0"/>
      <w:marRight w:val="0"/>
      <w:marTop w:val="0"/>
      <w:marBottom w:val="0"/>
      <w:divBdr>
        <w:top w:val="none" w:sz="0" w:space="0" w:color="auto"/>
        <w:left w:val="none" w:sz="0" w:space="0" w:color="auto"/>
        <w:bottom w:val="none" w:sz="0" w:space="0" w:color="auto"/>
        <w:right w:val="none" w:sz="0" w:space="0" w:color="auto"/>
      </w:divBdr>
    </w:div>
    <w:div w:id="1862821275">
      <w:bodyDiv w:val="1"/>
      <w:marLeft w:val="0"/>
      <w:marRight w:val="0"/>
      <w:marTop w:val="0"/>
      <w:marBottom w:val="0"/>
      <w:divBdr>
        <w:top w:val="none" w:sz="0" w:space="0" w:color="auto"/>
        <w:left w:val="none" w:sz="0" w:space="0" w:color="auto"/>
        <w:bottom w:val="none" w:sz="0" w:space="0" w:color="auto"/>
        <w:right w:val="none" w:sz="0" w:space="0" w:color="auto"/>
      </w:divBdr>
    </w:div>
    <w:div w:id="1939629407">
      <w:bodyDiv w:val="1"/>
      <w:marLeft w:val="0"/>
      <w:marRight w:val="0"/>
      <w:marTop w:val="0"/>
      <w:marBottom w:val="0"/>
      <w:divBdr>
        <w:top w:val="none" w:sz="0" w:space="0" w:color="auto"/>
        <w:left w:val="none" w:sz="0" w:space="0" w:color="auto"/>
        <w:bottom w:val="none" w:sz="0" w:space="0" w:color="auto"/>
        <w:right w:val="none" w:sz="0" w:space="0" w:color="auto"/>
      </w:divBdr>
      <w:divsChild>
        <w:div w:id="174923641">
          <w:marLeft w:val="0"/>
          <w:marRight w:val="0"/>
          <w:marTop w:val="0"/>
          <w:marBottom w:val="0"/>
          <w:divBdr>
            <w:top w:val="none" w:sz="0" w:space="0" w:color="auto"/>
            <w:left w:val="none" w:sz="0" w:space="0" w:color="auto"/>
            <w:bottom w:val="none" w:sz="0" w:space="0" w:color="auto"/>
            <w:right w:val="none" w:sz="0" w:space="0" w:color="auto"/>
          </w:divBdr>
          <w:divsChild>
            <w:div w:id="1063141117">
              <w:marLeft w:val="0"/>
              <w:marRight w:val="0"/>
              <w:marTop w:val="0"/>
              <w:marBottom w:val="0"/>
              <w:divBdr>
                <w:top w:val="none" w:sz="0" w:space="0" w:color="auto"/>
                <w:left w:val="none" w:sz="0" w:space="0" w:color="auto"/>
                <w:bottom w:val="none" w:sz="0" w:space="0" w:color="auto"/>
                <w:right w:val="none" w:sz="0" w:space="0" w:color="auto"/>
              </w:divBdr>
            </w:div>
          </w:divsChild>
        </w:div>
        <w:div w:id="228421805">
          <w:marLeft w:val="0"/>
          <w:marRight w:val="0"/>
          <w:marTop w:val="0"/>
          <w:marBottom w:val="0"/>
          <w:divBdr>
            <w:top w:val="none" w:sz="0" w:space="0" w:color="auto"/>
            <w:left w:val="none" w:sz="0" w:space="0" w:color="auto"/>
            <w:bottom w:val="none" w:sz="0" w:space="0" w:color="auto"/>
            <w:right w:val="none" w:sz="0" w:space="0" w:color="auto"/>
          </w:divBdr>
          <w:divsChild>
            <w:div w:id="1032192557">
              <w:marLeft w:val="0"/>
              <w:marRight w:val="0"/>
              <w:marTop w:val="0"/>
              <w:marBottom w:val="0"/>
              <w:divBdr>
                <w:top w:val="none" w:sz="0" w:space="0" w:color="auto"/>
                <w:left w:val="none" w:sz="0" w:space="0" w:color="auto"/>
                <w:bottom w:val="none" w:sz="0" w:space="0" w:color="auto"/>
                <w:right w:val="none" w:sz="0" w:space="0" w:color="auto"/>
              </w:divBdr>
            </w:div>
          </w:divsChild>
        </w:div>
        <w:div w:id="443041767">
          <w:marLeft w:val="0"/>
          <w:marRight w:val="0"/>
          <w:marTop w:val="0"/>
          <w:marBottom w:val="0"/>
          <w:divBdr>
            <w:top w:val="none" w:sz="0" w:space="0" w:color="auto"/>
            <w:left w:val="none" w:sz="0" w:space="0" w:color="auto"/>
            <w:bottom w:val="none" w:sz="0" w:space="0" w:color="auto"/>
            <w:right w:val="none" w:sz="0" w:space="0" w:color="auto"/>
          </w:divBdr>
          <w:divsChild>
            <w:div w:id="372072295">
              <w:marLeft w:val="0"/>
              <w:marRight w:val="0"/>
              <w:marTop w:val="0"/>
              <w:marBottom w:val="0"/>
              <w:divBdr>
                <w:top w:val="none" w:sz="0" w:space="0" w:color="auto"/>
                <w:left w:val="none" w:sz="0" w:space="0" w:color="auto"/>
                <w:bottom w:val="none" w:sz="0" w:space="0" w:color="auto"/>
                <w:right w:val="none" w:sz="0" w:space="0" w:color="auto"/>
              </w:divBdr>
            </w:div>
          </w:divsChild>
        </w:div>
        <w:div w:id="551036535">
          <w:marLeft w:val="0"/>
          <w:marRight w:val="0"/>
          <w:marTop w:val="0"/>
          <w:marBottom w:val="0"/>
          <w:divBdr>
            <w:top w:val="none" w:sz="0" w:space="0" w:color="auto"/>
            <w:left w:val="none" w:sz="0" w:space="0" w:color="auto"/>
            <w:bottom w:val="none" w:sz="0" w:space="0" w:color="auto"/>
            <w:right w:val="none" w:sz="0" w:space="0" w:color="auto"/>
          </w:divBdr>
          <w:divsChild>
            <w:div w:id="915699594">
              <w:marLeft w:val="0"/>
              <w:marRight w:val="0"/>
              <w:marTop w:val="0"/>
              <w:marBottom w:val="0"/>
              <w:divBdr>
                <w:top w:val="none" w:sz="0" w:space="0" w:color="auto"/>
                <w:left w:val="none" w:sz="0" w:space="0" w:color="auto"/>
                <w:bottom w:val="none" w:sz="0" w:space="0" w:color="auto"/>
                <w:right w:val="none" w:sz="0" w:space="0" w:color="auto"/>
              </w:divBdr>
            </w:div>
          </w:divsChild>
        </w:div>
        <w:div w:id="922379259">
          <w:marLeft w:val="0"/>
          <w:marRight w:val="0"/>
          <w:marTop w:val="0"/>
          <w:marBottom w:val="0"/>
          <w:divBdr>
            <w:top w:val="none" w:sz="0" w:space="0" w:color="auto"/>
            <w:left w:val="none" w:sz="0" w:space="0" w:color="auto"/>
            <w:bottom w:val="none" w:sz="0" w:space="0" w:color="auto"/>
            <w:right w:val="none" w:sz="0" w:space="0" w:color="auto"/>
          </w:divBdr>
          <w:divsChild>
            <w:div w:id="598215592">
              <w:marLeft w:val="0"/>
              <w:marRight w:val="0"/>
              <w:marTop w:val="0"/>
              <w:marBottom w:val="0"/>
              <w:divBdr>
                <w:top w:val="none" w:sz="0" w:space="0" w:color="auto"/>
                <w:left w:val="none" w:sz="0" w:space="0" w:color="auto"/>
                <w:bottom w:val="none" w:sz="0" w:space="0" w:color="auto"/>
                <w:right w:val="none" w:sz="0" w:space="0" w:color="auto"/>
              </w:divBdr>
            </w:div>
          </w:divsChild>
        </w:div>
        <w:div w:id="1256550779">
          <w:marLeft w:val="0"/>
          <w:marRight w:val="0"/>
          <w:marTop w:val="0"/>
          <w:marBottom w:val="0"/>
          <w:divBdr>
            <w:top w:val="none" w:sz="0" w:space="0" w:color="auto"/>
            <w:left w:val="none" w:sz="0" w:space="0" w:color="auto"/>
            <w:bottom w:val="none" w:sz="0" w:space="0" w:color="auto"/>
            <w:right w:val="none" w:sz="0" w:space="0" w:color="auto"/>
          </w:divBdr>
          <w:divsChild>
            <w:div w:id="1743600189">
              <w:marLeft w:val="0"/>
              <w:marRight w:val="0"/>
              <w:marTop w:val="0"/>
              <w:marBottom w:val="0"/>
              <w:divBdr>
                <w:top w:val="none" w:sz="0" w:space="0" w:color="auto"/>
                <w:left w:val="none" w:sz="0" w:space="0" w:color="auto"/>
                <w:bottom w:val="none" w:sz="0" w:space="0" w:color="auto"/>
                <w:right w:val="none" w:sz="0" w:space="0" w:color="auto"/>
              </w:divBdr>
            </w:div>
          </w:divsChild>
        </w:div>
        <w:div w:id="1663659660">
          <w:marLeft w:val="0"/>
          <w:marRight w:val="0"/>
          <w:marTop w:val="0"/>
          <w:marBottom w:val="0"/>
          <w:divBdr>
            <w:top w:val="none" w:sz="0" w:space="0" w:color="auto"/>
            <w:left w:val="none" w:sz="0" w:space="0" w:color="auto"/>
            <w:bottom w:val="none" w:sz="0" w:space="0" w:color="auto"/>
            <w:right w:val="none" w:sz="0" w:space="0" w:color="auto"/>
          </w:divBdr>
          <w:divsChild>
            <w:div w:id="459229969">
              <w:marLeft w:val="0"/>
              <w:marRight w:val="0"/>
              <w:marTop w:val="0"/>
              <w:marBottom w:val="0"/>
              <w:divBdr>
                <w:top w:val="none" w:sz="0" w:space="0" w:color="auto"/>
                <w:left w:val="none" w:sz="0" w:space="0" w:color="auto"/>
                <w:bottom w:val="none" w:sz="0" w:space="0" w:color="auto"/>
                <w:right w:val="none" w:sz="0" w:space="0" w:color="auto"/>
              </w:divBdr>
            </w:div>
          </w:divsChild>
        </w:div>
        <w:div w:id="1940336627">
          <w:marLeft w:val="0"/>
          <w:marRight w:val="0"/>
          <w:marTop w:val="0"/>
          <w:marBottom w:val="0"/>
          <w:divBdr>
            <w:top w:val="none" w:sz="0" w:space="0" w:color="auto"/>
            <w:left w:val="none" w:sz="0" w:space="0" w:color="auto"/>
            <w:bottom w:val="none" w:sz="0" w:space="0" w:color="auto"/>
            <w:right w:val="none" w:sz="0" w:space="0" w:color="auto"/>
          </w:divBdr>
          <w:divsChild>
            <w:div w:id="9031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0886">
      <w:bodyDiv w:val="1"/>
      <w:marLeft w:val="0"/>
      <w:marRight w:val="0"/>
      <w:marTop w:val="0"/>
      <w:marBottom w:val="0"/>
      <w:divBdr>
        <w:top w:val="none" w:sz="0" w:space="0" w:color="auto"/>
        <w:left w:val="none" w:sz="0" w:space="0" w:color="auto"/>
        <w:bottom w:val="none" w:sz="0" w:space="0" w:color="auto"/>
        <w:right w:val="none" w:sz="0" w:space="0" w:color="auto"/>
      </w:divBdr>
    </w:div>
    <w:div w:id="207474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microservices.io/patterns/data/database-per-service.html" TargetMode="Externa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3921D-2C02-4D33-B9A5-378545A03793}">
  <we:reference id="wa200010453" version="1.0.0.1" store="ru-RU" storeType="OMEX"/>
  <we:alternateReferences>
    <we:reference id="wa200010453" version="1.0.0.1" store="" storeType="OMEX"/>
  </we:alternateReferences>
  <we:properties>
    <we:property name="claude.fileId" value="&quot;de0cfa52-b533-4ddf-b82a-52bd6d7f4a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FE0FD-8012-4246-A03D-D5555B9A5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135</Pages>
  <Words>21752</Words>
  <Characters>159227</Characters>
  <Application>Microsoft Office Word</Application>
  <DocSecurity>0</DocSecurity>
  <Lines>3618</Lines>
  <Paragraphs>1231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Ганеев</dc:creator>
  <cp:keywords/>
  <dc:description/>
  <cp:lastModifiedBy>Артём Ганеев</cp:lastModifiedBy>
  <cp:revision>7</cp:revision>
  <cp:lastPrinted>2026-05-05T06:04:00Z</cp:lastPrinted>
  <dcterms:created xsi:type="dcterms:W3CDTF">2026-05-12T06:41:00Z</dcterms:created>
  <dcterms:modified xsi:type="dcterms:W3CDTF">2026-05-12T07:22:00Z</dcterms:modified>
</cp:coreProperties>
</file>