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D7A2" w14:textId="77777777" w:rsidR="00FD689A" w:rsidRDefault="00FD689A" w:rsidP="00FD689A">
      <w:pPr>
        <w:jc w:val="center"/>
        <w:rPr>
          <w:rFonts w:ascii="Arial" w:hAnsi="Arial" w:cs="Arial"/>
          <w:b/>
          <w:sz w:val="28"/>
          <w:szCs w:val="24"/>
        </w:rPr>
      </w:pPr>
      <w:r w:rsidRPr="00C7367E">
        <w:rPr>
          <w:rFonts w:ascii="Arial" w:hAnsi="Arial" w:cs="Arial"/>
          <w:b/>
          <w:sz w:val="28"/>
          <w:szCs w:val="24"/>
        </w:rPr>
        <w:t>Health Status of the Under-5 children</w:t>
      </w:r>
    </w:p>
    <w:p w14:paraId="727D4E92" w14:textId="77777777" w:rsidR="00FD689A" w:rsidRPr="004E4B42" w:rsidRDefault="00FD689A" w:rsidP="00FD689A">
      <w:pPr>
        <w:jc w:val="center"/>
        <w:rPr>
          <w:rFonts w:ascii="Arial" w:hAnsi="Arial" w:cs="Arial"/>
          <w:b/>
          <w:sz w:val="18"/>
          <w:szCs w:val="16"/>
        </w:rPr>
      </w:pPr>
      <w:r w:rsidRPr="004E4B42">
        <w:rPr>
          <w:rFonts w:ascii="Arial" w:hAnsi="Arial" w:cs="Arial"/>
          <w:b/>
          <w:sz w:val="18"/>
          <w:szCs w:val="16"/>
        </w:rPr>
        <w:t xml:space="preserve">One PIS to be attached for each </w:t>
      </w:r>
      <w:proofErr w:type="gramStart"/>
      <w:r w:rsidRPr="004E4B42">
        <w:rPr>
          <w:rFonts w:ascii="Arial" w:hAnsi="Arial" w:cs="Arial"/>
          <w:b/>
          <w:sz w:val="18"/>
          <w:szCs w:val="16"/>
        </w:rPr>
        <w:t>case</w:t>
      </w:r>
      <w:proofErr w:type="gramEnd"/>
    </w:p>
    <w:p w14:paraId="4C3C2662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Schedule for Under-5 Health Checkup</w:t>
      </w:r>
    </w:p>
    <w:p w14:paraId="3A995472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Serial No of child</w:t>
      </w:r>
    </w:p>
    <w:p w14:paraId="274960E6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Age (in completed months)</w:t>
      </w:r>
      <w:r w:rsidRPr="00C7367E">
        <w:rPr>
          <w:rFonts w:cstheme="minorHAnsi"/>
          <w:b/>
          <w:sz w:val="24"/>
        </w:rPr>
        <w:tab/>
      </w:r>
      <w:r w:rsidRPr="00C7367E">
        <w:rPr>
          <w:rFonts w:cstheme="minorHAnsi"/>
          <w:b/>
          <w:sz w:val="24"/>
        </w:rPr>
        <w:tab/>
      </w:r>
      <w:r w:rsidRPr="00C7367E">
        <w:rPr>
          <w:rFonts w:cstheme="minorHAnsi"/>
          <w:b/>
          <w:sz w:val="24"/>
        </w:rPr>
        <w:tab/>
      </w:r>
      <w:r w:rsidRPr="00C7367E">
        <w:rPr>
          <w:rFonts w:cstheme="minorHAnsi"/>
          <w:b/>
          <w:sz w:val="24"/>
        </w:rPr>
        <w:tab/>
      </w:r>
      <w:r w:rsidRPr="00C7367E">
        <w:rPr>
          <w:rFonts w:cstheme="minorHAnsi"/>
          <w:b/>
          <w:sz w:val="24"/>
        </w:rPr>
        <w:tab/>
        <w:t>Sex</w:t>
      </w:r>
    </w:p>
    <w:p w14:paraId="451715F8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Chief Complaints:</w:t>
      </w:r>
    </w:p>
    <w:p w14:paraId="21B2B0B3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5F318231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095C705D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3A4F5C1A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History of Present Illness:</w:t>
      </w:r>
    </w:p>
    <w:p w14:paraId="118D33C1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71073293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3C2C2BD6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059A8318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13A3D4BD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0F24FFCD" w14:textId="77777777" w:rsidR="00FD689A" w:rsidRPr="0008577C" w:rsidRDefault="00FD689A" w:rsidP="00FD689A">
      <w:pPr>
        <w:rPr>
          <w:rFonts w:cstheme="minorHAnsi"/>
          <w:b/>
          <w:sz w:val="24"/>
        </w:rPr>
      </w:pPr>
      <w:r w:rsidRPr="0008577C">
        <w:rPr>
          <w:rFonts w:cstheme="minorHAnsi"/>
          <w:b/>
          <w:sz w:val="24"/>
        </w:rPr>
        <w:t xml:space="preserve">Birth History: </w:t>
      </w:r>
    </w:p>
    <w:p w14:paraId="1976043D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Date of birth:</w:t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  <w:t>Birth weight:</w:t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  <w:t xml:space="preserve">Term/Post Term/ </w:t>
      </w:r>
      <w:proofErr w:type="gramStart"/>
      <w:r w:rsidRPr="00C7367E">
        <w:rPr>
          <w:rFonts w:cstheme="minorHAnsi"/>
          <w:sz w:val="24"/>
        </w:rPr>
        <w:t>pre term</w:t>
      </w:r>
      <w:proofErr w:type="gramEnd"/>
    </w:p>
    <w:p w14:paraId="5F8D4471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Place of delivery:</w:t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  <w:t>Birth attendant:</w:t>
      </w:r>
      <w:r w:rsidRPr="00C7367E">
        <w:rPr>
          <w:rFonts w:cstheme="minorHAnsi"/>
          <w:sz w:val="24"/>
        </w:rPr>
        <w:tab/>
      </w:r>
      <w:r w:rsidRPr="00C7367E">
        <w:rPr>
          <w:rFonts w:cstheme="minorHAnsi"/>
          <w:sz w:val="24"/>
        </w:rPr>
        <w:tab/>
        <w:t>Type of delivery:</w:t>
      </w:r>
    </w:p>
    <w:p w14:paraId="49878A4D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History of Significant past illness (including congenital diseases):</w:t>
      </w:r>
    </w:p>
    <w:p w14:paraId="6FD19159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55C1FA51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Feeding History (</w:t>
      </w:r>
      <w:proofErr w:type="gramStart"/>
      <w:r w:rsidRPr="00C7367E">
        <w:rPr>
          <w:rFonts w:cstheme="minorHAnsi"/>
          <w:b/>
          <w:sz w:val="24"/>
        </w:rPr>
        <w:t>24 hour</w:t>
      </w:r>
      <w:proofErr w:type="gramEnd"/>
      <w:r w:rsidRPr="00C7367E">
        <w:rPr>
          <w:rFonts w:cstheme="minorHAnsi"/>
          <w:b/>
          <w:sz w:val="24"/>
        </w:rPr>
        <w:t xml:space="preserve"> recall):</w:t>
      </w:r>
    </w:p>
    <w:p w14:paraId="0DACE05A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Type:</w:t>
      </w:r>
    </w:p>
    <w:p w14:paraId="3C2797E4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Amount and method:</w:t>
      </w:r>
    </w:p>
    <w:p w14:paraId="55FACC56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Frequency:</w:t>
      </w:r>
    </w:p>
    <w:p w14:paraId="117DD62A" w14:textId="77777777" w:rsidR="00FD689A" w:rsidRDefault="00FD689A" w:rsidP="00FD689A">
      <w:pPr>
        <w:rPr>
          <w:rFonts w:cstheme="minorHAnsi"/>
          <w:b/>
          <w:sz w:val="24"/>
        </w:rPr>
      </w:pPr>
    </w:p>
    <w:p w14:paraId="238DB159" w14:textId="77777777" w:rsidR="00FD689A" w:rsidRPr="0008577C" w:rsidRDefault="00FD689A" w:rsidP="00FD689A">
      <w:pPr>
        <w:rPr>
          <w:rFonts w:cstheme="minorHAnsi"/>
          <w:b/>
          <w:sz w:val="24"/>
        </w:rPr>
      </w:pPr>
      <w:proofErr w:type="gramStart"/>
      <w:r w:rsidRPr="0008577C">
        <w:rPr>
          <w:rFonts w:cstheme="minorHAnsi"/>
          <w:b/>
          <w:sz w:val="24"/>
        </w:rPr>
        <w:lastRenderedPageBreak/>
        <w:t>Clinical  examination</w:t>
      </w:r>
      <w:proofErr w:type="gramEnd"/>
    </w:p>
    <w:p w14:paraId="0DD95DA1" w14:textId="77777777" w:rsidR="00FD689A" w:rsidRDefault="00FD689A" w:rsidP="00FD689A">
      <w:pPr>
        <w:rPr>
          <w:rFonts w:cstheme="minorHAnsi"/>
          <w:b/>
          <w:sz w:val="24"/>
        </w:rPr>
      </w:pPr>
    </w:p>
    <w:p w14:paraId="66E9A91A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General Survey</w:t>
      </w:r>
    </w:p>
    <w:p w14:paraId="2D092C74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 xml:space="preserve">Head circumference:                          </w:t>
      </w:r>
      <w:r w:rsidRPr="00C7367E">
        <w:rPr>
          <w:rFonts w:cstheme="minorHAnsi"/>
          <w:sz w:val="24"/>
        </w:rPr>
        <w:tab/>
        <w:t>Chest circumference</w:t>
      </w:r>
    </w:p>
    <w:p w14:paraId="53FB2818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Mid upper</w:t>
      </w:r>
      <w:r>
        <w:rPr>
          <w:rFonts w:cstheme="minorHAnsi"/>
          <w:sz w:val="24"/>
        </w:rPr>
        <w:t xml:space="preserve"> </w:t>
      </w:r>
      <w:r w:rsidRPr="00C7367E">
        <w:rPr>
          <w:rFonts w:cstheme="minorHAnsi"/>
          <w:sz w:val="24"/>
        </w:rPr>
        <w:t>arm circumference:                      current weight:                              current height:</w:t>
      </w:r>
    </w:p>
    <w:p w14:paraId="653E0545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Pulse</w:t>
      </w:r>
    </w:p>
    <w:p w14:paraId="175D1F21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BP</w:t>
      </w:r>
    </w:p>
    <w:p w14:paraId="6A800084" w14:textId="77777777" w:rsidR="00FD689A" w:rsidRPr="00C7367E" w:rsidRDefault="00FD689A" w:rsidP="00FD689A">
      <w:pPr>
        <w:rPr>
          <w:rFonts w:cstheme="minorHAnsi"/>
          <w:sz w:val="24"/>
        </w:rPr>
      </w:pPr>
      <w:r w:rsidRPr="00C7367E">
        <w:rPr>
          <w:rFonts w:cstheme="minorHAnsi"/>
          <w:sz w:val="24"/>
        </w:rPr>
        <w:t>Respiratory Rate</w:t>
      </w:r>
    </w:p>
    <w:p w14:paraId="4BA0A563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sz w:val="24"/>
        </w:rPr>
        <w:t>Pallor:                          Oedema:                      Cyanosis:               Jaundice:          Clubbing</w:t>
      </w:r>
      <w:r w:rsidRPr="00C7367E">
        <w:rPr>
          <w:rFonts w:cstheme="minorHAnsi"/>
          <w:b/>
          <w:sz w:val="24"/>
        </w:rPr>
        <w:t>:</w:t>
      </w:r>
    </w:p>
    <w:p w14:paraId="6CF5B435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290F4F04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4B57065F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649C5402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Systemic examination:</w:t>
      </w:r>
    </w:p>
    <w:p w14:paraId="5C4FC756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7B9F1CAF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221C5BBD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34F8265F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2EE4D3A5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1B981F36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35F20BEC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Investigations (if any):</w:t>
      </w:r>
    </w:p>
    <w:p w14:paraId="21C02425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633756E3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5D0D2C30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Growth chart features (attached Separately):</w:t>
      </w:r>
    </w:p>
    <w:p w14:paraId="5D651297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09870CF1" w14:textId="77777777" w:rsidR="00FD689A" w:rsidRDefault="00FD689A" w:rsidP="00FD689A">
      <w:pPr>
        <w:rPr>
          <w:rFonts w:cstheme="minorHAnsi"/>
          <w:b/>
          <w:sz w:val="24"/>
        </w:rPr>
      </w:pPr>
    </w:p>
    <w:p w14:paraId="1D08241D" w14:textId="77777777" w:rsidR="00FD689A" w:rsidRDefault="00FD689A" w:rsidP="00FD689A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Developmental milestones (from Trivandrum Development Rating Scale):</w:t>
      </w:r>
    </w:p>
    <w:p w14:paraId="5C5E269A" w14:textId="77777777" w:rsidR="00FD689A" w:rsidRDefault="00FD689A" w:rsidP="00FD689A">
      <w:pPr>
        <w:rPr>
          <w:rFonts w:cstheme="minorHAnsi"/>
          <w:b/>
          <w:sz w:val="24"/>
        </w:rPr>
      </w:pPr>
    </w:p>
    <w:p w14:paraId="22FBD962" w14:textId="77777777" w:rsidR="00FD689A" w:rsidRPr="00C7367E" w:rsidRDefault="00FD689A" w:rsidP="00FD689A">
      <w:pPr>
        <w:rPr>
          <w:rFonts w:cstheme="minorHAnsi"/>
          <w:b/>
          <w:sz w:val="24"/>
          <w:szCs w:val="24"/>
        </w:rPr>
      </w:pPr>
      <w:r w:rsidRPr="00C7367E">
        <w:rPr>
          <w:rFonts w:cstheme="minorHAnsi"/>
          <w:b/>
          <w:sz w:val="24"/>
          <w:szCs w:val="24"/>
        </w:rPr>
        <w:t>Immunization Status of Child</w:t>
      </w:r>
    </w:p>
    <w:tbl>
      <w:tblPr>
        <w:tblStyle w:val="TableGrid"/>
        <w:tblW w:w="9732" w:type="dxa"/>
        <w:tblInd w:w="108" w:type="dxa"/>
        <w:tblLook w:val="04A0" w:firstRow="1" w:lastRow="0" w:firstColumn="1" w:lastColumn="0" w:noHBand="0" w:noVBand="1"/>
      </w:tblPr>
      <w:tblGrid>
        <w:gridCol w:w="2694"/>
        <w:gridCol w:w="2693"/>
        <w:gridCol w:w="4345"/>
      </w:tblGrid>
      <w:tr w:rsidR="00FD689A" w:rsidRPr="00C7367E" w14:paraId="6832CB8C" w14:textId="77777777" w:rsidTr="00C44CF8">
        <w:trPr>
          <w:trHeight w:val="666"/>
        </w:trPr>
        <w:tc>
          <w:tcPr>
            <w:tcW w:w="2694" w:type="dxa"/>
            <w:vAlign w:val="center"/>
          </w:tcPr>
          <w:p w14:paraId="32CF4C9C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7367E">
              <w:rPr>
                <w:rFonts w:cstheme="minorHAnsi"/>
                <w:b/>
                <w:sz w:val="24"/>
                <w:szCs w:val="24"/>
              </w:rPr>
              <w:t>Name of Vaccine</w:t>
            </w:r>
          </w:p>
        </w:tc>
        <w:tc>
          <w:tcPr>
            <w:tcW w:w="2693" w:type="dxa"/>
            <w:vAlign w:val="center"/>
          </w:tcPr>
          <w:p w14:paraId="55BAC580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7367E">
              <w:rPr>
                <w:rFonts w:cstheme="minorHAnsi"/>
                <w:b/>
                <w:sz w:val="24"/>
                <w:szCs w:val="24"/>
              </w:rPr>
              <w:t>Age at Vaccination</w:t>
            </w:r>
          </w:p>
        </w:tc>
        <w:tc>
          <w:tcPr>
            <w:tcW w:w="4345" w:type="dxa"/>
            <w:vAlign w:val="center"/>
          </w:tcPr>
          <w:p w14:paraId="7937AE9E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7367E">
              <w:rPr>
                <w:rFonts w:cstheme="minorHAnsi"/>
                <w:b/>
                <w:sz w:val="24"/>
                <w:szCs w:val="24"/>
              </w:rPr>
              <w:t>From where obtained</w:t>
            </w:r>
          </w:p>
        </w:tc>
      </w:tr>
      <w:tr w:rsidR="00FD689A" w:rsidRPr="00C7367E" w14:paraId="12A36820" w14:textId="77777777" w:rsidTr="00C44CF8">
        <w:trPr>
          <w:trHeight w:val="1104"/>
        </w:trPr>
        <w:tc>
          <w:tcPr>
            <w:tcW w:w="2694" w:type="dxa"/>
            <w:vAlign w:val="center"/>
          </w:tcPr>
          <w:p w14:paraId="7FB7A647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372EBA0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2AC64074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470F92E8" w14:textId="77777777" w:rsidTr="00C44CF8">
        <w:trPr>
          <w:trHeight w:val="1178"/>
        </w:trPr>
        <w:tc>
          <w:tcPr>
            <w:tcW w:w="2694" w:type="dxa"/>
            <w:vAlign w:val="center"/>
          </w:tcPr>
          <w:p w14:paraId="21DE6021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B1A96EC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761CB9C4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687DCC6D" w14:textId="77777777" w:rsidTr="00C44CF8">
        <w:trPr>
          <w:trHeight w:val="1376"/>
        </w:trPr>
        <w:tc>
          <w:tcPr>
            <w:tcW w:w="2694" w:type="dxa"/>
            <w:vAlign w:val="center"/>
          </w:tcPr>
          <w:p w14:paraId="3B83AE1D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5BB7496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43748778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580492CC" w14:textId="77777777" w:rsidTr="00C44CF8">
        <w:trPr>
          <w:trHeight w:val="1376"/>
        </w:trPr>
        <w:tc>
          <w:tcPr>
            <w:tcW w:w="2694" w:type="dxa"/>
            <w:vAlign w:val="center"/>
          </w:tcPr>
          <w:p w14:paraId="3D185687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9BC4638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76DEAFA0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6945E636" w14:textId="77777777" w:rsidTr="00C44CF8">
        <w:trPr>
          <w:trHeight w:val="666"/>
        </w:trPr>
        <w:tc>
          <w:tcPr>
            <w:tcW w:w="2694" w:type="dxa"/>
            <w:vAlign w:val="center"/>
          </w:tcPr>
          <w:p w14:paraId="428077BF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57EB9D8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79AC7D0A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60D80D91" w14:textId="77777777" w:rsidTr="00C44CF8">
        <w:trPr>
          <w:trHeight w:val="706"/>
        </w:trPr>
        <w:tc>
          <w:tcPr>
            <w:tcW w:w="2694" w:type="dxa"/>
            <w:vAlign w:val="center"/>
          </w:tcPr>
          <w:p w14:paraId="399D8FF1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CA7E0B9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7F6500AE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31167FA9" w14:textId="77777777" w:rsidTr="00C44CF8">
        <w:trPr>
          <w:trHeight w:val="706"/>
        </w:trPr>
        <w:tc>
          <w:tcPr>
            <w:tcW w:w="2694" w:type="dxa"/>
            <w:vAlign w:val="center"/>
          </w:tcPr>
          <w:p w14:paraId="5B8D6557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A75A980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6EF466BE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2184B330" w14:textId="77777777" w:rsidTr="00C44CF8">
        <w:trPr>
          <w:trHeight w:val="706"/>
        </w:trPr>
        <w:tc>
          <w:tcPr>
            <w:tcW w:w="2694" w:type="dxa"/>
            <w:vAlign w:val="center"/>
          </w:tcPr>
          <w:p w14:paraId="472C3AF4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6DE8433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21825F09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51F72FE8" w14:textId="77777777" w:rsidTr="00C44CF8">
        <w:trPr>
          <w:trHeight w:val="666"/>
        </w:trPr>
        <w:tc>
          <w:tcPr>
            <w:tcW w:w="2694" w:type="dxa"/>
            <w:vAlign w:val="center"/>
          </w:tcPr>
          <w:p w14:paraId="7ADB06E2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FA4131F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147E7264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0A8A6FCF" w14:textId="77777777" w:rsidTr="00C44CF8">
        <w:trPr>
          <w:trHeight w:val="666"/>
        </w:trPr>
        <w:tc>
          <w:tcPr>
            <w:tcW w:w="2694" w:type="dxa"/>
            <w:vAlign w:val="center"/>
          </w:tcPr>
          <w:p w14:paraId="12F5BF5C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8BAEB5C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35E41871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D689A" w:rsidRPr="00C7367E" w14:paraId="7C865493" w14:textId="77777777" w:rsidTr="00C44CF8">
        <w:trPr>
          <w:trHeight w:val="638"/>
        </w:trPr>
        <w:tc>
          <w:tcPr>
            <w:tcW w:w="2694" w:type="dxa"/>
            <w:vAlign w:val="center"/>
          </w:tcPr>
          <w:p w14:paraId="7BF019FC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521C4D1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5" w:type="dxa"/>
            <w:vAlign w:val="center"/>
          </w:tcPr>
          <w:p w14:paraId="3B8871E6" w14:textId="77777777" w:rsidR="00FD689A" w:rsidRPr="00C7367E" w:rsidRDefault="00FD689A" w:rsidP="00C44CF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8678B4E" w14:textId="77777777" w:rsidR="00FD689A" w:rsidRPr="00C7367E" w:rsidRDefault="00FD689A" w:rsidP="00FD689A">
      <w:pPr>
        <w:rPr>
          <w:rFonts w:cstheme="minorHAnsi"/>
          <w:b/>
          <w:sz w:val="24"/>
          <w:szCs w:val="24"/>
        </w:rPr>
      </w:pPr>
      <w:r w:rsidRPr="00C7367E">
        <w:rPr>
          <w:rFonts w:cstheme="minorHAnsi"/>
          <w:b/>
          <w:sz w:val="24"/>
          <w:szCs w:val="24"/>
        </w:rPr>
        <w:t>Any Adverse reaction/s following immunization experienced:</w:t>
      </w:r>
    </w:p>
    <w:p w14:paraId="47580B93" w14:textId="77777777" w:rsidR="00FD689A" w:rsidRPr="00C7367E" w:rsidRDefault="00FD689A" w:rsidP="00FD689A">
      <w:pPr>
        <w:rPr>
          <w:rFonts w:cstheme="minorHAnsi"/>
          <w:b/>
          <w:sz w:val="24"/>
          <w:szCs w:val="24"/>
        </w:rPr>
      </w:pPr>
    </w:p>
    <w:p w14:paraId="17C0D0E2" w14:textId="77777777" w:rsidR="00FD689A" w:rsidRPr="00C7367E" w:rsidRDefault="00FD689A" w:rsidP="00FD689A">
      <w:pPr>
        <w:rPr>
          <w:rFonts w:cstheme="minorHAnsi"/>
          <w:b/>
          <w:sz w:val="24"/>
          <w:szCs w:val="24"/>
        </w:rPr>
      </w:pPr>
      <w:r w:rsidRPr="00C7367E">
        <w:rPr>
          <w:rFonts w:cstheme="minorHAnsi"/>
          <w:b/>
          <w:sz w:val="24"/>
          <w:szCs w:val="24"/>
        </w:rPr>
        <w:t>Reasons for non-immunization/partial immunization:</w:t>
      </w:r>
    </w:p>
    <w:p w14:paraId="5B1A36B5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Summary of the case:</w:t>
      </w:r>
    </w:p>
    <w:p w14:paraId="17B197F8" w14:textId="77777777" w:rsidR="00FD689A" w:rsidRPr="00C7367E" w:rsidRDefault="00FD689A" w:rsidP="00FD689A">
      <w:pPr>
        <w:rPr>
          <w:rFonts w:cstheme="minorHAnsi"/>
          <w:b/>
          <w:sz w:val="24"/>
        </w:rPr>
      </w:pPr>
    </w:p>
    <w:p w14:paraId="131FD33F" w14:textId="77777777" w:rsidR="00FD689A" w:rsidRPr="00C7367E" w:rsidRDefault="00FD689A" w:rsidP="00FD689A">
      <w:pPr>
        <w:rPr>
          <w:rFonts w:cstheme="minorHAnsi"/>
          <w:b/>
          <w:sz w:val="24"/>
        </w:rPr>
      </w:pPr>
      <w:r w:rsidRPr="00C7367E">
        <w:rPr>
          <w:rFonts w:cstheme="minorHAnsi"/>
          <w:b/>
          <w:sz w:val="24"/>
        </w:rPr>
        <w:t>Treatment and management:</w:t>
      </w:r>
    </w:p>
    <w:p w14:paraId="46F7DCAC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2DD98296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0C736EA4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43683B41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10B616DD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3497E57E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424BD802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72AA9845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15A07D37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48F05B0E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47E20B24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45D242DD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2E5BE982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1719F62C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5A05B692" w14:textId="77777777" w:rsidR="00FD689A" w:rsidRPr="00227F0E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2839EEE9" w14:textId="77777777" w:rsidR="00FD689A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518F1B63" w14:textId="77777777" w:rsidR="00FD689A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7A1A8E63" w14:textId="77777777" w:rsidR="00FD689A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67D55B9B" w14:textId="77777777" w:rsidR="00FD689A" w:rsidRDefault="00FD689A" w:rsidP="00FD689A">
      <w:pPr>
        <w:rPr>
          <w:rFonts w:ascii="Arial Narrow" w:hAnsi="Arial Narrow" w:cs="Times New Roman"/>
          <w:b/>
          <w:sz w:val="28"/>
          <w:szCs w:val="24"/>
        </w:rPr>
      </w:pPr>
    </w:p>
    <w:p w14:paraId="7F283C05" w14:textId="77777777" w:rsidR="00FD689A" w:rsidRDefault="00FD689A" w:rsidP="00FD689A">
      <w:pPr>
        <w:rPr>
          <w:rFonts w:cstheme="minorHAnsi"/>
          <w:b/>
          <w:sz w:val="24"/>
        </w:rPr>
      </w:pPr>
    </w:p>
    <w:p w14:paraId="1945A04B" w14:textId="77777777" w:rsidR="00B57371" w:rsidRDefault="00B57371"/>
    <w:sectPr w:rsidR="00B5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9A"/>
    <w:rsid w:val="00B57371"/>
    <w:rsid w:val="00E92B6E"/>
    <w:rsid w:val="00F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55C4"/>
  <w15:chartTrackingRefBased/>
  <w15:docId w15:val="{51C8567B-C688-420B-B1DF-0464448C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89A"/>
    <w:pPr>
      <w:spacing w:after="200" w:line="276" w:lineRule="auto"/>
    </w:pPr>
    <w:rPr>
      <w:rFonts w:eastAsiaTheme="minorHAnsi"/>
      <w:kern w:val="0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link w:val="ThesisChar"/>
    <w:qFormat/>
    <w:rsid w:val="00E92B6E"/>
    <w:pPr>
      <w:autoSpaceDE w:val="0"/>
      <w:autoSpaceDN w:val="0"/>
      <w:adjustRightInd w:val="0"/>
      <w:spacing w:after="0" w:line="480" w:lineRule="auto"/>
    </w:pPr>
    <w:rPr>
      <w:rFonts w:eastAsiaTheme="minorEastAsia" w:cs="Times-Roman"/>
      <w:kern w:val="2"/>
      <w:sz w:val="24"/>
      <w:szCs w:val="21"/>
      <w:lang w:val="en-IN" w:eastAsia="zh-CN" w:bidi="hi-IN"/>
      <w14:ligatures w14:val="standardContextual"/>
    </w:rPr>
  </w:style>
  <w:style w:type="character" w:customStyle="1" w:styleId="ThesisChar">
    <w:name w:val="Thesis Char"/>
    <w:basedOn w:val="DefaultParagraphFont"/>
    <w:link w:val="Thesis"/>
    <w:rsid w:val="00E92B6E"/>
    <w:rPr>
      <w:rFonts w:cs="Times-Roman"/>
      <w:sz w:val="24"/>
      <w:szCs w:val="21"/>
    </w:rPr>
  </w:style>
  <w:style w:type="table" w:styleId="TableGrid">
    <w:name w:val="Table Grid"/>
    <w:basedOn w:val="TableNormal"/>
    <w:uiPriority w:val="59"/>
    <w:rsid w:val="00FD689A"/>
    <w:pPr>
      <w:spacing w:after="0" w:line="240" w:lineRule="auto"/>
    </w:pPr>
    <w:rPr>
      <w:rFonts w:eastAsiaTheme="minorHAnsi"/>
      <w:kern w:val="0"/>
      <w:szCs w:val="22"/>
      <w:lang w:val="en-US" w:eastAsia="en-US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Rivu Basu</dc:creator>
  <cp:keywords/>
  <dc:description/>
  <cp:lastModifiedBy>Rivu Basu</cp:lastModifiedBy>
  <cp:revision>1</cp:revision>
  <dcterms:created xsi:type="dcterms:W3CDTF">2024-02-21T11:32:00Z</dcterms:created>
  <dcterms:modified xsi:type="dcterms:W3CDTF">2024-02-21T11:33:00Z</dcterms:modified>
</cp:coreProperties>
</file>