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sz w:val="114"/>
          <w:szCs w:val="114"/>
          <w:u w:val="none"/>
          <w:shd w:fill="auto" w:val="clear"/>
          <w:vertAlign w:val="baseline"/>
        </w:rPr>
      </w:pPr>
      <w:r w:rsidDel="00000000" w:rsidR="00000000" w:rsidRPr="00000000">
        <w:rPr>
          <w:rFonts w:ascii="Montserrat" w:cs="Montserrat" w:eastAsia="Montserrat" w:hAnsi="Montserrat"/>
          <w:b w:val="1"/>
          <w:bCs w:val="1"/>
          <w:sz w:val="114"/>
          <w:szCs w:val="114"/>
          <w:rtl w:val="0"/>
        </w:rPr>
        <w:t xml:space="preserve"> </w:t>
      </w:r>
      <w:r w:rsidDel="00000000" w:rsidR="00000000" w:rsidRPr="00000000">
        <w:rPr>
          <w:rtl w:val="0"/>
        </w:rPr>
      </w:r>
    </w:p>
    <w:p w:rsidR="00000000" w:rsidDel="00000000" w:rsidP="00000000" w:rsidRDefault="00000000" w:rsidRPr="00000000" w14:paraId="00000002">
      <w:pPr>
        <w:widowControl w:val="0"/>
        <w:ind w:right="-45"/>
        <w:jc w:val="center"/>
        <w:rPr>
          <w:rFonts w:ascii="Montserrat" w:cs="Montserrat" w:eastAsia="Montserrat" w:hAnsi="Montserrat"/>
          <w:b w:val="1"/>
          <w:bCs w:val="1"/>
          <w:i w:val="0"/>
          <w:iCs w:val="0"/>
          <w:smallCaps w:val="0"/>
          <w:strike w:val="0"/>
          <w:color w:val="70ad47"/>
          <w:sz w:val="160"/>
          <w:szCs w:val="160"/>
          <w:u w:val="none"/>
          <w:shd w:fill="auto" w:val="clear"/>
          <w:vertAlign w:val="baseline"/>
        </w:rPr>
      </w:pPr>
      <w:r w:rsidDel="00000000" w:rsidR="00000000" w:rsidRPr="00000000">
        <w:rPr>
          <w:rFonts w:ascii="Montserrat" w:cs="Montserrat" w:eastAsia="Montserrat" w:hAnsi="Montserrat"/>
          <w:sz w:val="22"/>
          <w:szCs w:val="22"/>
        </w:rPr>
        <w:drawing>
          <wp:inline distB="114300" distT="114300" distL="114300" distR="114300">
            <wp:extent cx="5651721" cy="2182248"/>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51721" cy="218224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3763"/>
          <w:sz w:val="52"/>
          <w:szCs w:val="52"/>
          <w:u w:val="none"/>
          <w:shd w:fill="auto" w:val="clear"/>
          <w:vertAlign w:val="baseline"/>
          <w:rtl w:val="0"/>
        </w:rPr>
        <w:t xml:space="preserve">Sprint</w:t>
      </w:r>
      <w:r w:rsidDel="00000000" w:rsidR="00000000" w:rsidRPr="00000000">
        <w:rPr>
          <w:rFonts w:ascii="Montserrat" w:cs="Montserrat" w:eastAsia="Montserrat" w:hAnsi="Montserrat"/>
          <w:i w:val="0"/>
          <w:iCs w:val="0"/>
          <w:smallCaps w:val="0"/>
          <w:strike w:val="0"/>
          <w:color w:val="073763"/>
          <w:sz w:val="52"/>
          <w:szCs w:val="52"/>
          <w:u w:val="none"/>
          <w:shd w:fill="auto" w:val="clear"/>
          <w:vertAlign w:val="baseline"/>
          <w:rtl w:val="0"/>
        </w:rPr>
        <w:t xml:space="preserve"> </w:t>
      </w:r>
      <w:r w:rsidDel="00000000" w:rsidR="00000000" w:rsidRPr="00000000">
        <w:rPr>
          <w:rFonts w:ascii="Montserrat" w:cs="Montserrat" w:eastAsia="Montserrat" w:hAnsi="Montserrat"/>
          <w:b w:val="1"/>
          <w:bCs w:val="1"/>
          <w:color w:val="b0884a"/>
          <w:sz w:val="104"/>
          <w:szCs w:val="104"/>
          <w:rtl w:val="0"/>
        </w:rPr>
        <w:t xml:space="preserve">122</w:t>
      </w:r>
      <w:r w:rsidDel="00000000" w:rsidR="00000000" w:rsidRPr="00000000">
        <w:rPr>
          <w:rFonts w:ascii="Montserrat" w:cs="Montserrat" w:eastAsia="Montserrat" w:hAnsi="Montserrat"/>
          <w:i w:val="0"/>
          <w:iCs w:val="0"/>
          <w:smallCaps w:val="0"/>
          <w:strike w:val="0"/>
          <w:color w:val="073763"/>
          <w:sz w:val="52"/>
          <w:szCs w:val="52"/>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73763"/>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5">
      <w:pPr>
        <w:spacing w:after="120" w:before="360" w:lineRule="auto"/>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Sep 23, 2026</w:t>
      </w:r>
      <w:r w:rsidDel="00000000" w:rsidR="00000000" w:rsidRPr="00000000">
        <w:rPr>
          <w:rFonts w:ascii="Montserrat" w:cs="Montserrat" w:eastAsia="Montserrat" w:hAnsi="Montserrat"/>
          <w:b w:val="1"/>
          <w:bCs w:val="1"/>
          <w:sz w:val="32"/>
          <w:szCs w:val="32"/>
          <w:rtl w:val="0"/>
        </w:rPr>
        <w:t xml:space="preserve"> - </w:t>
      </w:r>
      <w:r w:rsidDel="00000000" w:rsidR="00000000" w:rsidRPr="00000000">
        <w:rPr>
          <w:rFonts w:ascii="Montserrat" w:cs="Montserrat" w:eastAsia="Montserrat" w:hAnsi="Montserrat"/>
          <w:b w:val="1"/>
          <w:bCs w:val="1"/>
          <w:sz w:val="32"/>
          <w:szCs w:val="32"/>
          <w:rtl w:val="0"/>
        </w:rPr>
        <w:t xml:space="preserve">Oct 6, 2026</w:t>
      </w:r>
      <w:r w:rsidDel="00000000" w:rsidR="00000000" w:rsidRPr="00000000">
        <w:rPr>
          <w:rtl w:val="0"/>
        </w:rPr>
      </w:r>
    </w:p>
    <w:p w:rsidR="00000000" w:rsidDel="00000000" w:rsidP="00000000" w:rsidRDefault="00000000" w:rsidRPr="00000000" w14:paraId="000000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tabs>
          <w:tab w:val="left" w:leader="none" w:pos="4143"/>
        </w:tabs>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ind w:right="724"/>
        <w:jc w:val="right"/>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tabs>
          <w:tab w:val="left" w:leader="none" w:pos="0"/>
        </w:tabs>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pStyle w:val="Heading2"/>
        <w:spacing w:after="120" w:line="264" w:lineRule="auto"/>
        <w:ind w:right="724"/>
        <w:rPr>
          <w:rFonts w:ascii="Montserrat" w:cs="Montserrat" w:eastAsia="Montserrat" w:hAnsi="Montserrat"/>
          <w:color w:val="073763"/>
          <w:sz w:val="52"/>
          <w:szCs w:val="52"/>
        </w:rPr>
      </w:pPr>
      <w:bookmarkStart w:colFirst="0" w:colLast="0" w:name="_heading=h.1d0j9ax0ns5z" w:id="0"/>
      <w:bookmarkEnd w:id="0"/>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spacing w:after="120" w:line="264" w:lineRule="auto"/>
        <w:ind w:right="724"/>
        <w:rPr>
          <w:rFonts w:ascii="Montserrat" w:cs="Montserrat" w:eastAsia="Montserrat" w:hAnsi="Montserrat"/>
          <w:b w:val="1"/>
          <w:bCs w:val="1"/>
          <w:i w:val="0"/>
          <w:iCs w:val="0"/>
          <w:smallCaps w:val="0"/>
          <w:strike w:val="0"/>
          <w:color w:val="000000"/>
          <w:sz w:val="22"/>
          <w:szCs w:val="22"/>
          <w:u w:val="none"/>
          <w:shd w:fill="auto" w:val="clear"/>
          <w:vertAlign w:val="baseline"/>
        </w:rPr>
      </w:pPr>
      <w:bookmarkStart w:colFirst="0" w:colLast="0" w:name="_heading=h.mlvl43it6dw9" w:id="1"/>
      <w:bookmarkEnd w:id="1"/>
      <w:r w:rsidDel="00000000" w:rsidR="00000000" w:rsidRPr="00000000">
        <w:rPr>
          <w:rFonts w:ascii="Montserrat" w:cs="Montserrat" w:eastAsia="Montserrat" w:hAnsi="Montserrat"/>
          <w:b w:val="1"/>
          <w:bCs w:val="1"/>
          <w:color w:val="073763"/>
          <w:sz w:val="52"/>
          <w:szCs w:val="52"/>
          <w:rtl w:val="0"/>
        </w:rPr>
        <w:t xml:space="preserve">Sprint Highlights</w:t>
      </w:r>
      <w:r w:rsidDel="00000000" w:rsidR="00000000" w:rsidRPr="00000000">
        <w:rPr>
          <w:rtl w:val="0"/>
        </w:rPr>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color w:val="073763"/>
        </w:rPr>
      </w:pPr>
      <w:r w:rsidDel="00000000" w:rsidR="00000000" w:rsidRPr="00000000">
        <w:rPr>
          <w:rFonts w:ascii="Montserrat" w:cs="Montserrat" w:eastAsia="Montserrat" w:hAnsi="Montserrat"/>
          <w:color w:val="073763"/>
          <w:rtl w:val="0"/>
        </w:rPr>
        <w:t xml:space="preserve">A major effort was dedicated to Anomalies Center, delivering additional backend API capabilities, configurable initial data loading, and UI/API/e2e automation coverage. The team also resolved critical issues involving duplicate anomalies and missing group information in API responses. In parallel, the Anodot significance score issue was fixed, and functional testing of the new anomaly detection service continued.</w:t>
      </w:r>
    </w:p>
    <w:p w:rsidR="00000000" w:rsidDel="00000000" w:rsidP="00000000" w:rsidRDefault="00000000" w:rsidRPr="00000000" w14:paraId="0000001C">
      <w:pPr>
        <w:spacing w:after="240" w:before="240" w:line="360" w:lineRule="auto"/>
        <w:ind w:firstLine="720"/>
        <w:jc w:val="both"/>
        <w:rPr>
          <w:rFonts w:ascii="Montserrat" w:cs="Montserrat" w:eastAsia="Montserrat" w:hAnsi="Montserrat"/>
          <w:color w:val="073763"/>
        </w:rPr>
      </w:pPr>
      <w:r w:rsidDel="00000000" w:rsidR="00000000" w:rsidRPr="00000000">
        <w:rPr>
          <w:rFonts w:ascii="Montserrat" w:cs="Montserrat" w:eastAsia="Montserrat" w:hAnsi="Montserrat"/>
          <w:color w:val="073763"/>
          <w:rtl w:val="0"/>
        </w:rPr>
        <w:t xml:space="preserve">In VoC, improvements included survey targeting regex support and Email Digest subscription cleanup. The team also addressed a customer-reported Session Replay issue for Honeywell. Additional fixes were delivered across Alerts and WebUI Tools, while regression testing for the Jetty upgrade was completed.</w:t>
      </w:r>
    </w:p>
    <w:p w:rsidR="00000000" w:rsidDel="00000000" w:rsidP="00000000" w:rsidRDefault="00000000" w:rsidRPr="00000000" w14:paraId="0000001D">
      <w:pPr>
        <w:spacing w:after="240" w:before="240" w:line="360" w:lineRule="auto"/>
        <w:ind w:firstLine="720"/>
        <w:jc w:val="both"/>
        <w:rPr>
          <w:rFonts w:ascii="Montserrat" w:cs="Montserrat" w:eastAsia="Montserrat" w:hAnsi="Montserrat"/>
          <w:color w:val="073763"/>
        </w:rPr>
      </w:pPr>
      <w:r w:rsidDel="00000000" w:rsidR="00000000" w:rsidRPr="00000000">
        <w:rPr>
          <w:rFonts w:ascii="Montserrat" w:cs="Montserrat" w:eastAsia="Montserrat" w:hAnsi="Montserrat"/>
          <w:color w:val="073763"/>
          <w:rtl w:val="0"/>
        </w:rPr>
        <w:t xml:space="preserve">Several items remained incomplete due to urgent Anomalies Center stabilization work, legacy implementation issues, and unexpected technical complexity. These included sorting and search functionality, historical anomaly visualization, and remaining backend validation for an Anomalies Center hotfix. An Alerts data-population issue also required deeper investigation after the Code Agent solution proved insufficient.</w:t>
      </w:r>
    </w:p>
    <w:p w:rsidR="00000000" w:rsidDel="00000000" w:rsidP="00000000" w:rsidRDefault="00000000" w:rsidRPr="00000000" w14:paraId="0000001E">
      <w:pPr>
        <w:spacing w:after="240" w:before="240" w:line="360" w:lineRule="auto"/>
        <w:ind w:firstLine="720"/>
        <w:jc w:val="both"/>
        <w:rPr>
          <w:rFonts w:ascii="Montserrat" w:cs="Montserrat" w:eastAsia="Montserrat" w:hAnsi="Montserrat"/>
          <w:color w:val="073763"/>
        </w:rPr>
      </w:pPr>
      <w:r w:rsidDel="00000000" w:rsidR="00000000" w:rsidRPr="00000000">
        <w:rPr>
          <w:rFonts w:ascii="Montserrat" w:cs="Montserrat" w:eastAsia="Montserrat" w:hAnsi="Montserrat"/>
          <w:color w:val="073763"/>
          <w:rtl w:val="0"/>
        </w:rPr>
        <w:t xml:space="preserve">Overall, Sprint 122 prioritized post-MVP stabilization and release quality, addressing critical defects while continuing Anomalies Center development. The urgent fixes and additional validation effort affected planned feature delivery, but helped strengthen the reliability of the new functionality.</w:t>
      </w:r>
    </w:p>
    <w:p w:rsidR="00000000" w:rsidDel="00000000" w:rsidP="00000000" w:rsidRDefault="00000000" w:rsidRPr="00000000" w14:paraId="0000001F">
      <w:pPr>
        <w:spacing w:after="240" w:before="240" w:line="360" w:lineRule="auto"/>
        <w:ind w:firstLine="720"/>
        <w:jc w:val="both"/>
        <w:rPr>
          <w:rFonts w:ascii="Montserrat" w:cs="Montserrat" w:eastAsia="Montserrat" w:hAnsi="Montserrat"/>
          <w:color w:val="073763"/>
        </w:rPr>
      </w:pPr>
      <w:r w:rsidDel="00000000" w:rsidR="00000000" w:rsidRPr="00000000">
        <w:rPr>
          <w:rtl w:val="0"/>
        </w:rPr>
      </w:r>
    </w:p>
    <w:p w:rsidR="00000000" w:rsidDel="00000000" w:rsidP="00000000" w:rsidRDefault="00000000" w:rsidRPr="00000000" w14:paraId="00000020">
      <w:pPr>
        <w:spacing w:after="240" w:before="240" w:line="360" w:lineRule="auto"/>
        <w:ind w:firstLine="720"/>
        <w:jc w:val="both"/>
        <w:rPr>
          <w:rFonts w:ascii="Montserrat" w:cs="Montserrat" w:eastAsia="Montserrat" w:hAnsi="Montserrat"/>
          <w:color w:val="073763"/>
        </w:rPr>
      </w:pPr>
      <w:r w:rsidDel="00000000" w:rsidR="00000000" w:rsidRPr="00000000">
        <w:br w:type="page"/>
      </w:r>
      <w:r w:rsidDel="00000000" w:rsidR="00000000" w:rsidRPr="00000000">
        <w:rPr>
          <w:rtl w:val="0"/>
        </w:rPr>
      </w:r>
    </w:p>
    <w:p w:rsidR="00000000" w:rsidDel="00000000" w:rsidP="00000000" w:rsidRDefault="00000000" w:rsidRPr="00000000" w14:paraId="00000021">
      <w:pPr>
        <w:tabs>
          <w:tab w:val="center" w:leader="none" w:pos="4513"/>
          <w:tab w:val="right" w:leader="none" w:pos="9026"/>
        </w:tabs>
        <w:spacing w:after="12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color w:val="073763"/>
          <w:sz w:val="52"/>
          <w:szCs w:val="52"/>
          <w:rtl w:val="0"/>
        </w:rPr>
        <w:t xml:space="preserve">Sprint</w:t>
      </w:r>
      <w:r w:rsidDel="00000000" w:rsidR="00000000" w:rsidRPr="00000000">
        <w:rPr>
          <w:rFonts w:ascii="Montserrat" w:cs="Montserrat" w:eastAsia="Montserrat" w:hAnsi="Montserrat"/>
          <w:b w:val="1"/>
          <w:bCs w:val="1"/>
          <w:color w:val="93c47d"/>
          <w:sz w:val="52"/>
          <w:szCs w:val="52"/>
          <w:rtl w:val="0"/>
        </w:rPr>
        <w:t xml:space="preserve"> </w:t>
      </w:r>
      <w:r w:rsidDel="00000000" w:rsidR="00000000" w:rsidRPr="00000000">
        <w:rPr>
          <w:rFonts w:ascii="Montserrat" w:cs="Montserrat" w:eastAsia="Montserrat" w:hAnsi="Montserrat"/>
          <w:b w:val="1"/>
          <w:bCs w:val="1"/>
          <w:color w:val="073763"/>
          <w:sz w:val="52"/>
          <w:szCs w:val="52"/>
          <w:rtl w:val="0"/>
        </w:rPr>
        <w:t xml:space="preserve">Delivery</w:t>
      </w:r>
      <w:r w:rsidDel="00000000" w:rsidR="00000000" w:rsidRPr="00000000">
        <w:rPr>
          <w:rtl w:val="0"/>
        </w:rPr>
      </w:r>
    </w:p>
    <w:p w:rsidR="00000000" w:rsidDel="00000000" w:rsidP="00000000" w:rsidRDefault="00000000" w:rsidRPr="00000000" w14:paraId="00000022">
      <w:pPr>
        <w:tabs>
          <w:tab w:val="center" w:leader="none" w:pos="4513"/>
          <w:tab w:val="right" w:leader="none" w:pos="9026"/>
        </w:tabs>
        <w:spacing w:after="120" w:lineRule="auto"/>
        <w:rPr>
          <w:rFonts w:ascii="Montserrat" w:cs="Montserrat" w:eastAsia="Montserrat" w:hAnsi="Montserrat"/>
          <w:b w:val="1"/>
          <w:bCs w:val="1"/>
          <w:color w:val="ffffff"/>
          <w:sz w:val="12"/>
          <w:szCs w:val="12"/>
          <w:highlight w:val="white"/>
        </w:rPr>
      </w:pPr>
      <w:r w:rsidDel="00000000" w:rsidR="00000000" w:rsidRPr="00000000">
        <w:rPr>
          <w:rFonts w:ascii="Montserrat" w:cs="Montserrat" w:eastAsia="Montserrat" w:hAnsi="Montserrat"/>
          <w:sz w:val="40"/>
          <w:szCs w:val="40"/>
          <w:rtl w:val="0"/>
        </w:rPr>
        <w:t xml:space="preserve">Velocity:</w:t>
      </w:r>
      <w:r w:rsidDel="00000000" w:rsidR="00000000" w:rsidRPr="00000000">
        <w:rPr>
          <w:rFonts w:ascii="Montserrat" w:cs="Montserrat" w:eastAsia="Montserrat" w:hAnsi="Montserrat"/>
          <w:b w:val="1"/>
          <w:bCs w:val="1"/>
          <w:color w:val="b0884a"/>
          <w:sz w:val="34"/>
          <w:szCs w:val="34"/>
          <w:rtl w:val="0"/>
        </w:rPr>
        <w:t xml:space="preserve"> ~</w:t>
      </w:r>
      <w:r w:rsidDel="00000000" w:rsidR="00000000" w:rsidRPr="00000000">
        <w:rPr>
          <w:rFonts w:ascii="Montserrat" w:cs="Montserrat" w:eastAsia="Montserrat" w:hAnsi="Montserrat"/>
          <w:b w:val="1"/>
          <w:bCs w:val="1"/>
          <w:color w:val="b0884a"/>
          <w:sz w:val="48"/>
          <w:szCs w:val="48"/>
          <w:rtl w:val="0"/>
        </w:rPr>
        <w:t xml:space="preserve">41</w:t>
      </w:r>
      <w:r w:rsidDel="00000000" w:rsidR="00000000" w:rsidRPr="00000000">
        <w:rPr>
          <w:rFonts w:ascii="Montserrat" w:cs="Montserrat" w:eastAsia="Montserrat" w:hAnsi="Montserrat"/>
          <w:b w:val="1"/>
          <w:bCs w:val="1"/>
          <w:color w:val="b0884a"/>
          <w:sz w:val="34"/>
          <w:szCs w:val="34"/>
          <w:rtl w:val="0"/>
        </w:rPr>
        <w:br w:type="textWrapping"/>
      </w:r>
      <w:r w:rsidDel="00000000" w:rsidR="00000000" w:rsidRPr="00000000">
        <w:rPr>
          <w:rFonts w:ascii="Montserrat" w:cs="Montserrat" w:eastAsia="Montserrat" w:hAnsi="Montserrat"/>
          <w:sz w:val="40"/>
          <w:szCs w:val="40"/>
          <w:rtl w:val="0"/>
        </w:rPr>
        <w:t xml:space="preserve">Sprint Accuracy:</w:t>
      </w:r>
      <w:r w:rsidDel="00000000" w:rsidR="00000000" w:rsidRPr="00000000">
        <w:rPr>
          <w:rFonts w:ascii="Montserrat" w:cs="Montserrat" w:eastAsia="Montserrat" w:hAnsi="Montserrat"/>
          <w:b w:val="1"/>
          <w:bCs w:val="1"/>
          <w:color w:val="93c47d"/>
          <w:sz w:val="34"/>
          <w:szCs w:val="34"/>
          <w:rtl w:val="0"/>
        </w:rPr>
        <w:t xml:space="preserve"> </w:t>
      </w:r>
      <w:r w:rsidDel="00000000" w:rsidR="00000000" w:rsidRPr="00000000">
        <w:rPr>
          <w:rFonts w:ascii="Montserrat" w:cs="Montserrat" w:eastAsia="Montserrat" w:hAnsi="Montserrat"/>
          <w:b w:val="1"/>
          <w:bCs w:val="1"/>
          <w:color w:val="b0884a"/>
          <w:sz w:val="34"/>
          <w:szCs w:val="34"/>
          <w:rtl w:val="0"/>
        </w:rPr>
        <w:t xml:space="preserve">~73%</w:t>
      </w:r>
      <w:r w:rsidDel="00000000" w:rsidR="00000000" w:rsidRPr="00000000">
        <w:rPr>
          <w:rFonts w:ascii="Montserrat" w:cs="Montserrat" w:eastAsia="Montserrat" w:hAnsi="Montserrat"/>
          <w:b w:val="1"/>
          <w:bCs w:val="1"/>
          <w:color w:val="93c47d"/>
          <w:sz w:val="34"/>
          <w:szCs w:val="34"/>
          <w:rtl w:val="0"/>
        </w:rPr>
        <w:br w:type="textWrapping"/>
      </w:r>
      <w:r w:rsidDel="00000000" w:rsidR="00000000" w:rsidRPr="00000000">
        <w:rPr>
          <w:rtl w:val="0"/>
        </w:rPr>
      </w:r>
    </w:p>
    <w:p w:rsidR="00000000" w:rsidDel="00000000" w:rsidP="00000000" w:rsidRDefault="00000000" w:rsidRPr="00000000" w14:paraId="00000023">
      <w:pPr>
        <w:pStyle w:val="Heading3"/>
        <w:tabs>
          <w:tab w:val="center" w:leader="none" w:pos="4513"/>
          <w:tab w:val="right" w:leader="none" w:pos="9026"/>
        </w:tabs>
        <w:spacing w:after="80" w:before="320" w:lineRule="auto"/>
        <w:rPr>
          <w:rFonts w:ascii="Montserrat" w:cs="Montserrat" w:eastAsia="Montserrat" w:hAnsi="Montserrat"/>
          <w:color w:val="073763"/>
          <w:sz w:val="52"/>
          <w:szCs w:val="52"/>
        </w:rPr>
      </w:pPr>
      <w:bookmarkStart w:colFirst="0" w:colLast="0" w:name="_heading=h.ulx2ufw0dfgo" w:id="2"/>
      <w:bookmarkEnd w:id="2"/>
      <w:hyperlink r:id="rId8">
        <w:r w:rsidDel="00000000" w:rsidR="00000000" w:rsidRPr="00000000">
          <w:rPr>
            <w:rFonts w:ascii="Montserrat" w:cs="Montserrat" w:eastAsia="Montserrat" w:hAnsi="Montserrat"/>
            <w:b w:val="1"/>
            <w:bCs w:val="1"/>
            <w:color w:val="4472c4"/>
            <w:sz w:val="36"/>
            <w:szCs w:val="36"/>
            <w:rtl w:val="0"/>
          </w:rPr>
          <w:t xml:space="preserve">Delivered</w:t>
        </w:r>
      </w:hyperlink>
      <w:r w:rsidDel="00000000" w:rsidR="00000000" w:rsidRPr="00000000">
        <w:rPr>
          <w:rtl w:val="0"/>
        </w:rPr>
      </w:r>
    </w:p>
    <w:tbl>
      <w:tblPr>
        <w:tblStyle w:val="Table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75"/>
        <w:gridCol w:w="3030"/>
        <w:tblGridChange w:id="0">
          <w:tblGrid>
            <w:gridCol w:w="6675"/>
            <w:gridCol w:w="3030"/>
          </w:tblGrid>
        </w:tblGridChange>
      </w:tblGrid>
      <w:tr>
        <w:trPr>
          <w:cantSplit w:val="0"/>
          <w:trHeight w:val="420" w:hRule="atLeast"/>
          <w:tblHeader w:val="0"/>
        </w:trPr>
        <w:tc>
          <w:tcPr>
            <w:tcBorders>
              <w:bottom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24">
            <w:pPr>
              <w:tabs>
                <w:tab w:val="center" w:leader="none" w:pos="4513"/>
                <w:tab w:val="right" w:leader="none" w:pos="9026"/>
              </w:tabs>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Summary</w:t>
            </w:r>
          </w:p>
        </w:tc>
        <w:tc>
          <w:tcPr>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25">
            <w:pPr>
              <w:tabs>
                <w:tab w:val="center" w:leader="none" w:pos="4513"/>
                <w:tab w:val="right" w:leader="none" w:pos="9026"/>
              </w:tabs>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Comment</w:t>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6">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"https://glassboxdigital.atlassian.net/browse/GNG-55609" </w:instrText>
              <w:fldChar w:fldCharType="separate"/>
            </w:r>
            <w:r w:rsidDel="00000000" w:rsidR="00000000" w:rsidRPr="00000000">
              <w:rPr>
                <w:rFonts w:ascii="Arial" w:cs="Arial" w:eastAsia="Arial" w:hAnsi="Arial"/>
                <w:color w:val="1868db"/>
                <w:sz w:val="21"/>
                <w:szCs w:val="21"/>
                <w:u w:val="single"/>
                <w:rtl w:val="0"/>
              </w:rPr>
              <w:t xml:space="preserve">GNG-55609</w:t>
            </w:r>
          </w:p>
          <w:p w:rsidR="00000000" w:rsidDel="00000000" w:rsidP="00000000" w:rsidRDefault="00000000" w:rsidRPr="00000000" w14:paraId="00000027">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[Sprint 122][Tech] Planning, Test Case Analysis and Fix Automation</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9">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"https://glassboxdigital.atlassian.net/browse/GNG-55570" </w:instrText>
              <w:fldChar w:fldCharType="separate"/>
            </w:r>
            <w:r w:rsidDel="00000000" w:rsidR="00000000" w:rsidRPr="00000000">
              <w:rPr>
                <w:rFonts w:ascii="Arial" w:cs="Arial" w:eastAsia="Arial" w:hAnsi="Arial"/>
                <w:color w:val="1868db"/>
                <w:sz w:val="21"/>
                <w:szCs w:val="21"/>
                <w:u w:val="single"/>
                <w:rtl w:val="0"/>
              </w:rPr>
              <w:t xml:space="preserve">GNG-55570</w:t>
            </w:r>
          </w:p>
          <w:p w:rsidR="00000000" w:rsidDel="00000000" w:rsidP="00000000" w:rsidRDefault="00000000" w:rsidRPr="00000000" w14:paraId="0000002A">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[Anomalies Center][BE] Add ability to configure the count of the items to be shown on the first page load</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C">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"https://glassboxdigital.atlassian.net/browse/GNG-55550" </w:instrText>
              <w:fldChar w:fldCharType="separate"/>
            </w:r>
            <w:r w:rsidDel="00000000" w:rsidR="00000000" w:rsidRPr="00000000">
              <w:rPr>
                <w:rFonts w:ascii="Arial" w:cs="Arial" w:eastAsia="Arial" w:hAnsi="Arial"/>
                <w:color w:val="1868db"/>
                <w:sz w:val="21"/>
                <w:szCs w:val="21"/>
                <w:u w:val="single"/>
                <w:rtl w:val="0"/>
              </w:rPr>
              <w:t xml:space="preserve">GNG-55550</w:t>
            </w:r>
          </w:p>
          <w:p w:rsidR="00000000" w:rsidDel="00000000" w:rsidP="00000000" w:rsidRDefault="00000000" w:rsidRPr="00000000" w14:paraId="0000002D">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[glare][Tech] Functionality test for new anomaly detection service - Part 2</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2E">
            <w:pPr>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F">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"https://glassboxdigital.atlassian.net/browse/GNG-55179" </w:instrText>
              <w:fldChar w:fldCharType="separate"/>
            </w:r>
            <w:r w:rsidDel="00000000" w:rsidR="00000000" w:rsidRPr="00000000">
              <w:rPr>
                <w:rFonts w:ascii="Arial" w:cs="Arial" w:eastAsia="Arial" w:hAnsi="Arial"/>
                <w:color w:val="1868db"/>
                <w:sz w:val="21"/>
                <w:szCs w:val="21"/>
                <w:u w:val="single"/>
                <w:rtl w:val="0"/>
              </w:rPr>
              <w:t xml:space="preserve">GNG-55179</w:t>
            </w:r>
          </w:p>
          <w:p w:rsidR="00000000" w:rsidDel="00000000" w:rsidP="00000000" w:rsidRDefault="00000000" w:rsidRPr="00000000" w14:paraId="00000030">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[Anomalies Center][QA] UI/API/e2e automation testing</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92a2e"/>
                <w:sz w:val="21"/>
                <w:szCs w:val="21"/>
              </w:rPr>
            </w:pPr>
            <w:r w:rsidDel="00000000" w:rsidR="00000000" w:rsidRPr="00000000">
              <w:rPr>
                <w:rtl w:val="0"/>
              </w:rPr>
            </w:r>
          </w:p>
        </w:tc>
      </w:tr>
      <w:tr>
        <w:trPr>
          <w:cantSplit w:val="0"/>
          <w:trHeight w:val="31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2">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"https://glassboxdigital.atlassian.net/browse/GNG-55178" </w:instrText>
              <w:fldChar w:fldCharType="separate"/>
            </w:r>
            <w:r w:rsidDel="00000000" w:rsidR="00000000" w:rsidRPr="00000000">
              <w:rPr>
                <w:rFonts w:ascii="Arial" w:cs="Arial" w:eastAsia="Arial" w:hAnsi="Arial"/>
                <w:color w:val="1868db"/>
                <w:sz w:val="21"/>
                <w:szCs w:val="21"/>
                <w:u w:val="single"/>
                <w:rtl w:val="0"/>
              </w:rPr>
              <w:t xml:space="preserve">GNG-55178</w:t>
            </w:r>
          </w:p>
          <w:p w:rsidR="00000000" w:rsidDel="00000000" w:rsidP="00000000" w:rsidRDefault="00000000" w:rsidRPr="00000000" w14:paraId="00000033">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[Anomalies Center][BE] API Endpoints - Part 2</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34">
            <w:pPr>
              <w:rPr>
                <w:rFonts w:ascii="Arial" w:cs="Arial" w:eastAsia="Arial" w:hAnsi="Arial"/>
                <w:color w:val="292a2e"/>
                <w:sz w:val="21"/>
                <w:szCs w:val="21"/>
              </w:rPr>
            </w:pPr>
            <w:r w:rsidDel="00000000" w:rsidR="00000000" w:rsidRPr="00000000">
              <w:rPr>
                <w:rtl w:val="0"/>
              </w:rPr>
            </w:r>
          </w:p>
        </w:tc>
      </w:tr>
      <w:tr>
        <w:trPr>
          <w:cantSplit w:val="0"/>
          <w:trHeight w:val="31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5">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"https://glassboxdigital.atlassian.net/browse/GNG-54841" </w:instrText>
              <w:fldChar w:fldCharType="separate"/>
            </w:r>
            <w:r w:rsidDel="00000000" w:rsidR="00000000" w:rsidRPr="00000000">
              <w:rPr>
                <w:rFonts w:ascii="Arial" w:cs="Arial" w:eastAsia="Arial" w:hAnsi="Arial"/>
                <w:color w:val="1868db"/>
                <w:sz w:val="21"/>
                <w:szCs w:val="21"/>
                <w:u w:val="single"/>
                <w:rtl w:val="0"/>
              </w:rPr>
              <w:t xml:space="preserve">GNG-54841</w:t>
            </w:r>
          </w:p>
          <w:p w:rsidR="00000000" w:rsidDel="00000000" w:rsidP="00000000" w:rsidRDefault="00000000" w:rsidRPr="00000000" w14:paraId="00000036">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[Tech] Jetty upgrade - regression testing (Guardians)</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92a2e"/>
                <w:sz w:val="21"/>
                <w:szCs w:val="21"/>
              </w:rPr>
            </w:pPr>
            <w:r w:rsidDel="00000000" w:rsidR="00000000" w:rsidRPr="00000000">
              <w:rPr>
                <w:rtl w:val="0"/>
              </w:rPr>
            </w:r>
          </w:p>
        </w:tc>
      </w:tr>
      <w:tr>
        <w:trPr>
          <w:cantSplit w:val="0"/>
          <w:trHeight w:val="310.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8">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"https://glassboxdigital.atlassian.net/browse/GNG-54279" </w:instrText>
              <w:fldChar w:fldCharType="separate"/>
            </w:r>
            <w:r w:rsidDel="00000000" w:rsidR="00000000" w:rsidRPr="00000000">
              <w:rPr>
                <w:rFonts w:ascii="Arial" w:cs="Arial" w:eastAsia="Arial" w:hAnsi="Arial"/>
                <w:color w:val="1868db"/>
                <w:sz w:val="21"/>
                <w:szCs w:val="21"/>
                <w:u w:val="single"/>
                <w:rtl w:val="0"/>
              </w:rPr>
              <w:t xml:space="preserve">GNG-54279</w:t>
            </w:r>
          </w:p>
          <w:p w:rsidR="00000000" w:rsidDel="00000000" w:rsidP="00000000" w:rsidRDefault="00000000" w:rsidRPr="00000000" w14:paraId="00000039">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[VOC] Triggers - Targeting Regex</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B">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"https://glassboxdigital.atlassian.net/browse/GNG-53134" </w:instrText>
              <w:fldChar w:fldCharType="separate"/>
            </w:r>
            <w:r w:rsidDel="00000000" w:rsidR="00000000" w:rsidRPr="00000000">
              <w:rPr>
                <w:rFonts w:ascii="Arial" w:cs="Arial" w:eastAsia="Arial" w:hAnsi="Arial"/>
                <w:color w:val="1868db"/>
                <w:sz w:val="21"/>
                <w:szCs w:val="21"/>
                <w:u w:val="single"/>
                <w:rtl w:val="0"/>
              </w:rPr>
              <w:t xml:space="preserve">GNG-53134</w:t>
            </w:r>
          </w:p>
          <w:p w:rsidR="00000000" w:rsidDel="00000000" w:rsidP="00000000" w:rsidRDefault="00000000" w:rsidRPr="00000000" w14:paraId="0000003C">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[Alerts] Fix Dimension entity</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3E">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"https://glassboxdigital.atlassian.net/browse/GNG-51609" </w:instrText>
              <w:fldChar w:fldCharType="separate"/>
            </w:r>
            <w:r w:rsidDel="00000000" w:rsidR="00000000" w:rsidRPr="00000000">
              <w:rPr>
                <w:rFonts w:ascii="Arial" w:cs="Arial" w:eastAsia="Arial" w:hAnsi="Arial"/>
                <w:color w:val="1868db"/>
                <w:sz w:val="21"/>
                <w:szCs w:val="21"/>
                <w:u w:val="single"/>
                <w:rtl w:val="0"/>
              </w:rPr>
              <w:t xml:space="preserve">GNG-51609</w:t>
            </w:r>
          </w:p>
          <w:p w:rsidR="00000000" w:rsidDel="00000000" w:rsidP="00000000" w:rsidRDefault="00000000" w:rsidRPr="00000000" w14:paraId="0000003F">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[Anodot] Significance Score should not be 0 when widget data is missing</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40">
            <w:pPr>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1">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"https://glassboxdigital.atlassian.net/browse/GNG-47839" </w:instrText>
              <w:fldChar w:fldCharType="separate"/>
            </w:r>
            <w:r w:rsidDel="00000000" w:rsidR="00000000" w:rsidRPr="00000000">
              <w:rPr>
                <w:rFonts w:ascii="Arial" w:cs="Arial" w:eastAsia="Arial" w:hAnsi="Arial"/>
                <w:color w:val="1868db"/>
                <w:sz w:val="21"/>
                <w:szCs w:val="21"/>
                <w:u w:val="single"/>
                <w:rtl w:val="0"/>
              </w:rPr>
              <w:t xml:space="preserve">GNG-47839</w:t>
            </w:r>
          </w:p>
          <w:p w:rsidR="00000000" w:rsidDel="00000000" w:rsidP="00000000" w:rsidRDefault="00000000" w:rsidRPr="00000000" w14:paraId="00000042">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[VOC][Email digest][BE] Subscriptions cleanup when the survey is deleted (hard delete)</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4">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"https://glassboxdigital.atlassian.net/browse/GNG-55241" </w:instrText>
              <w:fldChar w:fldCharType="separate"/>
            </w:r>
            <w:r w:rsidDel="00000000" w:rsidR="00000000" w:rsidRPr="00000000">
              <w:rPr>
                <w:rFonts w:ascii="Arial" w:cs="Arial" w:eastAsia="Arial" w:hAnsi="Arial"/>
                <w:color w:val="1868db"/>
                <w:sz w:val="21"/>
                <w:szCs w:val="21"/>
                <w:u w:val="single"/>
                <w:rtl w:val="0"/>
              </w:rPr>
              <w:t xml:space="preserve">GNG-55241</w:t>
            </w:r>
          </w:p>
          <w:p w:rsidR="00000000" w:rsidDel="00000000" w:rsidP="00000000" w:rsidRDefault="00000000" w:rsidRPr="00000000" w14:paraId="00000045">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[VoC/VoS] Honeywell - Session Replay from VoC Breaks When Refreshed or Accessed by Direct Link</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46">
            <w:pPr>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7">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"https://glassboxdigital.atlassian.net/browse/GNG-54927" </w:instrText>
              <w:fldChar w:fldCharType="separate"/>
            </w:r>
            <w:r w:rsidDel="00000000" w:rsidR="00000000" w:rsidRPr="00000000">
              <w:rPr>
                <w:rFonts w:ascii="Arial" w:cs="Arial" w:eastAsia="Arial" w:hAnsi="Arial"/>
                <w:color w:val="1868db"/>
                <w:sz w:val="21"/>
                <w:szCs w:val="21"/>
                <w:u w:val="single"/>
                <w:rtl w:val="0"/>
              </w:rPr>
              <w:t xml:space="preserve">GNG-54927</w:t>
            </w:r>
          </w:p>
          <w:p w:rsidR="00000000" w:rsidDel="00000000" w:rsidP="00000000" w:rsidRDefault="00000000" w:rsidRPr="00000000" w14:paraId="00000048">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[WebUI Tools][Data Export] KAFKA security SASL JAAS config field entire value is masked and cannot be retrieved</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49">
            <w:pPr>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A">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"https://glassboxdigital.atlassian.net/browse/GNG-55940" </w:instrText>
              <w:fldChar w:fldCharType="separate"/>
            </w:r>
            <w:r w:rsidDel="00000000" w:rsidR="00000000" w:rsidRPr="00000000">
              <w:rPr>
                <w:rFonts w:ascii="Arial" w:cs="Arial" w:eastAsia="Arial" w:hAnsi="Arial"/>
                <w:color w:val="1868db"/>
                <w:sz w:val="21"/>
                <w:szCs w:val="21"/>
                <w:u w:val="single"/>
                <w:rtl w:val="0"/>
              </w:rPr>
              <w:t xml:space="preserve">GNG-55940</w:t>
            </w:r>
          </w:p>
          <w:p w:rsidR="00000000" w:rsidDel="00000000" w:rsidP="00000000" w:rsidRDefault="00000000" w:rsidRPr="00000000" w14:paraId="0000004B">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[Anomaly Center] The same anomaly is displayed multiple times in the list</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4C">
            <w:pPr>
              <w:rPr>
                <w:rFonts w:ascii="Arial" w:cs="Arial" w:eastAsia="Arial" w:hAnsi="Arial"/>
                <w:color w:val="292a2e"/>
                <w:sz w:val="21"/>
                <w:szCs w:val="21"/>
              </w:rPr>
            </w:pPr>
            <w:r w:rsidDel="00000000" w:rsidR="00000000" w:rsidRPr="00000000">
              <w:rPr>
                <w:rtl w:val="0"/>
              </w:rPr>
            </w:r>
          </w:p>
        </w:tc>
      </w:tr>
      <w:tr>
        <w:trPr>
          <w:cantSplit w:val="0"/>
          <w:trHeight w:val="215.999999999999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D">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"https://glassboxdigital.atlassian.net/browse/GNG-55802" </w:instrText>
              <w:fldChar w:fldCharType="separate"/>
            </w:r>
            <w:r w:rsidDel="00000000" w:rsidR="00000000" w:rsidRPr="00000000">
              <w:rPr>
                <w:rFonts w:ascii="Arial" w:cs="Arial" w:eastAsia="Arial" w:hAnsi="Arial"/>
                <w:color w:val="1868db"/>
                <w:sz w:val="21"/>
                <w:szCs w:val="21"/>
                <w:u w:val="single"/>
                <w:rtl w:val="0"/>
              </w:rPr>
              <w:t xml:space="preserve">GNG-55802</w:t>
            </w:r>
          </w:p>
          <w:p w:rsidR="00000000" w:rsidDel="00000000" w:rsidP="00000000" w:rsidRDefault="00000000" w:rsidRPr="00000000" w14:paraId="0000004E">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[Anomalies Center] Not all objects include a 'group' in the response from the '/feed' endpoint</w:t>
            </w:r>
          </w:p>
        </w:tc>
        <w:tc>
          <w:tcPr>
            <w:tcBorders>
              <w:left w:color="000000" w:space="0" w:sz="4" w:val="single"/>
            </w:tcBorders>
            <w:tcMar>
              <w:top w:w="50.400000000000006" w:type="dxa"/>
              <w:left w:w="50.400000000000006" w:type="dxa"/>
              <w:bottom w:w="50.400000000000006" w:type="dxa"/>
              <w:right w:w="50.400000000000006" w:type="dxa"/>
            </w:tcMar>
            <w:vAlign w:val="center"/>
          </w:tcPr>
          <w:p w:rsidR="00000000" w:rsidDel="00000000" w:rsidP="00000000" w:rsidRDefault="00000000" w:rsidRPr="00000000" w14:paraId="0000004F">
            <w:pPr>
              <w:rPr>
                <w:rFonts w:ascii="Arial" w:cs="Arial" w:eastAsia="Arial" w:hAnsi="Arial"/>
                <w:color w:val="292a2e"/>
                <w:sz w:val="21"/>
                <w:szCs w:val="21"/>
              </w:rPr>
            </w:pPr>
            <w:r w:rsidDel="00000000" w:rsidR="00000000" w:rsidRPr="00000000">
              <w:rPr>
                <w:rtl w:val="0"/>
              </w:rPr>
            </w:r>
          </w:p>
        </w:tc>
      </w:tr>
    </w:tbl>
    <w:p w:rsidR="00000000" w:rsidDel="00000000" w:rsidP="00000000" w:rsidRDefault="00000000" w:rsidRPr="00000000" w14:paraId="00000050">
      <w:pPr>
        <w:tabs>
          <w:tab w:val="center" w:leader="none" w:pos="4513"/>
          <w:tab w:val="right" w:leader="none" w:pos="9026"/>
        </w:tabs>
        <w:spacing w:after="80" w:before="320" w:lineRule="auto"/>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051">
      <w:pPr>
        <w:tabs>
          <w:tab w:val="center" w:leader="none" w:pos="4513"/>
          <w:tab w:val="right" w:leader="none" w:pos="9026"/>
        </w:tabs>
        <w:spacing w:after="80" w:before="320" w:lineRule="auto"/>
        <w:rPr>
          <w:rFonts w:ascii="Montserrat" w:cs="Montserrat" w:eastAsia="Montserrat" w:hAnsi="Montserrat"/>
        </w:rPr>
      </w:pPr>
      <w:hyperlink r:id="rId9">
        <w:r w:rsidDel="00000000" w:rsidR="00000000" w:rsidRPr="00000000">
          <w:rPr>
            <w:rFonts w:ascii="Montserrat" w:cs="Montserrat" w:eastAsia="Montserrat" w:hAnsi="Montserrat"/>
            <w:b w:val="1"/>
            <w:bCs w:val="1"/>
            <w:color w:val="4472c4"/>
            <w:sz w:val="36"/>
            <w:szCs w:val="36"/>
            <w:rtl w:val="0"/>
          </w:rPr>
          <w:t xml:space="preserve">Not completed</w:t>
        </w:r>
      </w:hyperlink>
      <w:r w:rsidDel="00000000" w:rsidR="00000000" w:rsidRPr="00000000">
        <w:rPr>
          <w:rtl w:val="0"/>
        </w:rPr>
      </w:r>
    </w:p>
    <w:tbl>
      <w:tblPr>
        <w:tblStyle w:val="Table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20"/>
        <w:gridCol w:w="3825"/>
        <w:tblGridChange w:id="0">
          <w:tblGrid>
            <w:gridCol w:w="5820"/>
            <w:gridCol w:w="3825"/>
          </w:tblGrid>
        </w:tblGridChange>
      </w:tblGrid>
      <w:tr>
        <w:trPr>
          <w:cantSplit w:val="0"/>
          <w:trHeight w:val="397.56" w:hRule="atLeast"/>
          <w:tblHeader w:val="0"/>
        </w:trPr>
        <w:tc>
          <w:tcPr>
            <w:tcBorders>
              <w:bottom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2">
            <w:pPr>
              <w:tabs>
                <w:tab w:val="center" w:leader="none" w:pos="4513"/>
                <w:tab w:val="right" w:leader="none" w:pos="9026"/>
              </w:tabs>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Summary</w:t>
            </w:r>
          </w:p>
        </w:tc>
        <w:tc>
          <w:tcP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3">
            <w:pPr>
              <w:tabs>
                <w:tab w:val="center" w:leader="none" w:pos="4513"/>
                <w:tab w:val="right" w:leader="none" w:pos="9026"/>
              </w:tabs>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Comment</w:t>
            </w:r>
          </w:p>
        </w:tc>
      </w:tr>
      <w:tr>
        <w:trPr>
          <w:cantSplit w:val="0"/>
          <w:trHeight w:val="29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4">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"https://glassboxdigital.atlassian.net/browse/GNG-55939" </w:instrText>
              <w:fldChar w:fldCharType="separate"/>
            </w:r>
            <w:r w:rsidDel="00000000" w:rsidR="00000000" w:rsidRPr="00000000">
              <w:rPr>
                <w:rFonts w:ascii="Arial" w:cs="Arial" w:eastAsia="Arial" w:hAnsi="Arial"/>
                <w:color w:val="1868db"/>
                <w:sz w:val="21"/>
                <w:szCs w:val="21"/>
                <w:u w:val="single"/>
                <w:rtl w:val="0"/>
              </w:rPr>
              <w:t xml:space="preserve">GNG-55939</w:t>
            </w:r>
          </w:p>
          <w:p w:rsidR="00000000" w:rsidDel="00000000" w:rsidP="00000000" w:rsidRDefault="00000000" w:rsidRPr="00000000" w14:paraId="00000055">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[Anomaly Center] Page is not displayed when navigating to it</w:t>
            </w:r>
          </w:p>
        </w:tc>
        <w:tc>
          <w:tcPr>
            <w:tcBorders>
              <w:left w:color="000000" w:space="0" w:sz="4" w:val="single"/>
            </w:tcBorders>
            <w:tcMar>
              <w:top w:w="43.2" w:type="dxa"/>
              <w:left w:w="43.2" w:type="dxa"/>
              <w:bottom w:w="43.2" w:type="dxa"/>
              <w:right w:w="43.2" w:type="dxa"/>
            </w:tcMar>
            <w:vAlign w:val="center"/>
          </w:tcPr>
          <w:p w:rsidR="00000000" w:rsidDel="00000000" w:rsidP="00000000" w:rsidRDefault="00000000" w:rsidRPr="00000000" w14:paraId="00000056">
            <w:pPr>
              <w:tabs>
                <w:tab w:val="center" w:leader="none" w:pos="4513"/>
                <w:tab w:val="right" w:leader="none" w:pos="9026"/>
              </w:tabs>
              <w:spacing w:after="0" w:before="0" w:lin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FE HF was merged to 7.3.274</w:t>
            </w:r>
          </w:p>
          <w:p w:rsidR="00000000" w:rsidDel="00000000" w:rsidP="00000000" w:rsidRDefault="00000000" w:rsidRPr="00000000" w14:paraId="00000057">
            <w:pPr>
              <w:tabs>
                <w:tab w:val="center" w:leader="none" w:pos="4513"/>
                <w:tab w:val="right" w:leader="none" w:pos="9026"/>
              </w:tabs>
              <w:spacing w:after="0" w:before="0" w:lin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BE fix is provided, awaits for testing for 7.3.278.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8">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"https://glassboxdigital.atlassian.net/browse/GNG-55938" </w:instrText>
              <w:fldChar w:fldCharType="separate"/>
            </w:r>
            <w:r w:rsidDel="00000000" w:rsidR="00000000" w:rsidRPr="00000000">
              <w:rPr>
                <w:rFonts w:ascii="Arial" w:cs="Arial" w:eastAsia="Arial" w:hAnsi="Arial"/>
                <w:color w:val="1868db"/>
                <w:sz w:val="21"/>
                <w:szCs w:val="21"/>
                <w:u w:val="single"/>
                <w:rtl w:val="0"/>
              </w:rPr>
              <w:t xml:space="preserve">GNG-55938</w:t>
            </w:r>
          </w:p>
          <w:p w:rsidR="00000000" w:rsidDel="00000000" w:rsidP="00000000" w:rsidRDefault="00000000" w:rsidRPr="00000000" w14:paraId="00000059">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[Anomaly Center] Incorrect display of historical anomaly on the chart</w:t>
            </w:r>
          </w:p>
        </w:tc>
        <w:tc>
          <w:tcPr>
            <w:tcBorders>
              <w:left w:color="000000" w:space="0" w:sz="4" w:val="single"/>
            </w:tcBorders>
            <w:tcMar>
              <w:top w:w="43.2" w:type="dxa"/>
              <w:left w:w="43.2" w:type="dxa"/>
              <w:bottom w:w="43.2" w:type="dxa"/>
              <w:right w:w="43.2" w:type="dxa"/>
            </w:tcMar>
            <w:vAlign w:val="center"/>
          </w:tcPr>
          <w:p w:rsidR="00000000" w:rsidDel="00000000" w:rsidP="00000000" w:rsidRDefault="00000000" w:rsidRPr="00000000" w14:paraId="0000005A">
            <w:pPr>
              <w:tabs>
                <w:tab w:val="center" w:leader="none" w:pos="4513"/>
                <w:tab w:val="right" w:leader="none" w:pos="9026"/>
              </w:tabs>
              <w:spacing w:line="342.85714285714283"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Old development issue root cause</w:t>
            </w:r>
          </w:p>
        </w:tc>
      </w:tr>
      <w:tr>
        <w:trPr>
          <w:cantSplit w:val="0"/>
          <w:trHeight w:val="29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B">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"https://glassboxdigital.atlassian.net/browse/GNG-55225" </w:instrText>
              <w:fldChar w:fldCharType="separate"/>
            </w:r>
            <w:r w:rsidDel="00000000" w:rsidR="00000000" w:rsidRPr="00000000">
              <w:rPr>
                <w:rFonts w:ascii="Arial" w:cs="Arial" w:eastAsia="Arial" w:hAnsi="Arial"/>
                <w:color w:val="1868db"/>
                <w:sz w:val="21"/>
                <w:szCs w:val="21"/>
                <w:u w:val="single"/>
                <w:rtl w:val="0"/>
              </w:rPr>
              <w:t xml:space="preserve">GNG-55225</w:t>
            </w:r>
          </w:p>
          <w:p w:rsidR="00000000" w:rsidDel="00000000" w:rsidP="00000000" w:rsidRDefault="00000000" w:rsidRPr="00000000" w14:paraId="0000005C">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[Anomalies Center] Add Sorting for Anomalies List</w:t>
            </w:r>
          </w:p>
        </w:tc>
        <w:tc>
          <w:tcPr>
            <w:vMerge w:val="restart"/>
            <w:tcBorders>
              <w:left w:color="000000" w:space="0" w:sz="4" w:val="single"/>
            </w:tcBorders>
            <w:tcMar>
              <w:top w:w="43.2" w:type="dxa"/>
              <w:left w:w="43.2" w:type="dxa"/>
              <w:bottom w:w="43.2" w:type="dxa"/>
              <w:right w:w="43.2" w:type="dxa"/>
            </w:tcMar>
            <w:vAlign w:val="center"/>
          </w:tcPr>
          <w:p w:rsidR="00000000" w:rsidDel="00000000" w:rsidP="00000000" w:rsidRDefault="00000000" w:rsidRPr="00000000" w14:paraId="0000005D">
            <w:pPr>
              <w:tabs>
                <w:tab w:val="center" w:leader="none" w:pos="4513"/>
                <w:tab w:val="right" w:leader="none" w:pos="9026"/>
              </w:tabs>
              <w:spacing w:line="342.85714285714283"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Development in progress. Delayed due to other urgent issues in Anomalies Center</w:t>
            </w:r>
          </w:p>
        </w:tc>
      </w:tr>
      <w:tr>
        <w:trPr>
          <w:cantSplit w:val="0"/>
          <w:trHeight w:val="29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E">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"https://glassboxdigital.atlassian.net/browse/GNG-55219" </w:instrText>
              <w:fldChar w:fldCharType="separate"/>
            </w:r>
            <w:r w:rsidDel="00000000" w:rsidR="00000000" w:rsidRPr="00000000">
              <w:rPr>
                <w:rFonts w:ascii="Arial" w:cs="Arial" w:eastAsia="Arial" w:hAnsi="Arial"/>
                <w:color w:val="1868db"/>
                <w:sz w:val="21"/>
                <w:szCs w:val="21"/>
                <w:u w:val="single"/>
                <w:rtl w:val="0"/>
              </w:rPr>
              <w:t xml:space="preserve">GNG-55219</w:t>
            </w:r>
          </w:p>
          <w:p w:rsidR="00000000" w:rsidDel="00000000" w:rsidP="00000000" w:rsidRDefault="00000000" w:rsidRPr="00000000" w14:paraId="0000005F">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[Anomalies Center] Add Search filter for Anomalies List</w:t>
            </w:r>
          </w:p>
        </w:tc>
        <w:tc>
          <w:tcPr>
            <w:vMerge w:val="continue"/>
            <w:tcBorders>
              <w:left w:color="000000" w:space="0" w:sz="4" w:val="single"/>
            </w:tcBorders>
            <w:tcMar>
              <w:top w:w="43.2" w:type="dxa"/>
              <w:left w:w="43.2" w:type="dxa"/>
              <w:bottom w:w="43.2" w:type="dxa"/>
              <w:right w:w="43.2" w:type="dxa"/>
            </w:tcMar>
            <w:vAlign w:val="center"/>
          </w:tcPr>
          <w:p w:rsidR="00000000" w:rsidDel="00000000" w:rsidP="00000000" w:rsidRDefault="00000000" w:rsidRPr="00000000" w14:paraId="00000060">
            <w:pPr>
              <w:tabs>
                <w:tab w:val="center" w:leader="none" w:pos="4513"/>
                <w:tab w:val="right" w:leader="none" w:pos="9026"/>
              </w:tabs>
              <w:spacing w:after="0" w:before="0" w:line="240" w:lineRule="auto"/>
              <w:ind w:left="0" w:firstLine="0"/>
              <w:rPr>
                <w:rFonts w:ascii="Arial" w:cs="Arial" w:eastAsia="Arial" w:hAnsi="Arial"/>
                <w:color w:val="292a2e"/>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1">
            <w:pPr>
              <w:spacing w:line="342.85714285714283" w:lineRule="auto"/>
              <w:rPr>
                <w:rFonts w:ascii="Arial" w:cs="Arial" w:eastAsia="Arial" w:hAnsi="Arial"/>
                <w:color w:val="1868db"/>
                <w:sz w:val="21"/>
                <w:szCs w:val="21"/>
                <w:u w:val="single"/>
              </w:rPr>
            </w:pPr>
            <w:r w:rsidDel="00000000" w:rsidR="00000000" w:rsidRPr="00000000">
              <w:fldChar w:fldCharType="begin"/>
              <w:instrText xml:space="preserve"> HYPERLINK "https://glassboxdigital.atlassian.net/browse/GNG-54684" </w:instrText>
              <w:fldChar w:fldCharType="separate"/>
            </w:r>
            <w:r w:rsidDel="00000000" w:rsidR="00000000" w:rsidRPr="00000000">
              <w:rPr>
                <w:rFonts w:ascii="Arial" w:cs="Arial" w:eastAsia="Arial" w:hAnsi="Arial"/>
                <w:color w:val="1868db"/>
                <w:sz w:val="21"/>
                <w:szCs w:val="21"/>
                <w:u w:val="single"/>
                <w:rtl w:val="0"/>
              </w:rPr>
              <w:t xml:space="preserve">GNG-54684</w:t>
            </w:r>
          </w:p>
          <w:p w:rsidR="00000000" w:rsidDel="00000000" w:rsidP="00000000" w:rsidRDefault="00000000" w:rsidRPr="00000000" w14:paraId="00000062">
            <w:pPr>
              <w:spacing w:line="264" w:lineRule="auto"/>
              <w:rPr>
                <w:rFonts w:ascii="Arial" w:cs="Arial" w:eastAsia="Arial" w:hAnsi="Arial"/>
                <w:color w:val="292a2e"/>
                <w:sz w:val="21"/>
                <w:szCs w:val="21"/>
              </w:rPr>
            </w:pPr>
            <w:r w:rsidDel="00000000" w:rsidR="00000000" w:rsidRPr="00000000">
              <w:fldChar w:fldCharType="end"/>
            </w:r>
            <w:r w:rsidDel="00000000" w:rsidR="00000000" w:rsidRPr="00000000">
              <w:rPr>
                <w:rFonts w:ascii="Arial" w:cs="Arial" w:eastAsia="Arial" w:hAnsi="Arial"/>
                <w:color w:val="292a2e"/>
                <w:sz w:val="21"/>
                <w:szCs w:val="21"/>
                <w:rtl w:val="0"/>
              </w:rPr>
              <w:t xml:space="preserve">[Alerts] Threshold-based Board - Based Report with Sessions scope widget not populating any Data, although the source Report returns data correctly</w:t>
            </w:r>
          </w:p>
        </w:tc>
        <w:tc>
          <w:tcPr>
            <w:tcBorders>
              <w:left w:color="000000" w:space="0" w:sz="4" w:val="single"/>
            </w:tcBorders>
            <w:tcMar>
              <w:top w:w="43.2" w:type="dxa"/>
              <w:left w:w="43.2" w:type="dxa"/>
              <w:bottom w:w="43.2" w:type="dxa"/>
              <w:right w:w="43.2" w:type="dxa"/>
            </w:tcMar>
            <w:vAlign w:val="center"/>
          </w:tcPr>
          <w:p w:rsidR="00000000" w:rsidDel="00000000" w:rsidP="00000000" w:rsidRDefault="00000000" w:rsidRPr="00000000" w14:paraId="00000063">
            <w:pPr>
              <w:tabs>
                <w:tab w:val="center" w:leader="none" w:pos="4513"/>
                <w:tab w:val="right" w:leader="none" w:pos="9026"/>
              </w:tabs>
              <w:spacing w:line="342.85714285714283"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The Code Agent solution did not resolve the issue. Needs deeper investigation</w:t>
            </w:r>
          </w:p>
        </w:tc>
      </w:tr>
    </w:tbl>
    <w:p w:rsidR="00000000" w:rsidDel="00000000" w:rsidP="00000000" w:rsidRDefault="00000000" w:rsidRPr="00000000" w14:paraId="00000064">
      <w:pPr>
        <w:spacing w:after="120" w:line="264" w:lineRule="auto"/>
        <w:ind w:right="724"/>
        <w:rPr>
          <w:rFonts w:ascii="Montserrat" w:cs="Montserrat" w:eastAsia="Montserrat" w:hAnsi="Montserrat"/>
          <w:b w:val="1"/>
          <w:bCs w:val="1"/>
          <w:vertAlign w:val="baseline"/>
        </w:rPr>
      </w:pPr>
      <w:r w:rsidDel="00000000" w:rsidR="00000000" w:rsidRPr="00000000">
        <w:br w:type="page"/>
      </w:r>
      <w:r w:rsidDel="00000000" w:rsidR="00000000" w:rsidRPr="00000000">
        <w:rPr>
          <w:rFonts w:ascii="Montserrat" w:cs="Montserrat" w:eastAsia="Montserrat" w:hAnsi="Montserrat"/>
          <w:b w:val="1"/>
          <w:bCs w:val="1"/>
          <w:color w:val="073763"/>
          <w:sz w:val="52"/>
          <w:szCs w:val="52"/>
          <w:rtl w:val="0"/>
        </w:rPr>
        <w:t xml:space="preserve">Sprint Reports</w:t>
      </w:r>
      <w:r w:rsidDel="00000000" w:rsidR="00000000" w:rsidRPr="00000000">
        <w:rPr>
          <w:rtl w:val="0"/>
        </w:rPr>
      </w:r>
    </w:p>
    <w:p w:rsidR="00000000" w:rsidDel="00000000" w:rsidP="00000000" w:rsidRDefault="00000000" w:rsidRPr="00000000" w14:paraId="00000065">
      <w:pPr>
        <w:spacing w:after="120" w:before="360" w:lineRule="auto"/>
        <w:rPr>
          <w:rFonts w:ascii="Montserrat" w:cs="Montserrat" w:eastAsia="Montserrat" w:hAnsi="Montserrat"/>
        </w:rPr>
      </w:pPr>
      <w:hyperlink r:id="rId10">
        <w:r w:rsidDel="00000000" w:rsidR="00000000" w:rsidRPr="00000000">
          <w:rPr>
            <w:rFonts w:ascii="Montserrat" w:cs="Montserrat" w:eastAsia="Montserrat" w:hAnsi="Montserrat"/>
            <w:b w:val="1"/>
            <w:bCs w:val="1"/>
            <w:color w:val="4472c4"/>
            <w:sz w:val="44"/>
            <w:szCs w:val="44"/>
            <w:rtl w:val="0"/>
          </w:rPr>
          <w:t xml:space="preserve">Velocity</w:t>
        </w:r>
      </w:hyperlink>
      <w:r w:rsidDel="00000000" w:rsidR="00000000" w:rsidRPr="00000000">
        <w:rPr>
          <w:rtl w:val="0"/>
        </w:rPr>
      </w:r>
    </w:p>
    <w:p w:rsidR="00000000" w:rsidDel="00000000" w:rsidP="00000000" w:rsidRDefault="00000000" w:rsidRPr="00000000" w14:paraId="00000066">
      <w:pPr>
        <w:spacing w:after="120" w:before="36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188400" cy="27813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88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b w:val="1"/>
          <w:bCs w:val="1"/>
          <w:color w:val="4472c4"/>
          <w:sz w:val="44"/>
          <w:szCs w:val="44"/>
        </w:rPr>
      </w:pPr>
      <w:hyperlink r:id="rId12">
        <w:r w:rsidDel="00000000" w:rsidR="00000000" w:rsidRPr="00000000">
          <w:rPr>
            <w:rFonts w:ascii="Montserrat" w:cs="Montserrat" w:eastAsia="Montserrat" w:hAnsi="Montserrat"/>
            <w:b w:val="1"/>
            <w:bCs w:val="1"/>
            <w:color w:val="4472c4"/>
            <w:sz w:val="44"/>
            <w:szCs w:val="44"/>
            <w:rtl w:val="0"/>
          </w:rPr>
          <w:t xml:space="preserve">Escalated Customer ticket backlog</w:t>
        </w:r>
      </w:hyperlink>
      <w:r w:rsidDel="00000000" w:rsidR="00000000" w:rsidRPr="00000000">
        <w:rPr>
          <w:rtl w:val="0"/>
        </w:rPr>
      </w:r>
    </w:p>
    <w:p w:rsidR="00000000" w:rsidDel="00000000" w:rsidP="00000000" w:rsidRDefault="00000000" w:rsidRPr="00000000" w14:paraId="0000006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524500" cy="3705225"/>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245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color w:val="4472c4"/>
        </w:rPr>
      </w:pPr>
      <w:r w:rsidDel="00000000" w:rsidR="00000000" w:rsidRPr="00000000">
        <w:rPr>
          <w:rFonts w:ascii="Montserrat" w:cs="Montserrat" w:eastAsia="Montserrat" w:hAnsi="Montserrat"/>
          <w:rtl w:val="0"/>
        </w:rPr>
        <w:br w:type="textWrapping"/>
      </w:r>
      <w:hyperlink r:id="rId14">
        <w:r w:rsidDel="00000000" w:rsidR="00000000" w:rsidRPr="00000000">
          <w:rPr>
            <w:rFonts w:ascii="Montserrat" w:cs="Montserrat" w:eastAsia="Montserrat" w:hAnsi="Montserrat"/>
            <w:b w:val="1"/>
            <w:bCs w:val="1"/>
            <w:color w:val="4472c4"/>
            <w:sz w:val="44"/>
            <w:szCs w:val="44"/>
            <w:rtl w:val="0"/>
          </w:rPr>
          <w:t xml:space="preserve">Bugs backlog</w:t>
        </w:r>
      </w:hyperlink>
      <w:r w:rsidDel="00000000" w:rsidR="00000000" w:rsidRPr="00000000">
        <w:rPr>
          <w:rtl w:val="0"/>
        </w:rPr>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188400" cy="237490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1884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tabs>
          <w:tab w:val="center" w:leader="none" w:pos="4513"/>
          <w:tab w:val="right" w:leader="none" w:pos="9026"/>
        </w:tabs>
        <w:jc w:val="center"/>
        <w:rPr>
          <w:rFonts w:ascii="Montserrat" w:cs="Montserrat" w:eastAsia="Montserrat" w:hAnsi="Montserrat"/>
          <w:color w:val="aeaaaa"/>
          <w:sz w:val="18"/>
          <w:szCs w:val="18"/>
        </w:rPr>
      </w:pPr>
      <w:r w:rsidDel="00000000" w:rsidR="00000000" w:rsidRPr="00000000">
        <w:rPr>
          <w:rtl w:val="0"/>
        </w:rPr>
      </w:r>
    </w:p>
    <w:sectPr>
      <w:headerReference r:id="rId16" w:type="default"/>
      <w:footerReference r:id="rId17" w:type="default"/>
      <w:footerReference r:id="rId18" w:type="first"/>
      <w:footerReference r:id="rId19" w:type="even"/>
      <w:pgSz w:h="16838" w:w="11906" w:orient="portrait"/>
      <w:pgMar w:bottom="1080" w:top="1080" w:left="1080" w:right="1080" w:header="0" w:footer="561.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aralucent Heav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color w:val="073763"/>
        <w:sz w:val="52"/>
        <w:szCs w:val="5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ontserrat Light" w:cs="Montserrat Light" w:eastAsia="Montserrat Light" w:hAnsi="Montserrat Light"/>
        <w:b w:val="0"/>
        <w:bCs w:val="0"/>
        <w:i w:val="0"/>
        <w:iCs w:val="0"/>
        <w:smallCaps w:val="0"/>
        <w:strike w:val="0"/>
        <w:color w:val="888b8d"/>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888b8d"/>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508413" cy="600974"/>
          <wp:effectExtent b="0" l="0" r="0" t="0"/>
          <wp:docPr descr="Logo&#10;&#10;Description automatically generated" id="9" name="image1.png"/>
          <a:graphic>
            <a:graphicData uri="http://schemas.openxmlformats.org/drawingml/2006/picture">
              <pic:pic>
                <pic:nvPicPr>
                  <pic:cNvPr descr="Logo&#10;&#10;Description automatically generated" id="0" name="image1.png"/>
                  <pic:cNvPicPr preferRelativeResize="0"/>
                </pic:nvPicPr>
                <pic:blipFill>
                  <a:blip r:embed="rId1"/>
                  <a:srcRect b="0" l="0" r="0" t="0"/>
                  <a:stretch>
                    <a:fillRect/>
                  </a:stretch>
                </pic:blipFill>
                <pic:spPr>
                  <a:xfrm>
                    <a:off x="0" y="0"/>
                    <a:ext cx="2508413" cy="600974"/>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2c4f8e"/>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right"/>
    </w:pPr>
    <w:rPr>
      <w:rFonts w:ascii="Paralucent Heavy" w:cs="Paralucent Heavy" w:eastAsia="Paralucent Heavy" w:hAnsi="Paralucent Heav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47D29"/>
    <w:pPr>
      <w:keepNext w:val="1"/>
      <w:keepLines w:val="1"/>
      <w:spacing w:before="480"/>
      <w:outlineLvl w:val="0"/>
    </w:pPr>
    <w:rPr>
      <w:rFonts w:asciiTheme="majorHAnsi" w:cstheme="majorBidi" w:eastAsiaTheme="majorEastAsia" w:hAnsiTheme="majorHAnsi"/>
      <w:b w:val="1"/>
      <w:bCs w:val="1"/>
      <w:color w:val="2d4f8e" w:themeColor="accent1" w:themeShade="0000B5"/>
      <w:sz w:val="32"/>
      <w:szCs w:val="32"/>
    </w:rPr>
  </w:style>
  <w:style w:type="paragraph" w:styleId="Heading2">
    <w:name w:val="heading 2"/>
    <w:basedOn w:val="Normal"/>
    <w:next w:val="Normal"/>
    <w:link w:val="Heading2Char"/>
    <w:uiPriority w:val="9"/>
    <w:semiHidden w:val="1"/>
    <w:unhideWhenUsed w:val="1"/>
    <w:qFormat w:val="1"/>
    <w:rsid w:val="00AA0620"/>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AA0620"/>
    <w:pPr>
      <w:keepNext w:val="1"/>
      <w:keepLines w:val="1"/>
      <w:spacing w:before="40"/>
      <w:outlineLvl w:val="2"/>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47D29"/>
    <w:rPr>
      <w:rFonts w:asciiTheme="majorHAnsi" w:cstheme="majorBidi" w:eastAsiaTheme="majorEastAsia" w:hAnsiTheme="majorHAnsi"/>
      <w:b w:val="1"/>
      <w:bCs w:val="1"/>
      <w:color w:val="2d4f8e" w:themeColor="accent1" w:themeShade="0000B5"/>
      <w:sz w:val="32"/>
      <w:szCs w:val="32"/>
    </w:rPr>
  </w:style>
  <w:style w:type="paragraph" w:styleId="Glassboxcovertitle" w:customStyle="1">
    <w:name w:val="Glassbox cover title"/>
    <w:rsid w:val="0094766C"/>
    <w:pPr>
      <w:spacing w:after="170" w:line="520" w:lineRule="exact"/>
      <w:jc w:val="right"/>
    </w:pPr>
    <w:rPr>
      <w:rFonts w:ascii="Karla" w:hAnsi="Karla"/>
      <w:color w:val="000000" w:themeColor="text1"/>
      <w:sz w:val="36"/>
      <w:szCs w:val="36"/>
    </w:rPr>
  </w:style>
  <w:style w:type="paragraph" w:styleId="Glassboxbullets" w:customStyle="1">
    <w:name w:val="Glassbox bullets"/>
    <w:basedOn w:val="ListParagraph"/>
    <w:qFormat w:val="1"/>
    <w:rsid w:val="00DA2E04"/>
    <w:pPr>
      <w:numPr>
        <w:numId w:val="4"/>
      </w:numPr>
      <w:ind w:left="360"/>
    </w:pPr>
    <w:rPr>
      <w:rFonts w:ascii="Karla" w:hAnsi="Karla"/>
      <w:color w:val="000000" w:themeColor="text1"/>
    </w:rPr>
  </w:style>
  <w:style w:type="paragraph" w:styleId="BasicParagraph" w:customStyle="1">
    <w:name w:val="[Basic Paragraph]"/>
    <w:basedOn w:val="Normal"/>
    <w:uiPriority w:val="99"/>
    <w:rsid w:val="00D668A0"/>
    <w:pPr>
      <w:widowControl w:val="0"/>
      <w:autoSpaceDE w:val="0"/>
      <w:autoSpaceDN w:val="0"/>
      <w:adjustRightInd w:val="0"/>
      <w:spacing w:line="288" w:lineRule="auto"/>
      <w:textAlignment w:val="center"/>
    </w:pPr>
    <w:rPr>
      <w:rFonts w:ascii="MinionPro-Regular" w:cs="MinionPro-Regular" w:hAnsi="MinionPro-Regular"/>
      <w:color w:val="000000"/>
    </w:rPr>
  </w:style>
  <w:style w:type="character" w:styleId="Glassboxfootertitle" w:customStyle="1">
    <w:name w:val="Glassbox footer title"/>
    <w:uiPriority w:val="1"/>
    <w:qFormat w:val="1"/>
    <w:rsid w:val="000B7E36"/>
    <w:rPr>
      <w:rFonts w:ascii="Montserrat Light" w:hAnsi="Montserrat Light"/>
      <w:b w:val="0"/>
      <w:i w:val="0"/>
      <w:color w:val="888b8d"/>
    </w:rPr>
  </w:style>
  <w:style w:type="character" w:styleId="PageNumber">
    <w:name w:val="page number"/>
    <w:basedOn w:val="DefaultParagraphFont"/>
    <w:uiPriority w:val="99"/>
    <w:semiHidden w:val="1"/>
    <w:unhideWhenUsed w:val="1"/>
    <w:rsid w:val="00B30033"/>
    <w:rPr>
      <w:rFonts w:ascii="Montserrat Light" w:hAnsi="Montserrat Light"/>
      <w:b w:val="0"/>
      <w:i w:val="0"/>
      <w:color w:val="888b8d"/>
      <w:sz w:val="18"/>
    </w:rPr>
  </w:style>
  <w:style w:type="paragraph" w:styleId="Glassboxbodycopy" w:customStyle="1">
    <w:name w:val="Glassbox body copy"/>
    <w:rsid w:val="0094766C"/>
    <w:pPr>
      <w:spacing w:after="120"/>
    </w:pPr>
    <w:rPr>
      <w:rFonts w:ascii="Karla" w:hAnsi="Karla"/>
      <w:sz w:val="22"/>
      <w:szCs w:val="28"/>
    </w:rPr>
  </w:style>
  <w:style w:type="paragraph" w:styleId="Revision">
    <w:name w:val="Revision"/>
    <w:hidden w:val="1"/>
    <w:uiPriority w:val="99"/>
    <w:semiHidden w:val="1"/>
    <w:rsid w:val="00554CA8"/>
  </w:style>
  <w:style w:type="paragraph" w:styleId="BalloonText">
    <w:name w:val="Balloon Text"/>
    <w:basedOn w:val="Normal"/>
    <w:link w:val="BalloonTextChar"/>
    <w:uiPriority w:val="99"/>
    <w:semiHidden w:val="1"/>
    <w:unhideWhenUsed w:val="1"/>
    <w:rsid w:val="00554CA8"/>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554CA8"/>
    <w:rPr>
      <w:rFonts w:ascii="Lucida Grande" w:cs="Lucida Grande" w:hAnsi="Lucida Grande"/>
      <w:sz w:val="18"/>
      <w:szCs w:val="18"/>
    </w:rPr>
  </w:style>
  <w:style w:type="paragraph" w:styleId="Header">
    <w:name w:val="header"/>
    <w:basedOn w:val="Normal"/>
    <w:link w:val="HeaderChar"/>
    <w:uiPriority w:val="99"/>
    <w:unhideWhenUsed w:val="1"/>
    <w:rsid w:val="008073B1"/>
    <w:pPr>
      <w:tabs>
        <w:tab w:val="center" w:pos="4320"/>
        <w:tab w:val="right" w:pos="8640"/>
      </w:tabs>
    </w:pPr>
  </w:style>
  <w:style w:type="character" w:styleId="HeaderChar" w:customStyle="1">
    <w:name w:val="Header Char"/>
    <w:basedOn w:val="DefaultParagraphFont"/>
    <w:link w:val="Header"/>
    <w:uiPriority w:val="99"/>
    <w:rsid w:val="008073B1"/>
  </w:style>
  <w:style w:type="paragraph" w:styleId="Glassboxsubhead" w:customStyle="1">
    <w:name w:val="Glassbox subhead"/>
    <w:basedOn w:val="Normal"/>
    <w:qFormat w:val="1"/>
    <w:rsid w:val="0094766C"/>
    <w:pPr>
      <w:spacing w:line="276" w:lineRule="auto"/>
    </w:pPr>
    <w:rPr>
      <w:rFonts w:ascii="Paralucent Heavy" w:cs="Arial" w:hAnsi="Paralucent Heavy"/>
      <w:b w:val="1"/>
      <w:bCs w:val="1"/>
      <w:color w:val="000000" w:themeColor="text1"/>
      <w:kern w:val="22"/>
      <w:sz w:val="22"/>
      <w:szCs w:val="22"/>
      <w:lang w:bidi="he-IL" w:eastAsia="ja-JP" w:val="en-US"/>
    </w:rPr>
  </w:style>
  <w:style w:type="paragraph" w:styleId="TOCHeading">
    <w:name w:val="TOC Heading"/>
    <w:basedOn w:val="Heading1"/>
    <w:next w:val="Normal"/>
    <w:uiPriority w:val="39"/>
    <w:unhideWhenUsed w:val="1"/>
    <w:qFormat w:val="1"/>
    <w:rsid w:val="00437D3A"/>
    <w:pPr>
      <w:spacing w:after="40" w:before="120"/>
      <w:ind w:left="72" w:right="72"/>
      <w:outlineLvl w:val="9"/>
    </w:pPr>
    <w:rPr>
      <w:b w:val="0"/>
      <w:bCs w:val="0"/>
      <w:caps w:val="1"/>
      <w:color w:val="4472c4" w:themeColor="accent1"/>
      <w:kern w:val="22"/>
      <w:sz w:val="28"/>
      <w:szCs w:val="28"/>
      <w:lang w:eastAsia="ja-JP" w:val="en-US"/>
    </w:rPr>
  </w:style>
  <w:style w:type="table" w:styleId="TableGrid">
    <w:name w:val="Table Grid"/>
    <w:basedOn w:val="TableNormal"/>
    <w:uiPriority w:val="39"/>
    <w:rsid w:val="00437D3A"/>
    <w:rPr>
      <w:kern w:val="22"/>
      <w:sz w:val="22"/>
      <w:szCs w:val="22"/>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2">
    <w:name w:val="toc 2"/>
    <w:basedOn w:val="Normal"/>
    <w:next w:val="Normal"/>
    <w:autoRedefine w:val="1"/>
    <w:uiPriority w:val="39"/>
    <w:unhideWhenUsed w:val="1"/>
    <w:rsid w:val="00437D3A"/>
    <w:pPr>
      <w:spacing w:after="100" w:before="120"/>
      <w:ind w:left="220" w:right="72"/>
    </w:pPr>
    <w:rPr>
      <w:kern w:val="22"/>
      <w:sz w:val="22"/>
      <w:szCs w:val="22"/>
      <w:lang w:eastAsia="ja-JP" w:val="en-US"/>
    </w:rPr>
  </w:style>
  <w:style w:type="character" w:styleId="Hyperlink">
    <w:name w:val="Hyperlink"/>
    <w:basedOn w:val="DefaultParagraphFont"/>
    <w:uiPriority w:val="99"/>
    <w:unhideWhenUsed w:val="1"/>
    <w:rsid w:val="00437D3A"/>
    <w:rPr>
      <w:color w:val="0563c1" w:themeColor="hyperlink"/>
      <w:u w:val="single"/>
    </w:rPr>
  </w:style>
  <w:style w:type="paragraph" w:styleId="ListParagraph">
    <w:name w:val="List Paragraph"/>
    <w:basedOn w:val="Normal"/>
    <w:uiPriority w:val="34"/>
    <w:unhideWhenUsed w:val="1"/>
    <w:qFormat w:val="1"/>
    <w:rsid w:val="00437D3A"/>
    <w:pPr>
      <w:spacing w:before="120"/>
      <w:ind w:left="720" w:right="72"/>
      <w:contextualSpacing w:val="1"/>
    </w:pPr>
    <w:rPr>
      <w:kern w:val="22"/>
      <w:sz w:val="22"/>
      <w:szCs w:val="22"/>
      <w:lang w:eastAsia="ja-JP" w:val="en-US"/>
    </w:rPr>
  </w:style>
  <w:style w:type="paragraph" w:styleId="NoSpacing">
    <w:name w:val="No Spacing"/>
    <w:link w:val="NoSpacingChar"/>
    <w:uiPriority w:val="1"/>
    <w:qFormat w:val="1"/>
    <w:rsid w:val="00437D3A"/>
    <w:rPr>
      <w:sz w:val="22"/>
      <w:szCs w:val="22"/>
      <w:lang w:val="en-US"/>
    </w:rPr>
  </w:style>
  <w:style w:type="character" w:styleId="NoSpacingChar" w:customStyle="1">
    <w:name w:val="No Spacing Char"/>
    <w:basedOn w:val="DefaultParagraphFont"/>
    <w:link w:val="NoSpacing"/>
    <w:uiPriority w:val="1"/>
    <w:rsid w:val="00437D3A"/>
    <w:rPr>
      <w:sz w:val="22"/>
      <w:szCs w:val="22"/>
      <w:lang w:val="en-US"/>
    </w:rPr>
  </w:style>
  <w:style w:type="table" w:styleId="TableGrid1" w:customStyle="1">
    <w:name w:val="Table Grid1"/>
    <w:basedOn w:val="TableNormal"/>
    <w:next w:val="TableGrid"/>
    <w:rsid w:val="00437D3A"/>
    <w:rPr>
      <w:kern w:val="22"/>
      <w:sz w:val="22"/>
      <w:szCs w:val="22"/>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qFormat w:val="1"/>
    <w:rsid w:val="00437D3A"/>
    <w:rPr>
      <w:b w:val="1"/>
      <w:bCs w:val="1"/>
    </w:rPr>
  </w:style>
  <w:style w:type="paragraph" w:styleId="TOC1">
    <w:name w:val="toc 1"/>
    <w:basedOn w:val="Normal"/>
    <w:next w:val="Normal"/>
    <w:autoRedefine w:val="1"/>
    <w:uiPriority w:val="39"/>
    <w:unhideWhenUsed w:val="1"/>
    <w:rsid w:val="00437D3A"/>
    <w:pPr>
      <w:spacing w:after="100"/>
    </w:pPr>
    <w:rPr>
      <w:lang w:val="en-US"/>
    </w:rPr>
  </w:style>
  <w:style w:type="paragraph" w:styleId="TOC3">
    <w:name w:val="toc 3"/>
    <w:basedOn w:val="Normal"/>
    <w:next w:val="Normal"/>
    <w:autoRedefine w:val="1"/>
    <w:uiPriority w:val="39"/>
    <w:unhideWhenUsed w:val="1"/>
    <w:rsid w:val="00437D3A"/>
    <w:pPr>
      <w:spacing w:after="100"/>
      <w:ind w:left="480"/>
    </w:pPr>
    <w:rPr>
      <w:lang w:val="en-US"/>
    </w:rPr>
  </w:style>
  <w:style w:type="paragraph" w:styleId="TOC4">
    <w:name w:val="toc 4"/>
    <w:basedOn w:val="Normal"/>
    <w:next w:val="Normal"/>
    <w:autoRedefine w:val="1"/>
    <w:uiPriority w:val="39"/>
    <w:unhideWhenUsed w:val="1"/>
    <w:rsid w:val="00437D3A"/>
    <w:pPr>
      <w:spacing w:after="100"/>
      <w:ind w:left="720"/>
    </w:pPr>
    <w:rPr>
      <w:lang w:val="en-US"/>
    </w:rPr>
  </w:style>
  <w:style w:type="paragraph" w:styleId="TOC5">
    <w:name w:val="toc 5"/>
    <w:basedOn w:val="Normal"/>
    <w:next w:val="Normal"/>
    <w:autoRedefine w:val="1"/>
    <w:uiPriority w:val="39"/>
    <w:unhideWhenUsed w:val="1"/>
    <w:rsid w:val="00437D3A"/>
    <w:pPr>
      <w:spacing w:after="100"/>
      <w:ind w:left="960"/>
    </w:pPr>
    <w:rPr>
      <w:lang w:val="en-US"/>
    </w:rPr>
  </w:style>
  <w:style w:type="paragraph" w:styleId="TOC6">
    <w:name w:val="toc 6"/>
    <w:basedOn w:val="Normal"/>
    <w:next w:val="Normal"/>
    <w:autoRedefine w:val="1"/>
    <w:uiPriority w:val="39"/>
    <w:unhideWhenUsed w:val="1"/>
    <w:rsid w:val="00437D3A"/>
    <w:pPr>
      <w:spacing w:after="100"/>
      <w:ind w:left="1200"/>
    </w:pPr>
    <w:rPr>
      <w:lang w:val="en-US"/>
    </w:rPr>
  </w:style>
  <w:style w:type="paragraph" w:styleId="TOC7">
    <w:name w:val="toc 7"/>
    <w:basedOn w:val="Normal"/>
    <w:next w:val="Normal"/>
    <w:autoRedefine w:val="1"/>
    <w:uiPriority w:val="39"/>
    <w:unhideWhenUsed w:val="1"/>
    <w:rsid w:val="00437D3A"/>
    <w:pPr>
      <w:spacing w:after="100"/>
      <w:ind w:left="1440"/>
    </w:pPr>
    <w:rPr>
      <w:lang w:val="en-US"/>
    </w:rPr>
  </w:style>
  <w:style w:type="paragraph" w:styleId="TOC8">
    <w:name w:val="toc 8"/>
    <w:basedOn w:val="Normal"/>
    <w:next w:val="Normal"/>
    <w:autoRedefine w:val="1"/>
    <w:uiPriority w:val="39"/>
    <w:unhideWhenUsed w:val="1"/>
    <w:rsid w:val="00437D3A"/>
    <w:pPr>
      <w:spacing w:after="100"/>
      <w:ind w:left="1680"/>
    </w:pPr>
    <w:rPr>
      <w:lang w:val="en-US"/>
    </w:rPr>
  </w:style>
  <w:style w:type="paragraph" w:styleId="TOC9">
    <w:name w:val="toc 9"/>
    <w:basedOn w:val="Normal"/>
    <w:next w:val="Normal"/>
    <w:autoRedefine w:val="1"/>
    <w:uiPriority w:val="39"/>
    <w:unhideWhenUsed w:val="1"/>
    <w:rsid w:val="00437D3A"/>
    <w:pPr>
      <w:spacing w:after="100"/>
      <w:ind w:left="1920"/>
    </w:pPr>
    <w:rPr>
      <w:lang w:val="en-US"/>
    </w:rPr>
  </w:style>
  <w:style w:type="paragraph" w:styleId="GlassboxHeading2" w:customStyle="1">
    <w:name w:val="Glassbox Heading 2"/>
    <w:basedOn w:val="Heading1"/>
    <w:next w:val="Glassboxbodycopy"/>
    <w:qFormat w:val="1"/>
    <w:rsid w:val="00AE05A8"/>
    <w:pPr>
      <w:spacing w:after="120" w:before="0" w:line="264" w:lineRule="auto"/>
    </w:pPr>
    <w:rPr>
      <w:rFonts w:ascii="Paralucent Heavy" w:hAnsi="Paralucent Heavy"/>
      <w:color w:val="4472c4" w:themeColor="accent1"/>
      <w:sz w:val="36"/>
      <w:szCs w:val="36"/>
    </w:rPr>
  </w:style>
  <w:style w:type="paragraph" w:styleId="GlassboxHeading1" w:customStyle="1">
    <w:name w:val="Glassbox Heading 1"/>
    <w:basedOn w:val="Normal"/>
    <w:next w:val="Glassboxbodycopy"/>
    <w:qFormat w:val="1"/>
    <w:rsid w:val="00DA2E04"/>
    <w:pPr>
      <w:contextualSpacing w:val="1"/>
    </w:pPr>
    <w:rPr>
      <w:rFonts w:ascii="Paralucent Heavy" w:hAnsi="Paralucent Heavy" w:cstheme="majorBidi" w:eastAsiaTheme="majorEastAsia"/>
      <w:b w:val="1"/>
      <w:noProof w:val="1"/>
      <w:color w:val="000000" w:themeColor="text1"/>
      <w:spacing w:val="-10"/>
      <w:kern w:val="28"/>
      <w:sz w:val="56"/>
      <w:szCs w:val="56"/>
    </w:rPr>
  </w:style>
  <w:style w:type="paragraph" w:styleId="Footer">
    <w:name w:val="footer"/>
    <w:basedOn w:val="Normal"/>
    <w:link w:val="FooterChar"/>
    <w:uiPriority w:val="99"/>
    <w:unhideWhenUsed w:val="1"/>
    <w:rsid w:val="00D57F6B"/>
    <w:pPr>
      <w:tabs>
        <w:tab w:val="center" w:pos="4513"/>
        <w:tab w:val="right" w:pos="9026"/>
      </w:tabs>
    </w:pPr>
  </w:style>
  <w:style w:type="character" w:styleId="FooterChar" w:customStyle="1">
    <w:name w:val="Footer Char"/>
    <w:basedOn w:val="DefaultParagraphFont"/>
    <w:link w:val="Footer"/>
    <w:uiPriority w:val="99"/>
    <w:rsid w:val="00D57F6B"/>
  </w:style>
  <w:style w:type="paragraph" w:styleId="Title">
    <w:name w:val="Title"/>
    <w:basedOn w:val="Normal"/>
    <w:next w:val="Normal"/>
    <w:link w:val="TitleChar"/>
    <w:uiPriority w:val="10"/>
    <w:qFormat w:val="1"/>
    <w:rsid w:val="0094766C"/>
    <w:pPr>
      <w:contextualSpacing w:val="1"/>
      <w:jc w:val="right"/>
    </w:pPr>
    <w:rPr>
      <w:rFonts w:ascii="Paralucent Heavy" w:hAnsi="Paralucent Heavy" w:cstheme="majorBidi" w:eastAsiaTheme="majorEastAsia"/>
      <w:noProof w:val="1"/>
      <w:spacing w:val="-10"/>
      <w:kern w:val="28"/>
      <w:sz w:val="56"/>
      <w:szCs w:val="56"/>
      <w:lang w:val="fr-FR"/>
    </w:rPr>
  </w:style>
  <w:style w:type="character" w:styleId="TitleChar" w:customStyle="1">
    <w:name w:val="Title Char"/>
    <w:basedOn w:val="DefaultParagraphFont"/>
    <w:link w:val="Title"/>
    <w:uiPriority w:val="10"/>
    <w:rsid w:val="0094766C"/>
    <w:rPr>
      <w:rFonts w:ascii="Paralucent Heavy" w:hAnsi="Paralucent Heavy" w:cstheme="majorBidi" w:eastAsiaTheme="majorEastAsia"/>
      <w:noProof w:val="1"/>
      <w:spacing w:val="-10"/>
      <w:kern w:val="28"/>
      <w:sz w:val="56"/>
      <w:szCs w:val="56"/>
      <w:lang w:val="fr-FR"/>
    </w:rPr>
  </w:style>
  <w:style w:type="paragraph" w:styleId="NormalWeb">
    <w:name w:val="Normal (Web)"/>
    <w:basedOn w:val="Normal"/>
    <w:uiPriority w:val="99"/>
    <w:semiHidden w:val="1"/>
    <w:unhideWhenUsed w:val="1"/>
    <w:rsid w:val="00E125D1"/>
    <w:pPr>
      <w:spacing w:after="100" w:afterAutospacing="1" w:before="100" w:beforeAutospacing="1"/>
    </w:pPr>
    <w:rPr>
      <w:rFonts w:ascii="Times New Roman" w:cs="Times New Roman" w:eastAsia="Times New Roman" w:hAnsi="Times New Roman"/>
      <w:lang w:eastAsia="en-GB"/>
    </w:rPr>
  </w:style>
  <w:style w:type="character" w:styleId="CommentReference">
    <w:name w:val="annotation reference"/>
    <w:basedOn w:val="DefaultParagraphFont"/>
    <w:uiPriority w:val="99"/>
    <w:semiHidden w:val="1"/>
    <w:unhideWhenUsed w:val="1"/>
    <w:rsid w:val="00243A47"/>
    <w:rPr>
      <w:sz w:val="16"/>
      <w:szCs w:val="16"/>
    </w:rPr>
  </w:style>
  <w:style w:type="paragraph" w:styleId="CommentText">
    <w:name w:val="annotation text"/>
    <w:basedOn w:val="Normal"/>
    <w:link w:val="CommentTextChar"/>
    <w:uiPriority w:val="99"/>
    <w:semiHidden w:val="1"/>
    <w:unhideWhenUsed w:val="1"/>
    <w:rsid w:val="00243A47"/>
    <w:rPr>
      <w:sz w:val="20"/>
      <w:szCs w:val="20"/>
    </w:rPr>
  </w:style>
  <w:style w:type="character" w:styleId="CommentTextChar" w:customStyle="1">
    <w:name w:val="Comment Text Char"/>
    <w:basedOn w:val="DefaultParagraphFont"/>
    <w:link w:val="CommentText"/>
    <w:uiPriority w:val="99"/>
    <w:semiHidden w:val="1"/>
    <w:rsid w:val="00243A47"/>
    <w:rPr>
      <w:sz w:val="20"/>
      <w:szCs w:val="20"/>
    </w:rPr>
  </w:style>
  <w:style w:type="paragraph" w:styleId="CommentSubject">
    <w:name w:val="annotation subject"/>
    <w:basedOn w:val="CommentText"/>
    <w:next w:val="CommentText"/>
    <w:link w:val="CommentSubjectChar"/>
    <w:uiPriority w:val="99"/>
    <w:semiHidden w:val="1"/>
    <w:unhideWhenUsed w:val="1"/>
    <w:rsid w:val="00243A47"/>
    <w:rPr>
      <w:b w:val="1"/>
      <w:bCs w:val="1"/>
    </w:rPr>
  </w:style>
  <w:style w:type="character" w:styleId="CommentSubjectChar" w:customStyle="1">
    <w:name w:val="Comment Subject Char"/>
    <w:basedOn w:val="CommentTextChar"/>
    <w:link w:val="CommentSubject"/>
    <w:uiPriority w:val="99"/>
    <w:semiHidden w:val="1"/>
    <w:rsid w:val="00243A47"/>
    <w:rPr>
      <w:b w:val="1"/>
      <w:bCs w:val="1"/>
      <w:sz w:val="20"/>
      <w:szCs w:val="20"/>
    </w:rPr>
  </w:style>
  <w:style w:type="character" w:styleId="Heading2Char" w:customStyle="1">
    <w:name w:val="Heading 2 Char"/>
    <w:basedOn w:val="DefaultParagraphFont"/>
    <w:link w:val="Heading2"/>
    <w:uiPriority w:val="9"/>
    <w:semiHidden w:val="1"/>
    <w:rsid w:val="00AA0620"/>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AA0620"/>
    <w:rPr>
      <w:rFonts w:asciiTheme="majorHAnsi" w:cstheme="majorBidi" w:eastAsiaTheme="majorEastAsia" w:hAnsiTheme="majorHAnsi"/>
      <w:color w:val="1f3763" w:themeColor="accent1" w:themeShade="00007F"/>
    </w:rPr>
  </w:style>
  <w:style w:type="table" w:styleId="GridTable5Dark-Accent1">
    <w:name w:val="Grid Table 5 Dark Accent 1"/>
    <w:basedOn w:val="TableNormal"/>
    <w:uiPriority w:val="50"/>
    <w:rsid w:val="00AA062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table" w:styleId="GridTable4-Accent1">
    <w:name w:val="Grid Table 4 Accent 1"/>
    <w:basedOn w:val="TableNormal"/>
    <w:uiPriority w:val="49"/>
    <w:rsid w:val="00AA0620"/>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GridTable4-Accent3">
    <w:name w:val="Grid Table 4 Accent 3"/>
    <w:basedOn w:val="TableNormal"/>
    <w:uiPriority w:val="49"/>
    <w:rsid w:val="00AA0620"/>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ListTable3">
    <w:name w:val="List Table 3"/>
    <w:basedOn w:val="TableNormal"/>
    <w:uiPriority w:val="48"/>
    <w:rsid w:val="00AA062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glassbox.omniapp.co/dashboards/0afc3574/01KWRYHMPPXEDQ43B812T6161R?f--neNEcS2_=%7B%22values%22%3A%5B%22Guardians%22%5D%7D" TargetMode="External"/><Relationship Id="rId13" Type="http://schemas.openxmlformats.org/officeDocument/2006/relationships/image" Target="media/image4.png"/><Relationship Id="rId12" Type="http://schemas.openxmlformats.org/officeDocument/2006/relationships/hyperlink" Target="https://glassbox.omniapp.co/dashboards/0afc3574/01KZTWSV79KMQEBPFKP0XWRSAN?f--neNEcS2_=%7B%22values%22%3A%5B%22Guardians%22%5D%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lassboxdigital.atlassian.net/jira/software/c/projects/GNG/boards/103/reports/sprint-retrospective?sprint=3987" TargetMode="External"/><Relationship Id="rId15" Type="http://schemas.openxmlformats.org/officeDocument/2006/relationships/image" Target="media/image3.png"/><Relationship Id="rId14" Type="http://schemas.openxmlformats.org/officeDocument/2006/relationships/hyperlink" Target="https://glassbox.omniapp.co/dashboards/0afc3574/01KZ5Y3CSYDYS11AGTCB09GCF0?f--neNEcS2_=%7B%22values%22%3A%5B%22Guardians%22%5D%7D"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2.png"/><Relationship Id="rId8" Type="http://schemas.openxmlformats.org/officeDocument/2006/relationships/hyperlink" Target="https://glassboxdigital.atlassian.net/jira/software/c/projects/GNG/boards/103/reports/sprint-retrospective?sprint=3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pV0aTx4GUXKSWqIW0hsq9kIKw==">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2021-03-08T09:14:00Z</dcterms:created>
  <dc:creator>Ashley Kessler</dc:creator>
</cp:coreProperties>
</file>