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5D93" w14:textId="6973B41B" w:rsidR="00AC7340" w:rsidRPr="00AC7340" w:rsidRDefault="003D7D16" w:rsidP="00AC7340">
      <w:pPr>
        <w:pStyle w:val="Title"/>
        <w:rPr>
          <w:b/>
          <w:bCs/>
          <w:sz w:val="44"/>
          <w:szCs w:val="44"/>
        </w:rPr>
      </w:pPr>
      <w:r w:rsidRPr="003D7D16">
        <w:rPr>
          <w:b/>
          <w:bCs/>
          <w:sz w:val="44"/>
          <w:szCs w:val="44"/>
        </w:rPr>
        <w:t>Gravitational Waves</w:t>
      </w:r>
      <w:r w:rsidR="00AC7340">
        <w:rPr>
          <w:b/>
          <w:bCs/>
          <w:sz w:val="44"/>
          <w:szCs w:val="44"/>
        </w:rPr>
        <w:t xml:space="preserve"> and their discovery</w:t>
      </w:r>
    </w:p>
    <w:p w14:paraId="44B59F8E" w14:textId="77777777" w:rsidR="003D7D16" w:rsidRDefault="003D7D16" w:rsidP="003D7D16"/>
    <w:p w14:paraId="46DD57BF" w14:textId="6907CD47" w:rsidR="003D7D16" w:rsidRDefault="007D1ABA" w:rsidP="003D7D16">
      <w:pPr>
        <w:rPr>
          <w:rStyle w:val="Emphasis"/>
          <w:i w:val="0"/>
          <w:iCs w:val="0"/>
          <w:sz w:val="22"/>
          <w:szCs w:val="22"/>
        </w:rPr>
      </w:pPr>
      <w:r>
        <w:rPr>
          <w:rStyle w:val="Emphasis"/>
          <w:i w:val="0"/>
          <w:iCs w:val="0"/>
          <w:sz w:val="22"/>
          <w:szCs w:val="22"/>
        </w:rPr>
        <w:t>Student Name</w:t>
      </w:r>
    </w:p>
    <w:p w14:paraId="3CD72E8B" w14:textId="75FC43EB" w:rsidR="00774AEC" w:rsidRPr="003D7D16" w:rsidRDefault="00756C87" w:rsidP="003D7D16">
      <w:pPr>
        <w:rPr>
          <w:rStyle w:val="Emphasis"/>
          <w:i w:val="0"/>
          <w:iCs w:val="0"/>
          <w:sz w:val="22"/>
          <w:szCs w:val="22"/>
        </w:rPr>
      </w:pPr>
      <w:r>
        <w:rPr>
          <w:rStyle w:val="Emphasis"/>
          <w:i w:val="0"/>
          <w:iCs w:val="0"/>
          <w:sz w:val="22"/>
          <w:szCs w:val="22"/>
        </w:rPr>
        <w:t>1</w:t>
      </w:r>
      <w:r w:rsidRPr="00756C87">
        <w:rPr>
          <w:rStyle w:val="Emphasis"/>
          <w:i w:val="0"/>
          <w:iCs w:val="0"/>
          <w:sz w:val="22"/>
          <w:szCs w:val="22"/>
          <w:vertAlign w:val="superscript"/>
        </w:rPr>
        <w:t>st</w:t>
      </w:r>
      <w:r>
        <w:rPr>
          <w:rStyle w:val="Emphasis"/>
          <w:i w:val="0"/>
          <w:iCs w:val="0"/>
          <w:sz w:val="22"/>
          <w:szCs w:val="22"/>
        </w:rPr>
        <w:t xml:space="preserve"> December 2025</w:t>
      </w:r>
    </w:p>
    <w:p w14:paraId="16A24C6F" w14:textId="2BCABCE6" w:rsidR="003D7D16" w:rsidRPr="00C95F94" w:rsidRDefault="003D7D16" w:rsidP="00D70B98">
      <w:pPr>
        <w:pStyle w:val="Heading3"/>
        <w:rPr>
          <w:rStyle w:val="Emphasis"/>
          <w:i w:val="0"/>
          <w:iCs w:val="0"/>
          <w:color w:val="auto"/>
        </w:rPr>
      </w:pPr>
      <w:r w:rsidRPr="00C95F94">
        <w:rPr>
          <w:rStyle w:val="Emphasis"/>
          <w:i w:val="0"/>
          <w:iCs w:val="0"/>
          <w:color w:val="auto"/>
        </w:rPr>
        <w:t>Abstract</w:t>
      </w:r>
    </w:p>
    <w:p w14:paraId="728B0789" w14:textId="6D9CF20D" w:rsidR="00D70B98" w:rsidRPr="003C0ECF" w:rsidRDefault="00084BCB" w:rsidP="003D7D16">
      <w:pPr>
        <w:rPr>
          <w:sz w:val="22"/>
          <w:szCs w:val="22"/>
        </w:rPr>
      </w:pPr>
      <w:r w:rsidRPr="003C0ECF">
        <w:rPr>
          <w:sz w:val="22"/>
          <w:szCs w:val="22"/>
        </w:rPr>
        <w:t>The modern understanding of Gravitational Waves (GWs)</w:t>
      </w:r>
      <w:r w:rsidR="00000787" w:rsidRPr="003C0ECF">
        <w:rPr>
          <w:sz w:val="22"/>
          <w:szCs w:val="22"/>
        </w:rPr>
        <w:t xml:space="preserve"> has undergone rapid development over the last ten years since the experimental proof in 2015</w:t>
      </w:r>
      <w:r w:rsidRPr="003C0ECF">
        <w:rPr>
          <w:sz w:val="22"/>
          <w:szCs w:val="22"/>
        </w:rPr>
        <w:t xml:space="preserve">. GWs are the ripples through the fabric of spacetime caused by rapid acceleration of Neutron Stars </w:t>
      </w:r>
      <w:r w:rsidR="00D70B98" w:rsidRPr="003C0ECF">
        <w:rPr>
          <w:sz w:val="22"/>
          <w:szCs w:val="22"/>
        </w:rPr>
        <w:t xml:space="preserve">(NSs) </w:t>
      </w:r>
      <w:r w:rsidRPr="003C0ECF">
        <w:rPr>
          <w:sz w:val="22"/>
          <w:szCs w:val="22"/>
        </w:rPr>
        <w:t>and/or Black Holes (BHs)</w:t>
      </w:r>
      <w:r w:rsidR="00D70B98" w:rsidRPr="003C0ECF">
        <w:rPr>
          <w:sz w:val="22"/>
          <w:szCs w:val="22"/>
        </w:rPr>
        <w:t>.</w:t>
      </w:r>
    </w:p>
    <w:p w14:paraId="22A2568A" w14:textId="77777777" w:rsidR="00D70B98" w:rsidRDefault="00D70B98" w:rsidP="003D7D16"/>
    <w:p w14:paraId="5815191B" w14:textId="2C941970" w:rsidR="00084BCB" w:rsidRDefault="00D70B98" w:rsidP="00D70B98">
      <w:pPr>
        <w:pStyle w:val="Subtitle"/>
      </w:pPr>
      <w:r>
        <w:t>Keywords</w:t>
      </w:r>
    </w:p>
    <w:p w14:paraId="21ABFDAE" w14:textId="2A62D179" w:rsidR="00D70B98" w:rsidRPr="00D70B98" w:rsidRDefault="00D70B98" w:rsidP="00D70B98">
      <w:r>
        <w:t>Gravitational waves; Black holes</w:t>
      </w:r>
    </w:p>
    <w:p w14:paraId="569FB4B7" w14:textId="7C1202C0" w:rsidR="00084BCB" w:rsidRPr="00C95F94" w:rsidRDefault="00084BCB" w:rsidP="001E4DE3">
      <w:pPr>
        <w:pStyle w:val="Heading3"/>
        <w:numPr>
          <w:ilvl w:val="0"/>
          <w:numId w:val="1"/>
        </w:numPr>
        <w:rPr>
          <w:color w:val="auto"/>
        </w:rPr>
      </w:pPr>
      <w:r w:rsidRPr="00C95F94">
        <w:rPr>
          <w:color w:val="auto"/>
        </w:rPr>
        <w:t>Introduction</w:t>
      </w:r>
    </w:p>
    <w:p w14:paraId="19747022" w14:textId="539B017C" w:rsidR="000C2C0D" w:rsidRPr="0050620A" w:rsidRDefault="00084BCB" w:rsidP="0050620A">
      <w:pPr>
        <w:rPr>
          <w:sz w:val="22"/>
          <w:szCs w:val="22"/>
          <w:vertAlign w:val="subscript"/>
        </w:rPr>
      </w:pPr>
      <w:r w:rsidRPr="003C0ECF">
        <w:rPr>
          <w:sz w:val="22"/>
          <w:szCs w:val="22"/>
        </w:rPr>
        <w:t xml:space="preserve">GWs </w:t>
      </w:r>
      <w:r w:rsidR="00D70B98" w:rsidRPr="003C0ECF">
        <w:rPr>
          <w:sz w:val="22"/>
          <w:szCs w:val="22"/>
        </w:rPr>
        <w:t xml:space="preserve">are a result of massive objects such as NSs and/or BHs accelerating as they </w:t>
      </w:r>
      <w:r w:rsidR="00D17C6A" w:rsidRPr="003C0ECF">
        <w:rPr>
          <w:sz w:val="22"/>
          <w:szCs w:val="22"/>
        </w:rPr>
        <w:t xml:space="preserve">approach collision. </w:t>
      </w:r>
      <w:r w:rsidR="002920CA" w:rsidRPr="003C0ECF">
        <w:rPr>
          <w:sz w:val="22"/>
          <w:szCs w:val="22"/>
        </w:rPr>
        <w:t>GWs first appeared as an integral of the gravity equations</w:t>
      </w:r>
      <w:r w:rsidR="00EA7DA3" w:rsidRPr="003C0ECF">
        <w:rPr>
          <w:sz w:val="22"/>
          <w:szCs w:val="22"/>
        </w:rPr>
        <w:t xml:space="preserve"> [1]</w:t>
      </w:r>
      <w:r w:rsidR="002920CA" w:rsidRPr="003C0ECF">
        <w:rPr>
          <w:sz w:val="22"/>
          <w:szCs w:val="22"/>
        </w:rPr>
        <w:t xml:space="preserve"> stemming from the theory of general relativity [</w:t>
      </w:r>
      <w:r w:rsidR="00EA7DA3" w:rsidRPr="003C0ECF">
        <w:rPr>
          <w:sz w:val="22"/>
          <w:szCs w:val="22"/>
        </w:rPr>
        <w:t>2</w:t>
      </w:r>
      <w:r w:rsidR="002920CA" w:rsidRPr="003C0ECF">
        <w:rPr>
          <w:sz w:val="22"/>
          <w:szCs w:val="22"/>
        </w:rPr>
        <w:t>]</w:t>
      </w:r>
      <w:r w:rsidR="00EA7DA3" w:rsidRPr="003C0ECF">
        <w:rPr>
          <w:sz w:val="22"/>
          <w:szCs w:val="22"/>
        </w:rPr>
        <w:t>.</w:t>
      </w:r>
      <w:r w:rsidR="005857B4">
        <w:rPr>
          <w:sz w:val="22"/>
          <w:szCs w:val="22"/>
        </w:rPr>
        <w:t xml:space="preserve"> GWs </w:t>
      </w:r>
      <w:r w:rsidR="00CB0133">
        <w:rPr>
          <w:sz w:val="22"/>
          <w:szCs w:val="22"/>
        </w:rPr>
        <w:t xml:space="preserve">produced in a phase </w:t>
      </w:r>
      <w:r w:rsidR="00AC18BB">
        <w:rPr>
          <w:sz w:val="22"/>
          <w:szCs w:val="22"/>
        </w:rPr>
        <w:t>transition</w:t>
      </w:r>
      <w:r w:rsidR="006A4FDC">
        <w:rPr>
          <w:sz w:val="22"/>
          <w:szCs w:val="22"/>
        </w:rPr>
        <w:t xml:space="preserve"> is made </w:t>
      </w:r>
      <w:r w:rsidR="00C654F0">
        <w:rPr>
          <w:sz w:val="22"/>
          <w:szCs w:val="22"/>
        </w:rPr>
        <w:t>primary, and secondary component</w:t>
      </w:r>
      <w:r w:rsidR="00766E00">
        <w:rPr>
          <w:sz w:val="22"/>
          <w:szCs w:val="22"/>
        </w:rPr>
        <w:t>, shown</w:t>
      </w:r>
      <w:r w:rsidR="00CB7679">
        <w:rPr>
          <w:sz w:val="22"/>
          <w:szCs w:val="22"/>
        </w:rPr>
        <w:t xml:space="preserve"> in </w:t>
      </w:r>
      <w:r w:rsidR="00CB7679">
        <w:rPr>
          <w:sz w:val="22"/>
          <w:szCs w:val="22"/>
        </w:rPr>
        <w:fldChar w:fldCharType="begin"/>
      </w:r>
      <w:r w:rsidR="00CB7679">
        <w:rPr>
          <w:sz w:val="22"/>
          <w:szCs w:val="22"/>
        </w:rPr>
        <w:instrText xml:space="preserve"> REF _Ref215423240 \h </w:instrText>
      </w:r>
      <w:r w:rsidR="00CB7679">
        <w:rPr>
          <w:sz w:val="22"/>
          <w:szCs w:val="22"/>
        </w:rPr>
      </w:r>
      <w:r w:rsidR="00CB7679">
        <w:rPr>
          <w:sz w:val="22"/>
          <w:szCs w:val="22"/>
        </w:rPr>
        <w:fldChar w:fldCharType="separate"/>
      </w:r>
      <w:r w:rsidR="00CB7679">
        <w:t xml:space="preserve">Equation </w:t>
      </w:r>
      <w:r w:rsidR="00CB7679">
        <w:rPr>
          <w:noProof/>
        </w:rPr>
        <w:t>1</w:t>
      </w:r>
      <w:r w:rsidR="00CB7679">
        <w:rPr>
          <w:sz w:val="22"/>
          <w:szCs w:val="22"/>
        </w:rPr>
        <w:fldChar w:fldCharType="end"/>
      </w:r>
    </w:p>
    <w:p w14:paraId="51E9F651" w14:textId="720DA582" w:rsidR="00C654F0" w:rsidRDefault="00000000" w:rsidP="00BF4908">
      <w:pPr>
        <w:keepNext/>
        <w:jc w:val="center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Ω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GW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  <w:vertAlign w:val="subscript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1.6×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-5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vertAlign w:val="subscript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vertAlign w:val="subscript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vertAlign w:val="subscript"/>
                            </w:rPr>
                            <m:t>*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vertAlign w:val="subscript"/>
                        </w:rPr>
                        <m:t>100</m:t>
                      </m:r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vertAlign w:val="subscript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vertAlign w:val="subscript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vertAlign w:val="subscript"/>
                            </w:rPr>
                            <m:t>*s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vertAlign w:val="subscript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vertAlign w:val="subscript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22"/>
              <w:vertAlign w:val="subscript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Ω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PGW</m:t>
              </m:r>
            </m:sub>
          </m:sSub>
          <m:r>
            <w:rPr>
              <w:rFonts w:ascii="Cambria Math" w:hAnsi="Cambria Math"/>
              <w:sz w:val="22"/>
              <w:szCs w:val="22"/>
              <w:vertAlign w:val="subscript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Ω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vertAlign w:val="subscript"/>
                </w:rPr>
                <m:t>SGW</m:t>
              </m:r>
            </m:sub>
          </m:sSub>
          <m:r>
            <w:rPr>
              <w:rFonts w:ascii="Cambria Math" w:hAnsi="Cambria Math"/>
              <w:sz w:val="22"/>
              <w:szCs w:val="22"/>
              <w:vertAlign w:val="subscript"/>
            </w:rPr>
            <m:t>]</m:t>
          </m:r>
        </m:oMath>
      </m:oMathPara>
    </w:p>
    <w:p w14:paraId="7425EEF3" w14:textId="74B61FEB" w:rsidR="002D7ED7" w:rsidRPr="00CB7679" w:rsidRDefault="002D7ED7" w:rsidP="002D7ED7">
      <w:pPr>
        <w:pStyle w:val="Caption"/>
        <w:jc w:val="right"/>
        <w:rPr>
          <w:b/>
          <w:bCs/>
        </w:rPr>
      </w:pPr>
      <w:bookmarkStart w:id="0" w:name="_Ref215423240"/>
      <w:r w:rsidRPr="00CB7679">
        <w:rPr>
          <w:b/>
          <w:bCs/>
        </w:rPr>
        <w:t xml:space="preserve">Equation </w:t>
      </w:r>
      <w:r w:rsidRPr="00CB7679">
        <w:rPr>
          <w:b/>
          <w:bCs/>
        </w:rPr>
        <w:fldChar w:fldCharType="begin"/>
      </w:r>
      <w:r w:rsidRPr="00CB7679">
        <w:rPr>
          <w:b/>
          <w:bCs/>
        </w:rPr>
        <w:instrText xml:space="preserve"> SEQ Equation \* ARABIC </w:instrText>
      </w:r>
      <w:r w:rsidRPr="00CB7679">
        <w:rPr>
          <w:b/>
          <w:bCs/>
        </w:rPr>
        <w:fldChar w:fldCharType="separate"/>
      </w:r>
      <w:r w:rsidRPr="00CB7679">
        <w:rPr>
          <w:b/>
          <w:bCs/>
          <w:noProof/>
        </w:rPr>
        <w:t>1</w:t>
      </w:r>
      <w:r w:rsidRPr="00CB7679">
        <w:rPr>
          <w:b/>
          <w:bCs/>
        </w:rPr>
        <w:fldChar w:fldCharType="end"/>
      </w:r>
      <w:bookmarkEnd w:id="0"/>
    </w:p>
    <w:p w14:paraId="4E602C95" w14:textId="4B1B2FF2" w:rsidR="004137A8" w:rsidRDefault="004959E4" w:rsidP="003D7D16">
      <w:pPr>
        <w:rPr>
          <w:sz w:val="22"/>
          <w:szCs w:val="22"/>
        </w:rPr>
      </w:pPr>
      <w:r>
        <w:rPr>
          <w:sz w:val="22"/>
          <w:szCs w:val="22"/>
        </w:rPr>
        <w:t>[</w:t>
      </w:r>
      <w:r w:rsidR="00A6619B">
        <w:rPr>
          <w:sz w:val="22"/>
          <w:szCs w:val="22"/>
        </w:rPr>
        <w:t>3</w:t>
      </w:r>
      <w:r>
        <w:rPr>
          <w:sz w:val="22"/>
          <w:szCs w:val="22"/>
        </w:rPr>
        <w:t>]</w:t>
      </w:r>
      <w:r w:rsidR="00417D5E">
        <w:rPr>
          <w:sz w:val="22"/>
          <w:szCs w:val="22"/>
        </w:rPr>
        <w:t xml:space="preserve"> </w:t>
      </w:r>
      <w:r w:rsidR="000E6552">
        <w:rPr>
          <w:sz w:val="22"/>
          <w:szCs w:val="22"/>
        </w:rPr>
        <w:t>These waves</w:t>
      </w:r>
      <w:r w:rsidR="00086B34" w:rsidRPr="003C0ECF">
        <w:rPr>
          <w:sz w:val="22"/>
          <w:szCs w:val="22"/>
        </w:rPr>
        <w:t xml:space="preserve"> travel through the universe leaving ripples though different gravitational fields, meaning they are detectable by incredibly precise and accurate devices.</w:t>
      </w:r>
    </w:p>
    <w:p w14:paraId="0F906549" w14:textId="77777777" w:rsidR="009F42B3" w:rsidRPr="009F42B3" w:rsidRDefault="009F42B3" w:rsidP="003D7D16">
      <w:pPr>
        <w:rPr>
          <w:sz w:val="22"/>
          <w:szCs w:val="22"/>
        </w:rPr>
      </w:pPr>
    </w:p>
    <w:p w14:paraId="48B57AAC" w14:textId="639826D8" w:rsidR="001E4DE3" w:rsidRPr="00C95F94" w:rsidRDefault="001E4DE3" w:rsidP="001E4DE3">
      <w:pPr>
        <w:pStyle w:val="Heading3"/>
        <w:numPr>
          <w:ilvl w:val="0"/>
          <w:numId w:val="1"/>
        </w:numPr>
        <w:rPr>
          <w:color w:val="auto"/>
        </w:rPr>
      </w:pPr>
      <w:r w:rsidRPr="001E4DE3">
        <w:rPr>
          <w:color w:val="auto"/>
        </w:rPr>
        <w:t>Discovery</w:t>
      </w:r>
    </w:p>
    <w:p w14:paraId="4D008B4C" w14:textId="186E7AFC" w:rsidR="00C95F94" w:rsidRPr="003C0ECF" w:rsidRDefault="00D3392E" w:rsidP="003D7D16">
      <w:pPr>
        <w:rPr>
          <w:sz w:val="22"/>
          <w:szCs w:val="22"/>
        </w:rPr>
      </w:pPr>
      <w:r w:rsidRPr="003C0ECF">
        <w:rPr>
          <w:sz w:val="22"/>
          <w:szCs w:val="22"/>
        </w:rPr>
        <w:t>The</w:t>
      </w:r>
      <w:r w:rsidR="001B78EA" w:rsidRPr="003C0ECF">
        <w:rPr>
          <w:sz w:val="22"/>
          <w:szCs w:val="22"/>
        </w:rPr>
        <w:t xml:space="preserve"> experimental proof of GWs came from the</w:t>
      </w:r>
      <w:r w:rsidR="0019030F" w:rsidRPr="003C0ECF">
        <w:rPr>
          <w:sz w:val="22"/>
          <w:szCs w:val="22"/>
        </w:rPr>
        <w:t xml:space="preserve"> Laser Interferometer Gravitational Wave Observatory (LIGO)</w:t>
      </w:r>
      <w:r w:rsidR="00C76BC4">
        <w:rPr>
          <w:sz w:val="22"/>
          <w:szCs w:val="22"/>
        </w:rPr>
        <w:t xml:space="preserve"> </w:t>
      </w:r>
      <w:r w:rsidR="00B55E7B">
        <w:rPr>
          <w:sz w:val="22"/>
          <w:szCs w:val="22"/>
        </w:rPr>
        <w:t>[</w:t>
      </w:r>
      <w:r w:rsidR="00A6619B">
        <w:rPr>
          <w:sz w:val="22"/>
          <w:szCs w:val="22"/>
        </w:rPr>
        <w:t>4</w:t>
      </w:r>
      <w:r w:rsidR="00A4793E">
        <w:rPr>
          <w:sz w:val="22"/>
          <w:szCs w:val="22"/>
        </w:rPr>
        <w:t>]</w:t>
      </w:r>
      <w:r w:rsidR="002F7F88">
        <w:rPr>
          <w:sz w:val="22"/>
          <w:szCs w:val="22"/>
        </w:rPr>
        <w:t>, which</w:t>
      </w:r>
      <w:r w:rsidR="0019030F" w:rsidRPr="003C0ECF">
        <w:rPr>
          <w:sz w:val="22"/>
          <w:szCs w:val="22"/>
        </w:rPr>
        <w:t xml:space="preserve"> consists of two different laboratories located in Livingston, and Hanford, USA</w:t>
      </w:r>
      <w:r w:rsidR="001B78EA" w:rsidRPr="003C0ECF">
        <w:rPr>
          <w:sz w:val="22"/>
          <w:szCs w:val="22"/>
        </w:rPr>
        <w:t xml:space="preserve">. The two sites consist of an identical </w:t>
      </w:r>
      <w:r w:rsidR="00842821" w:rsidRPr="003C0ECF">
        <w:rPr>
          <w:sz w:val="22"/>
          <w:szCs w:val="22"/>
        </w:rPr>
        <w:t>setup: a basic</w:t>
      </w:r>
      <w:r w:rsidR="001B78EA" w:rsidRPr="003C0ECF">
        <w:rPr>
          <w:sz w:val="22"/>
          <w:szCs w:val="22"/>
        </w:rPr>
        <w:t xml:space="preserve"> Michelso</w:t>
      </w:r>
      <w:r w:rsidR="00842821" w:rsidRPr="003C0ECF">
        <w:rPr>
          <w:sz w:val="22"/>
          <w:szCs w:val="22"/>
        </w:rPr>
        <w:t>n Interferometer [</w:t>
      </w:r>
      <w:r w:rsidR="00A6619B">
        <w:rPr>
          <w:sz w:val="22"/>
          <w:szCs w:val="22"/>
        </w:rPr>
        <w:t>5</w:t>
      </w:r>
      <w:r w:rsidR="00842821" w:rsidRPr="003C0ECF">
        <w:rPr>
          <w:sz w:val="22"/>
          <w:szCs w:val="22"/>
        </w:rPr>
        <w:t>]</w:t>
      </w:r>
      <w:r w:rsidR="003C0ECF">
        <w:rPr>
          <w:sz w:val="22"/>
          <w:szCs w:val="22"/>
        </w:rPr>
        <w:t xml:space="preserve"> shown in </w:t>
      </w:r>
      <w:r w:rsidR="003C0ECF">
        <w:rPr>
          <w:sz w:val="22"/>
          <w:szCs w:val="22"/>
        </w:rPr>
        <w:fldChar w:fldCharType="begin"/>
      </w:r>
      <w:r w:rsidR="003C0ECF">
        <w:rPr>
          <w:sz w:val="22"/>
          <w:szCs w:val="22"/>
        </w:rPr>
        <w:instrText xml:space="preserve"> REF _Ref215321187 \h </w:instrText>
      </w:r>
      <w:r w:rsidR="003C0ECF">
        <w:rPr>
          <w:sz w:val="22"/>
          <w:szCs w:val="22"/>
        </w:rPr>
      </w:r>
      <w:r w:rsidR="003C0ECF">
        <w:rPr>
          <w:sz w:val="22"/>
          <w:szCs w:val="22"/>
        </w:rPr>
        <w:fldChar w:fldCharType="separate"/>
      </w:r>
      <w:r w:rsidR="003C0ECF">
        <w:t xml:space="preserve">Figure </w:t>
      </w:r>
      <w:r w:rsidR="003C0ECF">
        <w:rPr>
          <w:noProof/>
        </w:rPr>
        <w:t>1</w:t>
      </w:r>
      <w:r w:rsidR="003C0ECF">
        <w:rPr>
          <w:sz w:val="22"/>
          <w:szCs w:val="22"/>
        </w:rPr>
        <w:fldChar w:fldCharType="end"/>
      </w:r>
      <w:r w:rsidR="00F24FE4">
        <w:rPr>
          <w:sz w:val="22"/>
          <w:szCs w:val="22"/>
        </w:rPr>
        <w:t>.</w:t>
      </w:r>
    </w:p>
    <w:p w14:paraId="50273CAC" w14:textId="77777777" w:rsidR="00C95F94" w:rsidRDefault="00C95F94" w:rsidP="00C95F94">
      <w:pPr>
        <w:keepNext/>
        <w:jc w:val="center"/>
      </w:pPr>
      <w:r>
        <w:rPr>
          <w:noProof/>
        </w:rPr>
        <w:drawing>
          <wp:inline distT="0" distB="0" distL="0" distR="0" wp14:anchorId="2A71C130" wp14:editId="727FF0E7">
            <wp:extent cx="2881222" cy="1660605"/>
            <wp:effectExtent l="0" t="0" r="0" b="0"/>
            <wp:docPr id="1792278728" name="Picture 1" descr="Diagram of a mirror reflectio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8728" name="Picture 1" descr="Diagram of a mirror reflection dia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324" cy="166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B4E8" w14:textId="7D93CE80" w:rsidR="003D7D16" w:rsidRDefault="003C0ECF" w:rsidP="00685A72">
      <w:pPr>
        <w:pStyle w:val="Caption"/>
        <w:jc w:val="center"/>
        <w:rPr>
          <w:noProof/>
        </w:rPr>
      </w:pPr>
      <w:bookmarkStart w:id="1" w:name="_Ref215321187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1"/>
    </w:p>
    <w:p w14:paraId="5207BA8A" w14:textId="77777777" w:rsidR="00497426" w:rsidRDefault="00497426" w:rsidP="00497426"/>
    <w:p w14:paraId="40CA1DB3" w14:textId="7A68B2ED" w:rsidR="00AD504D" w:rsidRPr="00497426" w:rsidRDefault="00540196" w:rsidP="00497426">
      <w:r>
        <w:lastRenderedPageBreak/>
        <w:t xml:space="preserve">LIGO has allowed Scientists to explore other theories such as </w:t>
      </w:r>
      <w:r w:rsidR="00533412">
        <w:t xml:space="preserve">the </w:t>
      </w:r>
      <w:r w:rsidR="009B7E23">
        <w:t>merging</w:t>
      </w:r>
      <w:r w:rsidR="00EC3326">
        <w:t xml:space="preserve"> of</w:t>
      </w:r>
      <w:r w:rsidR="009B7E23">
        <w:t xml:space="preserve"> </w:t>
      </w:r>
      <w:r w:rsidR="00533412">
        <w:t>s</w:t>
      </w:r>
      <w:r w:rsidR="00A3405D">
        <w:t>ubsolar</w:t>
      </w:r>
      <w:r w:rsidR="00533412">
        <w:t xml:space="preserve"> mass compact </w:t>
      </w:r>
      <w:r w:rsidR="00A15B5D">
        <w:t>objects;</w:t>
      </w:r>
      <w:r w:rsidR="00A3405D">
        <w:t xml:space="preserve"> </w:t>
      </w:r>
      <w:r w:rsidR="00237690">
        <w:t xml:space="preserve">there has been results in LIGO and other GW detectors that </w:t>
      </w:r>
      <w:r w:rsidR="008B3172">
        <w:t>indicate the possibi</w:t>
      </w:r>
      <w:r w:rsidR="001205EC">
        <w:t>lity of these hypothetical bodies experiencing such an event</w:t>
      </w:r>
      <w:r w:rsidR="00A15B5D">
        <w:t xml:space="preserve">. There has been </w:t>
      </w:r>
      <w:r w:rsidR="00181804">
        <w:t xml:space="preserve">a false alarm rate (FAR) too high for the results to be </w:t>
      </w:r>
      <w:r w:rsidR="00921A20">
        <w:t>validated proof</w:t>
      </w:r>
      <w:r w:rsidR="00AD504D">
        <w:t xml:space="preserve">, however one </w:t>
      </w:r>
      <w:r w:rsidR="00C45AA2">
        <w:t>detection</w:t>
      </w:r>
      <w:r w:rsidR="00AD504D">
        <w:t xml:space="preserve">, </w:t>
      </w:r>
      <w:r w:rsidR="00AD504D" w:rsidRPr="00AD504D">
        <w:t>SSM200308</w:t>
      </w:r>
      <w:r w:rsidR="00AD504D">
        <w:t xml:space="preserve">, </w:t>
      </w:r>
      <w:r w:rsidR="00634820">
        <w:t>has had the most significant results</w:t>
      </w:r>
      <w:r w:rsidR="00C6577C">
        <w:t xml:space="preserve">, the </w:t>
      </w:r>
      <w:r w:rsidR="00C45AA2">
        <w:t xml:space="preserve">results of </w:t>
      </w:r>
      <w:r w:rsidR="00C20070" w:rsidRPr="00C20070">
        <w:t>SSM200308</w:t>
      </w:r>
      <w:r w:rsidR="00C20070">
        <w:t xml:space="preserve"> are shown in </w:t>
      </w:r>
      <w:r w:rsidR="00C20070">
        <w:fldChar w:fldCharType="begin"/>
      </w:r>
      <w:r w:rsidR="00C20070">
        <w:instrText xml:space="preserve"> REF _Ref215491652 \h </w:instrText>
      </w:r>
      <w:r w:rsidR="00C20070">
        <w:fldChar w:fldCharType="separate"/>
      </w:r>
      <w:r w:rsidR="00C20070">
        <w:t xml:space="preserve">Table </w:t>
      </w:r>
      <w:r w:rsidR="00C20070">
        <w:rPr>
          <w:noProof/>
        </w:rPr>
        <w:t>1</w:t>
      </w:r>
      <w:r w:rsidR="00C20070">
        <w:fldChar w:fldCharType="end"/>
      </w:r>
      <w:r w:rsidR="00CF20D1">
        <w:t>alongside another candidate to show the difference in FAR.</w:t>
      </w:r>
      <w:r w:rsidR="00656ECA">
        <w:t>[</w:t>
      </w:r>
      <w:r w:rsidR="00DE6A6A">
        <w:t>6]</w:t>
      </w:r>
    </w:p>
    <w:p w14:paraId="052C2FB1" w14:textId="385E1E54" w:rsidR="00BF1685" w:rsidRDefault="00BF1685" w:rsidP="00BF1685">
      <w:pPr>
        <w:pStyle w:val="Caption"/>
        <w:keepNext/>
      </w:pPr>
      <w:bookmarkStart w:id="2" w:name="_Ref215491652"/>
      <w:r>
        <w:t xml:space="preserve">Table </w:t>
      </w:r>
      <w:fldSimple w:instr=" SEQ Table \* ARABIC ">
        <w:r>
          <w:rPr>
            <w:noProof/>
          </w:rPr>
          <w:t>1</w:t>
        </w:r>
      </w:fldSimple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81809" w14:paraId="487E75FD" w14:textId="77777777" w:rsidTr="00497426">
        <w:tc>
          <w:tcPr>
            <w:tcW w:w="1803" w:type="dxa"/>
          </w:tcPr>
          <w:p w14:paraId="741E3FEB" w14:textId="07BCF3FC" w:rsidR="00E81809" w:rsidRDefault="00E81809" w:rsidP="00E81809">
            <w:r>
              <w:t>Candidate</w:t>
            </w:r>
          </w:p>
        </w:tc>
        <w:tc>
          <w:tcPr>
            <w:tcW w:w="1803" w:type="dxa"/>
          </w:tcPr>
          <w:p w14:paraId="47871A93" w14:textId="7D6A3A0D" w:rsidR="00E81809" w:rsidRPr="001667B6" w:rsidRDefault="00CC33CA" w:rsidP="00E81809">
            <w:r>
              <w:t>m</w:t>
            </w:r>
            <w:r>
              <w:rPr>
                <w:vertAlign w:val="subscript"/>
              </w:rPr>
              <w:t>1</w:t>
            </w:r>
            <w:r w:rsidR="001667B6">
              <w:t>[M</w:t>
            </w:r>
            <w:r w:rsidR="001667B6">
              <w:rPr>
                <w:vertAlign w:val="subscript"/>
              </w:rPr>
              <w:t>©</w:t>
            </w:r>
            <w:r w:rsidR="001667B6">
              <w:t>]</w:t>
            </w:r>
          </w:p>
        </w:tc>
        <w:tc>
          <w:tcPr>
            <w:tcW w:w="1803" w:type="dxa"/>
          </w:tcPr>
          <w:p w14:paraId="25134B27" w14:textId="0CD87256" w:rsidR="00E81809" w:rsidRPr="00C45AA2" w:rsidRDefault="00CC33CA" w:rsidP="00E81809">
            <w:r>
              <w:t>m</w:t>
            </w:r>
            <w:r>
              <w:rPr>
                <w:vertAlign w:val="subscript"/>
              </w:rPr>
              <w:t>2</w:t>
            </w:r>
            <w:r w:rsidR="00D51E56">
              <w:t>[</w:t>
            </w:r>
            <w:r w:rsidR="00BB35E5">
              <w:t>M</w:t>
            </w:r>
            <w:r w:rsidR="001667B6">
              <w:rPr>
                <w:vertAlign w:val="subscript"/>
              </w:rPr>
              <w:t>©</w:t>
            </w:r>
            <w:r w:rsidR="00C45AA2">
              <w:t>]</w:t>
            </w:r>
          </w:p>
        </w:tc>
        <w:tc>
          <w:tcPr>
            <w:tcW w:w="1803" w:type="dxa"/>
          </w:tcPr>
          <w:p w14:paraId="7036D129" w14:textId="546D7481" w:rsidR="00E81809" w:rsidRPr="00D51E56" w:rsidRDefault="00E81809" w:rsidP="00E81809">
            <w:pPr>
              <w:rPr>
                <w:vertAlign w:val="subscript"/>
              </w:rPr>
            </w:pPr>
            <w:r>
              <w:t>SNR</w:t>
            </w:r>
            <w:r w:rsidR="00D51E56">
              <w:rPr>
                <w:vertAlign w:val="subscript"/>
              </w:rPr>
              <w:t>tot</w:t>
            </w:r>
          </w:p>
        </w:tc>
        <w:tc>
          <w:tcPr>
            <w:tcW w:w="1804" w:type="dxa"/>
          </w:tcPr>
          <w:p w14:paraId="0203025E" w14:textId="5C893E6D" w:rsidR="00E81809" w:rsidRDefault="00E81809" w:rsidP="00E81809">
            <w:r>
              <w:t>FAR [yr</w:t>
            </w:r>
            <w:r>
              <w:rPr>
                <w:sz w:val="16"/>
                <w:szCs w:val="16"/>
                <w:vertAlign w:val="superscript"/>
              </w:rPr>
              <w:t>−1</w:t>
            </w:r>
            <w:r>
              <w:t> ]</w:t>
            </w:r>
          </w:p>
        </w:tc>
      </w:tr>
      <w:tr w:rsidR="00E81809" w14:paraId="5F618D0B" w14:textId="77777777" w:rsidTr="00497426">
        <w:tc>
          <w:tcPr>
            <w:tcW w:w="1803" w:type="dxa"/>
          </w:tcPr>
          <w:p w14:paraId="36813A56" w14:textId="182CB118" w:rsidR="00E81809" w:rsidRDefault="00E81809" w:rsidP="00E81809">
            <w:r>
              <w:t>SSM200308</w:t>
            </w:r>
          </w:p>
        </w:tc>
        <w:tc>
          <w:tcPr>
            <w:tcW w:w="1803" w:type="dxa"/>
          </w:tcPr>
          <w:p w14:paraId="16A7D467" w14:textId="0592A2DD" w:rsidR="00E81809" w:rsidRDefault="00E81809" w:rsidP="00E81809">
            <w:r>
              <w:t>0.78</w:t>
            </w:r>
          </w:p>
        </w:tc>
        <w:tc>
          <w:tcPr>
            <w:tcW w:w="1803" w:type="dxa"/>
          </w:tcPr>
          <w:p w14:paraId="3F8C411E" w14:textId="657EB427" w:rsidR="00E81809" w:rsidRDefault="00E81809" w:rsidP="00E81809">
            <w:r>
              <w:t>0.23</w:t>
            </w:r>
          </w:p>
        </w:tc>
        <w:tc>
          <w:tcPr>
            <w:tcW w:w="1803" w:type="dxa"/>
          </w:tcPr>
          <w:p w14:paraId="02AB039A" w14:textId="48D21B07" w:rsidR="00E81809" w:rsidRDefault="00E81809" w:rsidP="00E81809">
            <w:r>
              <w:t>8.90</w:t>
            </w:r>
          </w:p>
        </w:tc>
        <w:tc>
          <w:tcPr>
            <w:tcW w:w="1804" w:type="dxa"/>
          </w:tcPr>
          <w:p w14:paraId="75B5ED67" w14:textId="3F63B3BC" w:rsidR="00E81809" w:rsidRDefault="00E81809" w:rsidP="00E81809">
            <w:r>
              <w:t>0.20</w:t>
            </w:r>
          </w:p>
        </w:tc>
      </w:tr>
      <w:tr w:rsidR="00E81809" w14:paraId="62C65811" w14:textId="77777777" w:rsidTr="00497426">
        <w:tc>
          <w:tcPr>
            <w:tcW w:w="1803" w:type="dxa"/>
          </w:tcPr>
          <w:p w14:paraId="3C6CBCE2" w14:textId="6968996A" w:rsidR="00E81809" w:rsidRDefault="00E81809" w:rsidP="00E81809">
            <w:r>
              <w:fldChar w:fldCharType="begin"/>
            </w:r>
            <w:r>
              <w:instrText xml:space="preserve"> INCLUDEPICTURE "https://ars.els-cdn.com/content/image/1-s2.0-S221268642400164X-fx1002.jpg"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"https://ars.els-cdn.com/content/image/1-s2.0-S221268642400164X-fx1002.jpg"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"https://ars.els-cdn.com/content/image/1-s2.0-S221268642400164X-fx1002.jpg" \* MERGEFORMATINET </w:instrText>
            </w:r>
            <w:r>
              <w:fldChar w:fldCharType="separate"/>
            </w:r>
            <w:r w:rsidR="00595ADB">
              <w:fldChar w:fldCharType="begin"/>
            </w:r>
            <w:r w:rsidR="00595ADB">
              <w:instrText xml:space="preserve"> INCLUDEPICTURE  "https://ars.els-cdn.com/content/image/1-s2.0-S221268642400164X-fx1002.jpg" \* MERGEFORMATINET </w:instrText>
            </w:r>
            <w:r w:rsidR="00595ADB">
              <w:fldChar w:fldCharType="separate"/>
            </w:r>
            <w:r w:rsidR="00595ADB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1803" w:type="dxa"/>
          </w:tcPr>
          <w:p w14:paraId="3296F46E" w14:textId="6CD26E1E" w:rsidR="00E81809" w:rsidRDefault="00E81809" w:rsidP="00E81809">
            <w:r>
              <w:fldChar w:fldCharType="begin"/>
            </w:r>
            <w:r>
              <w:instrText xml:space="preserve"> INCLUDEPICTURE "https://ars.els-cdn.com/content/image/1-s2.0-S221268642400164X-fx1003.jpg"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"https://ars.els-cdn.com/content/image/1-s2.0-S221268642400164X-fx1003.jpg"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"https://ars.els-cdn.com/content/image/1-s2.0-S221268642400164X-fx1003.jpg" \* MERGEFORMATINET </w:instrText>
            </w:r>
            <w:r>
              <w:fldChar w:fldCharType="separate"/>
            </w:r>
            <w:r w:rsidR="00595ADB">
              <w:fldChar w:fldCharType="begin"/>
            </w:r>
            <w:r w:rsidR="00595ADB">
              <w:instrText xml:space="preserve"> INCLUDEPICTURE  "https://ars.els-cdn.com/content/image/1-s2.0-S221268642400164X-fx1003.jpg" \* MERGEFORMATINET </w:instrText>
            </w:r>
            <w:r w:rsidR="00595ADB">
              <w:fldChar w:fldCharType="separate"/>
            </w:r>
            <w:r w:rsidR="00595ADB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1803" w:type="dxa"/>
          </w:tcPr>
          <w:p w14:paraId="642C00FE" w14:textId="5FD76357" w:rsidR="00E81809" w:rsidRDefault="00E81809" w:rsidP="00E81809">
            <w:r>
              <w:fldChar w:fldCharType="begin"/>
            </w:r>
            <w:r>
              <w:instrText xml:space="preserve"> INCLUDEPICTURE "https://ars.els-cdn.com/content/image/1-s2.0-S221268642400164X-fx1004.jpg"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"https://ars.els-cdn.com/content/image/1-s2.0-S221268642400164X-fx1004.jpg"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"https://ars.els-cdn.com/content/image/1-s2.0-S221268642400164X-fx1004.jpg" \* MERGEFORMATINET </w:instrText>
            </w:r>
            <w:r>
              <w:fldChar w:fldCharType="separate"/>
            </w:r>
            <w:r w:rsidR="00595ADB">
              <w:fldChar w:fldCharType="begin"/>
            </w:r>
            <w:r w:rsidR="00595ADB">
              <w:instrText xml:space="preserve"> INCLUDEPICTURE  "https://ars.els-cdn.com/content/image/1-s2.0-S221268642400164X-fx1004.jpg" \* MERGEFORMATINET </w:instrText>
            </w:r>
            <w:r w:rsidR="00595ADB">
              <w:fldChar w:fldCharType="separate"/>
            </w:r>
            <w:r w:rsidR="00595ADB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1803" w:type="dxa"/>
          </w:tcPr>
          <w:p w14:paraId="072EF2BC" w14:textId="650AF6EA" w:rsidR="00E81809" w:rsidRDefault="00E81809" w:rsidP="00E81809">
            <w:r>
              <w:fldChar w:fldCharType="begin"/>
            </w:r>
            <w:r>
              <w:instrText xml:space="preserve"> INCLUDEPICTURE "https://ars.els-cdn.com/content/image/1-s2.0-S221268642400164X-fx1005.jpg"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"https://ars.els-cdn.com/content/image/1-s2.0-S221268642400164X-fx1005.jpg"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"https://ars.els-cdn.com/content/image/1-s2.0-S221268642400164X-fx1005.jpg" \* MERGEFORMATINET </w:instrText>
            </w:r>
            <w:r>
              <w:fldChar w:fldCharType="separate"/>
            </w:r>
            <w:r w:rsidR="00595ADB">
              <w:fldChar w:fldCharType="begin"/>
            </w:r>
            <w:r w:rsidR="00595ADB">
              <w:instrText xml:space="preserve"> INCLUDEPICTURE  "https://ars.els-cdn.com/content/image/1-s2.0-S221268642400164X-fx1005.jpg" \* MERGEFORMATINET </w:instrText>
            </w:r>
            <w:r w:rsidR="00595ADB">
              <w:fldChar w:fldCharType="separate"/>
            </w:r>
            <w:r w:rsidR="00595ADB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1804" w:type="dxa"/>
          </w:tcPr>
          <w:p w14:paraId="2F22BD56" w14:textId="70AF67F0" w:rsidR="00E81809" w:rsidRDefault="00E81809" w:rsidP="00E81809">
            <w:r>
              <w:fldChar w:fldCharType="begin"/>
            </w:r>
            <w:r>
              <w:instrText xml:space="preserve"> INCLUDEPICTURE "https://ars.els-cdn.com/content/image/1-s2.0-S221268642400164X-fx1006.jpg"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"https://ars.els-cdn.com/content/image/1-s2.0-S221268642400164X-fx1006.jpg"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"https://ars.els-cdn.com/content/image/1-s2.0-S221268642400164X-fx1006.jpg" \* MERGEFORMATINET </w:instrText>
            </w:r>
            <w:r>
              <w:fldChar w:fldCharType="separate"/>
            </w:r>
            <w:r w:rsidR="00595ADB">
              <w:fldChar w:fldCharType="begin"/>
            </w:r>
            <w:r w:rsidR="00595ADB">
              <w:instrText xml:space="preserve"> INCLUDEPICTURE  "https://ars.els-cdn.com/content/image/1-s2.0-S221268642400164X-fx1006.jpg" \* MERGEFORMATINET </w:instrText>
            </w:r>
            <w:r w:rsidR="00595ADB">
              <w:fldChar w:fldCharType="separate"/>
            </w:r>
            <w:r w:rsidR="00595ADB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</w:tr>
    </w:tbl>
    <w:p w14:paraId="240EFEE6" w14:textId="77777777" w:rsidR="00685A72" w:rsidRPr="00685A72" w:rsidRDefault="00685A72" w:rsidP="00685A72"/>
    <w:p w14:paraId="63D75F90" w14:textId="77777777" w:rsidR="00061449" w:rsidRDefault="00061449" w:rsidP="003D7D16"/>
    <w:p w14:paraId="0607798B" w14:textId="5832B8F9" w:rsidR="007D6477" w:rsidRDefault="002064C3" w:rsidP="007D6477">
      <w:pPr>
        <w:pStyle w:val="Heading3"/>
        <w:numPr>
          <w:ilvl w:val="0"/>
          <w:numId w:val="1"/>
        </w:numPr>
        <w:rPr>
          <w:color w:val="auto"/>
        </w:rPr>
      </w:pPr>
      <w:r w:rsidRPr="004A16D3">
        <w:rPr>
          <w:color w:val="auto"/>
        </w:rPr>
        <w:t>References</w:t>
      </w:r>
      <w:r w:rsidR="007D6477">
        <w:rPr>
          <w:color w:val="auto"/>
        </w:rPr>
        <w:t xml:space="preserve"> </w:t>
      </w:r>
    </w:p>
    <w:p w14:paraId="41E7C9D3" w14:textId="77777777" w:rsidR="003D1767" w:rsidRDefault="003D1767" w:rsidP="007D6477">
      <w:pPr>
        <w:rPr>
          <w:sz w:val="20"/>
          <w:szCs w:val="20"/>
        </w:rPr>
      </w:pPr>
    </w:p>
    <w:p w14:paraId="6089503F" w14:textId="4162C14A" w:rsidR="00714ACA" w:rsidRPr="00714ACA" w:rsidRDefault="00714ACA" w:rsidP="00CC4629">
      <w:pPr>
        <w:rPr>
          <w:sz w:val="22"/>
          <w:szCs w:val="22"/>
        </w:rPr>
      </w:pPr>
      <w:r w:rsidRPr="00714ACA">
        <w:rPr>
          <w:sz w:val="22"/>
          <w:szCs w:val="22"/>
        </w:rPr>
        <w:t>[1]</w:t>
      </w:r>
      <w:r w:rsidR="00CC4629">
        <w:rPr>
          <w:sz w:val="22"/>
          <w:szCs w:val="22"/>
        </w:rPr>
        <w:t xml:space="preserve"> </w:t>
      </w:r>
      <w:r w:rsidRPr="00714ACA">
        <w:rPr>
          <w:sz w:val="22"/>
          <w:szCs w:val="22"/>
        </w:rPr>
        <w:t>A. Einstein, N. Rosen,</w:t>
      </w:r>
      <w:r>
        <w:rPr>
          <w:sz w:val="22"/>
          <w:szCs w:val="22"/>
        </w:rPr>
        <w:t xml:space="preserve"> </w:t>
      </w:r>
      <w:r w:rsidRPr="00714ACA">
        <w:rPr>
          <w:sz w:val="22"/>
          <w:szCs w:val="22"/>
        </w:rPr>
        <w:t>On gravitational waves,</w:t>
      </w:r>
    </w:p>
    <w:p w14:paraId="727185E5" w14:textId="35A526F7" w:rsidR="00714ACA" w:rsidRPr="00714ACA" w:rsidRDefault="00714ACA" w:rsidP="00CC4629">
      <w:pPr>
        <w:rPr>
          <w:sz w:val="22"/>
          <w:szCs w:val="22"/>
        </w:rPr>
      </w:pPr>
      <w:r w:rsidRPr="00714ACA">
        <w:rPr>
          <w:sz w:val="22"/>
          <w:szCs w:val="22"/>
        </w:rPr>
        <w:t>Journal of the Franklin Institute,</w:t>
      </w:r>
      <w:r>
        <w:rPr>
          <w:sz w:val="22"/>
          <w:szCs w:val="22"/>
        </w:rPr>
        <w:t xml:space="preserve"> </w:t>
      </w:r>
      <w:r w:rsidRPr="00714ACA">
        <w:rPr>
          <w:sz w:val="22"/>
          <w:szCs w:val="22"/>
        </w:rPr>
        <w:t>Volume 223, Issue 1,1937,</w:t>
      </w:r>
      <w:r>
        <w:rPr>
          <w:sz w:val="22"/>
          <w:szCs w:val="22"/>
        </w:rPr>
        <w:t xml:space="preserve"> </w:t>
      </w:r>
      <w:r w:rsidRPr="00714ACA">
        <w:rPr>
          <w:sz w:val="22"/>
          <w:szCs w:val="22"/>
        </w:rPr>
        <w:t>Pages 43-54,</w:t>
      </w:r>
    </w:p>
    <w:p w14:paraId="5648ADBB" w14:textId="1AFC3241" w:rsidR="00EE4CC5" w:rsidRPr="00EE4CC5" w:rsidRDefault="00714ACA" w:rsidP="00CC4629">
      <w:pPr>
        <w:rPr>
          <w:sz w:val="22"/>
          <w:szCs w:val="22"/>
        </w:rPr>
      </w:pPr>
      <w:r w:rsidRPr="00714ACA">
        <w:rPr>
          <w:sz w:val="22"/>
          <w:szCs w:val="22"/>
        </w:rPr>
        <w:t>(</w:t>
      </w:r>
      <w:hyperlink r:id="rId12" w:history="1">
        <w:r w:rsidR="00646895" w:rsidRPr="00356747">
          <w:rPr>
            <w:rStyle w:val="Hyperlink"/>
            <w:sz w:val="22"/>
            <w:szCs w:val="22"/>
          </w:rPr>
          <w:t>https://www.sciencedirect.com/science/article/pii/S0016003237905830</w:t>
        </w:r>
      </w:hyperlink>
      <w:r w:rsidR="00646895">
        <w:rPr>
          <w:sz w:val="22"/>
          <w:szCs w:val="22"/>
        </w:rPr>
        <w:t>)</w:t>
      </w:r>
    </w:p>
    <w:p w14:paraId="4646B667" w14:textId="18F0BAC0" w:rsidR="00714ACA" w:rsidRPr="007D1ABA" w:rsidRDefault="00522FC3" w:rsidP="00CC4629">
      <w:pPr>
        <w:rPr>
          <w:sz w:val="22"/>
          <w:szCs w:val="22"/>
          <w:lang w:val="de-DE"/>
        </w:rPr>
      </w:pPr>
      <w:r w:rsidRPr="007D1ABA">
        <w:rPr>
          <w:sz w:val="22"/>
          <w:szCs w:val="22"/>
          <w:lang w:val="de-DE"/>
        </w:rPr>
        <w:t>Last accessed 01</w:t>
      </w:r>
      <w:r w:rsidR="00CC4629" w:rsidRPr="007D1ABA">
        <w:rPr>
          <w:sz w:val="22"/>
          <w:szCs w:val="22"/>
          <w:lang w:val="de-DE"/>
        </w:rPr>
        <w:t>.</w:t>
      </w:r>
      <w:r w:rsidRPr="007D1ABA">
        <w:rPr>
          <w:sz w:val="22"/>
          <w:szCs w:val="22"/>
          <w:lang w:val="de-DE"/>
        </w:rPr>
        <w:t>12</w:t>
      </w:r>
      <w:r w:rsidR="00CC4629" w:rsidRPr="007D1ABA">
        <w:rPr>
          <w:sz w:val="22"/>
          <w:szCs w:val="22"/>
          <w:lang w:val="de-DE"/>
        </w:rPr>
        <w:t>.</w:t>
      </w:r>
      <w:r w:rsidRPr="007D1ABA">
        <w:rPr>
          <w:sz w:val="22"/>
          <w:szCs w:val="22"/>
          <w:lang w:val="de-DE"/>
        </w:rPr>
        <w:t>2025</w:t>
      </w:r>
    </w:p>
    <w:p w14:paraId="515894B1" w14:textId="77777777" w:rsidR="00714ACA" w:rsidRPr="007D1ABA" w:rsidRDefault="00714ACA" w:rsidP="00CC4629">
      <w:pPr>
        <w:rPr>
          <w:sz w:val="22"/>
          <w:szCs w:val="22"/>
          <w:lang w:val="de-DE"/>
        </w:rPr>
      </w:pPr>
    </w:p>
    <w:p w14:paraId="7AD3A3F8" w14:textId="3A21E0ED" w:rsidR="00B367AD" w:rsidRPr="007D1ABA" w:rsidRDefault="004D163A" w:rsidP="00CC4629">
      <w:pPr>
        <w:rPr>
          <w:sz w:val="22"/>
          <w:szCs w:val="22"/>
          <w:lang w:val="de-DE"/>
        </w:rPr>
      </w:pPr>
      <w:r w:rsidRPr="007D1ABA">
        <w:rPr>
          <w:sz w:val="22"/>
          <w:szCs w:val="22"/>
          <w:lang w:val="de-DE"/>
        </w:rPr>
        <w:t>[2]</w:t>
      </w:r>
      <w:r w:rsidR="00BC037D" w:rsidRPr="007D1ABA">
        <w:rPr>
          <w:sz w:val="22"/>
          <w:szCs w:val="22"/>
          <w:lang w:val="de-DE"/>
        </w:rPr>
        <w:t xml:space="preserve"> A</w:t>
      </w:r>
      <w:r w:rsidR="00537E70" w:rsidRPr="007D1ABA">
        <w:rPr>
          <w:sz w:val="22"/>
          <w:szCs w:val="22"/>
          <w:lang w:val="de-DE"/>
        </w:rPr>
        <w:t>.</w:t>
      </w:r>
      <w:r w:rsidR="00BC037D" w:rsidRPr="007D1ABA">
        <w:rPr>
          <w:sz w:val="22"/>
          <w:szCs w:val="22"/>
          <w:lang w:val="de-DE"/>
        </w:rPr>
        <w:t xml:space="preserve"> </w:t>
      </w:r>
      <w:r w:rsidR="00CC4DE4" w:rsidRPr="007D1ABA">
        <w:rPr>
          <w:sz w:val="22"/>
          <w:szCs w:val="22"/>
          <w:lang w:val="de-DE"/>
        </w:rPr>
        <w:t>Einstein</w:t>
      </w:r>
      <w:r w:rsidR="00537E70" w:rsidRPr="007D1ABA">
        <w:rPr>
          <w:sz w:val="22"/>
          <w:szCs w:val="22"/>
          <w:lang w:val="de-DE"/>
        </w:rPr>
        <w:t>, Die Grundlage der allgemeinen Relativitätstheorie</w:t>
      </w:r>
      <w:r w:rsidR="00130916" w:rsidRPr="007D1ABA">
        <w:rPr>
          <w:sz w:val="22"/>
          <w:szCs w:val="22"/>
          <w:lang w:val="de-DE"/>
        </w:rPr>
        <w:t>,</w:t>
      </w:r>
    </w:p>
    <w:p w14:paraId="6D4AB73B" w14:textId="57A2265C" w:rsidR="00130916" w:rsidRDefault="00426636" w:rsidP="00CC4629">
      <w:pPr>
        <w:rPr>
          <w:sz w:val="22"/>
          <w:szCs w:val="22"/>
        </w:rPr>
      </w:pPr>
      <w:r>
        <w:rPr>
          <w:sz w:val="22"/>
          <w:szCs w:val="22"/>
        </w:rPr>
        <w:t>Annalen</w:t>
      </w:r>
      <w:r w:rsidR="00466695">
        <w:rPr>
          <w:sz w:val="22"/>
          <w:szCs w:val="22"/>
        </w:rPr>
        <w:t xml:space="preserve"> Der Physik, fourth </w:t>
      </w:r>
      <w:r w:rsidR="00543154">
        <w:rPr>
          <w:sz w:val="22"/>
          <w:szCs w:val="22"/>
        </w:rPr>
        <w:t>e</w:t>
      </w:r>
      <w:r w:rsidR="00466695">
        <w:rPr>
          <w:sz w:val="22"/>
          <w:szCs w:val="22"/>
        </w:rPr>
        <w:t xml:space="preserve">pisode, </w:t>
      </w:r>
      <w:r w:rsidR="00543154">
        <w:rPr>
          <w:sz w:val="22"/>
          <w:szCs w:val="22"/>
        </w:rPr>
        <w:t>volume 49</w:t>
      </w:r>
      <w:r w:rsidR="005847BA">
        <w:rPr>
          <w:sz w:val="22"/>
          <w:szCs w:val="22"/>
        </w:rPr>
        <w:t xml:space="preserve"> 1916, pages</w:t>
      </w:r>
      <w:r w:rsidR="00E15F70">
        <w:rPr>
          <w:sz w:val="22"/>
          <w:szCs w:val="22"/>
        </w:rPr>
        <w:t xml:space="preserve"> 769-822</w:t>
      </w:r>
    </w:p>
    <w:p w14:paraId="222050AC" w14:textId="31DBEF82" w:rsidR="001372DC" w:rsidRDefault="00DF75CB" w:rsidP="00CC4629">
      <w:pPr>
        <w:rPr>
          <w:sz w:val="22"/>
          <w:szCs w:val="22"/>
        </w:rPr>
      </w:pPr>
      <w:r>
        <w:rPr>
          <w:sz w:val="22"/>
          <w:szCs w:val="22"/>
        </w:rPr>
        <w:t>Last accessed</w:t>
      </w:r>
      <w:r w:rsidR="003435C5">
        <w:rPr>
          <w:sz w:val="22"/>
          <w:szCs w:val="22"/>
        </w:rPr>
        <w:t xml:space="preserve"> 01.12.2025</w:t>
      </w:r>
    </w:p>
    <w:p w14:paraId="6CF6D918" w14:textId="77777777" w:rsidR="00EE4CC5" w:rsidRDefault="00EE4CC5" w:rsidP="007D6477">
      <w:pPr>
        <w:rPr>
          <w:sz w:val="20"/>
          <w:szCs w:val="20"/>
        </w:rPr>
      </w:pPr>
    </w:p>
    <w:p w14:paraId="516176A7" w14:textId="5CE185F8" w:rsidR="00B255E1" w:rsidRPr="00B255E1" w:rsidRDefault="00A948F8" w:rsidP="00B255E1">
      <w:pPr>
        <w:rPr>
          <w:sz w:val="22"/>
          <w:szCs w:val="22"/>
        </w:rPr>
      </w:pPr>
      <w:r>
        <w:rPr>
          <w:sz w:val="22"/>
          <w:szCs w:val="22"/>
        </w:rPr>
        <w:t>[</w:t>
      </w:r>
      <w:r w:rsidR="008D490E">
        <w:rPr>
          <w:sz w:val="22"/>
          <w:szCs w:val="22"/>
        </w:rPr>
        <w:t>3</w:t>
      </w:r>
      <w:r>
        <w:rPr>
          <w:sz w:val="22"/>
          <w:szCs w:val="22"/>
        </w:rPr>
        <w:t xml:space="preserve">] </w:t>
      </w:r>
      <w:r w:rsidR="00B255E1" w:rsidRPr="00B255E1">
        <w:rPr>
          <w:sz w:val="22"/>
          <w:szCs w:val="22"/>
        </w:rPr>
        <w:t>M. Lewicki, P. Toczek, V. Vaskonen,</w:t>
      </w:r>
      <w:r w:rsidR="00B255E1">
        <w:rPr>
          <w:sz w:val="22"/>
          <w:szCs w:val="22"/>
        </w:rPr>
        <w:t xml:space="preserve"> </w:t>
      </w:r>
      <w:r w:rsidR="00B255E1" w:rsidRPr="00B255E1">
        <w:rPr>
          <w:sz w:val="22"/>
          <w:szCs w:val="22"/>
        </w:rPr>
        <w:t>Black holes and gravitational waves from phase transitions in realistic models,</w:t>
      </w:r>
    </w:p>
    <w:p w14:paraId="217A35B6" w14:textId="2C35F29E" w:rsidR="00B255E1" w:rsidRPr="00B255E1" w:rsidRDefault="00B255E1" w:rsidP="00B255E1">
      <w:pPr>
        <w:rPr>
          <w:sz w:val="22"/>
          <w:szCs w:val="22"/>
        </w:rPr>
      </w:pPr>
      <w:r w:rsidRPr="00B255E1">
        <w:rPr>
          <w:sz w:val="22"/>
          <w:szCs w:val="22"/>
        </w:rPr>
        <w:t>Physics of the Dark Universe,</w:t>
      </w:r>
      <w:r>
        <w:rPr>
          <w:sz w:val="22"/>
          <w:szCs w:val="22"/>
        </w:rPr>
        <w:t xml:space="preserve"> </w:t>
      </w:r>
      <w:r w:rsidRPr="00B255E1">
        <w:rPr>
          <w:sz w:val="22"/>
          <w:szCs w:val="22"/>
        </w:rPr>
        <w:t>Volume 50,</w:t>
      </w:r>
      <w:r>
        <w:rPr>
          <w:sz w:val="22"/>
          <w:szCs w:val="22"/>
        </w:rPr>
        <w:t xml:space="preserve"> </w:t>
      </w:r>
      <w:r w:rsidRPr="00B255E1">
        <w:rPr>
          <w:sz w:val="22"/>
          <w:szCs w:val="22"/>
        </w:rPr>
        <w:t>2025,</w:t>
      </w:r>
    </w:p>
    <w:p w14:paraId="1D5FB740" w14:textId="2D63B4DB" w:rsidR="003435C5" w:rsidRDefault="00B255E1" w:rsidP="00B255E1">
      <w:pPr>
        <w:rPr>
          <w:sz w:val="22"/>
          <w:szCs w:val="22"/>
        </w:rPr>
      </w:pPr>
      <w:r w:rsidRPr="00B255E1">
        <w:rPr>
          <w:sz w:val="22"/>
          <w:szCs w:val="22"/>
        </w:rPr>
        <w:t>(</w:t>
      </w:r>
      <w:hyperlink r:id="rId13" w:history="1">
        <w:r w:rsidRPr="00356747">
          <w:rPr>
            <w:rStyle w:val="Hyperlink"/>
            <w:sz w:val="22"/>
            <w:szCs w:val="22"/>
          </w:rPr>
          <w:t>https://www.sciencedirect.com/science/article/pii/S2212686425002687</w:t>
        </w:r>
      </w:hyperlink>
      <w:r>
        <w:rPr>
          <w:sz w:val="22"/>
          <w:szCs w:val="22"/>
        </w:rPr>
        <w:t>)</w:t>
      </w:r>
    </w:p>
    <w:p w14:paraId="311F8854" w14:textId="4B1936A5" w:rsidR="0023266B" w:rsidRDefault="00FA19F9" w:rsidP="00B255E1">
      <w:pPr>
        <w:rPr>
          <w:sz w:val="22"/>
          <w:szCs w:val="22"/>
        </w:rPr>
      </w:pPr>
      <w:r w:rsidRPr="00FA19F9">
        <w:rPr>
          <w:sz w:val="22"/>
          <w:szCs w:val="22"/>
        </w:rPr>
        <w:t>Last accessed 01.12.2025</w:t>
      </w:r>
    </w:p>
    <w:p w14:paraId="6BA83C2B" w14:textId="77777777" w:rsidR="00FA19F9" w:rsidRDefault="00FA19F9" w:rsidP="00B255E1">
      <w:pPr>
        <w:rPr>
          <w:sz w:val="22"/>
          <w:szCs w:val="22"/>
        </w:rPr>
      </w:pPr>
    </w:p>
    <w:p w14:paraId="126E96DB" w14:textId="14F32A0D" w:rsidR="004870E2" w:rsidRDefault="00A6619B" w:rsidP="00A6619B">
      <w:pPr>
        <w:rPr>
          <w:sz w:val="22"/>
          <w:szCs w:val="22"/>
        </w:rPr>
      </w:pPr>
      <w:r>
        <w:rPr>
          <w:sz w:val="22"/>
          <w:szCs w:val="22"/>
        </w:rPr>
        <w:t xml:space="preserve">[4] </w:t>
      </w:r>
      <w:r w:rsidRPr="000E5C6D">
        <w:rPr>
          <w:sz w:val="22"/>
          <w:szCs w:val="22"/>
        </w:rPr>
        <w:t>J. Aasi et al. (LIGO Scientific Collaboration)</w:t>
      </w:r>
      <w:r w:rsidR="004870E2">
        <w:rPr>
          <w:sz w:val="22"/>
          <w:szCs w:val="22"/>
        </w:rPr>
        <w:t>,</w:t>
      </w:r>
      <w:r w:rsidR="007004C4">
        <w:rPr>
          <w:sz w:val="22"/>
          <w:szCs w:val="22"/>
        </w:rPr>
        <w:t xml:space="preserve"> Advanced LIGO</w:t>
      </w:r>
    </w:p>
    <w:p w14:paraId="5182DF28" w14:textId="50B542A3" w:rsidR="00A6619B" w:rsidRDefault="004870E2" w:rsidP="008D490E">
      <w:pPr>
        <w:rPr>
          <w:sz w:val="22"/>
          <w:szCs w:val="22"/>
        </w:rPr>
      </w:pPr>
      <w:hyperlink r:id="rId14" w:history="1">
        <w:r w:rsidRPr="004870E2">
          <w:rPr>
            <w:rStyle w:val="Hyperlink"/>
            <w:sz w:val="22"/>
            <w:szCs w:val="22"/>
          </w:rPr>
          <w:t>Classical Quantum Gravity</w:t>
        </w:r>
        <w:r w:rsidR="00113BF2">
          <w:rPr>
            <w:rStyle w:val="Hyperlink"/>
            <w:sz w:val="22"/>
            <w:szCs w:val="22"/>
          </w:rPr>
          <w:t>,</w:t>
        </w:r>
        <w:r w:rsidRPr="004870E2">
          <w:rPr>
            <w:rStyle w:val="Hyperlink"/>
            <w:sz w:val="22"/>
            <w:szCs w:val="22"/>
          </w:rPr>
          <w:t> </w:t>
        </w:r>
        <w:r w:rsidR="00113BF2">
          <w:rPr>
            <w:rStyle w:val="Hyperlink"/>
            <w:sz w:val="22"/>
            <w:szCs w:val="22"/>
          </w:rPr>
          <w:t xml:space="preserve">Volume </w:t>
        </w:r>
        <w:r w:rsidRPr="004870E2">
          <w:rPr>
            <w:rStyle w:val="Hyperlink"/>
            <w:b/>
            <w:bCs/>
            <w:sz w:val="22"/>
            <w:szCs w:val="22"/>
          </w:rPr>
          <w:t>32</w:t>
        </w:r>
        <w:r w:rsidR="00847418">
          <w:rPr>
            <w:rStyle w:val="Hyperlink"/>
            <w:sz w:val="22"/>
            <w:szCs w:val="22"/>
          </w:rPr>
          <w:t>, 2015</w:t>
        </w:r>
        <w:r w:rsidR="00822BE3">
          <w:rPr>
            <w:rStyle w:val="Hyperlink"/>
            <w:sz w:val="22"/>
            <w:szCs w:val="22"/>
          </w:rPr>
          <w:t xml:space="preserve"> </w:t>
        </w:r>
        <w:r w:rsidRPr="004870E2">
          <w:rPr>
            <w:rStyle w:val="Hyperlink"/>
            <w:sz w:val="22"/>
            <w:szCs w:val="22"/>
          </w:rPr>
          <w:t xml:space="preserve"> 074001</w:t>
        </w:r>
      </w:hyperlink>
    </w:p>
    <w:p w14:paraId="3DDA6C80" w14:textId="30198D23" w:rsidR="00A6619B" w:rsidRDefault="00FA19F9" w:rsidP="008D490E">
      <w:pPr>
        <w:rPr>
          <w:sz w:val="22"/>
          <w:szCs w:val="22"/>
        </w:rPr>
      </w:pPr>
      <w:r w:rsidRPr="00FA19F9">
        <w:rPr>
          <w:sz w:val="22"/>
          <w:szCs w:val="22"/>
        </w:rPr>
        <w:t>Last accessed 01.12.2025</w:t>
      </w:r>
    </w:p>
    <w:p w14:paraId="501E3F29" w14:textId="77777777" w:rsidR="00FA19F9" w:rsidRDefault="00FA19F9" w:rsidP="008D490E">
      <w:pPr>
        <w:rPr>
          <w:sz w:val="22"/>
          <w:szCs w:val="22"/>
        </w:rPr>
      </w:pPr>
    </w:p>
    <w:p w14:paraId="79B243A8" w14:textId="24B7E50A" w:rsidR="00EE4CC5" w:rsidRPr="00EE4CC5" w:rsidRDefault="008D490E" w:rsidP="008D490E">
      <w:pPr>
        <w:rPr>
          <w:sz w:val="22"/>
          <w:szCs w:val="22"/>
        </w:rPr>
      </w:pPr>
      <w:r>
        <w:rPr>
          <w:sz w:val="22"/>
          <w:szCs w:val="22"/>
        </w:rPr>
        <w:t>[</w:t>
      </w:r>
      <w:r w:rsidR="00A6619B">
        <w:rPr>
          <w:sz w:val="22"/>
          <w:szCs w:val="22"/>
        </w:rPr>
        <w:t>5</w:t>
      </w:r>
      <w:r>
        <w:rPr>
          <w:sz w:val="22"/>
          <w:szCs w:val="22"/>
        </w:rPr>
        <w:t>]</w:t>
      </w:r>
      <w:r w:rsidRPr="00EE4CC5">
        <w:rPr>
          <w:sz w:val="22"/>
          <w:szCs w:val="22"/>
        </w:rPr>
        <w:t xml:space="preserve"> M</w:t>
      </w:r>
      <w:r>
        <w:rPr>
          <w:sz w:val="22"/>
          <w:szCs w:val="22"/>
        </w:rPr>
        <w:t>.</w:t>
      </w:r>
      <w:r w:rsidR="00EE4CC5" w:rsidRPr="00EE4CC5">
        <w:rPr>
          <w:sz w:val="22"/>
          <w:szCs w:val="22"/>
        </w:rPr>
        <w:t xml:space="preserve"> Trainer, Gravitational waves discovery, intellectual property and technology transfer,</w:t>
      </w:r>
    </w:p>
    <w:p w14:paraId="46DA8C07" w14:textId="77777777" w:rsidR="00EE4CC5" w:rsidRPr="007D1ABA" w:rsidRDefault="00EE4CC5" w:rsidP="008D490E">
      <w:pPr>
        <w:rPr>
          <w:sz w:val="22"/>
          <w:szCs w:val="22"/>
          <w:lang w:val="fr-FR"/>
        </w:rPr>
      </w:pPr>
      <w:r w:rsidRPr="007D1ABA">
        <w:rPr>
          <w:sz w:val="22"/>
          <w:szCs w:val="22"/>
          <w:lang w:val="fr-FR"/>
        </w:rPr>
        <w:t>World Patent Information, Volume 51, 2017, Pages 1-6,</w:t>
      </w:r>
    </w:p>
    <w:p w14:paraId="493AB618" w14:textId="77777777" w:rsidR="00EE4CC5" w:rsidRPr="007D1ABA" w:rsidRDefault="00EE4CC5" w:rsidP="008D490E">
      <w:pPr>
        <w:rPr>
          <w:sz w:val="22"/>
          <w:szCs w:val="22"/>
          <w:lang w:val="fr-FR"/>
        </w:rPr>
      </w:pPr>
      <w:r w:rsidRPr="007D1ABA">
        <w:rPr>
          <w:sz w:val="22"/>
          <w:szCs w:val="22"/>
          <w:lang w:val="fr-FR"/>
        </w:rPr>
        <w:t>(</w:t>
      </w:r>
      <w:hyperlink r:id="rId15" w:history="1">
        <w:r w:rsidRPr="007D1ABA">
          <w:rPr>
            <w:rStyle w:val="Hyperlink"/>
            <w:sz w:val="22"/>
            <w:szCs w:val="22"/>
            <w:lang w:val="fr-FR"/>
          </w:rPr>
          <w:t>https://www.sciencedirect.com/science/article/pii/S0172219016301259</w:t>
        </w:r>
      </w:hyperlink>
      <w:r w:rsidRPr="007D1ABA">
        <w:rPr>
          <w:sz w:val="22"/>
          <w:szCs w:val="22"/>
          <w:lang w:val="fr-FR"/>
        </w:rPr>
        <w:t>)</w:t>
      </w:r>
    </w:p>
    <w:p w14:paraId="6C68907B" w14:textId="77777777" w:rsidR="008D490E" w:rsidRPr="007D1ABA" w:rsidRDefault="008D490E" w:rsidP="008D490E">
      <w:pPr>
        <w:rPr>
          <w:sz w:val="22"/>
          <w:szCs w:val="22"/>
          <w:lang w:val="fr-FR"/>
        </w:rPr>
      </w:pPr>
      <w:r w:rsidRPr="007D1ABA">
        <w:rPr>
          <w:sz w:val="22"/>
          <w:szCs w:val="22"/>
          <w:lang w:val="fr-FR"/>
        </w:rPr>
        <w:t>Last accessed 01.12.2025</w:t>
      </w:r>
    </w:p>
    <w:p w14:paraId="6147DBD3" w14:textId="77777777" w:rsidR="00DE6A6A" w:rsidRPr="007D1ABA" w:rsidRDefault="00DE6A6A" w:rsidP="008D490E">
      <w:pPr>
        <w:rPr>
          <w:sz w:val="22"/>
          <w:szCs w:val="22"/>
          <w:lang w:val="fr-FR"/>
        </w:rPr>
      </w:pPr>
    </w:p>
    <w:p w14:paraId="216DE1E7" w14:textId="7EE7CDC9" w:rsidR="009424E5" w:rsidRPr="007D1ABA" w:rsidRDefault="00DE6A6A" w:rsidP="009424E5">
      <w:pPr>
        <w:rPr>
          <w:sz w:val="22"/>
          <w:szCs w:val="22"/>
          <w:lang w:val="fr-FR"/>
        </w:rPr>
      </w:pPr>
      <w:r w:rsidRPr="007D1ABA">
        <w:rPr>
          <w:sz w:val="22"/>
          <w:szCs w:val="22"/>
          <w:lang w:val="fr-FR"/>
        </w:rPr>
        <w:t>[6]</w:t>
      </w:r>
      <w:r w:rsidR="009424E5" w:rsidRPr="007D1ABA">
        <w:rPr>
          <w:sz w:val="22"/>
          <w:szCs w:val="22"/>
          <w:lang w:val="fr-FR"/>
        </w:rPr>
        <w:t xml:space="preserve"> M</w:t>
      </w:r>
      <w:r w:rsidR="00C57F67" w:rsidRPr="007D1ABA">
        <w:rPr>
          <w:sz w:val="22"/>
          <w:szCs w:val="22"/>
          <w:lang w:val="fr-FR"/>
        </w:rPr>
        <w:t>.</w:t>
      </w:r>
      <w:r w:rsidR="009424E5" w:rsidRPr="007D1ABA">
        <w:rPr>
          <w:sz w:val="22"/>
          <w:szCs w:val="22"/>
          <w:lang w:val="fr-FR"/>
        </w:rPr>
        <w:t xml:space="preserve"> Prunier, G</w:t>
      </w:r>
      <w:r w:rsidR="00C57F67" w:rsidRPr="007D1ABA">
        <w:rPr>
          <w:sz w:val="22"/>
          <w:szCs w:val="22"/>
          <w:lang w:val="fr-FR"/>
        </w:rPr>
        <w:t>.</w:t>
      </w:r>
      <w:r w:rsidR="009424E5" w:rsidRPr="007D1ABA">
        <w:rPr>
          <w:sz w:val="22"/>
          <w:szCs w:val="22"/>
          <w:lang w:val="fr-FR"/>
        </w:rPr>
        <w:t xml:space="preserve"> Morrás, José Francisco Nuño Siles, Sebastien Clesse, Juan García-Bellido, Ester Ruiz Morales,</w:t>
      </w:r>
    </w:p>
    <w:p w14:paraId="0F80215B" w14:textId="77777777" w:rsidR="009424E5" w:rsidRPr="009424E5" w:rsidRDefault="009424E5" w:rsidP="009424E5">
      <w:pPr>
        <w:rPr>
          <w:sz w:val="22"/>
          <w:szCs w:val="22"/>
        </w:rPr>
      </w:pPr>
      <w:r w:rsidRPr="009424E5">
        <w:rPr>
          <w:sz w:val="22"/>
          <w:szCs w:val="22"/>
        </w:rPr>
        <w:lastRenderedPageBreak/>
        <w:t>Analysis of the subsolar-mass black hole candidate SSM200308 from the second part of the third observing run of Advanced LIGO-Virgo,</w:t>
      </w:r>
    </w:p>
    <w:p w14:paraId="418C49A5" w14:textId="77777777" w:rsidR="009424E5" w:rsidRPr="009424E5" w:rsidRDefault="009424E5" w:rsidP="009424E5">
      <w:pPr>
        <w:rPr>
          <w:sz w:val="22"/>
          <w:szCs w:val="22"/>
        </w:rPr>
      </w:pPr>
      <w:r w:rsidRPr="009424E5">
        <w:rPr>
          <w:sz w:val="22"/>
          <w:szCs w:val="22"/>
        </w:rPr>
        <w:t>Physics of the Dark Universe,</w:t>
      </w:r>
    </w:p>
    <w:p w14:paraId="3DF21183" w14:textId="77777777" w:rsidR="009424E5" w:rsidRPr="009424E5" w:rsidRDefault="009424E5" w:rsidP="009424E5">
      <w:pPr>
        <w:rPr>
          <w:sz w:val="22"/>
          <w:szCs w:val="22"/>
        </w:rPr>
      </w:pPr>
      <w:r w:rsidRPr="009424E5">
        <w:rPr>
          <w:sz w:val="22"/>
          <w:szCs w:val="22"/>
        </w:rPr>
        <w:t>Volume 46,</w:t>
      </w:r>
    </w:p>
    <w:p w14:paraId="0A96AEE0" w14:textId="77777777" w:rsidR="009424E5" w:rsidRPr="009424E5" w:rsidRDefault="009424E5" w:rsidP="009424E5">
      <w:pPr>
        <w:rPr>
          <w:sz w:val="22"/>
          <w:szCs w:val="22"/>
        </w:rPr>
      </w:pPr>
      <w:r w:rsidRPr="009424E5">
        <w:rPr>
          <w:sz w:val="22"/>
          <w:szCs w:val="22"/>
        </w:rPr>
        <w:t>2024,</w:t>
      </w:r>
    </w:p>
    <w:p w14:paraId="68B54CFC" w14:textId="51BF8A83" w:rsidR="00DE6A6A" w:rsidRDefault="009424E5" w:rsidP="009424E5">
      <w:pPr>
        <w:rPr>
          <w:sz w:val="22"/>
          <w:szCs w:val="22"/>
        </w:rPr>
      </w:pPr>
      <w:r w:rsidRPr="009424E5">
        <w:rPr>
          <w:sz w:val="22"/>
          <w:szCs w:val="22"/>
        </w:rPr>
        <w:t>(https://www.sciencedirect.com/science/article/pii/S221268642400164X)</w:t>
      </w:r>
    </w:p>
    <w:p w14:paraId="2D53627A" w14:textId="77777777" w:rsidR="008D490E" w:rsidRDefault="008D490E" w:rsidP="00B255E1">
      <w:pPr>
        <w:rPr>
          <w:sz w:val="22"/>
          <w:szCs w:val="22"/>
        </w:rPr>
      </w:pPr>
    </w:p>
    <w:p w14:paraId="08FFDC4F" w14:textId="29D8E8BD" w:rsidR="0023266B" w:rsidRPr="00B255E1" w:rsidRDefault="00F245A6" w:rsidP="00B255E1">
      <w:pPr>
        <w:rPr>
          <w:sz w:val="22"/>
          <w:szCs w:val="22"/>
        </w:rPr>
      </w:pPr>
      <w:r>
        <w:rPr>
          <w:sz w:val="22"/>
          <w:szCs w:val="22"/>
        </w:rPr>
        <w:t>Figure 1</w:t>
      </w:r>
      <w:r w:rsidR="008040CC">
        <w:rPr>
          <w:sz w:val="22"/>
          <w:szCs w:val="22"/>
        </w:rPr>
        <w:t xml:space="preserve"> </w:t>
      </w:r>
      <w:r w:rsidR="006F440C" w:rsidRPr="006F440C">
        <w:rPr>
          <w:sz w:val="22"/>
          <w:szCs w:val="22"/>
        </w:rPr>
        <w:t xml:space="preserve">MeitalBergerzon - Own work, CC BY-SA 4.0, </w:t>
      </w:r>
      <w:r w:rsidR="008040CC">
        <w:rPr>
          <w:sz w:val="22"/>
          <w:szCs w:val="22"/>
        </w:rPr>
        <w:t>(</w:t>
      </w:r>
      <w:hyperlink r:id="rId16" w:history="1">
        <w:r w:rsidR="008040CC" w:rsidRPr="00356747">
          <w:rPr>
            <w:rStyle w:val="Hyperlink"/>
            <w:sz w:val="22"/>
            <w:szCs w:val="22"/>
          </w:rPr>
          <w:t>https://commons.wikimedia.org/w/index.php?curid=86769398</w:t>
        </w:r>
      </w:hyperlink>
      <w:r w:rsidR="008040CC">
        <w:rPr>
          <w:sz w:val="22"/>
          <w:szCs w:val="22"/>
        </w:rPr>
        <w:t xml:space="preserve">) </w:t>
      </w:r>
    </w:p>
    <w:sectPr w:rsidR="0023266B" w:rsidRPr="00B255E1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76268" w14:textId="77777777" w:rsidR="002568DF" w:rsidRDefault="002568DF" w:rsidP="00F24FE4">
      <w:pPr>
        <w:spacing w:after="0"/>
      </w:pPr>
      <w:r>
        <w:separator/>
      </w:r>
    </w:p>
  </w:endnote>
  <w:endnote w:type="continuationSeparator" w:id="0">
    <w:p w14:paraId="699065C7" w14:textId="77777777" w:rsidR="002568DF" w:rsidRDefault="002568DF" w:rsidP="00F24F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77630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F3643C" w14:textId="30AADCB2" w:rsidR="00F24FE4" w:rsidRDefault="00F24F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12998D" w14:textId="77777777" w:rsidR="00F24FE4" w:rsidRDefault="00F24F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B529B" w14:textId="77777777" w:rsidR="002568DF" w:rsidRDefault="002568DF" w:rsidP="00F24FE4">
      <w:pPr>
        <w:spacing w:after="0"/>
      </w:pPr>
      <w:r>
        <w:separator/>
      </w:r>
    </w:p>
  </w:footnote>
  <w:footnote w:type="continuationSeparator" w:id="0">
    <w:p w14:paraId="1106D880" w14:textId="77777777" w:rsidR="002568DF" w:rsidRDefault="002568DF" w:rsidP="00F24F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374D0"/>
    <w:multiLevelType w:val="hybridMultilevel"/>
    <w:tmpl w:val="362CC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10B92"/>
    <w:multiLevelType w:val="hybridMultilevel"/>
    <w:tmpl w:val="A502E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802601">
    <w:abstractNumId w:val="1"/>
  </w:num>
  <w:num w:numId="2" w16cid:durableId="128739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D16"/>
    <w:rsid w:val="00000787"/>
    <w:rsid w:val="00032F4C"/>
    <w:rsid w:val="00061449"/>
    <w:rsid w:val="00076523"/>
    <w:rsid w:val="00084BCB"/>
    <w:rsid w:val="00086B34"/>
    <w:rsid w:val="000C2C0D"/>
    <w:rsid w:val="000E5C6D"/>
    <w:rsid w:val="000E6552"/>
    <w:rsid w:val="00105B23"/>
    <w:rsid w:val="00113BF2"/>
    <w:rsid w:val="00120557"/>
    <w:rsid w:val="001205EC"/>
    <w:rsid w:val="00130916"/>
    <w:rsid w:val="001372DC"/>
    <w:rsid w:val="001550C7"/>
    <w:rsid w:val="001667B6"/>
    <w:rsid w:val="00181804"/>
    <w:rsid w:val="0019030F"/>
    <w:rsid w:val="001B78EA"/>
    <w:rsid w:val="001E4DE3"/>
    <w:rsid w:val="001F05E7"/>
    <w:rsid w:val="002064C3"/>
    <w:rsid w:val="00224751"/>
    <w:rsid w:val="0023266B"/>
    <w:rsid w:val="00237690"/>
    <w:rsid w:val="00254BB8"/>
    <w:rsid w:val="002568DF"/>
    <w:rsid w:val="00280A75"/>
    <w:rsid w:val="002920CA"/>
    <w:rsid w:val="002C35A2"/>
    <w:rsid w:val="002D3A9D"/>
    <w:rsid w:val="002D7ED7"/>
    <w:rsid w:val="002E65DA"/>
    <w:rsid w:val="002F7F88"/>
    <w:rsid w:val="003130EE"/>
    <w:rsid w:val="003435C5"/>
    <w:rsid w:val="00353BDF"/>
    <w:rsid w:val="003708A9"/>
    <w:rsid w:val="003C0ECF"/>
    <w:rsid w:val="003D1767"/>
    <w:rsid w:val="003D7D16"/>
    <w:rsid w:val="004137A8"/>
    <w:rsid w:val="00417D5E"/>
    <w:rsid w:val="00426636"/>
    <w:rsid w:val="00460D24"/>
    <w:rsid w:val="00466695"/>
    <w:rsid w:val="004870E2"/>
    <w:rsid w:val="004959E4"/>
    <w:rsid w:val="004961D4"/>
    <w:rsid w:val="00497426"/>
    <w:rsid w:val="004A16D3"/>
    <w:rsid w:val="004C7620"/>
    <w:rsid w:val="004C77E1"/>
    <w:rsid w:val="004D163A"/>
    <w:rsid w:val="0050620A"/>
    <w:rsid w:val="00522FC3"/>
    <w:rsid w:val="00533412"/>
    <w:rsid w:val="00537E70"/>
    <w:rsid w:val="00540196"/>
    <w:rsid w:val="00543154"/>
    <w:rsid w:val="005847BA"/>
    <w:rsid w:val="005857B4"/>
    <w:rsid w:val="00591F41"/>
    <w:rsid w:val="00595ADB"/>
    <w:rsid w:val="005D5808"/>
    <w:rsid w:val="00634820"/>
    <w:rsid w:val="00646895"/>
    <w:rsid w:val="00656ECA"/>
    <w:rsid w:val="006848C5"/>
    <w:rsid w:val="00685A72"/>
    <w:rsid w:val="006A4FDC"/>
    <w:rsid w:val="006E0442"/>
    <w:rsid w:val="006F440C"/>
    <w:rsid w:val="007004C4"/>
    <w:rsid w:val="00710ADB"/>
    <w:rsid w:val="00714ACA"/>
    <w:rsid w:val="00734898"/>
    <w:rsid w:val="00756C87"/>
    <w:rsid w:val="00766E00"/>
    <w:rsid w:val="00774AEC"/>
    <w:rsid w:val="007D1ABA"/>
    <w:rsid w:val="007D6477"/>
    <w:rsid w:val="008040CC"/>
    <w:rsid w:val="00822BE3"/>
    <w:rsid w:val="00842821"/>
    <w:rsid w:val="00847418"/>
    <w:rsid w:val="00860C43"/>
    <w:rsid w:val="00874B2A"/>
    <w:rsid w:val="00895E82"/>
    <w:rsid w:val="008B2ABC"/>
    <w:rsid w:val="008B3172"/>
    <w:rsid w:val="008D2BED"/>
    <w:rsid w:val="008D490E"/>
    <w:rsid w:val="00921A20"/>
    <w:rsid w:val="009424E5"/>
    <w:rsid w:val="009A482D"/>
    <w:rsid w:val="009B7E23"/>
    <w:rsid w:val="009F42B3"/>
    <w:rsid w:val="00A022EB"/>
    <w:rsid w:val="00A15B5D"/>
    <w:rsid w:val="00A2669D"/>
    <w:rsid w:val="00A3405D"/>
    <w:rsid w:val="00A4793E"/>
    <w:rsid w:val="00A5297A"/>
    <w:rsid w:val="00A6619B"/>
    <w:rsid w:val="00A75021"/>
    <w:rsid w:val="00A948F8"/>
    <w:rsid w:val="00AC18BB"/>
    <w:rsid w:val="00AC7340"/>
    <w:rsid w:val="00AD504D"/>
    <w:rsid w:val="00AE0896"/>
    <w:rsid w:val="00B255E1"/>
    <w:rsid w:val="00B367AD"/>
    <w:rsid w:val="00B55E7B"/>
    <w:rsid w:val="00BB35E5"/>
    <w:rsid w:val="00BC037D"/>
    <w:rsid w:val="00BE6D37"/>
    <w:rsid w:val="00BF1685"/>
    <w:rsid w:val="00BF4908"/>
    <w:rsid w:val="00C20070"/>
    <w:rsid w:val="00C20CA5"/>
    <w:rsid w:val="00C21A61"/>
    <w:rsid w:val="00C4565C"/>
    <w:rsid w:val="00C45AA2"/>
    <w:rsid w:val="00C57F67"/>
    <w:rsid w:val="00C654F0"/>
    <w:rsid w:val="00C6577C"/>
    <w:rsid w:val="00C66EF5"/>
    <w:rsid w:val="00C76BC4"/>
    <w:rsid w:val="00C80094"/>
    <w:rsid w:val="00C95BE3"/>
    <w:rsid w:val="00C95F94"/>
    <w:rsid w:val="00CB0133"/>
    <w:rsid w:val="00CB7679"/>
    <w:rsid w:val="00CC33CA"/>
    <w:rsid w:val="00CC4629"/>
    <w:rsid w:val="00CC4DE4"/>
    <w:rsid w:val="00CC7509"/>
    <w:rsid w:val="00CD52FF"/>
    <w:rsid w:val="00CF20D1"/>
    <w:rsid w:val="00CF521C"/>
    <w:rsid w:val="00D03844"/>
    <w:rsid w:val="00D17C6A"/>
    <w:rsid w:val="00D21BAD"/>
    <w:rsid w:val="00D2279C"/>
    <w:rsid w:val="00D3392E"/>
    <w:rsid w:val="00D51E56"/>
    <w:rsid w:val="00D64780"/>
    <w:rsid w:val="00D70B98"/>
    <w:rsid w:val="00DE6A6A"/>
    <w:rsid w:val="00DF75CB"/>
    <w:rsid w:val="00E1051C"/>
    <w:rsid w:val="00E15F70"/>
    <w:rsid w:val="00E213D2"/>
    <w:rsid w:val="00E24EE6"/>
    <w:rsid w:val="00E257C6"/>
    <w:rsid w:val="00E81809"/>
    <w:rsid w:val="00EA7DA3"/>
    <w:rsid w:val="00EC3326"/>
    <w:rsid w:val="00EC3567"/>
    <w:rsid w:val="00EE4CC5"/>
    <w:rsid w:val="00EF1F49"/>
    <w:rsid w:val="00F107DB"/>
    <w:rsid w:val="00F214F0"/>
    <w:rsid w:val="00F245A6"/>
    <w:rsid w:val="00F24FE4"/>
    <w:rsid w:val="00F70D9F"/>
    <w:rsid w:val="00F867E0"/>
    <w:rsid w:val="00F97DC7"/>
    <w:rsid w:val="00FA19F9"/>
    <w:rsid w:val="00FC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B5CC"/>
  <w15:chartTrackingRefBased/>
  <w15:docId w15:val="{7417A06C-BD83-4D39-9045-40B45CE6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D16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D1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D16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7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D1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D1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D16"/>
    <w:rPr>
      <w:i/>
      <w:iCs/>
    </w:rPr>
  </w:style>
  <w:style w:type="character" w:styleId="Hyperlink">
    <w:name w:val="Hyperlink"/>
    <w:basedOn w:val="DefaultParagraphFont"/>
    <w:uiPriority w:val="99"/>
    <w:unhideWhenUsed/>
    <w:rsid w:val="00105B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B2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95F94"/>
    <w:pPr>
      <w:spacing w:after="200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C0EC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4FE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24FE4"/>
  </w:style>
  <w:style w:type="paragraph" w:styleId="Footer">
    <w:name w:val="footer"/>
    <w:basedOn w:val="Normal"/>
    <w:link w:val="FooterChar"/>
    <w:uiPriority w:val="99"/>
    <w:unhideWhenUsed/>
    <w:rsid w:val="00F24FE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24FE4"/>
  </w:style>
  <w:style w:type="character" w:styleId="PlaceholderText">
    <w:name w:val="Placeholder Text"/>
    <w:basedOn w:val="DefaultParagraphFont"/>
    <w:uiPriority w:val="99"/>
    <w:semiHidden/>
    <w:rsid w:val="00C654F0"/>
    <w:rPr>
      <w:color w:val="666666"/>
    </w:rPr>
  </w:style>
  <w:style w:type="table" w:styleId="TableGrid">
    <w:name w:val="Table Grid"/>
    <w:basedOn w:val="TableNormal"/>
    <w:uiPriority w:val="39"/>
    <w:rsid w:val="0006144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ciencedirect.com/science/article/pii/S2212686425002687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sciencedirect.com/science/article/pii/S001600323790583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commons.wikimedia.org/w/index.php?curid=86769398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sciencedirect.com/science/article/pii/S0172219016301259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x.doi.org/10.1088/0264-9381/32/7/074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555C49F3F72F4585CC030BF1E0CE22" ma:contentTypeVersion="10" ma:contentTypeDescription="Create a new document." ma:contentTypeScope="" ma:versionID="b895259740e6a5ce5ca0011d03a35de2">
  <xsd:schema xmlns:xsd="http://www.w3.org/2001/XMLSchema" xmlns:xs="http://www.w3.org/2001/XMLSchema" xmlns:p="http://schemas.microsoft.com/office/2006/metadata/properties" xmlns:ns3="956141c9-48ab-4ca6-8215-41e5984f6a03" targetNamespace="http://schemas.microsoft.com/office/2006/metadata/properties" ma:root="true" ma:fieldsID="c9410ec3f9205c21bfda15ff5279e2a3" ns3:_="">
    <xsd:import namespace="956141c9-48ab-4ca6-8215-41e5984f6a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141c9-48ab-4ca6-8215-41e5984f6a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6141c9-48ab-4ca6-8215-41e5984f6a03" xsi:nil="true"/>
  </documentManagement>
</p:properties>
</file>

<file path=customXml/itemProps1.xml><?xml version="1.0" encoding="utf-8"?>
<ds:datastoreItem xmlns:ds="http://schemas.openxmlformats.org/officeDocument/2006/customXml" ds:itemID="{119DDC55-DA11-481D-BD3C-78F1DA5660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2AE8E7-6ADB-4151-960B-B519E4613C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6141c9-48ab-4ca6-8215-41e5984f6a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C80C00-D05F-4BD3-825C-3BB9AB5FBBB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BBB0635-DC86-48CF-92C2-2E8100B82253}">
  <ds:schemaRefs>
    <ds:schemaRef ds:uri="http://schemas.microsoft.com/office/2006/metadata/properties"/>
    <ds:schemaRef ds:uri="http://schemas.microsoft.com/office/infopath/2007/PartnerControls"/>
    <ds:schemaRef ds:uri="956141c9-48ab-4ca6-8215-41e5984f6a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852</Words>
  <Characters>5426</Characters>
  <Application>Microsoft Office Word</Application>
  <DocSecurity>0</DocSecurity>
  <Lines>175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Oshin [rsps5639]</dc:creator>
  <cp:keywords/>
  <dc:description/>
  <cp:lastModifiedBy>Gavin Burnell</cp:lastModifiedBy>
  <cp:revision>3</cp:revision>
  <dcterms:created xsi:type="dcterms:W3CDTF">2025-12-19T17:39:00Z</dcterms:created>
  <dcterms:modified xsi:type="dcterms:W3CDTF">2026-01-18T14:49:00Z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0x01010020555C49F3F72F4585CC030BF1E0CE22</vt:lpwstr>
  </property>
</Properties>
</file>