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神经突击车</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厄普西隆的超级战士拉恩遭到了盟军的重重围堵，尽管拉恩战斗力超凡，但对付大规模的绞杀部队也是力不从心，由于时间紧迫，只有一批神经突击车改前来增援，神经突击车改 能够定向地使对方军队敌对，如果两批军队互为敌对且无其他军队与之敌对且两者均不与其他任何军队敌对，那么他们便会形成对峙，若果有2批或以上的军队与同一支军队敌对，他们便会开战。为了保证拉恩能够安全撤离，需要利用神经突击车改使尽量多的敌方军队形成对峙，且不能使敌人开战。</w:t>
      </w:r>
    </w:p>
    <w:p>
      <w:pPr>
        <w:jc w:val="both"/>
        <w:rPr>
          <w:rFonts w:hint="eastAsia"/>
          <w:b/>
          <w:bCs/>
          <w:sz w:val="28"/>
          <w:szCs w:val="28"/>
          <w:lang w:val="en-US" w:eastAsia="zh-CN"/>
        </w:rPr>
      </w:pPr>
      <w:r>
        <w:rPr>
          <w:rFonts w:hint="eastAsia"/>
          <w:b/>
          <w:bCs/>
          <w:sz w:val="28"/>
          <w:szCs w:val="28"/>
          <w:lang w:val="en-US" w:eastAsia="zh-CN"/>
        </w:rPr>
        <w:t xml:space="preserve">输入描述 </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一行3个正整数，N，M表示敌人有N支军队，有M对敌军可以被神经突击车改置为敌对关系。</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接下来M行，每行2个字符串</w:t>
      </w:r>
      <w:bookmarkStart w:id="0" w:name="_GoBack"/>
      <w:bookmarkEnd w:id="0"/>
      <w:r>
        <w:rPr>
          <w:rFonts w:hint="eastAsia"/>
          <w:b w:val="0"/>
          <w:bCs w:val="0"/>
          <w:sz w:val="24"/>
          <w:szCs w:val="24"/>
          <w:lang w:val="en-US" w:eastAsia="zh-CN"/>
        </w:rPr>
        <w:t>a,b表示代号为a的军队可以与代号为b的军队形成敌对关系。（每个代号与每支军队一一对应，且区分大小写）</w:t>
      </w:r>
    </w:p>
    <w:p>
      <w:pPr>
        <w:ind w:firstLine="420" w:firstLineChars="0"/>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1行一个整数，表示最多能使多少支敌军形成对峙。</w:t>
      </w: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eastAsia="宋体"/>
          <w:b w:val="0"/>
          <w:bCs w:val="0"/>
          <w:sz w:val="24"/>
          <w:szCs w:val="24"/>
          <w:lang w:val="en-US" w:eastAsia="zh-CN"/>
        </w:rPr>
      </w:pPr>
      <w:r>
        <w:rPr>
          <w:rFonts w:hint="eastAsia"/>
          <w:b w:val="0"/>
          <w:bCs w:val="0"/>
          <w:sz w:val="24"/>
          <w:szCs w:val="24"/>
          <w:lang w:val="en-US" w:eastAsia="zh-CN"/>
        </w:rPr>
        <w:t>【样例一】</w:t>
      </w:r>
    </w:p>
    <w:p>
      <w:pPr>
        <w:jc w:val="both"/>
        <w:rPr>
          <w:rFonts w:hint="eastAsia"/>
          <w:b w:val="0"/>
          <w:bCs w:val="0"/>
          <w:sz w:val="24"/>
          <w:szCs w:val="24"/>
          <w:lang w:val="en-US" w:eastAsia="zh-CN"/>
        </w:rPr>
      </w:pPr>
      <w:r>
        <w:rPr>
          <w:rFonts w:hint="eastAsia"/>
          <w:b w:val="0"/>
          <w:bCs w:val="0"/>
          <w:sz w:val="24"/>
          <w:szCs w:val="24"/>
          <w:lang w:val="en-US" w:eastAsia="zh-CN"/>
        </w:rPr>
        <w:t>8 9</w:t>
      </w:r>
    </w:p>
    <w:p>
      <w:pPr>
        <w:jc w:val="both"/>
        <w:rPr>
          <w:rFonts w:hint="eastAsia"/>
          <w:b w:val="0"/>
          <w:bCs w:val="0"/>
          <w:sz w:val="24"/>
          <w:szCs w:val="24"/>
          <w:lang w:val="en-US" w:eastAsia="zh-CN"/>
        </w:rPr>
      </w:pPr>
      <w:r>
        <w:rPr>
          <w:rFonts w:hint="eastAsia"/>
          <w:b w:val="0"/>
          <w:bCs w:val="0"/>
          <w:sz w:val="24"/>
          <w:szCs w:val="24"/>
          <w:lang w:val="en-US" w:eastAsia="zh-CN"/>
        </w:rPr>
        <w:t>100 200</w:t>
      </w:r>
    </w:p>
    <w:p>
      <w:pPr>
        <w:jc w:val="both"/>
        <w:rPr>
          <w:rFonts w:hint="eastAsia"/>
          <w:b w:val="0"/>
          <w:bCs w:val="0"/>
          <w:sz w:val="24"/>
          <w:szCs w:val="24"/>
          <w:lang w:val="en-US" w:eastAsia="zh-CN"/>
        </w:rPr>
      </w:pPr>
      <w:r>
        <w:rPr>
          <w:rFonts w:hint="eastAsia"/>
          <w:b w:val="0"/>
          <w:bCs w:val="0"/>
          <w:sz w:val="24"/>
          <w:szCs w:val="24"/>
          <w:lang w:val="en-US" w:eastAsia="zh-CN"/>
        </w:rPr>
        <w:t>200 300</w:t>
      </w:r>
    </w:p>
    <w:p>
      <w:pPr>
        <w:jc w:val="both"/>
        <w:rPr>
          <w:rFonts w:hint="eastAsia"/>
          <w:b w:val="0"/>
          <w:bCs w:val="0"/>
          <w:sz w:val="24"/>
          <w:szCs w:val="24"/>
          <w:lang w:val="en-US" w:eastAsia="zh-CN"/>
        </w:rPr>
      </w:pPr>
      <w:r>
        <w:rPr>
          <w:rFonts w:hint="eastAsia"/>
          <w:b w:val="0"/>
          <w:bCs w:val="0"/>
          <w:sz w:val="24"/>
          <w:szCs w:val="24"/>
          <w:lang w:val="en-US" w:eastAsia="zh-CN"/>
        </w:rPr>
        <w:t>300 400</w:t>
      </w:r>
    </w:p>
    <w:p>
      <w:pPr>
        <w:jc w:val="both"/>
        <w:rPr>
          <w:rFonts w:hint="eastAsia"/>
          <w:b w:val="0"/>
          <w:bCs w:val="0"/>
          <w:sz w:val="24"/>
          <w:szCs w:val="24"/>
          <w:lang w:val="en-US" w:eastAsia="zh-CN"/>
        </w:rPr>
      </w:pPr>
      <w:r>
        <w:rPr>
          <w:rFonts w:hint="eastAsia"/>
          <w:b w:val="0"/>
          <w:bCs w:val="0"/>
          <w:sz w:val="24"/>
          <w:szCs w:val="24"/>
          <w:lang w:val="en-US" w:eastAsia="zh-CN"/>
        </w:rPr>
        <w:t>300 500</w:t>
      </w:r>
    </w:p>
    <w:p>
      <w:pPr>
        <w:jc w:val="both"/>
        <w:rPr>
          <w:rFonts w:hint="eastAsia"/>
          <w:b w:val="0"/>
          <w:bCs w:val="0"/>
          <w:sz w:val="24"/>
          <w:szCs w:val="24"/>
          <w:lang w:val="en-US" w:eastAsia="zh-CN"/>
        </w:rPr>
      </w:pPr>
      <w:r>
        <w:rPr>
          <w:rFonts w:hint="eastAsia"/>
          <w:b w:val="0"/>
          <w:bCs w:val="0"/>
          <w:sz w:val="24"/>
          <w:szCs w:val="24"/>
          <w:lang w:val="en-US" w:eastAsia="zh-CN"/>
        </w:rPr>
        <w:t>300 600</w:t>
      </w:r>
    </w:p>
    <w:p>
      <w:pPr>
        <w:jc w:val="both"/>
        <w:rPr>
          <w:rFonts w:hint="eastAsia"/>
          <w:b w:val="0"/>
          <w:bCs w:val="0"/>
          <w:sz w:val="24"/>
          <w:szCs w:val="24"/>
          <w:lang w:val="en-US" w:eastAsia="zh-CN"/>
        </w:rPr>
      </w:pPr>
      <w:r>
        <w:rPr>
          <w:rFonts w:hint="eastAsia"/>
          <w:b w:val="0"/>
          <w:bCs w:val="0"/>
          <w:sz w:val="24"/>
          <w:szCs w:val="24"/>
          <w:lang w:val="en-US" w:eastAsia="zh-CN"/>
        </w:rPr>
        <w:t>400 500</w:t>
      </w:r>
    </w:p>
    <w:p>
      <w:pPr>
        <w:jc w:val="both"/>
        <w:rPr>
          <w:rFonts w:hint="eastAsia"/>
          <w:b w:val="0"/>
          <w:bCs w:val="0"/>
          <w:sz w:val="24"/>
          <w:szCs w:val="24"/>
          <w:lang w:val="en-US" w:eastAsia="zh-CN"/>
        </w:rPr>
      </w:pPr>
      <w:r>
        <w:rPr>
          <w:rFonts w:hint="eastAsia"/>
          <w:b w:val="0"/>
          <w:bCs w:val="0"/>
          <w:sz w:val="24"/>
          <w:szCs w:val="24"/>
          <w:lang w:val="en-US" w:eastAsia="zh-CN"/>
        </w:rPr>
        <w:t>600 500</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500 -700</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501 -700</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【样例二】</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6 6</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1 2</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3 4</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4 5</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5 6</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【样例三】</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5 10</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1 2</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1 4</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1 5</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2 4</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2 5</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3 4</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3 5</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4 5</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【样例一】</w:t>
      </w:r>
    </w:p>
    <w:p>
      <w:pPr>
        <w:jc w:val="both"/>
        <w:rPr>
          <w:rFonts w:hint="eastAsia"/>
          <w:b w:val="0"/>
          <w:bCs w:val="0"/>
          <w:sz w:val="24"/>
          <w:szCs w:val="24"/>
          <w:lang w:val="en-US" w:eastAsia="zh-CN"/>
        </w:rPr>
      </w:pPr>
      <w:r>
        <w:rPr>
          <w:rFonts w:hint="eastAsia"/>
          <w:b w:val="0"/>
          <w:bCs w:val="0"/>
          <w:sz w:val="24"/>
          <w:szCs w:val="24"/>
          <w:lang w:val="en-US" w:eastAsia="zh-CN"/>
        </w:rPr>
        <w:t>8</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【样例二】</w:t>
      </w:r>
    </w:p>
    <w:p>
      <w:pPr>
        <w:jc w:val="both"/>
        <w:rPr>
          <w:rFonts w:hint="eastAsia"/>
          <w:b w:val="0"/>
          <w:bCs w:val="0"/>
          <w:sz w:val="24"/>
          <w:szCs w:val="24"/>
          <w:lang w:val="en-US" w:eastAsia="zh-CN"/>
        </w:rPr>
      </w:pPr>
      <w:r>
        <w:rPr>
          <w:rFonts w:hint="eastAsia"/>
          <w:b w:val="0"/>
          <w:bCs w:val="0"/>
          <w:sz w:val="24"/>
          <w:szCs w:val="24"/>
          <w:lang w:val="en-US" w:eastAsia="zh-CN"/>
        </w:rPr>
        <w:t>6</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【样例三】</w:t>
      </w:r>
    </w:p>
    <w:p>
      <w:pPr>
        <w:jc w:val="both"/>
        <w:rPr>
          <w:rFonts w:hint="eastAsia"/>
          <w:b w:val="0"/>
          <w:bCs w:val="0"/>
          <w:sz w:val="24"/>
          <w:szCs w:val="24"/>
          <w:lang w:val="en-US" w:eastAsia="zh-CN"/>
        </w:rPr>
      </w:pPr>
      <w:r>
        <w:rPr>
          <w:rFonts w:hint="eastAsia"/>
          <w:b w:val="0"/>
          <w:bCs w:val="0"/>
          <w:sz w:val="24"/>
          <w:szCs w:val="24"/>
          <w:lang w:val="en-US" w:eastAsia="zh-CN"/>
        </w:rPr>
        <w:t>4</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前20%的数据N&lt;=10,M&lt;=20</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另外20%的数据，</w:t>
      </w:r>
      <w:r>
        <w:rPr>
          <w:rFonts w:hint="eastAsia" w:ascii="宋体" w:hAnsi="宋体" w:cs="宋体"/>
          <w:sz w:val="28"/>
          <w:szCs w:val="28"/>
          <w:lang w:val="en-US" w:eastAsia="zh-CN"/>
        </w:rPr>
        <w:t>敌军关系图</w:t>
      </w:r>
      <w:r>
        <w:rPr>
          <w:rFonts w:hint="eastAsia" w:ascii="宋体" w:hAnsi="宋体" w:eastAsia="宋体" w:cs="宋体"/>
          <w:b w:val="0"/>
          <w:bCs w:val="0"/>
          <w:sz w:val="28"/>
          <w:szCs w:val="28"/>
          <w:lang w:val="en-US" w:eastAsia="zh-CN"/>
        </w:rPr>
        <w:t>是树或是森林。</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另外20%的数据</w:t>
      </w:r>
      <w:r>
        <w:rPr>
          <w:rFonts w:hint="eastAsia" w:ascii="宋体" w:hAnsi="宋体" w:cs="宋体"/>
          <w:b w:val="0"/>
          <w:bCs w:val="0"/>
          <w:sz w:val="28"/>
          <w:szCs w:val="28"/>
          <w:lang w:val="en-US" w:eastAsia="zh-CN"/>
        </w:rPr>
        <w:t>，</w:t>
      </w:r>
      <w:r>
        <w:rPr>
          <w:rFonts w:hint="eastAsia" w:ascii="宋体" w:hAnsi="宋体" w:cs="宋体"/>
          <w:sz w:val="28"/>
          <w:szCs w:val="28"/>
          <w:lang w:val="en-US" w:eastAsia="zh-CN"/>
        </w:rPr>
        <w:t>敌军关系图</w:t>
      </w:r>
      <w:r>
        <w:rPr>
          <w:rFonts w:hint="eastAsia" w:ascii="宋体" w:hAnsi="宋体" w:eastAsia="宋体" w:cs="宋体"/>
          <w:b w:val="0"/>
          <w:bCs w:val="0"/>
          <w:sz w:val="28"/>
          <w:szCs w:val="28"/>
          <w:lang w:val="en-US" w:eastAsia="zh-CN"/>
        </w:rPr>
        <w:t>是基环树或基环树森林。</w:t>
      </w:r>
    </w:p>
    <w:p>
      <w:pPr>
        <w:rPr>
          <w:rFonts w:hint="eastAsia" w:ascii="宋体" w:hAnsi="宋体" w:cs="宋体"/>
          <w:sz w:val="28"/>
          <w:szCs w:val="28"/>
          <w:lang w:val="en-US" w:eastAsia="zh-CN"/>
        </w:rPr>
      </w:pPr>
      <w:r>
        <w:rPr>
          <w:rFonts w:hint="eastAsia" w:ascii="宋体" w:hAnsi="宋体" w:eastAsia="宋体" w:cs="宋体"/>
          <w:sz w:val="28"/>
          <w:szCs w:val="28"/>
          <w:lang w:eastAsia="zh-CN"/>
        </w:rPr>
        <w:t>另外</w:t>
      </w:r>
      <w:r>
        <w:rPr>
          <w:rFonts w:hint="eastAsia" w:ascii="宋体" w:hAnsi="宋体" w:eastAsia="宋体" w:cs="宋体"/>
          <w:sz w:val="28"/>
          <w:szCs w:val="28"/>
          <w:lang w:val="en-US" w:eastAsia="zh-CN"/>
        </w:rPr>
        <w:t>10</w:t>
      </w:r>
      <w:r>
        <w:rPr>
          <w:rFonts w:hint="eastAsia" w:ascii="宋体" w:hAnsi="宋体" w:cs="宋体"/>
          <w:sz w:val="28"/>
          <w:szCs w:val="28"/>
          <w:lang w:val="en-US" w:eastAsia="zh-CN"/>
        </w:rPr>
        <w:t>%的数据，敌军关系图是一个完全图。</w:t>
      </w:r>
    </w:p>
    <w:p>
      <w:pPr>
        <w:rPr>
          <w:rFonts w:hint="eastAsia" w:ascii="宋体" w:hAnsi="宋体" w:cs="宋体"/>
          <w:sz w:val="28"/>
          <w:szCs w:val="28"/>
          <w:lang w:val="en-US" w:eastAsia="zh-CN"/>
        </w:rPr>
      </w:pPr>
      <w:r>
        <w:rPr>
          <w:rFonts w:hint="eastAsia" w:ascii="宋体" w:hAnsi="宋体" w:cs="宋体"/>
          <w:sz w:val="28"/>
          <w:szCs w:val="28"/>
          <w:lang w:val="en-US" w:eastAsia="zh-CN"/>
        </w:rPr>
        <w:t>100%的数据1&lt;=N&lt;=300,0&lt;=M&lt;=N*(N-1)/2</w:t>
      </w:r>
    </w:p>
    <w:p>
      <w:pPr>
        <w:rPr>
          <w:rFonts w:hint="eastAsia" w:ascii="宋体" w:hAnsi="宋体" w:eastAsia="宋体" w:cs="宋体"/>
          <w:sz w:val="28"/>
          <w:szCs w:val="28"/>
          <w:lang w:val="en-US" w:eastAsia="zh-CN"/>
        </w:rPr>
      </w:pPr>
      <w:r>
        <w:rPr>
          <w:rFonts w:hint="eastAsia" w:ascii="宋体" w:hAnsi="宋体" w:cs="宋体"/>
          <w:sz w:val="28"/>
          <w:szCs w:val="28"/>
          <w:lang w:val="en-US" w:eastAsia="zh-CN"/>
        </w:rPr>
        <w:t>输入保证无重边，无自环。</w:t>
      </w:r>
    </w:p>
    <w:p>
      <w:pPr>
        <w:rPr>
          <w:rFonts w:hint="eastAsia" w:ascii="宋体" w:hAnsi="宋体" w:eastAsia="宋体" w:cs="宋体"/>
          <w:sz w:val="28"/>
          <w:szCs w:val="28"/>
          <w:lang w:val="en-US" w:eastAsia="zh-CN"/>
        </w:rPr>
      </w:pPr>
      <w:r>
        <w:rPr>
          <w:rFonts w:hint="eastAsia" w:ascii="宋体" w:hAnsi="宋体" w:cs="宋体"/>
          <w:sz w:val="28"/>
          <w:szCs w:val="28"/>
          <w:lang w:val="en-US" w:eastAsia="zh-CN"/>
        </w:rPr>
        <w:t>代号长度&lt;=80字节，只含英文字母、阿拉伯数字、下划线、汉字 ，出现的a，b的总种类数&lt;=N</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5F97"/>
    <w:rsid w:val="01732A9A"/>
    <w:rsid w:val="05C361AB"/>
    <w:rsid w:val="08A87DE3"/>
    <w:rsid w:val="09681B61"/>
    <w:rsid w:val="0DF86305"/>
    <w:rsid w:val="0E2E18D2"/>
    <w:rsid w:val="118C0441"/>
    <w:rsid w:val="13186FBE"/>
    <w:rsid w:val="13C25786"/>
    <w:rsid w:val="16ED6B5F"/>
    <w:rsid w:val="1A5439F9"/>
    <w:rsid w:val="1A9E1D84"/>
    <w:rsid w:val="1AAF00A2"/>
    <w:rsid w:val="1E0377CB"/>
    <w:rsid w:val="27A33B45"/>
    <w:rsid w:val="28853DF3"/>
    <w:rsid w:val="301B71C5"/>
    <w:rsid w:val="323F081F"/>
    <w:rsid w:val="36525D9F"/>
    <w:rsid w:val="38580817"/>
    <w:rsid w:val="38B45259"/>
    <w:rsid w:val="39AC2B1E"/>
    <w:rsid w:val="39DB691C"/>
    <w:rsid w:val="3A276E3A"/>
    <w:rsid w:val="45C176DD"/>
    <w:rsid w:val="47371B96"/>
    <w:rsid w:val="4C3F4D56"/>
    <w:rsid w:val="508C0E50"/>
    <w:rsid w:val="5470323D"/>
    <w:rsid w:val="57B132A5"/>
    <w:rsid w:val="59C84853"/>
    <w:rsid w:val="5C747321"/>
    <w:rsid w:val="5EA26720"/>
    <w:rsid w:val="5F0F25C3"/>
    <w:rsid w:val="665A5BBA"/>
    <w:rsid w:val="67232EB7"/>
    <w:rsid w:val="680524D7"/>
    <w:rsid w:val="684E70B0"/>
    <w:rsid w:val="6B3D1942"/>
    <w:rsid w:val="6D5C0529"/>
    <w:rsid w:val="6D63082C"/>
    <w:rsid w:val="723601BD"/>
    <w:rsid w:val="73DA2DC7"/>
    <w:rsid w:val="75C359D8"/>
    <w:rsid w:val="762D4B70"/>
    <w:rsid w:val="78B34D00"/>
    <w:rsid w:val="7D4E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STU</cp:lastModifiedBy>
  <dcterms:modified xsi:type="dcterms:W3CDTF">2017-10-16T07:52:27Z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