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lang w:val="en-US" w:eastAsia="zh-CN"/>
        </w:rPr>
        <w:drawing>
          <wp:anchor distT="0" distB="0" distL="114300" distR="114300" simplePos="0" relativeHeight="251663360" behindDoc="1" locked="0" layoutInCell="1" allowOverlap="1">
            <wp:simplePos x="0" y="0"/>
            <wp:positionH relativeFrom="column">
              <wp:posOffset>469900</wp:posOffset>
            </wp:positionH>
            <wp:positionV relativeFrom="paragraph">
              <wp:posOffset>-135890</wp:posOffset>
            </wp:positionV>
            <wp:extent cx="4344670" cy="1423035"/>
            <wp:effectExtent l="0" t="0" r="17780" b="5715"/>
            <wp:wrapNone/>
            <wp:docPr id="10" name="图片 10" descr="launcher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aunchermd"/>
                    <pic:cNvPicPr>
                      <a:picLocks noChangeAspect="1"/>
                    </pic:cNvPicPr>
                  </pic:nvPicPr>
                  <pic:blipFill>
                    <a:blip r:embed="rId4"/>
                    <a:stretch>
                      <a:fillRect/>
                    </a:stretch>
                  </pic:blipFill>
                  <pic:spPr>
                    <a:xfrm>
                      <a:off x="0" y="0"/>
                      <a:ext cx="4344670" cy="1423035"/>
                    </a:xfrm>
                    <a:prstGeom prst="rect">
                      <a:avLst/>
                    </a:prstGeom>
                  </pic:spPr>
                </pic:pic>
              </a:graphicData>
            </a:graphic>
          </wp:anchor>
        </w:drawing>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eastAsiaTheme="minorEastAsia"/>
          <w:b/>
          <w:bCs/>
          <w:sz w:val="44"/>
          <w:szCs w:val="44"/>
          <w:lang w:val="en-US" w:eastAsia="zh-CN"/>
        </w:rPr>
      </w:pPr>
      <w:r>
        <w:rPr>
          <w:rFonts w:hint="eastAsia"/>
          <w:b/>
          <w:bCs/>
          <w:sz w:val="44"/>
          <w:szCs w:val="44"/>
          <w:lang w:val="en-US" w:eastAsia="zh-CN"/>
        </w:rPr>
        <w:t>红色警戒杯模拟赛Ⅱ</w:t>
      </w:r>
    </w:p>
    <w:p>
      <w:pPr>
        <w:ind w:left="4620" w:leftChars="0" w:firstLine="420" w:firstLineChars="0"/>
        <w:jc w:val="right"/>
        <w:rPr>
          <w:rFonts w:hint="eastAsia"/>
          <w:lang w:val="en-US" w:eastAsia="zh-CN"/>
        </w:rPr>
      </w:pPr>
      <w:r>
        <w:rPr>
          <w:rFonts w:hint="eastAsia"/>
          <w:lang w:val="en-US" w:eastAsia="zh-CN"/>
        </w:rPr>
        <w:t>--始作俑者gbakkk5951</w:t>
      </w:r>
    </w:p>
    <w:tbl>
      <w:tblPr>
        <w:tblStyle w:val="6"/>
        <w:tblpPr w:leftFromText="180" w:rightFromText="180" w:vertAnchor="page" w:horzAnchor="page" w:tblpX="2048" w:tblpY="5265"/>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题目名称</w:t>
            </w:r>
          </w:p>
        </w:tc>
        <w:tc>
          <w:tcPr>
            <w:tcW w:w="2124" w:type="dxa"/>
          </w:tcPr>
          <w:p>
            <w:pPr>
              <w:widowControl w:val="0"/>
              <w:tabs>
                <w:tab w:val="center" w:pos="957"/>
              </w:tabs>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神经突击车</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侦察机</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超时空兵团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源程序文件名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chaosdrone</w:t>
            </w:r>
            <w:r>
              <w:rPr>
                <w:rFonts w:ascii="等线" w:hAnsi="等线" w:eastAsia="等线" w:cs="Calibri"/>
                <w:sz w:val="21"/>
                <w:szCs w:val="20"/>
              </w:rPr>
              <w:t>.cpp</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spyplane</w:t>
            </w:r>
            <w:r>
              <w:rPr>
                <w:rFonts w:ascii="等线" w:hAnsi="等线" w:eastAsia="等线" w:cs="Calibri"/>
                <w:sz w:val="21"/>
                <w:szCs w:val="20"/>
              </w:rPr>
              <w:t>.cpp</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输入文件名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chao</w:t>
            </w:r>
            <w:bookmarkStart w:id="0" w:name="_GoBack"/>
            <w:bookmarkEnd w:id="0"/>
            <w:r>
              <w:rPr>
                <w:rFonts w:hint="eastAsia" w:ascii="等线" w:hAnsi="等线" w:eastAsia="等线" w:cs="Calibri"/>
                <w:sz w:val="21"/>
                <w:szCs w:val="20"/>
                <w:lang w:val="en-US" w:eastAsia="zh-CN"/>
              </w:rPr>
              <w:t>sdrone</w:t>
            </w:r>
            <w:r>
              <w:rPr>
                <w:rFonts w:ascii="等线" w:hAnsi="等线" w:eastAsia="等线" w:cs="Calibri"/>
                <w:sz w:val="21"/>
                <w:szCs w:val="20"/>
              </w:rPr>
              <w:t>.in</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spyplane</w:t>
            </w:r>
            <w:r>
              <w:rPr>
                <w:rFonts w:ascii="等线" w:hAnsi="等线" w:eastAsia="等线" w:cs="Calibri"/>
                <w:sz w:val="21"/>
                <w:szCs w:val="20"/>
              </w:rPr>
              <w:t>.in</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输出文件名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chaosdrone</w:t>
            </w:r>
            <w:r>
              <w:rPr>
                <w:rFonts w:ascii="等线" w:hAnsi="等线" w:eastAsia="等线" w:cs="Calibri"/>
                <w:sz w:val="21"/>
                <w:szCs w:val="20"/>
              </w:rPr>
              <w:t>.out</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spyplane</w:t>
            </w:r>
            <w:r>
              <w:rPr>
                <w:rFonts w:ascii="等线" w:hAnsi="等线" w:eastAsia="等线" w:cs="Calibri"/>
                <w:sz w:val="21"/>
                <w:szCs w:val="20"/>
              </w:rPr>
              <w:t>.out</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每个测试点时限</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内存限制</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256</w:t>
            </w:r>
            <w:r>
              <w:rPr>
                <w:rFonts w:ascii="等线" w:hAnsi="等线" w:eastAsia="等线" w:cs="Calibri"/>
                <w:sz w:val="21"/>
                <w:szCs w:val="20"/>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测试点数目</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2</w:t>
            </w:r>
            <w:r>
              <w:rPr>
                <w:rFonts w:hint="eastAsia" w:ascii="等线" w:hAnsi="等线" w:eastAsia="等线" w:cs="Calibri"/>
                <w:sz w:val="21"/>
                <w:szCs w:val="20"/>
                <w:lang w:val="en-US" w:eastAsia="zh-CN"/>
              </w:rPr>
              <w:t>0</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20</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1"/>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每个测试点分值</w:t>
            </w:r>
          </w:p>
        </w:tc>
        <w:tc>
          <w:tcPr>
            <w:tcW w:w="2124"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5</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5</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是否打开O2优化</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r>
    </w:tbl>
    <w:p>
      <w:pPr>
        <w:ind w:left="4620" w:leftChars="0" w:firstLine="420" w:firstLineChars="0"/>
        <w:jc w:val="right"/>
        <w:rPr>
          <w:rFonts w:hint="eastAsia"/>
          <w:lang w:val="en-US" w:eastAsia="zh-CN"/>
        </w:rPr>
      </w:pPr>
    </w:p>
    <w:p>
      <w:pPr>
        <w:spacing w:beforeLines="0" w:afterLines="0"/>
        <w:jc w:val="right"/>
        <w:rPr>
          <w:rFonts w:hint="eastAsia" w:ascii="宋体" w:hAnsi="宋体"/>
          <w:sz w:val="22"/>
          <w:lang w:val="zh-CN"/>
        </w:rPr>
      </w:pPr>
      <w:r>
        <w:rPr>
          <w:rFonts w:hint="eastAsia" w:ascii="宋体" w:hAnsi="宋体"/>
          <w:sz w:val="22"/>
          <w:lang w:val="en-US" w:eastAsia="zh-CN"/>
        </w:rPr>
        <w:t>--PS:</w:t>
      </w:r>
      <w:r>
        <w:rPr>
          <w:rFonts w:hint="eastAsia" w:ascii="宋体" w:hAnsi="宋体"/>
          <w:sz w:val="22"/>
          <w:lang w:val="zh-CN"/>
        </w:rPr>
        <w:t>可根据评测环境下</w:t>
      </w:r>
      <w:r>
        <w:rPr>
          <w:rFonts w:hint="eastAsia" w:ascii="宋体" w:hAnsi="宋体"/>
          <w:sz w:val="22"/>
          <w:lang w:val="en-US" w:eastAsia="zh-CN"/>
        </w:rPr>
        <w:t>std</w:t>
      </w:r>
      <w:r>
        <w:rPr>
          <w:rFonts w:hint="eastAsia" w:ascii="宋体" w:hAnsi="宋体"/>
          <w:sz w:val="22"/>
          <w:lang w:val="zh-CN"/>
        </w:rPr>
        <w:t>的表现来酌情增加性能。</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eastAsia"/>
          <w:b/>
          <w:bCs/>
          <w:sz w:val="32"/>
          <w:szCs w:val="32"/>
          <w:lang w:val="en-US" w:eastAsia="zh-CN"/>
        </w:rPr>
      </w:pPr>
      <w:r>
        <w:rPr>
          <w:rFonts w:hint="eastAsia" w:eastAsiaTheme="minorEastAsia"/>
          <w:lang w:val="en-US" w:eastAsia="zh-CN"/>
        </w:rPr>
        <w:drawing>
          <wp:inline distT="0" distB="0" distL="114300" distR="114300">
            <wp:extent cx="5267960" cy="3292475"/>
            <wp:effectExtent l="0" t="0" r="8890" b="3175"/>
            <wp:docPr id="13" name="图片 1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img"/>
                    <pic:cNvPicPr>
                      <a:picLocks noChangeAspect="1"/>
                    </pic:cNvPicPr>
                  </pic:nvPicPr>
                  <pic:blipFill>
                    <a:blip r:embed="rId5"/>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恐怖机器人</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未来科技正在非洲殖民地上试验一种新型的无人武器——遥控战斗要塞，为了获得其准确的战斗属性，你受命设计一个程序控制一个恐怖机器人去引诱一台原型机到陷阱点，我们已经知道了原型机的攻击和移动方式，由于测试仍在初步阶段，其并未装备任何远程武器。在红色警戒2中，世界是由8联通的单元格（即上、下、左、右、左上、左下、右上、右下）组成的，此次任务的地图大小为N行M列，原型机当且仅当所在单元格的8个项链单元格中出现靶机时进行追逐和攻击，由于未来科技给遥控战斗要塞安装了恐怖机器人识别系统，遇到恐怖机器人就会撤离。但是其渣渣的模式识别导致经过伪装的恐怖机器人并不会被识别，为了避免被识别，恐怖机器人只慢速（和战斗要塞一样慢）地前进，而且不能对战斗要塞进行攻击。由于没有远程武器战斗要塞只能通过撞击来进行杀伤，战斗要塞会不断追逐恐怖机器人，直到其被陷阱困住或着将恐怖机器人摧毁，若果恐怖机器人停在原地，或者恐怖机器人移动方向后与战斗要塞的方向相同，则战斗要塞会在恐怖机器人移动到下一单元格前将其撞毁，并到达恐怖机器人原来的单元格。</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库可夫将军已经得到了这里的障碍分布，陷阱位置，以及可能的原型机出现点，他想知道每一个原型机出现点，用一个恐怖机器人至少需要多少时间才能够将其捕获，或者需要多个恐怖机器人才能将其捕获，或者无法将其捕获。</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可以被空降在任何空地，时间是以战斗要塞的移动次数为计量的，你可以选择一个障碍进行轰炸（也可以不轰炸），对于四联通（上、下、左、右）的障碍单元格算作一个障碍，轰炸是在得知原型机出现位置后进行的，所以对于不同的可能的原型机出现点，轰炸是互不影响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无法移动到未被轰炸的障碍上（可以移动到陷阱上），若果不动或者移动前后的位置与战斗要塞之间的连线是同一条直线，则会在移动前被摧毁，战斗要塞会移动到恐怖机器人当前位置，否则，恐怖机器人移动，战斗要塞移动到恐怖机器人移动前的位置。图例如下。</w:t>
      </w:r>
    </w:p>
    <w:p>
      <w:pPr>
        <w:ind w:firstLine="420" w:firstLineChars="0"/>
        <w:jc w:val="both"/>
        <w:rPr>
          <w:rFonts w:hint="eastAsia"/>
          <w:b w:val="0"/>
          <w:bCs w:val="0"/>
          <w:sz w:val="24"/>
          <w:szCs w:val="24"/>
          <w:lang w:val="en-US" w:eastAsia="zh-CN"/>
        </w:rPr>
      </w:pPr>
    </w:p>
    <w:p>
      <w:p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1" name="图片 1" descr="图例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例一"/>
                    <pic:cNvPicPr>
                      <a:picLocks noChangeAspect="1"/>
                    </pic:cNvPicPr>
                  </pic:nvPicPr>
                  <pic:blipFill>
                    <a:blip r:embed="rId6"/>
                    <a:stretch>
                      <a:fillRect/>
                    </a:stretch>
                  </pic:blipFill>
                  <pic:spPr>
                    <a:xfrm>
                      <a:off x="0" y="0"/>
                      <a:ext cx="2904490" cy="2904490"/>
                    </a:xfrm>
                    <a:prstGeom prst="rect">
                      <a:avLst/>
                    </a:prstGeom>
                  </pic:spPr>
                </pic:pic>
              </a:graphicData>
            </a:graphic>
          </wp:inline>
        </w:drawing>
      </w:r>
      <w:r>
        <w:rPr>
          <w:rFonts w:hint="eastAsia"/>
          <w:b w:val="0"/>
          <w:bCs w:val="0"/>
          <w:sz w:val="24"/>
          <w:szCs w:val="24"/>
          <w:lang w:val="en-US" w:eastAsia="zh-CN"/>
        </w:rPr>
        <w:drawing>
          <wp:inline distT="0" distB="0" distL="114300" distR="114300">
            <wp:extent cx="2904490" cy="2904490"/>
            <wp:effectExtent l="0" t="0" r="10160" b="10160"/>
            <wp:docPr id="9" name="图片 9" descr="图例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例二"/>
                    <pic:cNvPicPr>
                      <a:picLocks noChangeAspect="1"/>
                    </pic:cNvPicPr>
                  </pic:nvPicPr>
                  <pic:blipFill>
                    <a:blip r:embed="rId7"/>
                    <a:stretch>
                      <a:fillRect/>
                    </a:stretch>
                  </pic:blipFill>
                  <pic:spPr>
                    <a:xfrm>
                      <a:off x="0" y="0"/>
                      <a:ext cx="2904490" cy="2904490"/>
                    </a:xfrm>
                    <a:prstGeom prst="rect">
                      <a:avLst/>
                    </a:prstGeom>
                  </pic:spPr>
                </pic:pic>
              </a:graphicData>
            </a:graphic>
          </wp:inline>
        </w:drawing>
      </w:r>
    </w:p>
    <w:p>
      <w:pPr>
        <w:ind w:firstLine="420" w:firstLineChars="0"/>
        <w:jc w:val="center"/>
        <w:rPr>
          <w:rFonts w:hint="eastAsia"/>
          <w:b w:val="0"/>
          <w:bCs w:val="0"/>
          <w:sz w:val="24"/>
          <w:szCs w:val="24"/>
          <w:lang w:val="en-US" w:eastAsia="zh-CN"/>
        </w:rPr>
      </w:pP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蓝色箭头为战斗要塞，红圈为恐怖机器人，绿色为可以安全到达的位置，若试图前往其他位置则会被摧毁，无论是否被摧毁，战斗要塞都将移动到现在红圈的位置。</w:t>
      </w:r>
    </w:p>
    <w:p>
      <w:pPr>
        <w:ind w:left="420" w:leftChars="0" w:firstLine="42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14" name="图片 14" descr="图例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例三"/>
                    <pic:cNvPicPr>
                      <a:picLocks noChangeAspect="1"/>
                    </pic:cNvPicPr>
                  </pic:nvPicPr>
                  <pic:blipFill>
                    <a:blip r:embed="rId8"/>
                    <a:stretch>
                      <a:fillRect/>
                    </a:stretch>
                  </pic:blipFill>
                  <pic:spPr>
                    <a:xfrm>
                      <a:off x="0" y="0"/>
                      <a:ext cx="2904490" cy="2904490"/>
                    </a:xfrm>
                    <a:prstGeom prst="rect">
                      <a:avLst/>
                    </a:prstGeom>
                  </pic:spPr>
                </pic:pic>
              </a:graphicData>
            </a:graphic>
          </wp:inline>
        </w:drawing>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不同颜色的方格表示不同的障碍，若移动过程中没有与战斗要塞相撞则蓝色路径为一条合法的无需轰炸即可通过的路径。</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第一行两个整数n,m表示这张地图有N行M列。</w:t>
      </w:r>
    </w:p>
    <w:p>
      <w:pPr>
        <w:jc w:val="both"/>
        <w:rPr>
          <w:rFonts w:hint="eastAsia"/>
          <w:b w:val="0"/>
          <w:bCs w:val="0"/>
          <w:sz w:val="28"/>
          <w:szCs w:val="28"/>
          <w:lang w:val="en-US" w:eastAsia="zh-CN"/>
        </w:rPr>
      </w:pPr>
      <w:r>
        <w:rPr>
          <w:rFonts w:hint="eastAsia"/>
          <w:b w:val="0"/>
          <w:bCs w:val="0"/>
          <w:sz w:val="24"/>
          <w:szCs w:val="24"/>
          <w:lang w:val="en-US" w:eastAsia="zh-CN"/>
        </w:rPr>
        <w:t>接下来N行，每行M个大写字母，B表示障碍物，S表示可能的原型机出现点，T表示陷阱，E表示空地。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按照以上下为第一关键字，左右为第二关键字的顺序，从上到下，从左到右对于每个S，若果能够用至多一个恐怖机器人将其吸引到某一个陷阱，则输出一行表示战斗要塞最少的移动距离，若果必须用多个恐怖机器人才能将其吸引到某一个陷阱，则输出一行-2，若果无法吸引到任何陷阱，则输出一行-1。</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5 5</w:t>
      </w:r>
    </w:p>
    <w:p>
      <w:pPr>
        <w:jc w:val="both"/>
        <w:rPr>
          <w:rFonts w:hint="eastAsia"/>
          <w:b w:val="0"/>
          <w:bCs w:val="0"/>
          <w:sz w:val="24"/>
          <w:szCs w:val="24"/>
          <w:lang w:val="en-US" w:eastAsia="zh-CN"/>
        </w:rPr>
      </w:pPr>
      <w:r>
        <w:rPr>
          <w:rFonts w:hint="eastAsia"/>
          <w:b w:val="0"/>
          <w:bCs w:val="0"/>
          <w:sz w:val="24"/>
          <w:szCs w:val="24"/>
          <w:lang w:val="en-US" w:eastAsia="zh-CN"/>
        </w:rPr>
        <w:t>SBBEE</w:t>
      </w:r>
    </w:p>
    <w:p>
      <w:pPr>
        <w:jc w:val="both"/>
        <w:rPr>
          <w:rFonts w:hint="eastAsia"/>
          <w:b w:val="0"/>
          <w:bCs w:val="0"/>
          <w:sz w:val="24"/>
          <w:szCs w:val="24"/>
          <w:lang w:val="en-US" w:eastAsia="zh-CN"/>
        </w:rPr>
      </w:pPr>
      <w:r>
        <w:rPr>
          <w:rFonts w:hint="eastAsia"/>
          <w:b w:val="0"/>
          <w:bCs w:val="0"/>
          <w:sz w:val="24"/>
          <w:szCs w:val="24"/>
          <w:lang w:val="en-US" w:eastAsia="zh-CN"/>
        </w:rPr>
        <w:t>BEEEE</w:t>
      </w:r>
    </w:p>
    <w:p>
      <w:pPr>
        <w:jc w:val="both"/>
        <w:rPr>
          <w:rFonts w:hint="eastAsia"/>
          <w:b w:val="0"/>
          <w:bCs w:val="0"/>
          <w:sz w:val="24"/>
          <w:szCs w:val="24"/>
          <w:lang w:val="en-US" w:eastAsia="zh-CN"/>
        </w:rPr>
      </w:pPr>
      <w:r>
        <w:rPr>
          <w:rFonts w:hint="eastAsia"/>
          <w:b w:val="0"/>
          <w:bCs w:val="0"/>
          <w:sz w:val="24"/>
          <w:szCs w:val="24"/>
          <w:lang w:val="en-US" w:eastAsia="zh-CN"/>
        </w:rPr>
        <w:t>EBBEE</w:t>
      </w:r>
    </w:p>
    <w:p>
      <w:pPr>
        <w:jc w:val="both"/>
        <w:rPr>
          <w:rFonts w:hint="eastAsia"/>
          <w:b w:val="0"/>
          <w:bCs w:val="0"/>
          <w:sz w:val="24"/>
          <w:szCs w:val="24"/>
          <w:lang w:val="en-US" w:eastAsia="zh-CN"/>
        </w:rPr>
      </w:pPr>
      <w:r>
        <w:rPr>
          <w:rFonts w:hint="eastAsia"/>
          <w:b w:val="0"/>
          <w:bCs w:val="0"/>
          <w:sz w:val="24"/>
          <w:szCs w:val="24"/>
          <w:lang w:val="en-US" w:eastAsia="zh-CN"/>
        </w:rPr>
        <w:t>EEEBT</w:t>
      </w:r>
    </w:p>
    <w:p>
      <w:pPr>
        <w:jc w:val="both"/>
        <w:rPr>
          <w:rFonts w:hint="eastAsia"/>
          <w:b w:val="0"/>
          <w:bCs w:val="0"/>
          <w:sz w:val="24"/>
          <w:szCs w:val="24"/>
          <w:lang w:val="en-US" w:eastAsia="zh-CN"/>
        </w:rPr>
      </w:pPr>
      <w:r>
        <w:rPr>
          <w:rFonts w:hint="eastAsia"/>
          <w:b w:val="0"/>
          <w:bCs w:val="0"/>
          <w:sz w:val="24"/>
          <w:szCs w:val="24"/>
          <w:lang w:val="en-US" w:eastAsia="zh-CN"/>
        </w:rPr>
        <w:t>EEEEE</w:t>
      </w: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5</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bCs/>
          <w:sz w:val="24"/>
          <w:szCs w:val="24"/>
          <w:lang w:val="en-US" w:eastAsia="zh-CN"/>
        </w:rPr>
      </w:pPr>
      <w:r>
        <w:rPr>
          <w:rFonts w:hint="eastAsia"/>
          <w:b/>
          <w:bCs/>
          <w:sz w:val="24"/>
          <w:szCs w:val="24"/>
          <w:lang w:val="en-US" w:eastAsia="zh-CN"/>
        </w:rPr>
        <w:t>样例解释</w:t>
      </w:r>
    </w:p>
    <w:p>
      <w:p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428875" cy="2438400"/>
            <wp:effectExtent l="0" t="0" r="9525" b="0"/>
            <wp:docPr id="15" name="图片 15" descr="样例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样例解释"/>
                    <pic:cNvPicPr>
                      <a:picLocks noChangeAspect="1"/>
                    </pic:cNvPicPr>
                  </pic:nvPicPr>
                  <pic:blipFill>
                    <a:blip r:embed="rId9"/>
                    <a:stretch>
                      <a:fillRect/>
                    </a:stretch>
                  </pic:blipFill>
                  <pic:spPr>
                    <a:xfrm>
                      <a:off x="0" y="0"/>
                      <a:ext cx="2428875" cy="2438400"/>
                    </a:xfrm>
                    <a:prstGeom prst="rect">
                      <a:avLst/>
                    </a:prstGeom>
                  </pic:spPr>
                </pic:pic>
              </a:graphicData>
            </a:graphic>
          </wp:inline>
        </w:drawing>
      </w:r>
    </w:p>
    <w:p>
      <w:pPr>
        <w:jc w:val="both"/>
        <w:rPr>
          <w:rFonts w:hint="eastAsia"/>
          <w:b w:val="0"/>
          <w:bCs w:val="0"/>
          <w:sz w:val="24"/>
          <w:szCs w:val="24"/>
          <w:lang w:val="en-US" w:eastAsia="zh-CN"/>
        </w:rPr>
      </w:pPr>
      <w:r>
        <w:rPr>
          <w:rFonts w:hint="eastAsia"/>
          <w:b w:val="0"/>
          <w:bCs w:val="0"/>
          <w:sz w:val="24"/>
          <w:szCs w:val="24"/>
          <w:lang w:val="en-US" w:eastAsia="zh-CN"/>
        </w:rPr>
        <w:t>轰炸掉红色障碍，恐怖机器人按照蓝色路径前进，在T点停止可以达到最优。</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前30%的数据n&lt;=5,m&lt;=5。</w:t>
      </w:r>
    </w:p>
    <w:p>
      <w:pPr>
        <w:jc w:val="both"/>
        <w:rPr>
          <w:rFonts w:hint="eastAsia"/>
          <w:b w:val="0"/>
          <w:bCs w:val="0"/>
          <w:sz w:val="24"/>
          <w:szCs w:val="24"/>
          <w:lang w:val="en-US" w:eastAsia="zh-CN"/>
        </w:rPr>
      </w:pPr>
      <w:r>
        <w:rPr>
          <w:rFonts w:hint="eastAsia"/>
          <w:b w:val="0"/>
          <w:bCs w:val="0"/>
          <w:sz w:val="24"/>
          <w:szCs w:val="24"/>
          <w:lang w:val="en-US" w:eastAsia="zh-CN"/>
        </w:rPr>
        <w:t>前40%的数据n&lt;=40,m&lt;=40,仅有一个可能的原型机出现点，且仅有一个陷阱。</w:t>
      </w:r>
    </w:p>
    <w:p>
      <w:pPr>
        <w:jc w:val="both"/>
        <w:rPr>
          <w:rFonts w:hint="eastAsia"/>
          <w:b w:val="0"/>
          <w:bCs w:val="0"/>
          <w:sz w:val="24"/>
          <w:szCs w:val="24"/>
          <w:lang w:val="en-US" w:eastAsia="zh-CN"/>
        </w:rPr>
      </w:pPr>
      <w:r>
        <w:rPr>
          <w:rFonts w:hint="eastAsia"/>
          <w:b w:val="0"/>
          <w:bCs w:val="0"/>
          <w:sz w:val="24"/>
          <w:szCs w:val="24"/>
          <w:lang w:val="en-US" w:eastAsia="zh-CN"/>
        </w:rPr>
        <w:t>前60%的数据n&lt;=40,m&lt;=40,仅有一个陷阱。</w:t>
      </w:r>
    </w:p>
    <w:p>
      <w:pPr>
        <w:jc w:val="both"/>
        <w:rPr>
          <w:rFonts w:hint="eastAsia" w:eastAsiaTheme="minorEastAsia"/>
          <w:b w:val="0"/>
          <w:bCs w:val="0"/>
          <w:sz w:val="24"/>
          <w:szCs w:val="24"/>
          <w:lang w:val="en-US" w:eastAsia="zh-CN"/>
        </w:rPr>
      </w:pPr>
      <w:r>
        <w:rPr>
          <w:rFonts w:hint="eastAsia"/>
          <w:b w:val="0"/>
          <w:bCs w:val="0"/>
          <w:sz w:val="24"/>
          <w:szCs w:val="24"/>
          <w:lang w:val="en-US" w:eastAsia="zh-CN"/>
        </w:rPr>
        <w:t>100%的数据n&lt;=40,m&lt;=40。</w:t>
      </w:r>
    </w:p>
    <w:p>
      <w:pPr>
        <w:jc w:val="center"/>
        <w:rPr>
          <w:rFonts w:hint="eastAsia"/>
          <w:b/>
          <w:bCs/>
          <w:sz w:val="30"/>
          <w:szCs w:val="30"/>
          <w:lang w:eastAsia="zh-CN"/>
        </w:rPr>
      </w:pPr>
    </w:p>
    <w:p>
      <w:pPr>
        <w:jc w:val="center"/>
        <w:rPr>
          <w:rFonts w:hint="eastAsia"/>
          <w:b/>
          <w:bCs/>
          <w:sz w:val="30"/>
          <w:szCs w:val="30"/>
          <w:lang w:eastAsia="zh-CN"/>
        </w:rPr>
      </w:pPr>
    </w:p>
    <w:p>
      <w:pPr>
        <w:jc w:val="both"/>
        <w:rPr>
          <w:rFonts w:hint="eastAsia"/>
          <w:b/>
          <w:bCs/>
          <w:sz w:val="30"/>
          <w:szCs w:val="30"/>
          <w:lang w:eastAsia="zh-CN"/>
        </w:rPr>
      </w:pPr>
    </w:p>
    <w:p>
      <w:pPr>
        <w:jc w:val="center"/>
        <w:rPr>
          <w:rFonts w:hint="eastAsia"/>
          <w:b/>
          <w:bCs/>
          <w:sz w:val="32"/>
          <w:szCs w:val="32"/>
          <w:lang w:val="en-US" w:eastAsia="zh-CN"/>
        </w:rPr>
      </w:pPr>
      <w:r>
        <w:rPr>
          <w:rFonts w:hint="eastAsia" w:eastAsiaTheme="minorEastAsia"/>
          <w:lang w:val="en-US" w:eastAsia="zh-CN"/>
        </w:rPr>
        <w:drawing>
          <wp:inline distT="0" distB="0" distL="114300" distR="114300">
            <wp:extent cx="5267960" cy="3292475"/>
            <wp:effectExtent l="0" t="0" r="8890" b="3175"/>
            <wp:docPr id="12" name="图片 12" descr="Y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uru"/>
                    <pic:cNvPicPr>
                      <a:picLocks noChangeAspect="1"/>
                    </pic:cNvPicPr>
                  </pic:nvPicPr>
                  <pic:blipFill>
                    <a:blip r:embed="rId10"/>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病毒狙击手</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尤里为了报复未来科技公司对其前哨站的袭击，决定派遣病毒狙击手对其公司所在地进行病毒攻击，为了加大破坏力，特地增强了弹头，增加了能够在空气中生存和繁殖的特种菌，但在真正对盟军攻击之前尤里想知道这种新型病菌的破坏效果如何，于是每次便在一个N行M列的矩形内开展实验，实验场大小为A行B列，每次实验互不影响。</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在实验开始之前，实验员会进行Q次操作，每次将左上角为(xi,yi)右下角为(xj,yj)的区域的病菌强度+C(实验室左上角为(1,1)，右下角为(A,B))。这段时间内因为病菌没有被激活，所以病菌并不会自行变化。</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每次实验开始时记为0时刻，将所选实验区域的格子从左上角开始，以上下为第一关键字，左右为第二关键字，从左到右，从上到下，从1到N*M编号，时刻开始每一时刻第i个格子有pi0的概率向自己传播，有pi1的概率向上方格子传播。Pi2表示向下方格子传播的概率，pi3表示向左边格子传播的概率，pi4表示向右边格子传播的概率，pij以通过aij/bij的形式给出。</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传播表示在下一时刻目标增加来源在当前时刻的病毒强度，传播后来源的细菌强度不会减少。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尤里有K个询问，希望你能告诉他，若果将左上角为(xi,yi)右下角为(xi+N-1,yi+M-1)的区域隔离进行实验，在T时刻时这个区域中每个格子的病菌强度的期望值对1e9+9取模是多少，初始时xi=yi=1.之后xi=上一次询问的输出之和对(A-N+1)取模+1;yi=上一次询问的输出之和×7对(B-M+1)取模+1，求和的每一项都是对1e9+9取模的，但求和时不要对1e9+9取模;</w:t>
      </w:r>
    </w:p>
    <w:p>
      <w:pPr>
        <w:jc w:val="both"/>
        <w:rPr>
          <w:rFonts w:hint="eastAsia"/>
          <w:b/>
          <w:bCs/>
          <w:sz w:val="28"/>
          <w:szCs w:val="28"/>
          <w:lang w:val="en-US" w:eastAsia="zh-CN"/>
        </w:rPr>
      </w:pPr>
      <w:r>
        <w:rPr>
          <w:rFonts w:hint="eastAsia"/>
          <w:b/>
          <w:bCs/>
          <w:sz w:val="28"/>
          <w:szCs w:val="28"/>
          <w:lang w:val="en-US" w:eastAsia="zh-CN"/>
        </w:rPr>
        <w:t xml:space="preserve">输入描述 </w:t>
      </w:r>
    </w:p>
    <w:p>
      <w:pPr>
        <w:jc w:val="both"/>
        <w:rPr>
          <w:rFonts w:hint="eastAsia"/>
          <w:b w:val="0"/>
          <w:bCs w:val="0"/>
          <w:sz w:val="24"/>
          <w:szCs w:val="24"/>
          <w:lang w:val="en-US" w:eastAsia="zh-CN"/>
        </w:rPr>
      </w:pPr>
      <w:r>
        <w:rPr>
          <w:rFonts w:hint="eastAsia"/>
          <w:b w:val="0"/>
          <w:bCs w:val="0"/>
          <w:sz w:val="24"/>
          <w:szCs w:val="24"/>
          <w:lang w:val="en-US" w:eastAsia="zh-CN"/>
        </w:rPr>
        <w:t>一行6个正整数，A,B,N,M,Q,K意义题目描述</w:t>
      </w:r>
    </w:p>
    <w:p>
      <w:pPr>
        <w:jc w:val="both"/>
        <w:rPr>
          <w:rFonts w:hint="eastAsia"/>
          <w:b w:val="0"/>
          <w:bCs w:val="0"/>
          <w:sz w:val="24"/>
          <w:szCs w:val="24"/>
          <w:lang w:val="en-US" w:eastAsia="zh-CN"/>
        </w:rPr>
      </w:pPr>
      <w:r>
        <w:rPr>
          <w:rFonts w:hint="eastAsia"/>
          <w:b w:val="0"/>
          <w:bCs w:val="0"/>
          <w:sz w:val="24"/>
          <w:szCs w:val="24"/>
          <w:lang w:val="en-US" w:eastAsia="zh-CN"/>
        </w:rPr>
        <w:t>接下来Q行，每行5个整数xi,yi,xj,yj,C 意义题目描述</w:t>
      </w:r>
    </w:p>
    <w:p>
      <w:pPr>
        <w:jc w:val="both"/>
        <w:rPr>
          <w:rFonts w:hint="eastAsia"/>
          <w:b w:val="0"/>
          <w:bCs w:val="0"/>
          <w:sz w:val="24"/>
          <w:szCs w:val="24"/>
          <w:lang w:val="en-US" w:eastAsia="zh-CN"/>
        </w:rPr>
      </w:pPr>
      <w:r>
        <w:rPr>
          <w:rFonts w:hint="eastAsia"/>
          <w:b w:val="0"/>
          <w:bCs w:val="0"/>
          <w:sz w:val="24"/>
          <w:szCs w:val="24"/>
          <w:lang w:val="en-US" w:eastAsia="zh-CN"/>
        </w:rPr>
        <w:t>接下来N*M行，每行10个整数ai0,bi0,ai1,bi1,ai2,bi2,ai3,bi3,ai4,bi4意义见题目描述，若果不存在某个相邻格子，则忽略对应的输入。</w:t>
      </w:r>
    </w:p>
    <w:p>
      <w:pPr>
        <w:jc w:val="both"/>
        <w:rPr>
          <w:rFonts w:hint="eastAsia"/>
          <w:b w:val="0"/>
          <w:bCs w:val="0"/>
          <w:sz w:val="24"/>
          <w:szCs w:val="24"/>
          <w:lang w:val="en-US" w:eastAsia="zh-CN"/>
        </w:rPr>
      </w:pPr>
      <w:r>
        <w:rPr>
          <w:rFonts w:hint="eastAsia"/>
          <w:b w:val="0"/>
          <w:bCs w:val="0"/>
          <w:sz w:val="24"/>
          <w:szCs w:val="24"/>
          <w:lang w:val="en-US" w:eastAsia="zh-CN"/>
        </w:rPr>
        <w:t>接下来K行，每行1个整数T 意义题目描述</w:t>
      </w:r>
    </w:p>
    <w:p>
      <w:pPr>
        <w:jc w:val="both"/>
        <w:rPr>
          <w:rFonts w:hint="eastAsia" w:eastAsiaTheme="minor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K行，每行N*M整数，按照以上下为第一关键字，左右为第二关键字，从上到下，从左到右，输出每个格子的病菌强度的期望值对1e9+9取模的结果。</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1 2 1 2 2 3</w:t>
      </w:r>
    </w:p>
    <w:p>
      <w:pPr>
        <w:jc w:val="both"/>
        <w:rPr>
          <w:rFonts w:hint="eastAsia"/>
          <w:b w:val="0"/>
          <w:bCs w:val="0"/>
          <w:sz w:val="24"/>
          <w:szCs w:val="24"/>
          <w:lang w:val="en-US" w:eastAsia="zh-CN"/>
        </w:rPr>
      </w:pPr>
      <w:r>
        <w:rPr>
          <w:rFonts w:hint="eastAsia"/>
          <w:b w:val="0"/>
          <w:bCs w:val="0"/>
          <w:sz w:val="24"/>
          <w:szCs w:val="24"/>
          <w:lang w:val="en-US" w:eastAsia="zh-CN"/>
        </w:rPr>
        <w:t>1 1 1 1 5</w:t>
      </w:r>
    </w:p>
    <w:p>
      <w:pPr>
        <w:jc w:val="both"/>
        <w:rPr>
          <w:rFonts w:hint="eastAsia"/>
          <w:b w:val="0"/>
          <w:bCs w:val="0"/>
          <w:sz w:val="24"/>
          <w:szCs w:val="24"/>
          <w:lang w:val="en-US" w:eastAsia="zh-CN"/>
        </w:rPr>
      </w:pPr>
      <w:r>
        <w:rPr>
          <w:rFonts w:hint="eastAsia"/>
          <w:b w:val="0"/>
          <w:bCs w:val="0"/>
          <w:sz w:val="24"/>
          <w:szCs w:val="24"/>
          <w:lang w:val="en-US" w:eastAsia="zh-CN"/>
        </w:rPr>
        <w:t>1 2 1 2 2</w:t>
      </w:r>
    </w:p>
    <w:p>
      <w:pPr>
        <w:jc w:val="both"/>
        <w:rPr>
          <w:rFonts w:hint="eastAsia"/>
          <w:b w:val="0"/>
          <w:bCs w:val="0"/>
          <w:sz w:val="24"/>
          <w:szCs w:val="24"/>
          <w:lang w:val="en-US" w:eastAsia="zh-CN"/>
        </w:rPr>
      </w:pPr>
      <w:r>
        <w:rPr>
          <w:rFonts w:hint="eastAsia"/>
          <w:b w:val="0"/>
          <w:bCs w:val="0"/>
          <w:sz w:val="24"/>
          <w:szCs w:val="24"/>
          <w:lang w:val="en-US" w:eastAsia="zh-CN"/>
        </w:rPr>
        <w:t>0 1 0 1 0 1 0 1 1 1</w:t>
      </w:r>
    </w:p>
    <w:p>
      <w:pPr>
        <w:jc w:val="both"/>
        <w:rPr>
          <w:rFonts w:hint="eastAsia"/>
          <w:b w:val="0"/>
          <w:bCs w:val="0"/>
          <w:sz w:val="24"/>
          <w:szCs w:val="24"/>
          <w:lang w:val="en-US" w:eastAsia="zh-CN"/>
        </w:rPr>
      </w:pPr>
      <w:r>
        <w:rPr>
          <w:rFonts w:hint="eastAsia"/>
          <w:b w:val="0"/>
          <w:bCs w:val="0"/>
          <w:sz w:val="24"/>
          <w:szCs w:val="24"/>
          <w:lang w:val="en-US" w:eastAsia="zh-CN"/>
        </w:rPr>
        <w:t>0 1 0 1 0 1 1 1 0 1</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1</w:t>
      </w:r>
    </w:p>
    <w:p>
      <w:pPr>
        <w:jc w:val="both"/>
        <w:rPr>
          <w:rFonts w:hint="eastAsia"/>
          <w:b w:val="0"/>
          <w:bCs w:val="0"/>
          <w:sz w:val="24"/>
          <w:szCs w:val="24"/>
          <w:lang w:val="en-US" w:eastAsia="zh-CN"/>
        </w:rPr>
      </w:pPr>
      <w:r>
        <w:rPr>
          <w:rFonts w:hint="eastAsia"/>
          <w:b w:val="0"/>
          <w:bCs w:val="0"/>
          <w:sz w:val="24"/>
          <w:szCs w:val="24"/>
          <w:lang w:val="en-US" w:eastAsia="zh-CN"/>
        </w:rPr>
        <w:t xml:space="preserve">2 </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5 2</w:t>
      </w:r>
    </w:p>
    <w:p>
      <w:pPr>
        <w:jc w:val="both"/>
        <w:rPr>
          <w:rFonts w:hint="eastAsia"/>
          <w:b w:val="0"/>
          <w:bCs w:val="0"/>
          <w:sz w:val="24"/>
          <w:szCs w:val="24"/>
          <w:lang w:val="en-US" w:eastAsia="zh-CN"/>
        </w:rPr>
      </w:pPr>
      <w:r>
        <w:rPr>
          <w:rFonts w:hint="eastAsia"/>
          <w:b w:val="0"/>
          <w:bCs w:val="0"/>
          <w:sz w:val="24"/>
          <w:szCs w:val="24"/>
          <w:lang w:val="en-US" w:eastAsia="zh-CN"/>
        </w:rPr>
        <w:t>7 7</w:t>
      </w:r>
    </w:p>
    <w:p>
      <w:pPr>
        <w:jc w:val="both"/>
        <w:rPr>
          <w:rFonts w:hint="eastAsia"/>
          <w:b w:val="0"/>
          <w:bCs w:val="0"/>
          <w:sz w:val="24"/>
          <w:szCs w:val="24"/>
          <w:lang w:val="en-US" w:eastAsia="zh-CN"/>
        </w:rPr>
      </w:pPr>
      <w:r>
        <w:rPr>
          <w:rFonts w:hint="eastAsia"/>
          <w:b w:val="0"/>
          <w:bCs w:val="0"/>
          <w:sz w:val="24"/>
          <w:szCs w:val="24"/>
          <w:lang w:val="en-US" w:eastAsia="zh-CN"/>
        </w:rPr>
        <w:t>14 14</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eastAsiaTheme="minorEastAsia"/>
          <w:b w:val="0"/>
          <w:bCs w:val="0"/>
          <w:sz w:val="28"/>
          <w:szCs w:val="28"/>
          <w:lang w:val="en-US" w:eastAsia="zh-CN"/>
        </w:rPr>
      </w:pPr>
      <w:r>
        <w:rPr>
          <w:rFonts w:hint="eastAsia"/>
          <w:b w:val="0"/>
          <w:bCs w:val="0"/>
          <w:sz w:val="28"/>
          <w:szCs w:val="28"/>
          <w:lang w:val="en-US" w:eastAsia="zh-CN"/>
        </w:rPr>
        <w:t>前30%的数据T&lt;=1000,Q&lt;=1000.</w:t>
      </w:r>
    </w:p>
    <w:p>
      <w:pPr>
        <w:jc w:val="both"/>
        <w:rPr>
          <w:rFonts w:hint="eastAsia"/>
          <w:b w:val="0"/>
          <w:bCs w:val="0"/>
          <w:sz w:val="28"/>
          <w:szCs w:val="28"/>
          <w:lang w:val="en-US" w:eastAsia="zh-CN"/>
        </w:rPr>
      </w:pPr>
      <w:r>
        <w:rPr>
          <w:rFonts w:hint="eastAsia"/>
          <w:b w:val="0"/>
          <w:bCs w:val="0"/>
          <w:sz w:val="28"/>
          <w:szCs w:val="28"/>
          <w:lang w:val="en-US" w:eastAsia="zh-CN"/>
        </w:rPr>
        <w:t>10%的数据T=0.</w:t>
      </w:r>
    </w:p>
    <w:p>
      <w:pPr>
        <w:jc w:val="both"/>
        <w:rPr>
          <w:rFonts w:hint="eastAsia"/>
          <w:b w:val="0"/>
          <w:bCs w:val="0"/>
          <w:sz w:val="28"/>
          <w:szCs w:val="28"/>
          <w:lang w:val="en-US" w:eastAsia="zh-CN"/>
        </w:rPr>
      </w:pPr>
      <w:r>
        <w:rPr>
          <w:rFonts w:hint="eastAsia"/>
          <w:b w:val="0"/>
          <w:bCs w:val="0"/>
          <w:sz w:val="28"/>
          <w:szCs w:val="28"/>
          <w:lang w:val="en-US" w:eastAsia="zh-CN"/>
        </w:rPr>
        <w:t>前60%的数据A=N,B=M</w:t>
      </w:r>
    </w:p>
    <w:p>
      <w:pPr>
        <w:jc w:val="both"/>
        <w:rPr>
          <w:rFonts w:hint="eastAsia"/>
          <w:b w:val="0"/>
          <w:bCs w:val="0"/>
          <w:sz w:val="28"/>
          <w:szCs w:val="28"/>
          <w:vertAlign w:val="baseline"/>
          <w:lang w:val="en-US" w:eastAsia="zh-CN"/>
        </w:rPr>
      </w:pPr>
      <w:r>
        <w:rPr>
          <w:rFonts w:hint="eastAsia"/>
          <w:b w:val="0"/>
          <w:bCs w:val="0"/>
          <w:sz w:val="28"/>
          <w:szCs w:val="28"/>
          <w:lang w:val="en-US" w:eastAsia="zh-CN"/>
        </w:rPr>
        <w:t>90%的数据0&lt;=T&lt;=10</w:t>
      </w:r>
      <w:r>
        <w:rPr>
          <w:rFonts w:hint="eastAsia"/>
          <w:b w:val="0"/>
          <w:bCs w:val="0"/>
          <w:sz w:val="28"/>
          <w:szCs w:val="28"/>
          <w:vertAlign w:val="superscript"/>
          <w:lang w:val="en-US" w:eastAsia="zh-CN"/>
        </w:rPr>
        <w:t>18</w:t>
      </w:r>
      <w:r>
        <w:rPr>
          <w:rFonts w:hint="eastAsia"/>
          <w:b w:val="0"/>
          <w:bCs w:val="0"/>
          <w:sz w:val="28"/>
          <w:szCs w:val="28"/>
          <w:vertAlign w:val="baseline"/>
          <w:lang w:val="en-US" w:eastAsia="zh-CN"/>
        </w:rPr>
        <w:t>.</w:t>
      </w:r>
    </w:p>
    <w:p>
      <w:pPr>
        <w:ind w:left="840" w:hanging="840" w:hangingChars="300"/>
        <w:jc w:val="both"/>
        <w:rPr>
          <w:rFonts w:hint="eastAsia"/>
          <w:b w:val="0"/>
          <w:bCs w:val="0"/>
          <w:sz w:val="28"/>
          <w:szCs w:val="28"/>
          <w:vertAlign w:val="baseline"/>
          <w:lang w:val="en-US" w:eastAsia="zh-CN"/>
        </w:rPr>
      </w:pPr>
      <w:r>
        <w:rPr>
          <w:rFonts w:hint="eastAsia"/>
          <w:b w:val="0"/>
          <w:bCs w:val="0"/>
          <w:sz w:val="28"/>
          <w:szCs w:val="28"/>
          <w:lang w:val="en-US" w:eastAsia="zh-CN"/>
        </w:rPr>
        <w:t>100%的数据0&lt;=T&lt;=10</w:t>
      </w:r>
      <w:r>
        <w:rPr>
          <w:rFonts w:hint="eastAsia"/>
          <w:b w:val="0"/>
          <w:bCs w:val="0"/>
          <w:sz w:val="28"/>
          <w:szCs w:val="28"/>
          <w:vertAlign w:val="superscript"/>
          <w:lang w:val="en-US" w:eastAsia="zh-CN"/>
        </w:rPr>
        <w:t>1000</w:t>
      </w:r>
      <w:r>
        <w:rPr>
          <w:rFonts w:hint="eastAsia"/>
          <w:b w:val="0"/>
          <w:bCs w:val="0"/>
          <w:sz w:val="28"/>
          <w:szCs w:val="28"/>
          <w:vertAlign w:val="baseline"/>
          <w:lang w:val="en-US" w:eastAsia="zh-CN"/>
        </w:rPr>
        <w:t>;1&lt;=K&lt;=5;N&lt;=A&lt;=1000,M&lt;=B&lt;=1000;</w:t>
      </w:r>
    </w:p>
    <w:p>
      <w:pPr>
        <w:ind w:left="840" w:hanging="840" w:hangingChars="300"/>
        <w:jc w:val="both"/>
        <w:rPr>
          <w:rFonts w:hint="eastAsia"/>
          <w:b w:val="0"/>
          <w:bCs w:val="0"/>
          <w:sz w:val="28"/>
          <w:szCs w:val="28"/>
          <w:vertAlign w:val="superscript"/>
          <w:lang w:val="en-US" w:eastAsia="zh-CN"/>
        </w:rPr>
      </w:pPr>
      <w:r>
        <w:rPr>
          <w:rFonts w:hint="eastAsia"/>
          <w:b w:val="0"/>
          <w:bCs w:val="0"/>
          <w:sz w:val="28"/>
          <w:szCs w:val="28"/>
          <w:vertAlign w:val="baseline"/>
          <w:lang w:val="en-US" w:eastAsia="zh-CN"/>
        </w:rPr>
        <w:t>1&lt;=Q&lt;=1000000;0&lt;=C&lt;=10</w:t>
      </w:r>
      <w:r>
        <w:rPr>
          <w:rFonts w:hint="eastAsia"/>
          <w:b w:val="0"/>
          <w:bCs w:val="0"/>
          <w:sz w:val="28"/>
          <w:szCs w:val="28"/>
          <w:lang w:val="en-US" w:eastAsia="zh-CN"/>
        </w:rPr>
        <w:t xml:space="preserve"> </w:t>
      </w:r>
      <w:r>
        <w:rPr>
          <w:rFonts w:hint="eastAsia"/>
          <w:b w:val="0"/>
          <w:bCs w:val="0"/>
          <w:sz w:val="28"/>
          <w:szCs w:val="28"/>
          <w:vertAlign w:val="superscript"/>
          <w:lang w:val="en-US" w:eastAsia="zh-CN"/>
        </w:rPr>
        <w:t>9</w:t>
      </w:r>
      <w:r>
        <w:rPr>
          <w:rFonts w:hint="eastAsia"/>
          <w:b w:val="0"/>
          <w:bCs w:val="0"/>
          <w:sz w:val="28"/>
          <w:szCs w:val="28"/>
          <w:vertAlign w:val="baseline"/>
          <w:lang w:val="en-US" w:eastAsia="zh-CN"/>
        </w:rPr>
        <w:t>; 0&lt;=aij&lt;=bij&lt;=10</w:t>
      </w:r>
      <w:r>
        <w:rPr>
          <w:rFonts w:hint="eastAsia"/>
          <w:b w:val="0"/>
          <w:bCs w:val="0"/>
          <w:sz w:val="28"/>
          <w:szCs w:val="28"/>
          <w:vertAlign w:val="superscript"/>
          <w:lang w:val="en-US" w:eastAsia="zh-CN"/>
        </w:rPr>
        <w:t>9</w:t>
      </w:r>
      <w:r>
        <w:rPr>
          <w:rFonts w:hint="eastAsia"/>
          <w:b w:val="0"/>
          <w:bCs w:val="0"/>
          <w:sz w:val="28"/>
          <w:szCs w:val="28"/>
          <w:vertAlign w:val="baseline"/>
          <w:lang w:val="en-US" w:eastAsia="zh-CN"/>
        </w:rPr>
        <w:t>且bij&gt;=1,</w:t>
      </w:r>
      <w:r>
        <w:rPr>
          <w:rFonts w:hint="eastAsia"/>
          <w:b w:val="0"/>
          <w:bCs w:val="0"/>
          <w:sz w:val="28"/>
          <w:szCs w:val="28"/>
          <w:lang w:val="en-US" w:eastAsia="zh-CN"/>
        </w:rPr>
        <w:t>N*M&lt;=50.</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eastAsia"/>
          <w:b/>
          <w:bCs/>
          <w:sz w:val="32"/>
          <w:szCs w:val="32"/>
          <w:lang w:val="en-US" w:eastAsia="zh-CN"/>
        </w:rPr>
      </w:pPr>
      <w:r>
        <w:rPr>
          <w:rFonts w:hint="eastAsia"/>
          <w:b/>
          <w:bCs/>
          <w:sz w:val="30"/>
          <w:szCs w:val="30"/>
          <w:lang w:eastAsia="zh-CN"/>
        </w:rPr>
        <w:drawing>
          <wp:inline distT="0" distB="0" distL="114300" distR="114300">
            <wp:extent cx="5267960" cy="3292475"/>
            <wp:effectExtent l="0" t="0" r="8890" b="3175"/>
            <wp:docPr id="11" name="图片 11" descr="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Lien"/>
                    <pic:cNvPicPr>
                      <a:picLocks noChangeAspect="1"/>
                    </pic:cNvPicPr>
                  </pic:nvPicPr>
                  <pic:blipFill>
                    <a:blip r:embed="rId11"/>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超时空军团</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盟军为了能够在之后的轰炸中迅速摧毁苏军建筑之间的链路，派遣了一名精英超时空军团兵去进行预先攻击，苏军的建筑群位于一个n行m列的矩形区间内，每个建筑都有不同的建造时间，每个建筑都和一定范围内建造时间最晚的建筑有链路，任何建筑都直接或间接相连，所有建筑都不会和自己有链路，若两个建筑直接相连则仅有1条链路直接连接这两个建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现在超时空军团兵需要破坏尽可能多的链路，但如果出现两个既不直接相连又不间接相连的建筑的话，苏军基地便会响起警报，使得计划前功尽弃，所以必须在保证不会触发警报的情况下破坏尽可能多的链路。</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苏军的基地由K个建筑组成，每个建筑有一个建造时间Ti，每个建筑的建造时间各不相同，每个建筑会与在有大于等于D1,D2,...DPi个除了自己以外的建筑的半径最小的范围内建造时间最晚的那个建筑物连接。若果自己是建造时间最晚的建筑物则不连接。若一个建筑位于一个区间内，当且仅当其横坐标与中心横坐标之差的绝对值 和 其纵坐标与中心纵坐标之差 的最大值小于等于该范围的半径。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指挥官想知道有多少种破坏链路的方案（顺序不同算不同方案）。由于答案可能很大，请输出其对mod取模后的结果。</w:t>
      </w: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一行4个正整数，N,M,K,mod意义题目描述</w:t>
      </w:r>
    </w:p>
    <w:p>
      <w:pPr>
        <w:jc w:val="both"/>
        <w:rPr>
          <w:rFonts w:hint="eastAsia"/>
          <w:b w:val="0"/>
          <w:bCs w:val="0"/>
          <w:sz w:val="24"/>
          <w:szCs w:val="24"/>
          <w:lang w:val="en-US" w:eastAsia="zh-CN"/>
        </w:rPr>
      </w:pPr>
      <w:r>
        <w:rPr>
          <w:rFonts w:hint="eastAsia"/>
          <w:b w:val="0"/>
          <w:bCs w:val="0"/>
          <w:sz w:val="24"/>
          <w:szCs w:val="24"/>
          <w:lang w:val="en-US" w:eastAsia="zh-CN"/>
        </w:rPr>
        <w:t>接下来K行每行4+Pi个整数Xi,Yi表示该建筑位于Xi行,Yi列. Ti表示该建筑的建造时间，</w:t>
      </w:r>
    </w:p>
    <w:p>
      <w:pPr>
        <w:jc w:val="both"/>
        <w:rPr>
          <w:rFonts w:hint="eastAsia"/>
          <w:b w:val="0"/>
          <w:bCs w:val="0"/>
          <w:sz w:val="24"/>
          <w:szCs w:val="24"/>
          <w:lang w:val="en-US" w:eastAsia="zh-CN"/>
        </w:rPr>
      </w:pPr>
      <w:r>
        <w:rPr>
          <w:rFonts w:hint="eastAsia"/>
          <w:b w:val="0"/>
          <w:bCs w:val="0"/>
          <w:sz w:val="24"/>
          <w:szCs w:val="24"/>
          <w:lang w:val="en-US" w:eastAsia="zh-CN"/>
        </w:rPr>
        <w:t>Pi表示有多少个以i号建筑为中心的区间的建筑与之会有连边。随后Pi个整数Dj意义见题目描述。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一行一个整数表示破坏链路的方案数对mod取模后的结果。</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1 5 3 10</w:t>
      </w:r>
    </w:p>
    <w:p>
      <w:pPr>
        <w:jc w:val="both"/>
        <w:rPr>
          <w:rFonts w:hint="eastAsia"/>
          <w:b w:val="0"/>
          <w:bCs w:val="0"/>
          <w:sz w:val="24"/>
          <w:szCs w:val="24"/>
          <w:lang w:val="en-US" w:eastAsia="zh-CN"/>
        </w:rPr>
      </w:pPr>
      <w:r>
        <w:rPr>
          <w:rFonts w:hint="eastAsia"/>
          <w:b w:val="0"/>
          <w:bCs w:val="0"/>
          <w:sz w:val="24"/>
          <w:szCs w:val="24"/>
          <w:lang w:val="en-US" w:eastAsia="zh-CN"/>
        </w:rPr>
        <w:t>1 1 5 1 2</w:t>
      </w:r>
    </w:p>
    <w:p>
      <w:pPr>
        <w:jc w:val="both"/>
        <w:rPr>
          <w:rFonts w:hint="eastAsia"/>
          <w:b w:val="0"/>
          <w:bCs w:val="0"/>
          <w:sz w:val="24"/>
          <w:szCs w:val="24"/>
          <w:lang w:val="en-US" w:eastAsia="zh-CN"/>
        </w:rPr>
      </w:pPr>
      <w:r>
        <w:rPr>
          <w:rFonts w:hint="eastAsia"/>
          <w:b w:val="0"/>
          <w:bCs w:val="0"/>
          <w:sz w:val="24"/>
          <w:szCs w:val="24"/>
          <w:lang w:val="en-US" w:eastAsia="zh-CN"/>
        </w:rPr>
        <w:t>1 5 1 1 2</w:t>
      </w:r>
    </w:p>
    <w:p>
      <w:pPr>
        <w:jc w:val="both"/>
        <w:rPr>
          <w:rFonts w:hint="eastAsia"/>
          <w:b w:val="0"/>
          <w:bCs w:val="0"/>
          <w:sz w:val="24"/>
          <w:szCs w:val="24"/>
          <w:lang w:val="en-US" w:eastAsia="zh-CN"/>
        </w:rPr>
      </w:pPr>
      <w:r>
        <w:rPr>
          <w:rFonts w:hint="eastAsia"/>
          <w:b w:val="0"/>
          <w:bCs w:val="0"/>
          <w:sz w:val="24"/>
          <w:szCs w:val="24"/>
          <w:lang w:val="en-US" w:eastAsia="zh-CN"/>
        </w:rPr>
        <w:t>1 3 10 1 3</w:t>
      </w: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1</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前30%的数据N&lt;=100,M&lt;=100,K&lt;=8,Ti&lt;=200,</w:t>
      </w:r>
    </w:p>
    <w:p>
      <w:pPr>
        <w:jc w:val="both"/>
        <w:rPr>
          <w:rFonts w:hint="eastAsia" w:eastAsiaTheme="minorEastAsia"/>
          <w:b w:val="0"/>
          <w:bCs w:val="0"/>
          <w:sz w:val="24"/>
          <w:szCs w:val="24"/>
          <w:lang w:val="en-US" w:eastAsia="zh-CN"/>
        </w:rPr>
      </w:pPr>
      <w:r>
        <w:rPr>
          <w:rFonts w:hint="eastAsia"/>
          <w:b w:val="0"/>
          <w:bCs w:val="0"/>
          <w:sz w:val="24"/>
          <w:szCs w:val="24"/>
          <w:lang w:val="en-US" w:eastAsia="zh-CN"/>
        </w:rPr>
        <w:t>前60%的数据1&lt;=N,M&lt;=1000.</w:t>
      </w:r>
    </w:p>
    <w:p>
      <w:pPr>
        <w:jc w:val="both"/>
        <w:rPr>
          <w:rFonts w:hint="eastAsia"/>
          <w:b w:val="0"/>
          <w:bCs w:val="0"/>
          <w:sz w:val="24"/>
          <w:szCs w:val="24"/>
          <w:lang w:val="en-US" w:eastAsia="zh-CN"/>
        </w:rPr>
      </w:pPr>
      <w:r>
        <w:rPr>
          <w:rFonts w:hint="eastAsia"/>
          <w:b w:val="0"/>
          <w:bCs w:val="0"/>
          <w:sz w:val="24"/>
          <w:szCs w:val="24"/>
          <w:lang w:val="en-US" w:eastAsia="zh-CN"/>
        </w:rPr>
        <w:t>另外10%的数据min(N,M)=1</w:t>
      </w:r>
    </w:p>
    <w:p>
      <w:pPr>
        <w:jc w:val="both"/>
        <w:rPr>
          <w:rFonts w:hint="eastAsia"/>
          <w:b w:val="0"/>
          <w:bCs w:val="0"/>
          <w:sz w:val="24"/>
          <w:szCs w:val="24"/>
          <w:lang w:val="en-US" w:eastAsia="zh-CN"/>
        </w:rPr>
      </w:pPr>
      <w:r>
        <w:rPr>
          <w:rFonts w:hint="eastAsia"/>
          <w:b w:val="0"/>
          <w:bCs w:val="0"/>
          <w:sz w:val="24"/>
          <w:szCs w:val="24"/>
          <w:lang w:val="en-US" w:eastAsia="zh-CN"/>
        </w:rPr>
        <w:t>前80%的数据mod为质数.</w:t>
      </w:r>
    </w:p>
    <w:p>
      <w:pPr>
        <w:jc w:val="both"/>
        <w:rPr>
          <w:rFonts w:hint="eastAsia"/>
          <w:b w:val="0"/>
          <w:bCs w:val="0"/>
          <w:sz w:val="24"/>
          <w:szCs w:val="24"/>
          <w:vertAlign w:val="baseline"/>
          <w:lang w:val="en-US" w:eastAsia="zh-CN"/>
        </w:rPr>
      </w:pPr>
      <w:r>
        <w:rPr>
          <w:rFonts w:hint="eastAsia"/>
          <w:b w:val="0"/>
          <w:bCs w:val="0"/>
          <w:sz w:val="24"/>
          <w:szCs w:val="24"/>
          <w:lang w:val="en-US" w:eastAsia="zh-CN"/>
        </w:rPr>
        <w:t>100%的数据1&lt;=N,M . N×M&lt;=100,0000 . K&lt;=200, Ti&lt;=10</w:t>
      </w:r>
      <w:r>
        <w:rPr>
          <w:rFonts w:hint="eastAsia"/>
          <w:b w:val="0"/>
          <w:bCs w:val="0"/>
          <w:sz w:val="24"/>
          <w:szCs w:val="24"/>
          <w:vertAlign w:val="superscript"/>
          <w:lang w:val="en-US" w:eastAsia="zh-CN"/>
        </w:rPr>
        <w:t>18</w:t>
      </w:r>
      <w:r>
        <w:rPr>
          <w:rFonts w:hint="eastAsia"/>
          <w:b w:val="0"/>
          <w:bCs w:val="0"/>
          <w:sz w:val="24"/>
          <w:szCs w:val="24"/>
          <w:vertAlign w:val="baseline"/>
          <w:lang w:val="en-US" w:eastAsia="zh-CN"/>
        </w:rPr>
        <w:t>，1&lt;=Pi&lt;=N，</w:t>
      </w:r>
    </w:p>
    <w:p>
      <w:pPr>
        <w:jc w:val="both"/>
        <w:rPr>
          <w:rFonts w:hint="eastAsia" w:eastAsiaTheme="minorEastAsia"/>
          <w:lang w:val="en-US" w:eastAsia="zh-CN"/>
        </w:rPr>
      </w:pPr>
      <w:r>
        <w:rPr>
          <w:rFonts w:hint="eastAsia"/>
          <w:b w:val="0"/>
          <w:bCs w:val="0"/>
          <w:sz w:val="24"/>
          <w:szCs w:val="24"/>
          <w:vertAlign w:val="baseline"/>
          <w:lang w:val="en-US" w:eastAsia="zh-CN"/>
        </w:rPr>
        <w:t>1&lt;=Di&lt;=N，1e7&lt;=mod&lt;=1e9+500,保证任何建筑都直接或间接相连,建筑物可能会重叠，Ti互不相同，Di可能重复。</w:t>
      </w:r>
    </w:p>
    <w:p/>
    <w:p>
      <w:p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90F4A"/>
    <w:rsid w:val="05B02CCC"/>
    <w:rsid w:val="07BD477F"/>
    <w:rsid w:val="09057FDC"/>
    <w:rsid w:val="0B4A568C"/>
    <w:rsid w:val="0C0B5C8B"/>
    <w:rsid w:val="0D1D13CC"/>
    <w:rsid w:val="125B7480"/>
    <w:rsid w:val="129D428D"/>
    <w:rsid w:val="16C07B61"/>
    <w:rsid w:val="16C814E9"/>
    <w:rsid w:val="17F3198A"/>
    <w:rsid w:val="19153179"/>
    <w:rsid w:val="191A5CC2"/>
    <w:rsid w:val="19CB599A"/>
    <w:rsid w:val="1D253A56"/>
    <w:rsid w:val="1DA179E7"/>
    <w:rsid w:val="1E217258"/>
    <w:rsid w:val="1FFD240C"/>
    <w:rsid w:val="21AA5B6A"/>
    <w:rsid w:val="2267678E"/>
    <w:rsid w:val="226C0A4A"/>
    <w:rsid w:val="22AE2451"/>
    <w:rsid w:val="22DA0E45"/>
    <w:rsid w:val="236A03A3"/>
    <w:rsid w:val="25392035"/>
    <w:rsid w:val="26192B72"/>
    <w:rsid w:val="278C2A54"/>
    <w:rsid w:val="2EBB5AC2"/>
    <w:rsid w:val="2FA31311"/>
    <w:rsid w:val="30A2006D"/>
    <w:rsid w:val="32F7255D"/>
    <w:rsid w:val="3325045C"/>
    <w:rsid w:val="371A37B7"/>
    <w:rsid w:val="372C400B"/>
    <w:rsid w:val="37D439FE"/>
    <w:rsid w:val="3FB96D3D"/>
    <w:rsid w:val="40B64502"/>
    <w:rsid w:val="41E4466A"/>
    <w:rsid w:val="42083052"/>
    <w:rsid w:val="42523973"/>
    <w:rsid w:val="42C101AE"/>
    <w:rsid w:val="443D1B37"/>
    <w:rsid w:val="458B669A"/>
    <w:rsid w:val="468C5343"/>
    <w:rsid w:val="4A8948CE"/>
    <w:rsid w:val="4E73063A"/>
    <w:rsid w:val="505528F0"/>
    <w:rsid w:val="51E80233"/>
    <w:rsid w:val="52364110"/>
    <w:rsid w:val="523D19BC"/>
    <w:rsid w:val="55BA0F9C"/>
    <w:rsid w:val="5B8F1BF0"/>
    <w:rsid w:val="5B9802D9"/>
    <w:rsid w:val="5C957456"/>
    <w:rsid w:val="5EE33048"/>
    <w:rsid w:val="5FA77990"/>
    <w:rsid w:val="614C25C8"/>
    <w:rsid w:val="62417930"/>
    <w:rsid w:val="633E324F"/>
    <w:rsid w:val="64DE62EF"/>
    <w:rsid w:val="65136AF7"/>
    <w:rsid w:val="65F56726"/>
    <w:rsid w:val="662A661E"/>
    <w:rsid w:val="668A7851"/>
    <w:rsid w:val="6DE27F3A"/>
    <w:rsid w:val="6F74182A"/>
    <w:rsid w:val="730A4120"/>
    <w:rsid w:val="751108BA"/>
    <w:rsid w:val="75AD44EA"/>
    <w:rsid w:val="761C535F"/>
    <w:rsid w:val="78F85EF2"/>
    <w:rsid w:val="7C7E41B8"/>
    <w:rsid w:val="7D4D7F7C"/>
    <w:rsid w:val="7F1E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Emphasis"/>
    <w:basedOn w:val="3"/>
    <w:qFormat/>
    <w:uiPriority w:val="0"/>
    <w:rPr>
      <w:i/>
    </w:rPr>
  </w:style>
  <w:style w:type="table" w:styleId="6">
    <w:name w:val="Table Grid"/>
    <w:basedOn w:val="5"/>
    <w:qFormat/>
    <w:uiPriority w:val="0"/>
    <w:pPr>
      <w:widowControl w:val="0"/>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2524</Words>
  <Characters>3373</Characters>
  <Lines>0</Lines>
  <Paragraphs>0</Paragraphs>
  <ScaleCrop>false</ScaleCrop>
  <LinksUpToDate>false</LinksUpToDate>
  <CharactersWithSpaces>3489</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2017-10-16T07:52:03Z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