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eastAsia" w:eastAsiaTheme="minorEastAsia"/>
          <w:sz w:val="37"/>
          <w:szCs w:val="37"/>
          <w:lang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eastAsia="zh-CN"/>
        </w:rPr>
        <w:t>两个重要算法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给你一张n个点m条边的带权无向图，点编号1到n，共进行q次询问，每次询问两个点之间的最短路径的权值。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第一行3个整数n,m,q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接下来m行每行3个整数u,v,c 表示u和c之间有一条权值为c的无向边。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接下来q行，每行2个整数u，v，表示询问u到v之间的最短路径的权值。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$ 1 &lt;= n, m, q &lt;=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5\times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10^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;$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$ 1 &lt;= u,v &lt;= n$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$ 0 &lt;= c &lt;= 10^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$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依次对于每个询问输出一行一个整数，表示最短路径的权值。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若不存在路径，输出一行一个整数-1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对于前70%,满足q=1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对于另外30%以及和与上述数据重合的40%，满足 n &lt;= 500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以上百分比均为占总数据的百分比</w:t>
      </w:r>
      <w:bookmarkStart w:id="6" w:name="_GoBack"/>
      <w:bookmarkEnd w:id="6"/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朴素的cin很慢</w:t>
      </w: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D03BC"/>
    <w:rsid w:val="2ED7E03B"/>
    <w:rsid w:val="39B1438A"/>
    <w:rsid w:val="39F7B864"/>
    <w:rsid w:val="4F7B0D35"/>
    <w:rsid w:val="7DFF436B"/>
    <w:rsid w:val="7FF75ED7"/>
    <w:rsid w:val="8E4F2FE4"/>
    <w:rsid w:val="975FFA06"/>
    <w:rsid w:val="9F87BEA9"/>
    <w:rsid w:val="A3DF9FE8"/>
    <w:rsid w:val="E49F91DA"/>
    <w:rsid w:val="E7FE248B"/>
    <w:rsid w:val="EFFB09B4"/>
    <w:rsid w:val="F2F31FE0"/>
    <w:rsid w:val="FEBB3C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177</TotalTime>
  <ScaleCrop>false</ScaleCrop>
  <LinksUpToDate>false</LinksUpToDate>
  <CharactersWithSpaces>40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astral</cp:lastModifiedBy>
  <dcterms:modified xsi:type="dcterms:W3CDTF">2022-12-07T17:14:57Z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