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128MB,5</w:t>
      </w:r>
      <w:bookmarkStart w:id="4" w:name="_GoBack"/>
      <w:bookmarkEnd w:id="4"/>
      <w:r>
        <w:rPr>
          <w:rFonts w:hint="eastAsia"/>
          <w:b/>
          <w:bCs/>
          <w:sz w:val="21"/>
          <w:szCs w:val="21"/>
          <w:lang w:val="en-US" w:eastAsia="zh-CN"/>
        </w:rPr>
        <w:t>S,mogic_2s.xxx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魔法球问题(上)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有N个柱子，无数个魔法球编号为1,2,3……的正整数，每种编号一个，现在按顺序放入魔法球，要求要么该球是某个柱子第一个放入的球，要么该球编号与柱子顶部魔法球编号的和是一个完全平方数。请你输出最多能放几个魔法球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3"/>
      <w:r>
        <w:rPr>
          <w:rFonts w:hint="eastAsia"/>
          <w:b w:val="0"/>
          <w:bCs w:val="0"/>
          <w:sz w:val="24"/>
          <w:szCs w:val="24"/>
          <w:lang w:val="en-US" w:eastAsia="zh-CN"/>
        </w:rPr>
        <w:t>第1行</w:t>
      </w:r>
      <w:bookmarkEnd w:id="2"/>
      <w:r>
        <w:rPr>
          <w:rFonts w:hint="eastAsia"/>
          <w:b w:val="0"/>
          <w:bCs w:val="0"/>
          <w:sz w:val="24"/>
          <w:szCs w:val="24"/>
          <w:lang w:val="en-US" w:eastAsia="zh-CN"/>
        </w:rPr>
        <w:t>1个整数T表示有T组数据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接下来T行每行一个整数N表示有N个柱子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1行1个整数，表示最多能放的魔法球数。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7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1&lt;= N &lt;= </w:t>
      </w:r>
      <w:r>
        <w:rPr>
          <w:rFonts w:hint="eastAsia"/>
          <w:b w:val="0"/>
          <w:bCs w:val="0"/>
          <w:position w:val="-6"/>
          <w:sz w:val="24"/>
          <w:szCs w:val="24"/>
          <w:lang w:val="en-US" w:eastAsia="zh-CN"/>
        </w:rPr>
        <w:object>
          <v:shape id="_x0000_i1025" o:spt="75" type="#_x0000_t75" style="height:18pt;width:39pt;" o:ole="t" filled="f" o:preferrelative="t" stroked="f" coordsize="21600,21600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4">
            <o:LockedField>false</o:LockedField>
          </o:OLEObject>
        </w:objec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; 1 &lt;= T &lt;= 1000; 输入文本长度&lt;=6*</w:t>
      </w:r>
      <w:r>
        <w:rPr>
          <w:rFonts w:hint="eastAsia"/>
          <w:b w:val="0"/>
          <w:bCs w:val="0"/>
          <w:position w:val="-6"/>
          <w:sz w:val="24"/>
          <w:szCs w:val="24"/>
          <w:lang w:val="en-US" w:eastAsia="zh-CN"/>
        </w:rPr>
        <w:object>
          <v:shape id="_x0000_i1026" o:spt="75" type="#_x0000_t75" style="height:18pt;width:24.95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Equation.KSEE3" ShapeID="_x0000_i1026" DrawAspect="Content" ObjectID="_1468075726" r:id="rId6">
            <o:LockedField>false</o:LockedField>
          </o:OLEObject>
        </w:objec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4103668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2D6FA8"/>
    <w:rsid w:val="4F337FD5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wmf"/><Relationship Id="rId6" Type="http://schemas.openxmlformats.org/officeDocument/2006/relationships/oleObject" Target="embeddings/oleObject2.bin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2018-01-24T03:42:12Z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2052-10.1.0.7022</vt:lpwstr>
  </property>
</Properties>
</file>