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0A303" w14:textId="2BC96508" w:rsidR="000D7768" w:rsidRPr="007440B5" w:rsidRDefault="000D7768" w:rsidP="007440B5">
      <w:pPr>
        <w:pStyle w:val="ListParagraph"/>
        <w:numPr>
          <w:ilvl w:val="0"/>
          <w:numId w:val="2"/>
        </w:numPr>
        <w:rPr>
          <w:b/>
          <w:bCs/>
        </w:rPr>
      </w:pPr>
      <w:r w:rsidRPr="007440B5">
        <w:rPr>
          <w:b/>
          <w:bCs/>
        </w:rPr>
        <w:t xml:space="preserve">Briefly describe the purpose of (what is found in) any two sections commonly found on a man page (e.g. the synopsis section of the </w:t>
      </w:r>
      <w:proofErr w:type="gramStart"/>
      <w:r w:rsidRPr="007440B5">
        <w:rPr>
          <w:b/>
          <w:bCs/>
        </w:rPr>
        <w:t>malloc(</w:t>
      </w:r>
      <w:proofErr w:type="gramEnd"/>
      <w:r w:rsidRPr="007440B5">
        <w:rPr>
          <w:b/>
          <w:bCs/>
        </w:rPr>
        <w:t xml:space="preserve">) system call) </w:t>
      </w:r>
    </w:p>
    <w:p w14:paraId="3775584D" w14:textId="1866D28A" w:rsidR="007440B5" w:rsidRPr="00825741" w:rsidRDefault="00D426DA" w:rsidP="004929B8">
      <w:pPr>
        <w:ind w:left="720"/>
        <w:rPr>
          <w:color w:val="FF0000"/>
        </w:rPr>
      </w:pPr>
      <w:r w:rsidRPr="00825741">
        <w:rPr>
          <w:color w:val="FF0000"/>
        </w:rPr>
        <w:t>Aside from the ‘</w:t>
      </w:r>
      <w:r w:rsidRPr="00210156">
        <w:rPr>
          <w:b/>
          <w:bCs/>
          <w:color w:val="FF0000"/>
        </w:rPr>
        <w:t>SYNOPSIS’</w:t>
      </w:r>
      <w:r w:rsidRPr="00825741">
        <w:rPr>
          <w:color w:val="FF0000"/>
        </w:rPr>
        <w:t>, a man page generally always has a ‘</w:t>
      </w:r>
      <w:r w:rsidRPr="00210156">
        <w:rPr>
          <w:b/>
          <w:bCs/>
          <w:color w:val="FF0000"/>
        </w:rPr>
        <w:t>NAME</w:t>
      </w:r>
      <w:r w:rsidR="00210156">
        <w:rPr>
          <w:color w:val="FF0000"/>
        </w:rPr>
        <w:t>’</w:t>
      </w:r>
      <w:r w:rsidRPr="00825741">
        <w:rPr>
          <w:color w:val="FF0000"/>
        </w:rPr>
        <w:t>, which gives the name and a short phrase explaining what the command does. A man page will also usually have a</w:t>
      </w:r>
      <w:r w:rsidR="002131C3" w:rsidRPr="00825741">
        <w:rPr>
          <w:color w:val="FF0000"/>
        </w:rPr>
        <w:t>n</w:t>
      </w:r>
      <w:r w:rsidRPr="00825741">
        <w:rPr>
          <w:color w:val="FF0000"/>
        </w:rPr>
        <w:t xml:space="preserve"> ‘</w:t>
      </w:r>
      <w:r w:rsidR="002131C3" w:rsidRPr="00210156">
        <w:rPr>
          <w:b/>
          <w:bCs/>
          <w:color w:val="FF0000"/>
        </w:rPr>
        <w:t>EXAMPLES</w:t>
      </w:r>
      <w:r w:rsidR="00210156">
        <w:rPr>
          <w:color w:val="FF0000"/>
        </w:rPr>
        <w:t>’</w:t>
      </w:r>
      <w:r w:rsidR="002131C3" w:rsidRPr="00825741">
        <w:rPr>
          <w:color w:val="FF0000"/>
        </w:rPr>
        <w:t xml:space="preserve"> section, which i</w:t>
      </w:r>
      <w:r w:rsidR="00825741" w:rsidRPr="00825741">
        <w:rPr>
          <w:color w:val="FF0000"/>
        </w:rPr>
        <w:t>ncludes practical applications of the command in different scenarios.</w:t>
      </w:r>
    </w:p>
    <w:p w14:paraId="29E0D324" w14:textId="6F409803" w:rsidR="00E96EF6" w:rsidRPr="00825741" w:rsidRDefault="000D7768" w:rsidP="00825741">
      <w:pPr>
        <w:pStyle w:val="ListParagraph"/>
        <w:numPr>
          <w:ilvl w:val="0"/>
          <w:numId w:val="2"/>
        </w:numPr>
        <w:rPr>
          <w:b/>
          <w:bCs/>
        </w:rPr>
      </w:pPr>
      <w:r w:rsidRPr="00825741">
        <w:rPr>
          <w:b/>
          <w:bCs/>
        </w:rPr>
        <w:t xml:space="preserve">Describe the difference between the UNIX shell command write and the UNIX system call </w:t>
      </w:r>
      <w:proofErr w:type="gramStart"/>
      <w:r w:rsidRPr="00825741">
        <w:rPr>
          <w:b/>
          <w:bCs/>
        </w:rPr>
        <w:t>write(</w:t>
      </w:r>
      <w:proofErr w:type="gramEnd"/>
      <w:r w:rsidRPr="00825741">
        <w:rPr>
          <w:b/>
          <w:bCs/>
        </w:rPr>
        <w:t>)’</w:t>
      </w:r>
    </w:p>
    <w:p w14:paraId="4EDF800F" w14:textId="409A688C" w:rsidR="00825741" w:rsidRDefault="00825741" w:rsidP="00825741">
      <w:pPr>
        <w:ind w:left="720"/>
        <w:rPr>
          <w:color w:val="FF0000"/>
        </w:rPr>
      </w:pPr>
      <w:r w:rsidRPr="00825741">
        <w:rPr>
          <w:b/>
          <w:bCs/>
          <w:color w:val="FF0000"/>
        </w:rPr>
        <w:t>write</w:t>
      </w:r>
      <w:r w:rsidRPr="00825741">
        <w:rPr>
          <w:color w:val="FF0000"/>
        </w:rPr>
        <w:t xml:space="preserve"> allows you to communicate with other users, by copying lines from your terminal to theirs.</w:t>
      </w:r>
      <w:r w:rsidR="00476A8A">
        <w:rPr>
          <w:color w:val="FF0000"/>
        </w:rPr>
        <w:t xml:space="preserve"> </w:t>
      </w:r>
      <w:r w:rsidR="001A5EF3" w:rsidRPr="001A5EF3">
        <w:rPr>
          <w:noProof/>
          <w:color w:val="FF0000"/>
        </w:rPr>
        <w:drawing>
          <wp:inline distT="0" distB="0" distL="0" distR="0" wp14:anchorId="7EA99CC5" wp14:editId="597378DD">
            <wp:extent cx="974558" cy="125587"/>
            <wp:effectExtent l="0" t="0" r="0" b="8255"/>
            <wp:docPr id="59030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08855" name=""/>
                    <pic:cNvPicPr/>
                  </pic:nvPicPr>
                  <pic:blipFill>
                    <a:blip r:embed="rId5"/>
                    <a:stretch>
                      <a:fillRect/>
                    </a:stretch>
                  </pic:blipFill>
                  <pic:spPr>
                    <a:xfrm>
                      <a:off x="0" y="0"/>
                      <a:ext cx="1038472" cy="133823"/>
                    </a:xfrm>
                    <a:prstGeom prst="rect">
                      <a:avLst/>
                    </a:prstGeom>
                  </pic:spPr>
                </pic:pic>
              </a:graphicData>
            </a:graphic>
          </wp:inline>
        </w:drawing>
      </w:r>
    </w:p>
    <w:p w14:paraId="26F22388" w14:textId="18080198" w:rsidR="00476A8A" w:rsidRDefault="00825741" w:rsidP="00476A8A">
      <w:pPr>
        <w:ind w:left="720"/>
        <w:rPr>
          <w:color w:val="FF0000"/>
        </w:rPr>
      </w:pPr>
      <w:proofErr w:type="gramStart"/>
      <w:r w:rsidRPr="00825741">
        <w:rPr>
          <w:b/>
          <w:bCs/>
          <w:color w:val="FF0000"/>
        </w:rPr>
        <w:t>write(</w:t>
      </w:r>
      <w:proofErr w:type="gramEnd"/>
      <w:r w:rsidRPr="00825741">
        <w:rPr>
          <w:b/>
          <w:bCs/>
          <w:color w:val="FF0000"/>
        </w:rPr>
        <w:t>)</w:t>
      </w:r>
      <w:r w:rsidRPr="00825741">
        <w:rPr>
          <w:color w:val="FF0000"/>
        </w:rPr>
        <w:t xml:space="preserve"> writes up to count bytes from the buffer starting at </w:t>
      </w:r>
      <w:proofErr w:type="spellStart"/>
      <w:r w:rsidRPr="00825741">
        <w:rPr>
          <w:color w:val="FF0000"/>
        </w:rPr>
        <w:t>buf</w:t>
      </w:r>
      <w:proofErr w:type="spellEnd"/>
      <w:r>
        <w:rPr>
          <w:color w:val="FF0000"/>
        </w:rPr>
        <w:t xml:space="preserve"> </w:t>
      </w:r>
      <w:r w:rsidRPr="00825741">
        <w:rPr>
          <w:color w:val="FF0000"/>
        </w:rPr>
        <w:t xml:space="preserve">to the file referred to by the file descriptor </w:t>
      </w:r>
      <w:proofErr w:type="spellStart"/>
      <w:r w:rsidRPr="00825741">
        <w:rPr>
          <w:color w:val="FF0000"/>
        </w:rPr>
        <w:t>fd</w:t>
      </w:r>
      <w:proofErr w:type="spellEnd"/>
      <w:r w:rsidRPr="00825741">
        <w:rPr>
          <w:color w:val="FF0000"/>
        </w:rPr>
        <w:t>.</w:t>
      </w:r>
      <w:r w:rsidR="00476A8A">
        <w:rPr>
          <w:color w:val="FF0000"/>
        </w:rPr>
        <w:t xml:space="preserve"> </w:t>
      </w:r>
      <w:r w:rsidR="001A5EF3" w:rsidRPr="001A5EF3">
        <w:rPr>
          <w:noProof/>
          <w:color w:val="FF0000"/>
        </w:rPr>
        <w:drawing>
          <wp:inline distT="0" distB="0" distL="0" distR="0" wp14:anchorId="0631E6FC" wp14:editId="4C934A3A">
            <wp:extent cx="1082842" cy="138446"/>
            <wp:effectExtent l="0" t="0" r="3175" b="0"/>
            <wp:docPr id="200287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78167" name=""/>
                    <pic:cNvPicPr/>
                  </pic:nvPicPr>
                  <pic:blipFill>
                    <a:blip r:embed="rId6"/>
                    <a:stretch>
                      <a:fillRect/>
                    </a:stretch>
                  </pic:blipFill>
                  <pic:spPr>
                    <a:xfrm>
                      <a:off x="0" y="0"/>
                      <a:ext cx="1157125" cy="147943"/>
                    </a:xfrm>
                    <a:prstGeom prst="rect">
                      <a:avLst/>
                    </a:prstGeom>
                  </pic:spPr>
                </pic:pic>
              </a:graphicData>
            </a:graphic>
          </wp:inline>
        </w:drawing>
      </w:r>
    </w:p>
    <w:p w14:paraId="56F8B492" w14:textId="3617CFE9" w:rsidR="00476A8A" w:rsidRPr="00825741" w:rsidRDefault="00476A8A" w:rsidP="00483616">
      <w:pPr>
        <w:ind w:left="720"/>
        <w:rPr>
          <w:color w:val="FF0000"/>
        </w:rPr>
      </w:pPr>
      <w:r w:rsidRPr="00476A8A">
        <w:rPr>
          <w:b/>
          <w:bCs/>
          <w:color w:val="FF0000"/>
        </w:rPr>
        <w:t>write</w:t>
      </w:r>
      <w:r>
        <w:rPr>
          <w:color w:val="FF0000"/>
        </w:rPr>
        <w:t xml:space="preserve"> is for user to user communication, while </w:t>
      </w:r>
      <w:proofErr w:type="gramStart"/>
      <w:r w:rsidRPr="00476A8A">
        <w:rPr>
          <w:b/>
          <w:bCs/>
          <w:color w:val="FF0000"/>
        </w:rPr>
        <w:t>write(</w:t>
      </w:r>
      <w:proofErr w:type="gramEnd"/>
      <w:r w:rsidRPr="00476A8A">
        <w:rPr>
          <w:b/>
          <w:bCs/>
          <w:color w:val="FF0000"/>
        </w:rPr>
        <w:t>)</w:t>
      </w:r>
      <w:r>
        <w:rPr>
          <w:color w:val="FF0000"/>
        </w:rPr>
        <w:t xml:space="preserve"> is lower level for writing data directly to files / devices.</w:t>
      </w:r>
    </w:p>
    <w:p w14:paraId="07ED1743" w14:textId="1270AA24" w:rsidR="00345163" w:rsidRPr="00345163" w:rsidRDefault="000D7768" w:rsidP="00345163">
      <w:pPr>
        <w:pStyle w:val="ListParagraph"/>
        <w:numPr>
          <w:ilvl w:val="0"/>
          <w:numId w:val="2"/>
        </w:numPr>
        <w:rPr>
          <w:b/>
          <w:bCs/>
        </w:rPr>
      </w:pPr>
      <w:r w:rsidRPr="00345163">
        <w:rPr>
          <w:b/>
          <w:bCs/>
        </w:rPr>
        <w:t xml:space="preserve">What is the meaning of the </w:t>
      </w:r>
      <w:proofErr w:type="gramStart"/>
      <w:r w:rsidRPr="00345163">
        <w:rPr>
          <w:b/>
          <w:bCs/>
        </w:rPr>
        <w:t>stream-based</w:t>
      </w:r>
      <w:proofErr w:type="gramEnd"/>
      <w:r w:rsidRPr="00345163">
        <w:rPr>
          <w:b/>
          <w:bCs/>
        </w:rPr>
        <w:t xml:space="preserve"> SEEK_SET macro?</w:t>
      </w:r>
    </w:p>
    <w:p w14:paraId="65FB7B2D" w14:textId="77777777" w:rsidR="000D7768" w:rsidRDefault="000D7768" w:rsidP="000D7768">
      <w:pPr>
        <w:pStyle w:val="ListParagraph"/>
        <w:numPr>
          <w:ilvl w:val="0"/>
          <w:numId w:val="1"/>
        </w:numPr>
        <w:rPr>
          <w:b/>
          <w:bCs/>
        </w:rPr>
      </w:pPr>
      <w:r w:rsidRPr="000D7768">
        <w:rPr>
          <w:b/>
          <w:bCs/>
        </w:rPr>
        <w:t xml:space="preserve">Start by using a keyword search on the man pages to find possible "seek" function calls applying to a stream </w:t>
      </w:r>
    </w:p>
    <w:p w14:paraId="11681A28" w14:textId="39F39B1C" w:rsidR="001A5EF3" w:rsidRDefault="00210156" w:rsidP="00345163">
      <w:pPr>
        <w:ind w:firstLine="720"/>
        <w:rPr>
          <w:b/>
          <w:bCs/>
        </w:rPr>
      </w:pPr>
      <w:r w:rsidRPr="00210156">
        <w:rPr>
          <w:b/>
          <w:bCs/>
          <w:noProof/>
        </w:rPr>
        <w:drawing>
          <wp:inline distT="0" distB="0" distL="0" distR="0" wp14:anchorId="51924D4C" wp14:editId="00FBD9D3">
            <wp:extent cx="1227221" cy="146366"/>
            <wp:effectExtent l="0" t="0" r="0" b="6350"/>
            <wp:docPr id="75243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33572" name=""/>
                    <pic:cNvPicPr/>
                  </pic:nvPicPr>
                  <pic:blipFill>
                    <a:blip r:embed="rId7"/>
                    <a:stretch>
                      <a:fillRect/>
                    </a:stretch>
                  </pic:blipFill>
                  <pic:spPr>
                    <a:xfrm>
                      <a:off x="0" y="0"/>
                      <a:ext cx="1312669" cy="156557"/>
                    </a:xfrm>
                    <a:prstGeom prst="rect">
                      <a:avLst/>
                    </a:prstGeom>
                  </pic:spPr>
                </pic:pic>
              </a:graphicData>
            </a:graphic>
          </wp:inline>
        </w:drawing>
      </w:r>
    </w:p>
    <w:p w14:paraId="2B3B63CD" w14:textId="008E7BE9" w:rsidR="00210156" w:rsidRDefault="00210156" w:rsidP="00345163">
      <w:pPr>
        <w:ind w:firstLine="720"/>
        <w:rPr>
          <w:b/>
          <w:bCs/>
          <w:color w:val="FF0000"/>
        </w:rPr>
      </w:pPr>
      <w:proofErr w:type="spellStart"/>
      <w:r w:rsidRPr="00210156">
        <w:rPr>
          <w:color w:val="FF0000"/>
        </w:rPr>
        <w:t>fseek</w:t>
      </w:r>
      <w:proofErr w:type="spellEnd"/>
      <w:r w:rsidRPr="00210156">
        <w:rPr>
          <w:color w:val="FF0000"/>
        </w:rPr>
        <w:t xml:space="preserve"> (3)            - reposition a </w:t>
      </w:r>
      <w:r w:rsidRPr="00210156">
        <w:rPr>
          <w:b/>
          <w:bCs/>
          <w:color w:val="FF0000"/>
        </w:rPr>
        <w:t>stream</w:t>
      </w:r>
    </w:p>
    <w:p w14:paraId="72966EE6" w14:textId="01D40BFF" w:rsidR="00210156" w:rsidRPr="00210156" w:rsidRDefault="00210156" w:rsidP="00345163">
      <w:pPr>
        <w:ind w:firstLine="720"/>
        <w:rPr>
          <w:color w:val="FF0000"/>
        </w:rPr>
      </w:pPr>
      <w:proofErr w:type="spellStart"/>
      <w:r w:rsidRPr="00210156">
        <w:rPr>
          <w:color w:val="FF0000"/>
        </w:rPr>
        <w:t>seekdir</w:t>
      </w:r>
      <w:proofErr w:type="spellEnd"/>
      <w:r w:rsidRPr="00210156">
        <w:rPr>
          <w:color w:val="FF0000"/>
        </w:rPr>
        <w:t xml:space="preserve"> (3)          - set the position of the next </w:t>
      </w:r>
      <w:proofErr w:type="spellStart"/>
      <w:proofErr w:type="gramStart"/>
      <w:r w:rsidRPr="00210156">
        <w:rPr>
          <w:color w:val="FF0000"/>
        </w:rPr>
        <w:t>readdir</w:t>
      </w:r>
      <w:proofErr w:type="spellEnd"/>
      <w:r w:rsidRPr="00210156">
        <w:rPr>
          <w:color w:val="FF0000"/>
        </w:rPr>
        <w:t>(</w:t>
      </w:r>
      <w:proofErr w:type="gramEnd"/>
      <w:r w:rsidRPr="00210156">
        <w:rPr>
          <w:color w:val="FF0000"/>
        </w:rPr>
        <w:t xml:space="preserve">) call in the directory </w:t>
      </w:r>
      <w:r w:rsidRPr="00210156">
        <w:rPr>
          <w:b/>
          <w:bCs/>
          <w:color w:val="FF0000"/>
        </w:rPr>
        <w:t>stream</w:t>
      </w:r>
      <w:r w:rsidRPr="00210156">
        <w:rPr>
          <w:color w:val="FF0000"/>
        </w:rPr>
        <w:t>.</w:t>
      </w:r>
    </w:p>
    <w:p w14:paraId="037547E5" w14:textId="77777777" w:rsidR="000D7768" w:rsidRDefault="000D7768" w:rsidP="000D7768">
      <w:pPr>
        <w:pStyle w:val="ListParagraph"/>
        <w:numPr>
          <w:ilvl w:val="0"/>
          <w:numId w:val="1"/>
        </w:numPr>
        <w:rPr>
          <w:b/>
          <w:bCs/>
        </w:rPr>
      </w:pPr>
      <w:r w:rsidRPr="000D7768">
        <w:rPr>
          <w:b/>
          <w:bCs/>
        </w:rPr>
        <w:t xml:space="preserve">Use the man pages to discover which include files are referenced by those function calls </w:t>
      </w:r>
    </w:p>
    <w:p w14:paraId="0D22AA79" w14:textId="1B1E889A" w:rsidR="001A5EF3" w:rsidRDefault="001A5EF3" w:rsidP="00345163">
      <w:pPr>
        <w:ind w:left="360" w:firstLine="360"/>
        <w:rPr>
          <w:b/>
          <w:bCs/>
        </w:rPr>
      </w:pPr>
      <w:r w:rsidRPr="001A5EF3">
        <w:rPr>
          <w:b/>
          <w:bCs/>
          <w:noProof/>
        </w:rPr>
        <w:drawing>
          <wp:inline distT="0" distB="0" distL="0" distR="0" wp14:anchorId="7D6B2B39" wp14:editId="1E87680E">
            <wp:extent cx="1239253" cy="154907"/>
            <wp:effectExtent l="0" t="0" r="0" b="0"/>
            <wp:docPr id="129698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85660" name=""/>
                    <pic:cNvPicPr/>
                  </pic:nvPicPr>
                  <pic:blipFill>
                    <a:blip r:embed="rId8"/>
                    <a:stretch>
                      <a:fillRect/>
                    </a:stretch>
                  </pic:blipFill>
                  <pic:spPr>
                    <a:xfrm>
                      <a:off x="0" y="0"/>
                      <a:ext cx="1326681" cy="165835"/>
                    </a:xfrm>
                    <a:prstGeom prst="rect">
                      <a:avLst/>
                    </a:prstGeom>
                  </pic:spPr>
                </pic:pic>
              </a:graphicData>
            </a:graphic>
          </wp:inline>
        </w:drawing>
      </w:r>
    </w:p>
    <w:p w14:paraId="5EEB8FDF" w14:textId="77777777" w:rsidR="00A942DB" w:rsidRPr="00A942DB" w:rsidRDefault="00A942DB" w:rsidP="00A942DB">
      <w:pPr>
        <w:pStyle w:val="ListParagraph"/>
        <w:rPr>
          <w:b/>
          <w:bCs/>
        </w:rPr>
      </w:pPr>
      <w:proofErr w:type="spellStart"/>
      <w:r w:rsidRPr="00A942DB">
        <w:rPr>
          <w:color w:val="FF0000"/>
        </w:rPr>
        <w:t>stdio.h</w:t>
      </w:r>
      <w:proofErr w:type="spellEnd"/>
    </w:p>
    <w:p w14:paraId="66FAD8F5" w14:textId="40A6ED54" w:rsidR="000D7768" w:rsidRDefault="000D7768" w:rsidP="000D7768">
      <w:pPr>
        <w:pStyle w:val="ListParagraph"/>
        <w:numPr>
          <w:ilvl w:val="0"/>
          <w:numId w:val="1"/>
        </w:numPr>
        <w:rPr>
          <w:b/>
          <w:bCs/>
        </w:rPr>
      </w:pPr>
      <w:r w:rsidRPr="000D7768">
        <w:rPr>
          <w:b/>
          <w:bCs/>
        </w:rPr>
        <w:t>Scan the include files to discover the meaning of the macro</w:t>
      </w:r>
    </w:p>
    <w:p w14:paraId="67208E06" w14:textId="77777777" w:rsidR="00A942DB" w:rsidRPr="00A942DB" w:rsidRDefault="00A942DB" w:rsidP="00A942DB">
      <w:pPr>
        <w:pStyle w:val="ListParagraph"/>
        <w:rPr>
          <w:color w:val="FF0000"/>
        </w:rPr>
      </w:pPr>
      <w:r w:rsidRPr="00A942DB">
        <w:rPr>
          <w:color w:val="FF0000"/>
        </w:rPr>
        <w:t xml:space="preserve">The </w:t>
      </w:r>
      <w:proofErr w:type="spellStart"/>
      <w:proofErr w:type="gramStart"/>
      <w:r w:rsidRPr="00A942DB">
        <w:rPr>
          <w:color w:val="FF0000"/>
        </w:rPr>
        <w:t>fseek</w:t>
      </w:r>
      <w:proofErr w:type="spellEnd"/>
      <w:r w:rsidRPr="00A942DB">
        <w:rPr>
          <w:color w:val="FF0000"/>
        </w:rPr>
        <w:t>(</w:t>
      </w:r>
      <w:proofErr w:type="gramEnd"/>
      <w:r w:rsidRPr="00A942DB">
        <w:rPr>
          <w:color w:val="FF0000"/>
        </w:rPr>
        <w:t xml:space="preserve">) function sets the file position indicator for the stream pointed to by stream. The new position, measured in bytes, is obtained by adding offset </w:t>
      </w:r>
      <w:proofErr w:type="gramStart"/>
      <w:r w:rsidRPr="00A942DB">
        <w:rPr>
          <w:color w:val="FF0000"/>
        </w:rPr>
        <w:t>bytes  to</w:t>
      </w:r>
      <w:proofErr w:type="gramEnd"/>
      <w:r w:rsidRPr="00A942DB">
        <w:rPr>
          <w:color w:val="FF0000"/>
        </w:rPr>
        <w:t xml:space="preserve"> the  position specified  by  whence.  If whence is set to </w:t>
      </w:r>
      <w:r w:rsidRPr="00A942DB">
        <w:rPr>
          <w:b/>
          <w:bCs/>
          <w:color w:val="FF0000"/>
        </w:rPr>
        <w:t>SEEK_SET</w:t>
      </w:r>
      <w:r w:rsidRPr="00A942DB">
        <w:rPr>
          <w:color w:val="FF0000"/>
        </w:rPr>
        <w:t xml:space="preserve">, SEEK_CUR, or SEEK_END, the offset is relative to the start of the file, the current position indicator, or end-of-file, </w:t>
      </w:r>
      <w:proofErr w:type="spellStart"/>
      <w:r w:rsidRPr="00A942DB">
        <w:rPr>
          <w:color w:val="FF0000"/>
        </w:rPr>
        <w:t>respec</w:t>
      </w:r>
      <w:proofErr w:type="spellEnd"/>
      <w:r w:rsidRPr="00A942DB">
        <w:rPr>
          <w:rFonts w:ascii="Cambria Math" w:hAnsi="Cambria Math" w:cs="Cambria Math"/>
          <w:color w:val="FF0000"/>
        </w:rPr>
        <w:t>‐</w:t>
      </w:r>
      <w:r w:rsidRPr="00A942DB">
        <w:rPr>
          <w:color w:val="FF0000"/>
        </w:rPr>
        <w:t xml:space="preserve"> </w:t>
      </w:r>
      <w:proofErr w:type="spellStart"/>
      <w:r w:rsidRPr="00A942DB">
        <w:rPr>
          <w:color w:val="FF0000"/>
        </w:rPr>
        <w:t>tively</w:t>
      </w:r>
      <w:proofErr w:type="spellEnd"/>
      <w:r w:rsidRPr="00A942DB">
        <w:rPr>
          <w:color w:val="FF0000"/>
        </w:rPr>
        <w:t xml:space="preserve">.   </w:t>
      </w:r>
      <w:proofErr w:type="gramStart"/>
      <w:r w:rsidRPr="00A942DB">
        <w:rPr>
          <w:color w:val="FF0000"/>
        </w:rPr>
        <w:t>A  successful</w:t>
      </w:r>
      <w:proofErr w:type="gramEnd"/>
      <w:r w:rsidRPr="00A942DB">
        <w:rPr>
          <w:color w:val="FF0000"/>
        </w:rPr>
        <w:t xml:space="preserve">  call to the </w:t>
      </w:r>
      <w:proofErr w:type="spellStart"/>
      <w:r w:rsidRPr="00A942DB">
        <w:rPr>
          <w:color w:val="FF0000"/>
        </w:rPr>
        <w:t>fseek</w:t>
      </w:r>
      <w:proofErr w:type="spellEnd"/>
      <w:r w:rsidRPr="00A942DB">
        <w:rPr>
          <w:color w:val="FF0000"/>
        </w:rPr>
        <w:t xml:space="preserve">() function clears the end-of-file indicator for the stream and undoes any effects of the </w:t>
      </w:r>
      <w:proofErr w:type="spellStart"/>
      <w:r w:rsidRPr="00A942DB">
        <w:rPr>
          <w:color w:val="FF0000"/>
        </w:rPr>
        <w:t>ungetc</w:t>
      </w:r>
      <w:proofErr w:type="spellEnd"/>
      <w:r w:rsidRPr="00A942DB">
        <w:rPr>
          <w:color w:val="FF0000"/>
        </w:rPr>
        <w:t>(3) function on the same stream.</w:t>
      </w:r>
    </w:p>
    <w:p w14:paraId="0B877858" w14:textId="77777777" w:rsidR="00A942DB" w:rsidRDefault="00A942DB" w:rsidP="00A942DB">
      <w:pPr>
        <w:pStyle w:val="ListParagraph"/>
        <w:rPr>
          <w:b/>
          <w:bCs/>
        </w:rPr>
      </w:pPr>
    </w:p>
    <w:p w14:paraId="4157B0E2" w14:textId="58253031" w:rsidR="00210156" w:rsidRPr="00210156" w:rsidRDefault="00210156" w:rsidP="00345163">
      <w:pPr>
        <w:ind w:left="360" w:firstLine="360"/>
        <w:rPr>
          <w:color w:val="FF0000"/>
        </w:rPr>
      </w:pPr>
      <w:r>
        <w:rPr>
          <w:color w:val="FF0000"/>
        </w:rPr>
        <w:t xml:space="preserve">The </w:t>
      </w:r>
      <w:r>
        <w:rPr>
          <w:b/>
          <w:bCs/>
          <w:color w:val="FF0000"/>
        </w:rPr>
        <w:t xml:space="preserve">SEEK_SET </w:t>
      </w:r>
      <w:r>
        <w:rPr>
          <w:color w:val="FF0000"/>
        </w:rPr>
        <w:t>i</w:t>
      </w:r>
      <w:r w:rsidR="00345163">
        <w:rPr>
          <w:color w:val="FF0000"/>
        </w:rPr>
        <w:t xml:space="preserve">s used to set the new position offset bites away from the </w:t>
      </w:r>
      <w:r w:rsidR="00345163" w:rsidRPr="00345163">
        <w:rPr>
          <w:color w:val="FF0000"/>
          <w:u w:val="single"/>
        </w:rPr>
        <w:t>start of the file</w:t>
      </w:r>
      <w:r w:rsidR="00345163">
        <w:rPr>
          <w:color w:val="FF0000"/>
        </w:rPr>
        <w:t>.</w:t>
      </w:r>
    </w:p>
    <w:p w14:paraId="1D0B98F8" w14:textId="4B24AF00" w:rsidR="00345163" w:rsidRDefault="000D7768" w:rsidP="00345163">
      <w:pPr>
        <w:pStyle w:val="ListParagraph"/>
        <w:numPr>
          <w:ilvl w:val="0"/>
          <w:numId w:val="2"/>
        </w:numPr>
        <w:rPr>
          <w:b/>
          <w:bCs/>
        </w:rPr>
      </w:pPr>
      <w:r w:rsidRPr="00345163">
        <w:rPr>
          <w:b/>
          <w:bCs/>
        </w:rPr>
        <w:t>What is the command to list the contents of a directory in long mode, including hidden files?</w:t>
      </w:r>
    </w:p>
    <w:p w14:paraId="4F602DF4" w14:textId="72952F61" w:rsidR="00590EF6" w:rsidRDefault="00590EF6" w:rsidP="00590EF6">
      <w:pPr>
        <w:pStyle w:val="ListParagraph"/>
        <w:rPr>
          <w:b/>
          <w:bCs/>
          <w:color w:val="FF0000"/>
        </w:rPr>
      </w:pPr>
      <w:r>
        <w:rPr>
          <w:b/>
          <w:bCs/>
          <w:color w:val="FF0000"/>
        </w:rPr>
        <w:t>ls -a</w:t>
      </w:r>
    </w:p>
    <w:p w14:paraId="355AD775" w14:textId="62077E23" w:rsidR="00590EF6" w:rsidRDefault="00590EF6" w:rsidP="00590EF6">
      <w:pPr>
        <w:pStyle w:val="ListParagraph"/>
        <w:rPr>
          <w:color w:val="FF0000"/>
        </w:rPr>
      </w:pPr>
      <w:r w:rsidRPr="00590EF6">
        <w:rPr>
          <w:color w:val="FF0000"/>
        </w:rPr>
        <w:lastRenderedPageBreak/>
        <w:t xml:space="preserve">ls: </w:t>
      </w:r>
      <w:proofErr w:type="gramStart"/>
      <w:r w:rsidRPr="00590EF6">
        <w:rPr>
          <w:color w:val="FF0000"/>
        </w:rPr>
        <w:t>List  information</w:t>
      </w:r>
      <w:proofErr w:type="gramEnd"/>
      <w:r w:rsidRPr="00590EF6">
        <w:rPr>
          <w:color w:val="FF0000"/>
        </w:rPr>
        <w:t xml:space="preserve"> about the FILEs (the current directory by default).</w:t>
      </w:r>
    </w:p>
    <w:p w14:paraId="26B04B45" w14:textId="26DF218D" w:rsidR="00590EF6" w:rsidRDefault="00590EF6" w:rsidP="00590EF6">
      <w:pPr>
        <w:pStyle w:val="ListParagraph"/>
        <w:rPr>
          <w:color w:val="FF0000"/>
        </w:rPr>
      </w:pPr>
      <w:r>
        <w:rPr>
          <w:color w:val="FF0000"/>
        </w:rPr>
        <w:t xml:space="preserve">-a: </w:t>
      </w:r>
      <w:r w:rsidRPr="00590EF6">
        <w:rPr>
          <w:color w:val="FF0000"/>
        </w:rPr>
        <w:t xml:space="preserve">do not ignore entries starting </w:t>
      </w:r>
      <w:proofErr w:type="gramStart"/>
      <w:r w:rsidRPr="00590EF6">
        <w:rPr>
          <w:color w:val="FF0000"/>
        </w:rPr>
        <w:t>with .</w:t>
      </w:r>
      <w:proofErr w:type="gramEnd"/>
    </w:p>
    <w:p w14:paraId="6B247995" w14:textId="25787A29" w:rsidR="00345163" w:rsidRPr="00590EF6" w:rsidRDefault="00590EF6" w:rsidP="00590EF6">
      <w:pPr>
        <w:pStyle w:val="ListParagraph"/>
        <w:rPr>
          <w:color w:val="FF0000"/>
        </w:rPr>
      </w:pPr>
      <w:r w:rsidRPr="00590EF6">
        <w:rPr>
          <w:noProof/>
          <w:color w:val="FF0000"/>
        </w:rPr>
        <w:drawing>
          <wp:inline distT="0" distB="0" distL="0" distR="0" wp14:anchorId="7EBE72D6" wp14:editId="26FBD072">
            <wp:extent cx="993913" cy="155299"/>
            <wp:effectExtent l="0" t="0" r="0" b="0"/>
            <wp:docPr id="144195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57654" name=""/>
                    <pic:cNvPicPr/>
                  </pic:nvPicPr>
                  <pic:blipFill>
                    <a:blip r:embed="rId9"/>
                    <a:stretch>
                      <a:fillRect/>
                    </a:stretch>
                  </pic:blipFill>
                  <pic:spPr>
                    <a:xfrm>
                      <a:off x="0" y="0"/>
                      <a:ext cx="1042890" cy="162952"/>
                    </a:xfrm>
                    <a:prstGeom prst="rect">
                      <a:avLst/>
                    </a:prstGeom>
                  </pic:spPr>
                </pic:pic>
              </a:graphicData>
            </a:graphic>
          </wp:inline>
        </w:drawing>
      </w:r>
    </w:p>
    <w:p w14:paraId="2E81234C" w14:textId="43403215" w:rsidR="000D7768" w:rsidRDefault="000D7768" w:rsidP="00590EF6">
      <w:pPr>
        <w:pStyle w:val="ListParagraph"/>
        <w:numPr>
          <w:ilvl w:val="0"/>
          <w:numId w:val="2"/>
        </w:numPr>
        <w:rPr>
          <w:b/>
          <w:bCs/>
        </w:rPr>
      </w:pPr>
      <w:r w:rsidRPr="00590EF6">
        <w:rPr>
          <w:b/>
          <w:bCs/>
        </w:rPr>
        <w:t>What is the command syntax to make a directory readable/writable/executable only by you?</w:t>
      </w:r>
    </w:p>
    <w:p w14:paraId="18DF7A68" w14:textId="77777777" w:rsidR="00590EF6" w:rsidRDefault="00590EF6" w:rsidP="00590EF6">
      <w:pPr>
        <w:pStyle w:val="ListParagraph"/>
        <w:rPr>
          <w:b/>
          <w:bCs/>
        </w:rPr>
      </w:pPr>
    </w:p>
    <w:p w14:paraId="35CC95D5" w14:textId="4CA0596B" w:rsidR="00590EF6" w:rsidRDefault="00590EF6" w:rsidP="00590EF6">
      <w:pPr>
        <w:pStyle w:val="ListParagraph"/>
        <w:rPr>
          <w:b/>
          <w:bCs/>
          <w:color w:val="FF0000"/>
        </w:rPr>
      </w:pPr>
      <w:proofErr w:type="spellStart"/>
      <w:r>
        <w:rPr>
          <w:b/>
          <w:bCs/>
          <w:color w:val="FF0000"/>
        </w:rPr>
        <w:t>chmod</w:t>
      </w:r>
      <w:proofErr w:type="spellEnd"/>
      <w:r>
        <w:rPr>
          <w:b/>
          <w:bCs/>
          <w:color w:val="FF0000"/>
        </w:rPr>
        <w:t xml:space="preserve"> 700 </w:t>
      </w:r>
      <w:proofErr w:type="spellStart"/>
      <w:r>
        <w:rPr>
          <w:b/>
          <w:bCs/>
          <w:color w:val="FF0000"/>
        </w:rPr>
        <w:t>dir_name</w:t>
      </w:r>
      <w:proofErr w:type="spellEnd"/>
    </w:p>
    <w:p w14:paraId="1E36CD04" w14:textId="77777777" w:rsidR="0078171D" w:rsidRDefault="0078171D" w:rsidP="00590EF6">
      <w:pPr>
        <w:pStyle w:val="ListParagraph"/>
        <w:rPr>
          <w:b/>
          <w:bCs/>
          <w:color w:val="FF0000"/>
        </w:rPr>
      </w:pPr>
    </w:p>
    <w:p w14:paraId="0BC694F4" w14:textId="428BD9D8" w:rsidR="0078171D" w:rsidRDefault="0078171D" w:rsidP="00590EF6">
      <w:pPr>
        <w:pStyle w:val="ListParagraph"/>
        <w:rPr>
          <w:color w:val="FF0000"/>
        </w:rPr>
      </w:pPr>
      <w:r w:rsidRPr="0078171D">
        <w:rPr>
          <w:color w:val="FF0000"/>
        </w:rPr>
        <w:t xml:space="preserve">A numeric mode is from one to four octal digits (0-7), derived by adding up the </w:t>
      </w:r>
      <w:proofErr w:type="gramStart"/>
      <w:r w:rsidRPr="0078171D">
        <w:rPr>
          <w:color w:val="FF0000"/>
        </w:rPr>
        <w:t>bits  with</w:t>
      </w:r>
      <w:proofErr w:type="gramEnd"/>
      <w:r w:rsidRPr="0078171D">
        <w:rPr>
          <w:color w:val="FF0000"/>
        </w:rPr>
        <w:t xml:space="preserve"> values  4, 2, and 1.  Omitted digits are assumed to be leading zeros.  The first digit se</w:t>
      </w:r>
      <w:r w:rsidRPr="0078171D">
        <w:rPr>
          <w:rFonts w:ascii="Cambria Math" w:hAnsi="Cambria Math" w:cs="Cambria Math"/>
          <w:color w:val="FF0000"/>
        </w:rPr>
        <w:t>‐</w:t>
      </w:r>
      <w:r w:rsidRPr="0078171D">
        <w:rPr>
          <w:color w:val="FF0000"/>
        </w:rPr>
        <w:t xml:space="preserve"> </w:t>
      </w:r>
      <w:proofErr w:type="spellStart"/>
      <w:proofErr w:type="gramStart"/>
      <w:r w:rsidRPr="0078171D">
        <w:rPr>
          <w:color w:val="FF0000"/>
        </w:rPr>
        <w:t>lects</w:t>
      </w:r>
      <w:proofErr w:type="spellEnd"/>
      <w:proofErr w:type="gramEnd"/>
      <w:r w:rsidRPr="0078171D">
        <w:rPr>
          <w:color w:val="FF0000"/>
        </w:rPr>
        <w:t xml:space="preserve"> the set user ID (4) and set group ID (2) and restricted deletion or </w:t>
      </w:r>
      <w:proofErr w:type="gramStart"/>
      <w:r w:rsidRPr="0078171D">
        <w:rPr>
          <w:color w:val="FF0000"/>
        </w:rPr>
        <w:t>sticky  (</w:t>
      </w:r>
      <w:proofErr w:type="gramEnd"/>
      <w:r w:rsidRPr="0078171D">
        <w:rPr>
          <w:color w:val="FF0000"/>
        </w:rPr>
        <w:t>1)  at</w:t>
      </w:r>
      <w:r w:rsidRPr="0078171D">
        <w:rPr>
          <w:rFonts w:ascii="Cambria Math" w:hAnsi="Cambria Math" w:cs="Cambria Math"/>
          <w:color w:val="FF0000"/>
        </w:rPr>
        <w:t>‐</w:t>
      </w:r>
      <w:r w:rsidRPr="0078171D">
        <w:rPr>
          <w:color w:val="FF0000"/>
        </w:rPr>
        <w:t xml:space="preserve"> tributes.   The second digit selects permissions for the user who owns the file: read (4), write (2), and execute (1); the third selects permissions for other </w:t>
      </w:r>
      <w:proofErr w:type="gramStart"/>
      <w:r w:rsidRPr="0078171D">
        <w:rPr>
          <w:color w:val="FF0000"/>
        </w:rPr>
        <w:t>users  in</w:t>
      </w:r>
      <w:proofErr w:type="gramEnd"/>
      <w:r w:rsidRPr="0078171D">
        <w:rPr>
          <w:color w:val="FF0000"/>
        </w:rPr>
        <w:t xml:space="preserve">  the  file's group,  with the same values; and the fourth for other users not in the file's group, with the same values.</w:t>
      </w:r>
    </w:p>
    <w:p w14:paraId="18A72C8D" w14:textId="3E08104D" w:rsidR="0078171D" w:rsidRPr="0078171D" w:rsidRDefault="0078171D" w:rsidP="00590EF6">
      <w:pPr>
        <w:pStyle w:val="ListParagraph"/>
        <w:rPr>
          <w:color w:val="FF0000"/>
        </w:rPr>
      </w:pPr>
      <w:r w:rsidRPr="0078171D">
        <w:rPr>
          <w:noProof/>
          <w:color w:val="FF0000"/>
        </w:rPr>
        <w:drawing>
          <wp:inline distT="0" distB="0" distL="0" distR="0" wp14:anchorId="56662892" wp14:editId="583CEE01">
            <wp:extent cx="1278835" cy="162392"/>
            <wp:effectExtent l="0" t="0" r="0" b="9525"/>
            <wp:docPr id="89457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76830" name=""/>
                    <pic:cNvPicPr/>
                  </pic:nvPicPr>
                  <pic:blipFill>
                    <a:blip r:embed="rId10"/>
                    <a:stretch>
                      <a:fillRect/>
                    </a:stretch>
                  </pic:blipFill>
                  <pic:spPr>
                    <a:xfrm>
                      <a:off x="0" y="0"/>
                      <a:ext cx="1339932" cy="170150"/>
                    </a:xfrm>
                    <a:prstGeom prst="rect">
                      <a:avLst/>
                    </a:prstGeom>
                  </pic:spPr>
                </pic:pic>
              </a:graphicData>
            </a:graphic>
          </wp:inline>
        </w:drawing>
      </w:r>
    </w:p>
    <w:p w14:paraId="232E5359" w14:textId="3D04706A" w:rsidR="00590EF6" w:rsidRPr="00590EF6" w:rsidRDefault="00590EF6" w:rsidP="00590EF6">
      <w:pPr>
        <w:rPr>
          <w:b/>
          <w:bCs/>
        </w:rPr>
      </w:pPr>
    </w:p>
    <w:p w14:paraId="62C9F286" w14:textId="068A12BE" w:rsidR="00B34B36" w:rsidRPr="00B34B36" w:rsidRDefault="000D7768" w:rsidP="00B34B36">
      <w:pPr>
        <w:pStyle w:val="ListParagraph"/>
        <w:numPr>
          <w:ilvl w:val="0"/>
          <w:numId w:val="2"/>
        </w:numPr>
        <w:rPr>
          <w:b/>
          <w:bCs/>
        </w:rPr>
      </w:pPr>
      <w:r w:rsidRPr="00B34B36">
        <w:rPr>
          <w:b/>
          <w:bCs/>
        </w:rPr>
        <w:t xml:space="preserve">Perform the following operations: </w:t>
      </w:r>
    </w:p>
    <w:p w14:paraId="7E421ACD" w14:textId="490B225C" w:rsidR="005C37E7" w:rsidRPr="000D7768" w:rsidRDefault="000D7768" w:rsidP="00B34B36">
      <w:pPr>
        <w:ind w:left="360"/>
        <w:rPr>
          <w:b/>
          <w:bCs/>
        </w:rPr>
      </w:pPr>
      <w:r w:rsidRPr="000D7768">
        <w:rPr>
          <w:b/>
          <w:bCs/>
        </w:rPr>
        <w:t>• Create the above sample program (via copy/paste)</w:t>
      </w:r>
    </w:p>
    <w:p w14:paraId="55A5DDD7" w14:textId="77777777" w:rsidR="005C37E7" w:rsidRDefault="000D7768" w:rsidP="00B34B36">
      <w:pPr>
        <w:ind w:left="360"/>
        <w:rPr>
          <w:b/>
          <w:bCs/>
        </w:rPr>
      </w:pPr>
      <w:r w:rsidRPr="000D7768">
        <w:rPr>
          <w:b/>
          <w:bCs/>
        </w:rPr>
        <w:t xml:space="preserve"> • Compile the program (remember to include debugging information and link all necessary libraries) </w:t>
      </w:r>
    </w:p>
    <w:p w14:paraId="55D7BC65" w14:textId="4B31EEE0" w:rsidR="000D7768" w:rsidRPr="000D7768" w:rsidRDefault="000D7768" w:rsidP="00B34B36">
      <w:pPr>
        <w:ind w:left="360"/>
        <w:rPr>
          <w:b/>
          <w:bCs/>
        </w:rPr>
      </w:pPr>
      <w:r w:rsidRPr="000D7768">
        <w:rPr>
          <w:b/>
          <w:bCs/>
        </w:rPr>
        <w:t xml:space="preserve">• Run the sample program </w:t>
      </w:r>
    </w:p>
    <w:p w14:paraId="0CF92E89" w14:textId="77777777" w:rsidR="000D7768" w:rsidRPr="000D7768" w:rsidRDefault="000D7768" w:rsidP="00B34B36">
      <w:pPr>
        <w:ind w:left="360"/>
        <w:rPr>
          <w:b/>
          <w:bCs/>
        </w:rPr>
      </w:pPr>
      <w:r w:rsidRPr="000D7768">
        <w:rPr>
          <w:b/>
          <w:bCs/>
        </w:rPr>
        <w:t>• Start the debugger on your program (</w:t>
      </w:r>
      <w:proofErr w:type="spellStart"/>
      <w:r w:rsidRPr="000D7768">
        <w:rPr>
          <w:b/>
          <w:bCs/>
        </w:rPr>
        <w:t>gdb</w:t>
      </w:r>
      <w:proofErr w:type="spellEnd"/>
      <w:r w:rsidRPr="000D7768">
        <w:rPr>
          <w:b/>
          <w:bCs/>
        </w:rPr>
        <w:t xml:space="preserve"> </w:t>
      </w:r>
      <w:proofErr w:type="spellStart"/>
      <w:r w:rsidRPr="000D7768">
        <w:rPr>
          <w:b/>
          <w:bCs/>
        </w:rPr>
        <w:t>sampleProgramOne</w:t>
      </w:r>
      <w:proofErr w:type="spellEnd"/>
      <w:r w:rsidRPr="000D7768">
        <w:rPr>
          <w:b/>
          <w:bCs/>
        </w:rPr>
        <w:t xml:space="preserve">) </w:t>
      </w:r>
    </w:p>
    <w:p w14:paraId="60CA49EC" w14:textId="77777777" w:rsidR="000D7768" w:rsidRPr="000D7768" w:rsidRDefault="000D7768" w:rsidP="00B34B36">
      <w:pPr>
        <w:ind w:left="360"/>
        <w:rPr>
          <w:b/>
          <w:bCs/>
        </w:rPr>
      </w:pPr>
      <w:r w:rsidRPr="000D7768">
        <w:rPr>
          <w:b/>
          <w:bCs/>
        </w:rPr>
        <w:t xml:space="preserve">• Set a breakpoint at the function main </w:t>
      </w:r>
    </w:p>
    <w:p w14:paraId="75B954D5" w14:textId="77777777" w:rsidR="000D7768" w:rsidRDefault="000D7768" w:rsidP="00B34B36">
      <w:pPr>
        <w:ind w:left="360"/>
        <w:rPr>
          <w:b/>
          <w:bCs/>
          <w:color w:val="00B0F0"/>
        </w:rPr>
      </w:pPr>
      <w:r w:rsidRPr="000D7768">
        <w:rPr>
          <w:b/>
          <w:bCs/>
        </w:rPr>
        <w:t xml:space="preserve">• Take a screenshot </w:t>
      </w:r>
      <w:r w:rsidRPr="000D7768">
        <w:rPr>
          <w:b/>
          <w:bCs/>
          <w:color w:val="00B0F0"/>
        </w:rPr>
        <w:t>(</w:t>
      </w:r>
      <w:proofErr w:type="spellStart"/>
      <w:r w:rsidRPr="000D7768">
        <w:rPr>
          <w:b/>
          <w:bCs/>
          <w:color w:val="00B0F0"/>
        </w:rPr>
        <w:t>screenshotOne</w:t>
      </w:r>
      <w:proofErr w:type="spellEnd"/>
      <w:r w:rsidRPr="000D7768">
        <w:rPr>
          <w:b/>
          <w:bCs/>
          <w:color w:val="00B0F0"/>
        </w:rPr>
        <w:t xml:space="preserve">) </w:t>
      </w:r>
    </w:p>
    <w:p w14:paraId="45005EFA" w14:textId="2AE6CB7A" w:rsidR="005C37E7" w:rsidRPr="000D7768" w:rsidRDefault="00F31F67" w:rsidP="00B34B36">
      <w:pPr>
        <w:ind w:left="360"/>
        <w:rPr>
          <w:b/>
          <w:bCs/>
        </w:rPr>
      </w:pPr>
      <w:r w:rsidRPr="00F31F67">
        <w:rPr>
          <w:b/>
          <w:bCs/>
          <w:noProof/>
        </w:rPr>
        <w:drawing>
          <wp:inline distT="0" distB="0" distL="0" distR="0" wp14:anchorId="7318DD8F" wp14:editId="1BF8B9C7">
            <wp:extent cx="3877216" cy="381053"/>
            <wp:effectExtent l="0" t="0" r="9525" b="0"/>
            <wp:docPr id="210706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61473" name=""/>
                    <pic:cNvPicPr/>
                  </pic:nvPicPr>
                  <pic:blipFill>
                    <a:blip r:embed="rId11"/>
                    <a:stretch>
                      <a:fillRect/>
                    </a:stretch>
                  </pic:blipFill>
                  <pic:spPr>
                    <a:xfrm>
                      <a:off x="0" y="0"/>
                      <a:ext cx="3877216" cy="381053"/>
                    </a:xfrm>
                    <a:prstGeom prst="rect">
                      <a:avLst/>
                    </a:prstGeom>
                  </pic:spPr>
                </pic:pic>
              </a:graphicData>
            </a:graphic>
          </wp:inline>
        </w:drawing>
      </w:r>
    </w:p>
    <w:p w14:paraId="12679E42" w14:textId="77777777" w:rsidR="000D7768" w:rsidRPr="000D7768" w:rsidRDefault="000D7768" w:rsidP="00B34B36">
      <w:pPr>
        <w:ind w:left="360"/>
        <w:rPr>
          <w:b/>
          <w:bCs/>
        </w:rPr>
      </w:pPr>
      <w:r w:rsidRPr="000D7768">
        <w:rPr>
          <w:b/>
          <w:bCs/>
        </w:rPr>
        <w:t xml:space="preserve">• Run your program within the debugger (run) and step through it </w:t>
      </w:r>
    </w:p>
    <w:p w14:paraId="2056CCFB" w14:textId="77777777" w:rsidR="000D7768" w:rsidRPr="000D7768" w:rsidRDefault="000D7768" w:rsidP="00B34B36">
      <w:pPr>
        <w:ind w:left="360"/>
        <w:rPr>
          <w:b/>
          <w:bCs/>
        </w:rPr>
      </w:pPr>
      <w:r w:rsidRPr="000D7768">
        <w:rPr>
          <w:b/>
          <w:bCs/>
        </w:rPr>
        <w:t xml:space="preserve">• Use the debugger to print the value of num before and after it changes </w:t>
      </w:r>
    </w:p>
    <w:p w14:paraId="4032EEDC" w14:textId="2C2EF416" w:rsidR="000D7768" w:rsidRDefault="000D7768" w:rsidP="00B34B36">
      <w:pPr>
        <w:ind w:left="360"/>
        <w:rPr>
          <w:b/>
          <w:bCs/>
          <w:color w:val="00B0F0"/>
        </w:rPr>
      </w:pPr>
      <w:r w:rsidRPr="000D7768">
        <w:rPr>
          <w:b/>
          <w:bCs/>
        </w:rPr>
        <w:t xml:space="preserve">• Take a screenshot </w:t>
      </w:r>
      <w:r w:rsidRPr="000D7768">
        <w:rPr>
          <w:b/>
          <w:bCs/>
          <w:color w:val="00B0F0"/>
        </w:rPr>
        <w:t>(</w:t>
      </w:r>
      <w:proofErr w:type="spellStart"/>
      <w:r w:rsidRPr="000D7768">
        <w:rPr>
          <w:b/>
          <w:bCs/>
          <w:color w:val="00B0F0"/>
        </w:rPr>
        <w:t>screenshotTwo</w:t>
      </w:r>
      <w:proofErr w:type="spellEnd"/>
      <w:r w:rsidRPr="000D7768">
        <w:rPr>
          <w:b/>
          <w:bCs/>
          <w:color w:val="00B0F0"/>
        </w:rPr>
        <w:t>)</w:t>
      </w:r>
    </w:p>
    <w:p w14:paraId="68135F68" w14:textId="4ECE44EF" w:rsidR="00F31F67" w:rsidRPr="000D7768" w:rsidRDefault="00F31F67" w:rsidP="00B34B36">
      <w:pPr>
        <w:ind w:left="360"/>
        <w:rPr>
          <w:b/>
          <w:bCs/>
          <w:color w:val="00B0F0"/>
        </w:rPr>
      </w:pPr>
      <w:r w:rsidRPr="00F31F67">
        <w:rPr>
          <w:b/>
          <w:bCs/>
          <w:noProof/>
          <w:color w:val="00B0F0"/>
        </w:rPr>
        <w:lastRenderedPageBreak/>
        <w:drawing>
          <wp:inline distT="0" distB="0" distL="0" distR="0" wp14:anchorId="5A3773A4" wp14:editId="1C0B33BD">
            <wp:extent cx="3435527" cy="2114659"/>
            <wp:effectExtent l="0" t="0" r="0" b="0"/>
            <wp:docPr id="49855299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2990" name="Picture 1" descr="A computer screen shot of a program&#10;&#10;Description automatically generated"/>
                    <pic:cNvPicPr/>
                  </pic:nvPicPr>
                  <pic:blipFill>
                    <a:blip r:embed="rId12"/>
                    <a:stretch>
                      <a:fillRect/>
                    </a:stretch>
                  </pic:blipFill>
                  <pic:spPr>
                    <a:xfrm>
                      <a:off x="0" y="0"/>
                      <a:ext cx="3435527" cy="2114659"/>
                    </a:xfrm>
                    <a:prstGeom prst="rect">
                      <a:avLst/>
                    </a:prstGeom>
                  </pic:spPr>
                </pic:pic>
              </a:graphicData>
            </a:graphic>
          </wp:inline>
        </w:drawing>
      </w:r>
    </w:p>
    <w:p w14:paraId="2FFA2359" w14:textId="10399958" w:rsidR="00B34B36" w:rsidRDefault="000D7768" w:rsidP="00B34B36">
      <w:pPr>
        <w:pStyle w:val="ListParagraph"/>
        <w:numPr>
          <w:ilvl w:val="0"/>
          <w:numId w:val="2"/>
        </w:numPr>
      </w:pPr>
      <w:r w:rsidRPr="00B34B36">
        <w:rPr>
          <w:b/>
          <w:bCs/>
        </w:rPr>
        <w:t xml:space="preserve">Describe precisely (nature of problem, location) the memory leak(s) in sample program2. Fix the problem(s) and submit your corrected source code. Note: it would be a good idea to use </w:t>
      </w:r>
      <w:proofErr w:type="spellStart"/>
      <w:r w:rsidRPr="00B34B36">
        <w:rPr>
          <w:b/>
          <w:bCs/>
        </w:rPr>
        <w:t>valgrind</w:t>
      </w:r>
      <w:proofErr w:type="spellEnd"/>
      <w:r w:rsidRPr="00B34B36">
        <w:rPr>
          <w:b/>
          <w:bCs/>
        </w:rPr>
        <w:t xml:space="preserve"> to verify that you have fixed the problem(s)!</w:t>
      </w:r>
    </w:p>
    <w:p w14:paraId="079F9591" w14:textId="2238014C" w:rsidR="00B34B36" w:rsidRDefault="00B34B36" w:rsidP="00B34B36">
      <w:pPr>
        <w:ind w:left="360"/>
        <w:rPr>
          <w:color w:val="FF0000"/>
        </w:rPr>
      </w:pPr>
      <w:r w:rsidRPr="00B34B36">
        <w:rPr>
          <w:noProof/>
        </w:rPr>
        <w:drawing>
          <wp:inline distT="0" distB="0" distL="0" distR="0" wp14:anchorId="59967249" wp14:editId="747A02C5">
            <wp:extent cx="2349621" cy="2883048"/>
            <wp:effectExtent l="0" t="0" r="0" b="0"/>
            <wp:docPr id="8125606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60684" name="Picture 1" descr="A screen shot of a computer program&#10;&#10;Description automatically generated"/>
                    <pic:cNvPicPr/>
                  </pic:nvPicPr>
                  <pic:blipFill>
                    <a:blip r:embed="rId13"/>
                    <a:stretch>
                      <a:fillRect/>
                    </a:stretch>
                  </pic:blipFill>
                  <pic:spPr>
                    <a:xfrm>
                      <a:off x="0" y="0"/>
                      <a:ext cx="2349621" cy="2883048"/>
                    </a:xfrm>
                    <a:prstGeom prst="rect">
                      <a:avLst/>
                    </a:prstGeom>
                  </pic:spPr>
                </pic:pic>
              </a:graphicData>
            </a:graphic>
          </wp:inline>
        </w:drawing>
      </w:r>
    </w:p>
    <w:p w14:paraId="7D91AF97" w14:textId="03C5028B" w:rsidR="00B34B36" w:rsidRPr="00B34B36" w:rsidRDefault="00B34B36" w:rsidP="00B34B36">
      <w:pPr>
        <w:ind w:left="360"/>
        <w:rPr>
          <w:color w:val="FF0000"/>
        </w:rPr>
      </w:pPr>
      <w:r>
        <w:rPr>
          <w:color w:val="FF0000"/>
        </w:rPr>
        <w:t xml:space="preserve">The issue is that when we dynamically allocate space using malloc, we must free up that space when we are done using it. The do loop continues to run until the user types ‘quit’, then the loop breaks. When the loop breaks, we don’t reach the free(data1), so we </w:t>
      </w:r>
      <w:proofErr w:type="gramStart"/>
      <w:r>
        <w:rPr>
          <w:color w:val="FF0000"/>
        </w:rPr>
        <w:t>have to</w:t>
      </w:r>
      <w:proofErr w:type="gramEnd"/>
      <w:r>
        <w:rPr>
          <w:color w:val="FF0000"/>
        </w:rPr>
        <w:t xml:space="preserve"> add another one up above in</w:t>
      </w:r>
      <w:r w:rsidR="00762EE0">
        <w:rPr>
          <w:color w:val="FF0000"/>
        </w:rPr>
        <w:t xml:space="preserve">side the if. Additionally, data2 is never freed, so we must do so after it is done being used in the </w:t>
      </w:r>
      <w:proofErr w:type="spellStart"/>
      <w:r w:rsidR="00762EE0">
        <w:rPr>
          <w:color w:val="FF0000"/>
        </w:rPr>
        <w:t>printf</w:t>
      </w:r>
      <w:proofErr w:type="spellEnd"/>
      <w:r w:rsidR="00762EE0">
        <w:rPr>
          <w:color w:val="FF0000"/>
        </w:rPr>
        <w:t>.</w:t>
      </w:r>
    </w:p>
    <w:p w14:paraId="4B8C9DC0" w14:textId="77777777" w:rsidR="00B34B36" w:rsidRPr="00B34B36" w:rsidRDefault="00B34B36" w:rsidP="00B34B36">
      <w:pPr>
        <w:ind w:left="360"/>
      </w:pPr>
    </w:p>
    <w:p w14:paraId="3A759033" w14:textId="1925196C" w:rsidR="000D7768" w:rsidRPr="00762EE0" w:rsidRDefault="000D7768" w:rsidP="00762EE0">
      <w:pPr>
        <w:pStyle w:val="ListParagraph"/>
        <w:numPr>
          <w:ilvl w:val="0"/>
          <w:numId w:val="2"/>
        </w:numPr>
        <w:rPr>
          <w:b/>
          <w:bCs/>
        </w:rPr>
      </w:pPr>
      <w:r w:rsidRPr="00762EE0">
        <w:rPr>
          <w:b/>
          <w:bCs/>
        </w:rPr>
        <w:t xml:space="preserve">How many times is the </w:t>
      </w:r>
      <w:proofErr w:type="gramStart"/>
      <w:r w:rsidRPr="00762EE0">
        <w:rPr>
          <w:b/>
          <w:bCs/>
        </w:rPr>
        <w:t>write(</w:t>
      </w:r>
      <w:proofErr w:type="gramEnd"/>
      <w:r w:rsidRPr="00762EE0">
        <w:rPr>
          <w:b/>
          <w:bCs/>
        </w:rPr>
        <w:t xml:space="preserve">)system call invoked when running sample program 2? Experiment with executing the loop a different number of times. Then express your answer as a formula. </w:t>
      </w:r>
    </w:p>
    <w:p w14:paraId="613714C8" w14:textId="20220A1A" w:rsidR="00762EE0" w:rsidRDefault="00762EE0" w:rsidP="00987932">
      <w:pPr>
        <w:ind w:left="720"/>
        <w:rPr>
          <w:color w:val="FF0000"/>
        </w:rPr>
      </w:pPr>
      <w:r>
        <w:rPr>
          <w:color w:val="FF0000"/>
        </w:rPr>
        <w:t xml:space="preserve">The </w:t>
      </w:r>
      <w:proofErr w:type="gramStart"/>
      <w:r>
        <w:rPr>
          <w:color w:val="FF0000"/>
        </w:rPr>
        <w:t>write(</w:t>
      </w:r>
      <w:proofErr w:type="gramEnd"/>
      <w:r>
        <w:rPr>
          <w:color w:val="FF0000"/>
        </w:rPr>
        <w:t xml:space="preserve">) system call is invoked every time </w:t>
      </w:r>
      <w:proofErr w:type="spellStart"/>
      <w:r>
        <w:rPr>
          <w:color w:val="FF0000"/>
        </w:rPr>
        <w:t>printf</w:t>
      </w:r>
      <w:proofErr w:type="spellEnd"/>
      <w:r>
        <w:rPr>
          <w:color w:val="FF0000"/>
        </w:rPr>
        <w:t xml:space="preserve">() is being called, so if </w:t>
      </w:r>
      <w:r>
        <w:rPr>
          <w:b/>
          <w:bCs/>
          <w:color w:val="FF0000"/>
        </w:rPr>
        <w:t xml:space="preserve">n </w:t>
      </w:r>
      <w:r>
        <w:rPr>
          <w:color w:val="FF0000"/>
        </w:rPr>
        <w:t>is the number of times the user inputs</w:t>
      </w:r>
      <w:r w:rsidR="00987932">
        <w:rPr>
          <w:color w:val="FF0000"/>
        </w:rPr>
        <w:t xml:space="preserve"> text, then the number of times write() is invoked is:</w:t>
      </w:r>
    </w:p>
    <w:p w14:paraId="3B9DC1FB" w14:textId="77D9D86F" w:rsidR="00987932" w:rsidRDefault="00987932" w:rsidP="00987932">
      <w:pPr>
        <w:ind w:left="720"/>
        <w:rPr>
          <w:b/>
          <w:bCs/>
          <w:color w:val="FF0000"/>
        </w:rPr>
      </w:pPr>
      <w:r>
        <w:rPr>
          <w:color w:val="FF0000"/>
        </w:rPr>
        <w:lastRenderedPageBreak/>
        <w:tab/>
      </w:r>
      <w:r w:rsidRPr="00987932">
        <w:rPr>
          <w:b/>
          <w:bCs/>
          <w:color w:val="FF0000"/>
        </w:rPr>
        <w:t>f(n) =</w:t>
      </w:r>
      <w:r>
        <w:rPr>
          <w:b/>
          <w:bCs/>
          <w:color w:val="FF0000"/>
        </w:rPr>
        <w:t xml:space="preserve"> 2n-1</w:t>
      </w:r>
    </w:p>
    <w:p w14:paraId="70C7068C" w14:textId="21B0CC73" w:rsidR="00987932" w:rsidRPr="00987932" w:rsidRDefault="00987932" w:rsidP="00987932">
      <w:pPr>
        <w:ind w:left="720"/>
        <w:rPr>
          <w:color w:val="FF0000"/>
        </w:rPr>
      </w:pPr>
      <w:r>
        <w:rPr>
          <w:color w:val="FF0000"/>
        </w:rPr>
        <w:t xml:space="preserve">because on the last input, it will be ‘quit’ so the next </w:t>
      </w:r>
      <w:proofErr w:type="spellStart"/>
      <w:r>
        <w:rPr>
          <w:color w:val="FF0000"/>
        </w:rPr>
        <w:t>printf</w:t>
      </w:r>
      <w:proofErr w:type="spellEnd"/>
      <w:r>
        <w:rPr>
          <w:color w:val="FF0000"/>
        </w:rPr>
        <w:t xml:space="preserve"> is not called.</w:t>
      </w:r>
    </w:p>
    <w:p w14:paraId="0694C769" w14:textId="0848BA40" w:rsidR="000D7768" w:rsidRPr="00987932" w:rsidRDefault="000D7768" w:rsidP="00987932">
      <w:pPr>
        <w:pStyle w:val="ListParagraph"/>
        <w:numPr>
          <w:ilvl w:val="0"/>
          <w:numId w:val="2"/>
        </w:numPr>
        <w:rPr>
          <w:b/>
          <w:bCs/>
        </w:rPr>
      </w:pPr>
      <w:r w:rsidRPr="00987932">
        <w:rPr>
          <w:b/>
          <w:bCs/>
        </w:rPr>
        <w:t xml:space="preserve">Examine the source code and output to answer the question: what is the primary 'C' library subroutine that causes the </w:t>
      </w:r>
      <w:proofErr w:type="gramStart"/>
      <w:r w:rsidRPr="00987932">
        <w:rPr>
          <w:b/>
          <w:bCs/>
        </w:rPr>
        <w:t>write(</w:t>
      </w:r>
      <w:proofErr w:type="gramEnd"/>
      <w:r w:rsidRPr="00987932">
        <w:rPr>
          <w:b/>
          <w:bCs/>
        </w:rPr>
        <w:t>)system call to be invoked while executing sample program 2?</w:t>
      </w:r>
    </w:p>
    <w:p w14:paraId="7A1810C8" w14:textId="77777777" w:rsidR="00987932" w:rsidRDefault="00987932" w:rsidP="00987932">
      <w:pPr>
        <w:pStyle w:val="ListParagraph"/>
        <w:rPr>
          <w:b/>
          <w:bCs/>
        </w:rPr>
      </w:pPr>
    </w:p>
    <w:p w14:paraId="76674937" w14:textId="2AB39B7D" w:rsidR="00987932" w:rsidRPr="00987932" w:rsidRDefault="00A37A06" w:rsidP="00A37A06">
      <w:pPr>
        <w:pStyle w:val="ListParagraph"/>
        <w:rPr>
          <w:color w:val="FF0000"/>
        </w:rPr>
      </w:pPr>
      <w:r w:rsidRPr="00A37A06">
        <w:rPr>
          <w:color w:val="FF0000"/>
        </w:rPr>
        <w:t xml:space="preserve">The primary ‘C’ library subroutine that causes the </w:t>
      </w:r>
      <w:proofErr w:type="gramStart"/>
      <w:r w:rsidRPr="00A37A06">
        <w:rPr>
          <w:color w:val="FF0000"/>
        </w:rPr>
        <w:t>write(</w:t>
      </w:r>
      <w:proofErr w:type="gramEnd"/>
      <w:r w:rsidRPr="00A37A06">
        <w:rPr>
          <w:color w:val="FF0000"/>
        </w:rPr>
        <w:t xml:space="preserve">) system call to be invoked while executing </w:t>
      </w:r>
      <w:proofErr w:type="spellStart"/>
      <w:r w:rsidRPr="00A37A06">
        <w:rPr>
          <w:color w:val="FF0000"/>
        </w:rPr>
        <w:t>sampleProgramTwo</w:t>
      </w:r>
      <w:proofErr w:type="spellEnd"/>
      <w:r w:rsidRPr="00A37A06">
        <w:rPr>
          <w:color w:val="FF0000"/>
        </w:rPr>
        <w:t xml:space="preserve"> is </w:t>
      </w:r>
      <w:proofErr w:type="spellStart"/>
      <w:r w:rsidRPr="00A37A06">
        <w:rPr>
          <w:color w:val="FF0000"/>
        </w:rPr>
        <w:t>stdio.h</w:t>
      </w:r>
      <w:proofErr w:type="spellEnd"/>
      <w:r w:rsidRPr="00A37A06">
        <w:rPr>
          <w:color w:val="FF0000"/>
        </w:rPr>
        <w:t>.</w:t>
      </w:r>
    </w:p>
    <w:sectPr w:rsidR="00987932" w:rsidRPr="0098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4EF"/>
    <w:multiLevelType w:val="hybridMultilevel"/>
    <w:tmpl w:val="6D6A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1CE6"/>
    <w:multiLevelType w:val="hybridMultilevel"/>
    <w:tmpl w:val="9DFC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486323">
    <w:abstractNumId w:val="1"/>
  </w:num>
  <w:num w:numId="2" w16cid:durableId="167892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30"/>
    <w:rsid w:val="000D7768"/>
    <w:rsid w:val="001A5EF3"/>
    <w:rsid w:val="00210156"/>
    <w:rsid w:val="002131C3"/>
    <w:rsid w:val="00345163"/>
    <w:rsid w:val="00476A8A"/>
    <w:rsid w:val="00483616"/>
    <w:rsid w:val="004929B8"/>
    <w:rsid w:val="00590EF6"/>
    <w:rsid w:val="005C37E7"/>
    <w:rsid w:val="007440B5"/>
    <w:rsid w:val="00762EE0"/>
    <w:rsid w:val="0078171D"/>
    <w:rsid w:val="00825741"/>
    <w:rsid w:val="009403F4"/>
    <w:rsid w:val="00987932"/>
    <w:rsid w:val="00A37A06"/>
    <w:rsid w:val="00A942DB"/>
    <w:rsid w:val="00B34B36"/>
    <w:rsid w:val="00BA3BBF"/>
    <w:rsid w:val="00BE7C30"/>
    <w:rsid w:val="00C470EE"/>
    <w:rsid w:val="00D426DA"/>
    <w:rsid w:val="00E96EF6"/>
    <w:rsid w:val="00F3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63FF"/>
  <w15:chartTrackingRefBased/>
  <w15:docId w15:val="{EBB1A8A0-74B3-4DD4-A967-C76209DC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DB"/>
  </w:style>
  <w:style w:type="paragraph" w:styleId="Heading1">
    <w:name w:val="heading 1"/>
    <w:basedOn w:val="Normal"/>
    <w:next w:val="Normal"/>
    <w:link w:val="Heading1Char"/>
    <w:uiPriority w:val="9"/>
    <w:qFormat/>
    <w:rsid w:val="00BE7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C30"/>
    <w:rPr>
      <w:rFonts w:eastAsiaTheme="majorEastAsia" w:cstheme="majorBidi"/>
      <w:color w:val="272727" w:themeColor="text1" w:themeTint="D8"/>
    </w:rPr>
  </w:style>
  <w:style w:type="paragraph" w:styleId="Title">
    <w:name w:val="Title"/>
    <w:basedOn w:val="Normal"/>
    <w:next w:val="Normal"/>
    <w:link w:val="TitleChar"/>
    <w:uiPriority w:val="10"/>
    <w:qFormat/>
    <w:rsid w:val="00BE7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C30"/>
    <w:pPr>
      <w:spacing w:before="160"/>
      <w:jc w:val="center"/>
    </w:pPr>
    <w:rPr>
      <w:i/>
      <w:iCs/>
      <w:color w:val="404040" w:themeColor="text1" w:themeTint="BF"/>
    </w:rPr>
  </w:style>
  <w:style w:type="character" w:customStyle="1" w:styleId="QuoteChar">
    <w:name w:val="Quote Char"/>
    <w:basedOn w:val="DefaultParagraphFont"/>
    <w:link w:val="Quote"/>
    <w:uiPriority w:val="29"/>
    <w:rsid w:val="00BE7C30"/>
    <w:rPr>
      <w:i/>
      <w:iCs/>
      <w:color w:val="404040" w:themeColor="text1" w:themeTint="BF"/>
    </w:rPr>
  </w:style>
  <w:style w:type="paragraph" w:styleId="ListParagraph">
    <w:name w:val="List Paragraph"/>
    <w:basedOn w:val="Normal"/>
    <w:uiPriority w:val="34"/>
    <w:qFormat/>
    <w:rsid w:val="00BE7C30"/>
    <w:pPr>
      <w:ind w:left="720"/>
      <w:contextualSpacing/>
    </w:pPr>
  </w:style>
  <w:style w:type="character" w:styleId="IntenseEmphasis">
    <w:name w:val="Intense Emphasis"/>
    <w:basedOn w:val="DefaultParagraphFont"/>
    <w:uiPriority w:val="21"/>
    <w:qFormat/>
    <w:rsid w:val="00BE7C30"/>
    <w:rPr>
      <w:i/>
      <w:iCs/>
      <w:color w:val="0F4761" w:themeColor="accent1" w:themeShade="BF"/>
    </w:rPr>
  </w:style>
  <w:style w:type="paragraph" w:styleId="IntenseQuote">
    <w:name w:val="Intense Quote"/>
    <w:basedOn w:val="Normal"/>
    <w:next w:val="Normal"/>
    <w:link w:val="IntenseQuoteChar"/>
    <w:uiPriority w:val="30"/>
    <w:qFormat/>
    <w:rsid w:val="00BE7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C30"/>
    <w:rPr>
      <w:i/>
      <w:iCs/>
      <w:color w:val="0F4761" w:themeColor="accent1" w:themeShade="BF"/>
    </w:rPr>
  </w:style>
  <w:style w:type="character" w:styleId="IntenseReference">
    <w:name w:val="Intense Reference"/>
    <w:basedOn w:val="DefaultParagraphFont"/>
    <w:uiPriority w:val="32"/>
    <w:qFormat/>
    <w:rsid w:val="00BE7C30"/>
    <w:rPr>
      <w:b/>
      <w:bCs/>
      <w:smallCaps/>
      <w:color w:val="0F4761" w:themeColor="accent1" w:themeShade="BF"/>
      <w:spacing w:val="5"/>
    </w:rPr>
  </w:style>
  <w:style w:type="character" w:styleId="Hyperlink">
    <w:name w:val="Hyperlink"/>
    <w:basedOn w:val="DefaultParagraphFont"/>
    <w:uiPriority w:val="99"/>
    <w:unhideWhenUsed/>
    <w:rsid w:val="00476A8A"/>
    <w:rPr>
      <w:color w:val="467886" w:themeColor="hyperlink"/>
      <w:u w:val="single"/>
    </w:rPr>
  </w:style>
  <w:style w:type="character" w:styleId="UnresolvedMention">
    <w:name w:val="Unresolved Mention"/>
    <w:basedOn w:val="DefaultParagraphFont"/>
    <w:uiPriority w:val="99"/>
    <w:semiHidden/>
    <w:unhideWhenUsed/>
    <w:rsid w:val="00476A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02900">
      <w:bodyDiv w:val="1"/>
      <w:marLeft w:val="0"/>
      <w:marRight w:val="0"/>
      <w:marTop w:val="0"/>
      <w:marBottom w:val="0"/>
      <w:divBdr>
        <w:top w:val="none" w:sz="0" w:space="0" w:color="auto"/>
        <w:left w:val="none" w:sz="0" w:space="0" w:color="auto"/>
        <w:bottom w:val="none" w:sz="0" w:space="0" w:color="auto"/>
        <w:right w:val="none" w:sz="0" w:space="0" w:color="auto"/>
      </w:divBdr>
    </w:div>
    <w:div w:id="73636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Baksa</dc:creator>
  <cp:keywords/>
  <dc:description/>
  <cp:lastModifiedBy>Gabe Baksa</cp:lastModifiedBy>
  <cp:revision>7</cp:revision>
  <dcterms:created xsi:type="dcterms:W3CDTF">2024-08-29T18:08:00Z</dcterms:created>
  <dcterms:modified xsi:type="dcterms:W3CDTF">2024-09-07T14:15:00Z</dcterms:modified>
</cp:coreProperties>
</file>