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3018" w14:textId="77777777" w:rsidR="002143CA" w:rsidRDefault="002143CA" w:rsidP="002143CA">
      <w:r>
        <w:t>EX4:Icon</w:t>
      </w:r>
    </w:p>
    <w:p w14:paraId="023BC3C4" w14:textId="77777777" w:rsidR="002143CA" w:rsidRDefault="002143CA" w:rsidP="002143CA">
      <w:r>
        <w:t>https://www.iconarchive.com/</w:t>
      </w:r>
    </w:p>
    <w:p w14:paraId="49D1EEC6" w14:textId="77777777" w:rsidR="002143CA" w:rsidRDefault="002143CA" w:rsidP="002143CA">
      <w:r>
        <w:t>https://www.favicon.cc/</w:t>
      </w:r>
    </w:p>
    <w:p w14:paraId="22CD1FB7" w14:textId="15C20118" w:rsidR="0053141A" w:rsidRDefault="002143CA" w:rsidP="002143CA">
      <w:r>
        <w:t>https://favicon.io/</w:t>
      </w:r>
    </w:p>
    <w:sectPr w:rsidR="00531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CA"/>
    <w:rsid w:val="002143CA"/>
    <w:rsid w:val="00493240"/>
    <w:rsid w:val="0053141A"/>
    <w:rsid w:val="006B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DD81A"/>
  <w15:chartTrackingRefBased/>
  <w15:docId w15:val="{627A9311-B1B8-4AFE-BCA0-8FE69B5F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3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3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3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3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3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3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3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Teixeira</dc:creator>
  <cp:keywords/>
  <dc:description/>
  <cp:lastModifiedBy>Elisabeth Teixeira</cp:lastModifiedBy>
  <cp:revision>1</cp:revision>
  <dcterms:created xsi:type="dcterms:W3CDTF">2025-09-03T22:27:00Z</dcterms:created>
  <dcterms:modified xsi:type="dcterms:W3CDTF">2025-09-03T22:28:00Z</dcterms:modified>
</cp:coreProperties>
</file>