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88" w:lineRule="auto"/>
        <w:ind w:right="-540"/>
        <w:rPr>
          <w:rFonts w:ascii="Calibri" w:cs="Calibri" w:eastAsia="Calibri" w:hAnsi="Calibri"/>
          <w:b w:val="1"/>
          <w:color w:val="4a86e8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36"/>
          <w:szCs w:val="36"/>
          <w:rtl w:val="0"/>
        </w:rPr>
        <w:t xml:space="preserve">Georgy Baranov</w:t>
      </w:r>
    </w:p>
    <w:p w:rsidR="00000000" w:rsidDel="00000000" w:rsidP="00000000" w:rsidRDefault="00000000" w:rsidRPr="00000000" w14:paraId="00000002">
      <w:pPr>
        <w:spacing w:line="288" w:lineRule="auto"/>
        <w:ind w:right="-540"/>
        <w:rPr>
          <w:rFonts w:ascii="Calibri" w:cs="Calibri" w:eastAsia="Calibri" w:hAnsi="Calibri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floridavbv@gmail.com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Phone: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305-900-7726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Lone Tree, CO</w:t>
      </w:r>
    </w:p>
    <w:p w:rsidR="00000000" w:rsidDel="00000000" w:rsidP="00000000" w:rsidRDefault="00000000" w:rsidRPr="00000000" w14:paraId="00000003">
      <w:pPr>
        <w:ind w:right="-54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LinkedIn: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linkedin.com/in/baran0v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| Github: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github.com/gbaranov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| Website: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www.baranov.dev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ind w:right="-54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bottom w:color="000000" w:space="1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Junior software engineer skilled at developing complex solutions, possessing strong creative thinking skills, high energy and integrity. I am dedicated to constantly improving tools and infrastructure to maximize productivity, minimize system downtime, and quickly respond to the changing needs of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bottom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a86e8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HTML, CSS, Bootstrap,  JavaScript/jQuery, Java, Node.js, React, SQL/MongoDB, Version control/Git, Manual Testing, Selenium</w:t>
      </w:r>
    </w:p>
    <w:p w:rsidR="00000000" w:rsidDel="00000000" w:rsidP="00000000" w:rsidRDefault="00000000" w:rsidRPr="00000000" w14:paraId="0000000A">
      <w:pPr>
        <w:tabs>
          <w:tab w:val="right" w:pos="9000"/>
        </w:tabs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bottom w:color="000000" w:space="1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GifShare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https://github.com/gbaranov/gifshare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https://baranov.dev/gifshare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ab/>
        <w:tab/>
        <w:tab/>
        <w:t xml:space="preserve">            </w:t>
        <w:tab/>
        <w:t xml:space="preserve">          </w:t>
        <w:tab/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rPr>
          <w:rFonts w:ascii="Calibri" w:cs="Calibri" w:eastAsia="Calibri" w:hAnsi="Calibri"/>
          <w:i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highlight w:val="white"/>
          <w:rtl w:val="0"/>
        </w:rPr>
        <w:t xml:space="preserve">Single page app that allows you to search in thousands gifs from Giphy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React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REST API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iTours, inc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https://goitours.com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ab/>
        <w:tab/>
        <w:tab/>
        <w:t xml:space="preserve">            </w:t>
        <w:tab/>
        <w:t xml:space="preserve">          </w:t>
        <w:tab/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rPr>
          <w:rFonts w:ascii="Calibri" w:cs="Calibri" w:eastAsia="Calibri" w:hAnsi="Calibri"/>
          <w:i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highlight w:val="white"/>
          <w:rtl w:val="0"/>
        </w:rPr>
        <w:t xml:space="preserve">Website/Blog for Russian travel agency in Miami.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React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Miscellaneous DU Bootcamp Projects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https://github.com/gbaranov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ab/>
        <w:t xml:space="preserve">            </w:t>
        <w:tab/>
        <w:t xml:space="preserve">          </w:t>
        <w:tab/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rPr>
          <w:rFonts w:ascii="Calibri" w:cs="Calibri" w:eastAsia="Calibri" w:hAnsi="Calibri"/>
          <w:i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highlight w:val="white"/>
          <w:rtl w:val="0"/>
        </w:rPr>
        <w:t xml:space="preserve">Several apps was done during Full Stack Dev programm.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Bamazon (SQL 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Eat-Da-Burger (To-Do app alternative, Mongo Database)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Browser Start Page (Bootstrap, CSS)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0"/>
        </w:tabs>
        <w:ind w:left="720" w:hanging="360"/>
        <w:rPr>
          <w:rFonts w:ascii="Calibri" w:cs="Calibri" w:eastAsia="Calibri" w:hAnsi="Calibri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highlight w:val="white"/>
          <w:rtl w:val="0"/>
        </w:rPr>
        <w:t xml:space="preserve">Play Nine (React.js)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000"/>
        </w:tabs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bottom w:color="000000" w:space="1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u w:val="single"/>
          <w:rtl w:val="0"/>
        </w:rPr>
        <w:t xml:space="preserve">Security/Network Technician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–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 xml:space="preserve"> Comcast 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– 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Aurora, CO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ab/>
        <w:tab/>
        <w:t xml:space="preserve">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2017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Troubleshoot and solve local-area network (LAN) and wide-area network (WAN) problems; provide technical support to end-users regarding computer hardware and software; install, test, certify, and troubleshoot networking systems and cabling Category 3, 5, RG59, and RG6 cabling, placement, and termination.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u w:val="single"/>
          <w:rtl w:val="0"/>
        </w:rPr>
        <w:t xml:space="preserve">Website Administrator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–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 xml:space="preserve"> GoiTours, inc 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Hollywood, FL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Designing and implementing new features and functionality. Ensuring high-performance and availability, and managing all technical aspects of the CMS. SEO &amp; AdWords campaigns.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u w:val="single"/>
          <w:rtl w:val="0"/>
        </w:rPr>
        <w:t xml:space="preserve">Web Project Manager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–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 xml:space="preserve"> RC Vostok 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Yekaterinburg, Russia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ab/>
        <w:t xml:space="preserve">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2014 - 2016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Coordinated with development outsource teams and planned proper functioning of all solutions. Developed and implemented interactive marketing strategies.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u w:val="single"/>
          <w:rtl w:val="0"/>
        </w:rPr>
        <w:t xml:space="preserve">Desktop Support Technician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–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 xml:space="preserve"> City Clerk's Office  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Yekaterinburg, Russia</w:t>
      </w:r>
      <w:r w:rsidDel="00000000" w:rsidR="00000000" w:rsidRPr="00000000">
        <w:rPr>
          <w:rFonts w:ascii="Calibri" w:cs="Calibri" w:eastAsia="Calibri" w:hAnsi="Calibri"/>
          <w:i w:val="1"/>
          <w:color w:val="4a86e8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2013 - 2014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Support, monitor, test, and troubleshoot hardware and software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bottom w:color="000000" w:space="1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tabs>
          <w:tab w:val="right" w:pos="9630"/>
        </w:tabs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  <w:color w:val="4a86e8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University of Denver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, Denver, CO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–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Full Stack Web Development Bootcamp.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Ural State Technical University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, Yekaterinburg, Russia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Science (Radio-electronics and Information Technologies).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0" w:top="360" w:left="720" w:right="72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720" w:lineRule="auto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jc w:val="center"/>
      <w:rPr>
        <w:rFonts w:ascii="Roboto" w:cs="Roboto" w:eastAsia="Roboto" w:hAnsi="Roboto"/>
        <w:b w:val="1"/>
        <w:sz w:val="48"/>
        <w:szCs w:val="4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jc w:val="center"/>
      <w:rPr>
        <w:rFonts w:ascii="Arial" w:cs="Arial" w:eastAsia="Arial" w:hAnsi="Arial"/>
        <w:sz w:val="48"/>
        <w:szCs w:val="4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76" w:lineRule="auto"/>
      <w:rPr>
        <w:rFonts w:ascii="Arial" w:cs="Arial" w:eastAsia="Arial" w:hAnsi="Arial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276" w:lineRule="auto"/>
      <w:rPr>
        <w:rFonts w:ascii="Roboto" w:cs="Roboto" w:eastAsia="Roboto" w:hAnsi="Roboto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