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3190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Absolutely. Below is a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step-by-step, no-guesswork guide</w:t>
      </w:r>
      <w:r w:rsidRPr="00BE6B18">
        <w:rPr>
          <w:rFonts w:ascii="Clarika Geometric Light" w:hAnsi="Clarika Geometric Light"/>
          <w:sz w:val="20"/>
          <w:szCs w:val="20"/>
        </w:rPr>
        <w:t xml:space="preserve"> to turning the outline you have into a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fully functional OneNote notebook</w:t>
      </w:r>
      <w:r w:rsidRPr="00BE6B18">
        <w:rPr>
          <w:rFonts w:ascii="Clarika Geometric Light" w:hAnsi="Clarika Geometric Light"/>
          <w:sz w:val="20"/>
          <w:szCs w:val="20"/>
        </w:rPr>
        <w:t xml:space="preserve">. This is written from the perspective of an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organized IT professional</w:t>
      </w:r>
      <w:r w:rsidRPr="00BE6B18">
        <w:rPr>
          <w:rFonts w:ascii="Clarika Geometric Light" w:hAnsi="Clarika Geometric Light"/>
          <w:sz w:val="20"/>
          <w:szCs w:val="20"/>
        </w:rPr>
        <w:t xml:space="preserve"> and assumes you want something you can rely on daily, not just set up once.</w:t>
      </w:r>
    </w:p>
    <w:p w14:paraId="7AD116E2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3B52C1CD">
          <v:rect id="_x0000_i1025" style="width:468pt;height:1.5pt" o:hralign="center" o:hrstd="t" o:hr="t" fillcolor="#a0a0a0" stroked="f"/>
        </w:pict>
      </w:r>
    </w:p>
    <w:p w14:paraId="4267D76F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 xml:space="preserve">How to Turn the Outline </w:t>
      </w:r>
      <w:proofErr w:type="gramStart"/>
      <w:r w:rsidRPr="00BE6B18">
        <w:rPr>
          <w:rFonts w:ascii="Clarika Geometric Light" w:hAnsi="Clarika Geometric Light"/>
          <w:b/>
          <w:bCs/>
          <w:sz w:val="20"/>
          <w:szCs w:val="20"/>
        </w:rPr>
        <w:t>Into</w:t>
      </w:r>
      <w:proofErr w:type="gramEnd"/>
      <w:r w:rsidRPr="00BE6B18">
        <w:rPr>
          <w:rFonts w:ascii="Clarika Geometric Light" w:hAnsi="Clarika Geometric Light"/>
          <w:b/>
          <w:bCs/>
          <w:sz w:val="20"/>
          <w:szCs w:val="20"/>
        </w:rPr>
        <w:t xml:space="preserve"> a Real OneNote Notebook</w:t>
      </w:r>
    </w:p>
    <w:p w14:paraId="24C09691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What OneNote Can (and Can’t) Do</w:t>
      </w:r>
    </w:p>
    <w:p w14:paraId="0B5CF8F8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Before starting, it helps to understand OneNote’s structure:</w:t>
      </w:r>
    </w:p>
    <w:p w14:paraId="08C7EFBB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OneNote hierarchy</w:t>
      </w:r>
    </w:p>
    <w:p w14:paraId="79447DCC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Notebook</w:t>
      </w:r>
    </w:p>
    <w:p w14:paraId="539AE309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 </w:t>
      </w:r>
      <w:r w:rsidRPr="00BE6B18">
        <w:rPr>
          <w:rFonts w:ascii="MS Mincho" w:eastAsia="MS Mincho" w:hAnsi="MS Mincho" w:cs="MS Mincho" w:hint="eastAsia"/>
          <w:sz w:val="20"/>
          <w:szCs w:val="20"/>
        </w:rPr>
        <w:t>├─</w:t>
      </w:r>
      <w:r w:rsidRPr="00BE6B18">
        <w:rPr>
          <w:rFonts w:ascii="Clarika Geometric Light" w:hAnsi="Clarika Geometric Light"/>
          <w:sz w:val="20"/>
          <w:szCs w:val="20"/>
        </w:rPr>
        <w:t xml:space="preserve"> Section</w:t>
      </w:r>
    </w:p>
    <w:p w14:paraId="7804A7B5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 </w:t>
      </w:r>
      <w:r w:rsidRPr="00BE6B18">
        <w:rPr>
          <w:rFonts w:ascii="MS Mincho" w:eastAsia="MS Mincho" w:hAnsi="MS Mincho" w:cs="MS Mincho" w:hint="eastAsia"/>
          <w:sz w:val="20"/>
          <w:szCs w:val="20"/>
        </w:rPr>
        <w:t>│</w:t>
      </w:r>
      <w:r w:rsidRPr="00BE6B18">
        <w:rPr>
          <w:rFonts w:ascii="Clarika Geometric Light" w:hAnsi="Clarika Geometric Light"/>
          <w:sz w:val="20"/>
          <w:szCs w:val="20"/>
        </w:rPr>
        <w:t xml:space="preserve">   </w:t>
      </w:r>
      <w:r w:rsidRPr="00BE6B18">
        <w:rPr>
          <w:rFonts w:ascii="MS Mincho" w:eastAsia="MS Mincho" w:hAnsi="MS Mincho" w:cs="MS Mincho" w:hint="eastAsia"/>
          <w:sz w:val="20"/>
          <w:szCs w:val="20"/>
        </w:rPr>
        <w:t>├─</w:t>
      </w:r>
      <w:r w:rsidRPr="00BE6B18">
        <w:rPr>
          <w:rFonts w:ascii="Clarika Geometric Light" w:hAnsi="Clarika Geometric Light"/>
          <w:sz w:val="20"/>
          <w:szCs w:val="20"/>
        </w:rPr>
        <w:t xml:space="preserve"> Page</w:t>
      </w:r>
    </w:p>
    <w:p w14:paraId="65A2C9FB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 </w:t>
      </w:r>
      <w:r w:rsidRPr="00BE6B18">
        <w:rPr>
          <w:rFonts w:ascii="MS Mincho" w:eastAsia="MS Mincho" w:hAnsi="MS Mincho" w:cs="MS Mincho" w:hint="eastAsia"/>
          <w:sz w:val="20"/>
          <w:szCs w:val="20"/>
        </w:rPr>
        <w:t>│</w:t>
      </w:r>
      <w:r w:rsidRPr="00BE6B18">
        <w:rPr>
          <w:rFonts w:ascii="Clarika Geometric Light" w:hAnsi="Clarika Geometric Light"/>
          <w:sz w:val="20"/>
          <w:szCs w:val="20"/>
        </w:rPr>
        <w:t xml:space="preserve">   </w:t>
      </w:r>
      <w:r w:rsidRPr="00BE6B18">
        <w:rPr>
          <w:rFonts w:ascii="MS Mincho" w:eastAsia="MS Mincho" w:hAnsi="MS Mincho" w:cs="MS Mincho" w:hint="eastAsia"/>
          <w:sz w:val="20"/>
          <w:szCs w:val="20"/>
        </w:rPr>
        <w:t>│</w:t>
      </w:r>
      <w:r w:rsidRPr="00BE6B18">
        <w:rPr>
          <w:rFonts w:ascii="Clarika Geometric Light" w:hAnsi="Clarika Geometric Light"/>
          <w:sz w:val="20"/>
          <w:szCs w:val="20"/>
        </w:rPr>
        <w:t xml:space="preserve">   </w:t>
      </w:r>
      <w:r w:rsidRPr="00BE6B18">
        <w:rPr>
          <w:rFonts w:ascii="MS Mincho" w:eastAsia="MS Mincho" w:hAnsi="MS Mincho" w:cs="MS Mincho" w:hint="eastAsia"/>
          <w:sz w:val="20"/>
          <w:szCs w:val="20"/>
        </w:rPr>
        <w:t>└─</w:t>
      </w:r>
      <w:r w:rsidRPr="00BE6B18">
        <w:rPr>
          <w:rFonts w:ascii="Clarika Geometric Light" w:hAnsi="Clarika Geometric Light"/>
          <w:sz w:val="20"/>
          <w:szCs w:val="20"/>
        </w:rPr>
        <w:t xml:space="preserve"> Subpages (optional)</w:t>
      </w:r>
    </w:p>
    <w:p w14:paraId="312B8C82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OneNote does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not</w:t>
      </w:r>
      <w:r w:rsidRPr="00BE6B18">
        <w:rPr>
          <w:rFonts w:ascii="Clarika Geometric Light" w:hAnsi="Clarika Geometric Light"/>
          <w:sz w:val="20"/>
          <w:szCs w:val="20"/>
        </w:rPr>
        <w:t xml:space="preserve"> auto-convert text into sections/pages.</w:t>
      </w:r>
      <w:r w:rsidRPr="00BE6B18">
        <w:rPr>
          <w:rFonts w:ascii="Clarika Geometric Light" w:hAnsi="Clarika Geometric Light"/>
          <w:sz w:val="20"/>
          <w:szCs w:val="20"/>
        </w:rPr>
        <w:br/>
        <w:t>You manually create them once, then reuse templates.</w:t>
      </w:r>
    </w:p>
    <w:p w14:paraId="6EBA2766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This is a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one-time setup</w:t>
      </w:r>
      <w:r w:rsidRPr="00BE6B18">
        <w:rPr>
          <w:rFonts w:ascii="Clarika Geometric Light" w:hAnsi="Clarika Geometric Light"/>
          <w:sz w:val="20"/>
          <w:szCs w:val="20"/>
        </w:rPr>
        <w:t xml:space="preserve"> that pays off long-term.</w:t>
      </w:r>
    </w:p>
    <w:p w14:paraId="76865B87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70E19768">
          <v:rect id="_x0000_i1026" style="width:468pt;height:1.5pt" o:hralign="center" o:hrstd="t" o:hr="t" fillcolor="#a0a0a0" stroked="f"/>
        </w:pict>
      </w:r>
    </w:p>
    <w:p w14:paraId="1B724467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Step 1 – Create the Notebook</w:t>
      </w:r>
    </w:p>
    <w:p w14:paraId="09B6EEB9" w14:textId="77777777" w:rsidR="00BE6B18" w:rsidRPr="00BE6B18" w:rsidRDefault="00BE6B18" w:rsidP="00BE6B18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Open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OneNote (Desktop or Web)</w:t>
      </w:r>
    </w:p>
    <w:p w14:paraId="49F0F7BD" w14:textId="77777777" w:rsidR="00BE6B18" w:rsidRPr="00BE6B18" w:rsidRDefault="00BE6B18" w:rsidP="00BE6B18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Click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File → New</w:t>
      </w:r>
    </w:p>
    <w:p w14:paraId="3C5CE0E8" w14:textId="77777777" w:rsidR="00BE6B18" w:rsidRPr="00BE6B18" w:rsidRDefault="00BE6B18" w:rsidP="00BE6B18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Name it:</w:t>
      </w:r>
    </w:p>
    <w:p w14:paraId="522CF68D" w14:textId="77777777" w:rsidR="00BE6B18" w:rsidRPr="00BE6B18" w:rsidRDefault="00BE6B18" w:rsidP="00BE6B18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SQL Server DBA – &lt;Company Name&gt;</w:t>
      </w:r>
    </w:p>
    <w:p w14:paraId="21FB69FF" w14:textId="77777777" w:rsidR="00BE6B18" w:rsidRPr="00BE6B18" w:rsidRDefault="00BE6B18" w:rsidP="00BE6B18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Choose storage (OneDrive or company SharePoint)</w:t>
      </w:r>
    </w:p>
    <w:p w14:paraId="451E2F42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Segoe UI Emoji" w:hAnsi="Segoe UI Emoji" w:cs="Segoe UI Emoji"/>
          <w:sz w:val="20"/>
          <w:szCs w:val="20"/>
        </w:rPr>
        <w:t>📌</w:t>
      </w:r>
      <w:r w:rsidRPr="00BE6B18">
        <w:rPr>
          <w:rFonts w:ascii="Clarika Geometric Light" w:hAnsi="Clarika Geometric Light"/>
          <w:sz w:val="20"/>
          <w:szCs w:val="20"/>
        </w:rPr>
        <w:t xml:space="preserve"> Recommendation:</w:t>
      </w:r>
      <w:r w:rsidRPr="00BE6B18">
        <w:rPr>
          <w:rFonts w:ascii="Clarika Geometric Light" w:hAnsi="Clarika Geometric Light"/>
          <w:sz w:val="20"/>
          <w:szCs w:val="20"/>
        </w:rPr>
        <w:br/>
        <w:t xml:space="preserve">If your company uses M365, store this in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OneDrive for Business</w:t>
      </w:r>
      <w:r w:rsidRPr="00BE6B18">
        <w:rPr>
          <w:rFonts w:ascii="Clarika Geometric Light" w:hAnsi="Clarika Geometric Light"/>
          <w:sz w:val="20"/>
          <w:szCs w:val="20"/>
        </w:rPr>
        <w:t xml:space="preserve"> so it’s searchable and backed up.</w:t>
      </w:r>
    </w:p>
    <w:p w14:paraId="3207C5BA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197A6AFE">
          <v:rect id="_x0000_i1027" style="width:468pt;height:1.5pt" o:hralign="center" o:hrstd="t" o:hr="t" fillcolor="#a0a0a0" stroked="f"/>
        </w:pict>
      </w:r>
    </w:p>
    <w:p w14:paraId="6F3946BC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Step 2 – Create Sections (Top-Level Buckets)</w:t>
      </w:r>
    </w:p>
    <w:p w14:paraId="035B9628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Create the following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sections</w:t>
      </w:r>
      <w:r w:rsidRPr="00BE6B18">
        <w:rPr>
          <w:rFonts w:ascii="Clarika Geometric Light" w:hAnsi="Clarika Geometric Light"/>
          <w:sz w:val="20"/>
          <w:szCs w:val="20"/>
        </w:rPr>
        <w:t xml:space="preserve"> (tabs across the top):</w:t>
      </w:r>
    </w:p>
    <w:p w14:paraId="6B9C39BF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01 – Daily DBA Log</w:t>
      </w:r>
    </w:p>
    <w:p w14:paraId="63603D96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02 – Servers &amp; Environments</w:t>
      </w:r>
    </w:p>
    <w:p w14:paraId="7E277E3A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03 – Applications &amp; Databases</w:t>
      </w:r>
    </w:p>
    <w:p w14:paraId="4C227600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04 – Standards &amp; Processes</w:t>
      </w:r>
    </w:p>
    <w:p w14:paraId="6115AC73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05 – Open Questions</w:t>
      </w:r>
    </w:p>
    <w:p w14:paraId="17859870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lastRenderedPageBreak/>
        <w:t>06 – Tasks &amp; Priorities</w:t>
      </w:r>
    </w:p>
    <w:p w14:paraId="7B35C04C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07 – Learning &amp; Improvement</w:t>
      </w:r>
    </w:p>
    <w:p w14:paraId="581F2BFA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08 – Meetings &amp; People</w:t>
      </w:r>
    </w:p>
    <w:p w14:paraId="3EE70623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09 – Weekly Review</w:t>
      </w:r>
    </w:p>
    <w:p w14:paraId="3FE35145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Segoe UI Emoji" w:hAnsi="Segoe UI Emoji" w:cs="Segoe UI Emoji"/>
          <w:sz w:val="20"/>
          <w:szCs w:val="20"/>
        </w:rPr>
        <w:t>💡</w:t>
      </w:r>
      <w:r w:rsidRPr="00BE6B18">
        <w:rPr>
          <w:rFonts w:ascii="Clarika Geometric Light" w:hAnsi="Clarika Geometric Light"/>
          <w:sz w:val="20"/>
          <w:szCs w:val="20"/>
        </w:rPr>
        <w:t xml:space="preserve"> Tip:</w:t>
      </w:r>
      <w:r w:rsidRPr="00BE6B18">
        <w:rPr>
          <w:rFonts w:ascii="Clarika Geometric Light" w:hAnsi="Clarika Geometric Light"/>
          <w:sz w:val="20"/>
          <w:szCs w:val="20"/>
        </w:rPr>
        <w:br/>
        <w:t>Prefix numbers so sections stay ordered even as you add more later.</w:t>
      </w:r>
    </w:p>
    <w:p w14:paraId="0EB194C4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08674FA5">
          <v:rect id="_x0000_i1028" style="width:468pt;height:1.5pt" o:hralign="center" o:hrstd="t" o:hr="t" fillcolor="#a0a0a0" stroked="f"/>
        </w:pict>
      </w:r>
    </w:p>
    <w:p w14:paraId="4DA4EEBB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Step 3 – Create Page Templates (This Is the Key)</w:t>
      </w:r>
    </w:p>
    <w:p w14:paraId="4B67595E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You don’t want to rewrite pages </w:t>
      </w:r>
      <w:proofErr w:type="gramStart"/>
      <w:r w:rsidRPr="00BE6B18">
        <w:rPr>
          <w:rFonts w:ascii="Clarika Geometric Light" w:hAnsi="Clarika Geometric Light"/>
          <w:sz w:val="20"/>
          <w:szCs w:val="20"/>
        </w:rPr>
        <w:t>over and over</w:t>
      </w:r>
      <w:proofErr w:type="gramEnd"/>
      <w:r w:rsidRPr="00BE6B18">
        <w:rPr>
          <w:rFonts w:ascii="Clarika Geometric Light" w:hAnsi="Clarika Geometric Light"/>
          <w:sz w:val="20"/>
          <w:szCs w:val="20"/>
        </w:rPr>
        <w:t>.</w:t>
      </w:r>
      <w:r w:rsidRPr="00BE6B18">
        <w:rPr>
          <w:rFonts w:ascii="Clarika Geometric Light" w:hAnsi="Clarika Geometric Light"/>
          <w:sz w:val="20"/>
          <w:szCs w:val="20"/>
        </w:rPr>
        <w:br/>
        <w:t xml:space="preserve">Instead, create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template pages</w:t>
      </w:r>
      <w:r w:rsidRPr="00BE6B18">
        <w:rPr>
          <w:rFonts w:ascii="Clarika Geometric Light" w:hAnsi="Clarika Geometric Light"/>
          <w:sz w:val="20"/>
          <w:szCs w:val="20"/>
        </w:rPr>
        <w:t>, then duplicate them.</w:t>
      </w:r>
    </w:p>
    <w:p w14:paraId="56DC5865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Example: Daily DBA Log Template</w:t>
      </w:r>
    </w:p>
    <w:p w14:paraId="5E37EE16" w14:textId="77777777" w:rsidR="00BE6B18" w:rsidRPr="00BE6B18" w:rsidRDefault="00BE6B18" w:rsidP="00BE6B18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Click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Section: 01 – Daily DBA Log</w:t>
      </w:r>
    </w:p>
    <w:p w14:paraId="22B5A234" w14:textId="77777777" w:rsidR="00BE6B18" w:rsidRPr="00BE6B18" w:rsidRDefault="00BE6B18" w:rsidP="00BE6B18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Create a new page named:</w:t>
      </w:r>
    </w:p>
    <w:p w14:paraId="2D1C610F" w14:textId="77777777" w:rsidR="00BE6B18" w:rsidRPr="00BE6B18" w:rsidRDefault="00BE6B18" w:rsidP="00BE6B18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TEMPLATE – Daily Log</w:t>
      </w:r>
    </w:p>
    <w:p w14:paraId="34C450D2" w14:textId="77777777" w:rsidR="00BE6B18" w:rsidRPr="00BE6B18" w:rsidRDefault="00BE6B18" w:rsidP="00BE6B18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Paste this into the page:</w:t>
      </w:r>
    </w:p>
    <w:p w14:paraId="6A5D4FFE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YYYY-MM-DD</w:t>
      </w:r>
    </w:p>
    <w:p w14:paraId="18D2BCF6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</w:p>
    <w:p w14:paraId="67A7DC3E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Worked On</w:t>
      </w:r>
    </w:p>
    <w:p w14:paraId="2DB91D2D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- </w:t>
      </w:r>
    </w:p>
    <w:p w14:paraId="31A11B58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</w:p>
    <w:p w14:paraId="0CA2CA33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Incidents / Requests</w:t>
      </w:r>
    </w:p>
    <w:p w14:paraId="5C33C817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- Ticket #:</w:t>
      </w:r>
    </w:p>
    <w:p w14:paraId="498FF1B9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- Summary:</w:t>
      </w:r>
    </w:p>
    <w:p w14:paraId="3239181B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- Status:</w:t>
      </w:r>
    </w:p>
    <w:p w14:paraId="535E8BBD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</w:p>
    <w:p w14:paraId="6D23B9E2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Learned Today</w:t>
      </w:r>
    </w:p>
    <w:p w14:paraId="0E9F0658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- </w:t>
      </w:r>
    </w:p>
    <w:p w14:paraId="05C31F89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</w:p>
    <w:p w14:paraId="299D7BC6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Questions / Unknowns</w:t>
      </w:r>
    </w:p>
    <w:p w14:paraId="19A22CD4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- </w:t>
      </w:r>
    </w:p>
    <w:p w14:paraId="7D9E88F1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</w:p>
    <w:p w14:paraId="45F89424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Follow-Ups</w:t>
      </w:r>
    </w:p>
    <w:p w14:paraId="6C57F607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Segoe UI Symbol" w:hAnsi="Segoe UI Symbol" w:cs="Segoe UI Symbol"/>
          <w:sz w:val="20"/>
          <w:szCs w:val="20"/>
        </w:rPr>
        <w:lastRenderedPageBreak/>
        <w:t>☐</w:t>
      </w:r>
      <w:r w:rsidRPr="00BE6B18">
        <w:rPr>
          <w:rFonts w:ascii="Clarika Geometric Light" w:hAnsi="Clarika Geometric Light"/>
          <w:sz w:val="20"/>
          <w:szCs w:val="20"/>
        </w:rPr>
        <w:t xml:space="preserve"> </w:t>
      </w:r>
    </w:p>
    <w:p w14:paraId="0586594A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</w:p>
    <w:p w14:paraId="0E1C3158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Risks / Observations</w:t>
      </w:r>
    </w:p>
    <w:p w14:paraId="6A9DBF0E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-</w:t>
      </w:r>
    </w:p>
    <w:p w14:paraId="40B75DDE" w14:textId="77777777" w:rsidR="00BE6B18" w:rsidRPr="00BE6B18" w:rsidRDefault="00BE6B18" w:rsidP="00BE6B18">
      <w:pPr>
        <w:numPr>
          <w:ilvl w:val="0"/>
          <w:numId w:val="3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Right-click the page →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Set as Template</w:t>
      </w:r>
      <w:r w:rsidRPr="00BE6B18">
        <w:rPr>
          <w:rFonts w:ascii="Clarika Geometric Light" w:hAnsi="Clarika Geometric Light"/>
          <w:sz w:val="20"/>
          <w:szCs w:val="20"/>
        </w:rPr>
        <w:t xml:space="preserve"> (if using OneNote desktop)</w:t>
      </w:r>
    </w:p>
    <w:p w14:paraId="5598E90F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Now each day:</w:t>
      </w:r>
    </w:p>
    <w:p w14:paraId="6631D55D" w14:textId="77777777" w:rsidR="00BE6B18" w:rsidRPr="00BE6B18" w:rsidRDefault="00BE6B18" w:rsidP="00BE6B18">
      <w:pPr>
        <w:numPr>
          <w:ilvl w:val="0"/>
          <w:numId w:val="4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Insert → Page Templates → Daily Log</w:t>
      </w:r>
    </w:p>
    <w:p w14:paraId="20D346B9" w14:textId="77777777" w:rsidR="00BE6B18" w:rsidRPr="00BE6B18" w:rsidRDefault="00BE6B18" w:rsidP="00BE6B18">
      <w:pPr>
        <w:numPr>
          <w:ilvl w:val="0"/>
          <w:numId w:val="4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Rename to today’s date</w:t>
      </w:r>
    </w:p>
    <w:p w14:paraId="644CFD4C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7E671759">
          <v:rect id="_x0000_i1029" style="width:6in;height:1.5pt" o:hralign="center" o:hrstd="t" o:hr="t" fillcolor="#a0a0a0" stroked="f"/>
        </w:pict>
      </w:r>
    </w:p>
    <w:p w14:paraId="789E417F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Step 4 – Repeat for Each Section</w:t>
      </w:r>
    </w:p>
    <w:p w14:paraId="6A438CC3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Below </w:t>
      </w:r>
      <w:proofErr w:type="gramStart"/>
      <w:r w:rsidRPr="00BE6B18">
        <w:rPr>
          <w:rFonts w:ascii="Clarika Geometric Light" w:hAnsi="Clarika Geometric Light"/>
          <w:sz w:val="20"/>
          <w:szCs w:val="20"/>
        </w:rPr>
        <w:t>is</w:t>
      </w:r>
      <w:proofErr w:type="gramEnd"/>
      <w:r w:rsidRPr="00BE6B18">
        <w:rPr>
          <w:rFonts w:ascii="Clarika Geometric Light" w:hAnsi="Clarika Geometric Light"/>
          <w:sz w:val="20"/>
          <w:szCs w:val="20"/>
        </w:rPr>
        <w:t xml:space="preserve">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exactly what pages to create in each section</w:t>
      </w:r>
      <w:r w:rsidRPr="00BE6B18">
        <w:rPr>
          <w:rFonts w:ascii="Clarika Geometric Light" w:hAnsi="Clarika Geometric Light"/>
          <w:sz w:val="20"/>
          <w:szCs w:val="20"/>
        </w:rPr>
        <w:t>.</w:t>
      </w:r>
    </w:p>
    <w:p w14:paraId="3C7BF6C6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53F7AA31">
          <v:rect id="_x0000_i1030" style="width:468pt;height:1.5pt" o:hralign="center" o:hrstd="t" o:hr="t" fillcolor="#a0a0a0" stroked="f"/>
        </w:pict>
      </w:r>
    </w:p>
    <w:p w14:paraId="7AB6CCEA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SECTION 01 – Daily DBA Log</w:t>
      </w:r>
    </w:p>
    <w:p w14:paraId="51E015AF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Pages to create:</w:t>
      </w:r>
    </w:p>
    <w:p w14:paraId="1CACAAFA" w14:textId="77777777" w:rsidR="00BE6B18" w:rsidRPr="00BE6B18" w:rsidRDefault="00BE6B18" w:rsidP="00BE6B18">
      <w:pPr>
        <w:numPr>
          <w:ilvl w:val="0"/>
          <w:numId w:val="5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TEMPLATE – Daily Log</w:t>
      </w:r>
    </w:p>
    <w:p w14:paraId="2727E87A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Optional:</w:t>
      </w:r>
    </w:p>
    <w:p w14:paraId="410E57E1" w14:textId="77777777" w:rsidR="00BE6B18" w:rsidRPr="00BE6B18" w:rsidRDefault="00BE6B18" w:rsidP="00BE6B18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Subpages per week if you prefer grouping</w:t>
      </w:r>
    </w:p>
    <w:p w14:paraId="5E4E181F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5F48F330">
          <v:rect id="_x0000_i1031" style="width:6in;height:1.5pt" o:hralign="center" o:hrstd="t" o:hr="t" fillcolor="#a0a0a0" stroked="f"/>
        </w:pict>
      </w:r>
    </w:p>
    <w:p w14:paraId="75003EBE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SECTION 02 – Servers &amp; Environments</w:t>
      </w:r>
    </w:p>
    <w:p w14:paraId="2573E4EE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Pages to create:</w:t>
      </w:r>
    </w:p>
    <w:p w14:paraId="6A223322" w14:textId="77777777" w:rsidR="00BE6B18" w:rsidRPr="00BE6B18" w:rsidRDefault="00BE6B18" w:rsidP="00BE6B18">
      <w:pPr>
        <w:numPr>
          <w:ilvl w:val="0"/>
          <w:numId w:val="7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Environment Overview</w:t>
      </w:r>
    </w:p>
    <w:p w14:paraId="3D1093CA" w14:textId="77777777" w:rsidR="00BE6B18" w:rsidRPr="00BE6B18" w:rsidRDefault="00BE6B18" w:rsidP="00BE6B18">
      <w:pPr>
        <w:numPr>
          <w:ilvl w:val="0"/>
          <w:numId w:val="7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Server Inventory – Master</w:t>
      </w:r>
    </w:p>
    <w:p w14:paraId="40029090" w14:textId="77777777" w:rsidR="00BE6B18" w:rsidRPr="00BE6B18" w:rsidRDefault="00BE6B18" w:rsidP="00BE6B18">
      <w:pPr>
        <w:numPr>
          <w:ilvl w:val="0"/>
          <w:numId w:val="7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TEMPLATE – Server Detail</w:t>
      </w:r>
    </w:p>
    <w:p w14:paraId="3D70B888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Usage pattern:</w:t>
      </w:r>
    </w:p>
    <w:p w14:paraId="2864198A" w14:textId="77777777" w:rsidR="00BE6B18" w:rsidRPr="00BE6B18" w:rsidRDefault="00BE6B18" w:rsidP="00BE6B18">
      <w:pPr>
        <w:numPr>
          <w:ilvl w:val="0"/>
          <w:numId w:val="8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One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Server Detail page per SQL Server</w:t>
      </w:r>
    </w:p>
    <w:p w14:paraId="23349EB3" w14:textId="77777777" w:rsidR="00BE6B18" w:rsidRPr="00BE6B18" w:rsidRDefault="00BE6B18" w:rsidP="00BE6B18">
      <w:pPr>
        <w:numPr>
          <w:ilvl w:val="0"/>
          <w:numId w:val="8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Duplicate template as you discover servers</w:t>
      </w:r>
    </w:p>
    <w:p w14:paraId="34B8EB28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0CA66D08">
          <v:rect id="_x0000_i1032" style="width:6in;height:1.5pt" o:hralign="center" o:hrstd="t" o:hr="t" fillcolor="#a0a0a0" stroked="f"/>
        </w:pict>
      </w:r>
    </w:p>
    <w:p w14:paraId="352224DD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SECTION 03 – Applications &amp; Databases</w:t>
      </w:r>
    </w:p>
    <w:p w14:paraId="79ED0920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Pages to create:</w:t>
      </w:r>
    </w:p>
    <w:p w14:paraId="1583FE79" w14:textId="77777777" w:rsidR="00BE6B18" w:rsidRPr="00BE6B18" w:rsidRDefault="00BE6B18" w:rsidP="00BE6B18">
      <w:pPr>
        <w:numPr>
          <w:ilvl w:val="0"/>
          <w:numId w:val="9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Application Inventory</w:t>
      </w:r>
    </w:p>
    <w:p w14:paraId="03C62687" w14:textId="77777777" w:rsidR="00BE6B18" w:rsidRPr="00BE6B18" w:rsidRDefault="00BE6B18" w:rsidP="00BE6B18">
      <w:pPr>
        <w:numPr>
          <w:ilvl w:val="0"/>
          <w:numId w:val="9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lastRenderedPageBreak/>
        <w:t>TEMPLATE – Application Detail</w:t>
      </w:r>
    </w:p>
    <w:p w14:paraId="63C0AFDB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Usage:</w:t>
      </w:r>
    </w:p>
    <w:p w14:paraId="722741D7" w14:textId="77777777" w:rsidR="00BE6B18" w:rsidRPr="00BE6B18" w:rsidRDefault="00BE6B18" w:rsidP="00BE6B18">
      <w:pPr>
        <w:numPr>
          <w:ilvl w:val="0"/>
          <w:numId w:val="10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One page per application</w:t>
      </w:r>
    </w:p>
    <w:p w14:paraId="6715DAC7" w14:textId="77777777" w:rsidR="00BE6B18" w:rsidRPr="00BE6B18" w:rsidRDefault="00BE6B18" w:rsidP="00BE6B18">
      <w:pPr>
        <w:numPr>
          <w:ilvl w:val="0"/>
          <w:numId w:val="10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Link server pages to application pages</w:t>
      </w:r>
    </w:p>
    <w:p w14:paraId="4C76DFEE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67B1714B">
          <v:rect id="_x0000_i1033" style="width:6in;height:1.5pt" o:hralign="center" o:hrstd="t" o:hr="t" fillcolor="#a0a0a0" stroked="f"/>
        </w:pict>
      </w:r>
    </w:p>
    <w:p w14:paraId="07798CEC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SECTION 04 – Standards &amp; Processes</w:t>
      </w:r>
    </w:p>
    <w:p w14:paraId="5D1FFCF2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Pages to create:</w:t>
      </w:r>
    </w:p>
    <w:p w14:paraId="2F37A722" w14:textId="77777777" w:rsidR="00BE6B18" w:rsidRPr="00BE6B18" w:rsidRDefault="00BE6B18" w:rsidP="00BE6B18">
      <w:pPr>
        <w:numPr>
          <w:ilvl w:val="0"/>
          <w:numId w:val="11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Backup &amp; Recovery</w:t>
      </w:r>
    </w:p>
    <w:p w14:paraId="05138751" w14:textId="77777777" w:rsidR="00BE6B18" w:rsidRPr="00BE6B18" w:rsidRDefault="00BE6B18" w:rsidP="00BE6B18">
      <w:pPr>
        <w:numPr>
          <w:ilvl w:val="0"/>
          <w:numId w:val="11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Change Management</w:t>
      </w:r>
    </w:p>
    <w:p w14:paraId="593AD83C" w14:textId="77777777" w:rsidR="00BE6B18" w:rsidRPr="00BE6B18" w:rsidRDefault="00BE6B18" w:rsidP="00BE6B18">
      <w:pPr>
        <w:numPr>
          <w:ilvl w:val="0"/>
          <w:numId w:val="11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Security &amp; Access</w:t>
      </w:r>
    </w:p>
    <w:p w14:paraId="41865D46" w14:textId="77777777" w:rsidR="00BE6B18" w:rsidRPr="00BE6B18" w:rsidRDefault="00BE6B18" w:rsidP="00BE6B18">
      <w:pPr>
        <w:numPr>
          <w:ilvl w:val="0"/>
          <w:numId w:val="11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Monitoring &amp; Alerting</w:t>
      </w:r>
    </w:p>
    <w:p w14:paraId="5AB51A59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Segoe UI Emoji" w:hAnsi="Segoe UI Emoji" w:cs="Segoe UI Emoji"/>
          <w:sz w:val="20"/>
          <w:szCs w:val="20"/>
        </w:rPr>
        <w:t>📌</w:t>
      </w:r>
      <w:r w:rsidRPr="00BE6B18">
        <w:rPr>
          <w:rFonts w:ascii="Clarika Geometric Light" w:hAnsi="Clarika Geometric Light"/>
          <w:sz w:val="20"/>
          <w:szCs w:val="20"/>
        </w:rPr>
        <w:t xml:space="preserve"> These pages evolve slowly — update as you learn.</w:t>
      </w:r>
    </w:p>
    <w:p w14:paraId="70C0B2F4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1D543C97">
          <v:rect id="_x0000_i1034" style="width:468pt;height:1.5pt" o:hralign="center" o:hrstd="t" o:hr="t" fillcolor="#a0a0a0" stroked="f"/>
        </w:pict>
      </w:r>
    </w:p>
    <w:p w14:paraId="2B9E26B0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SECTION 05 – Open Questions</w:t>
      </w:r>
    </w:p>
    <w:p w14:paraId="6D3F0514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Pages to create:</w:t>
      </w:r>
    </w:p>
    <w:p w14:paraId="25B2B39F" w14:textId="77777777" w:rsidR="00BE6B18" w:rsidRPr="00BE6B18" w:rsidRDefault="00BE6B18" w:rsidP="00BE6B18">
      <w:pPr>
        <w:numPr>
          <w:ilvl w:val="0"/>
          <w:numId w:val="12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Open Questions Log</w:t>
      </w:r>
    </w:p>
    <w:p w14:paraId="53A1AF34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Best practice:</w:t>
      </w:r>
    </w:p>
    <w:p w14:paraId="7CCB52ED" w14:textId="77777777" w:rsidR="00BE6B18" w:rsidRPr="00BE6B18" w:rsidRDefault="00BE6B18" w:rsidP="00BE6B18">
      <w:pPr>
        <w:numPr>
          <w:ilvl w:val="0"/>
          <w:numId w:val="13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Review this page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weekly</w:t>
      </w:r>
    </w:p>
    <w:p w14:paraId="1F3943AA" w14:textId="77777777" w:rsidR="00BE6B18" w:rsidRPr="00BE6B18" w:rsidRDefault="00BE6B18" w:rsidP="00BE6B18">
      <w:pPr>
        <w:numPr>
          <w:ilvl w:val="0"/>
          <w:numId w:val="13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Close items aggressively</w:t>
      </w:r>
    </w:p>
    <w:p w14:paraId="72E58415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43A52760">
          <v:rect id="_x0000_i1035" style="width:6in;height:1.5pt" o:hralign="center" o:hrstd="t" o:hr="t" fillcolor="#a0a0a0" stroked="f"/>
        </w:pict>
      </w:r>
    </w:p>
    <w:p w14:paraId="6A0903BA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SECTION 06 – Tasks &amp; Priorities</w:t>
      </w:r>
    </w:p>
    <w:p w14:paraId="76E0D833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Pages to create:</w:t>
      </w:r>
    </w:p>
    <w:p w14:paraId="2AD3105E" w14:textId="77777777" w:rsidR="00BE6B18" w:rsidRPr="00BE6B18" w:rsidRDefault="00BE6B18" w:rsidP="00BE6B18">
      <w:pPr>
        <w:numPr>
          <w:ilvl w:val="0"/>
          <w:numId w:val="14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Personal Task Board</w:t>
      </w:r>
    </w:p>
    <w:p w14:paraId="7E27B917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Usage:</w:t>
      </w:r>
    </w:p>
    <w:p w14:paraId="54F4AA7B" w14:textId="77777777" w:rsidR="00BE6B18" w:rsidRPr="00BE6B18" w:rsidRDefault="00BE6B18" w:rsidP="00BE6B18">
      <w:pPr>
        <w:numPr>
          <w:ilvl w:val="0"/>
          <w:numId w:val="15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Keep it lightweight</w:t>
      </w:r>
    </w:p>
    <w:p w14:paraId="493D05BA" w14:textId="77777777" w:rsidR="00BE6B18" w:rsidRPr="00BE6B18" w:rsidRDefault="00BE6B18" w:rsidP="00BE6B18">
      <w:pPr>
        <w:numPr>
          <w:ilvl w:val="0"/>
          <w:numId w:val="15"/>
        </w:numPr>
        <w:rPr>
          <w:rFonts w:ascii="Clarika Geometric Light" w:hAnsi="Clarika Geometric Light"/>
          <w:sz w:val="20"/>
          <w:szCs w:val="20"/>
        </w:rPr>
      </w:pPr>
      <w:proofErr w:type="gramStart"/>
      <w:r w:rsidRPr="00BE6B18">
        <w:rPr>
          <w:rFonts w:ascii="Clarika Geometric Light" w:hAnsi="Clarika Geometric Light"/>
          <w:sz w:val="20"/>
          <w:szCs w:val="20"/>
        </w:rPr>
        <w:t>This complements (not replaces)</w:t>
      </w:r>
      <w:proofErr w:type="gramEnd"/>
      <w:r w:rsidRPr="00BE6B18">
        <w:rPr>
          <w:rFonts w:ascii="Clarika Geometric Light" w:hAnsi="Clarika Geometric Light"/>
          <w:sz w:val="20"/>
          <w:szCs w:val="20"/>
        </w:rPr>
        <w:t xml:space="preserve"> ticket systems</w:t>
      </w:r>
    </w:p>
    <w:p w14:paraId="451190A1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31E46265">
          <v:rect id="_x0000_i1036" style="width:6in;height:1.5pt" o:hralign="center" o:hrstd="t" o:hr="t" fillcolor="#a0a0a0" stroked="f"/>
        </w:pict>
      </w:r>
    </w:p>
    <w:p w14:paraId="4DE64515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SECTION 07 – Learning &amp; Improvement</w:t>
      </w:r>
    </w:p>
    <w:p w14:paraId="15F5133E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Pages to create:</w:t>
      </w:r>
    </w:p>
    <w:p w14:paraId="75EFF87A" w14:textId="77777777" w:rsidR="00BE6B18" w:rsidRPr="00BE6B18" w:rsidRDefault="00BE6B18" w:rsidP="00BE6B18">
      <w:pPr>
        <w:numPr>
          <w:ilvl w:val="0"/>
          <w:numId w:val="16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Knowledge Gaps</w:t>
      </w:r>
    </w:p>
    <w:p w14:paraId="121C610D" w14:textId="77777777" w:rsidR="00BE6B18" w:rsidRPr="00BE6B18" w:rsidRDefault="00BE6B18" w:rsidP="00BE6B18">
      <w:pPr>
        <w:numPr>
          <w:ilvl w:val="0"/>
          <w:numId w:val="16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lastRenderedPageBreak/>
        <w:t>Technical Debt &amp; Improvements</w:t>
      </w:r>
    </w:p>
    <w:p w14:paraId="65C3E598" w14:textId="77777777" w:rsidR="00BE6B18" w:rsidRPr="00BE6B18" w:rsidRDefault="00BE6B18" w:rsidP="00BE6B18">
      <w:pPr>
        <w:numPr>
          <w:ilvl w:val="0"/>
          <w:numId w:val="16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Things to Revisit Later</w:t>
      </w:r>
    </w:p>
    <w:p w14:paraId="274BE910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Segoe UI Emoji" w:hAnsi="Segoe UI Emoji" w:cs="Segoe UI Emoji"/>
          <w:sz w:val="20"/>
          <w:szCs w:val="20"/>
        </w:rPr>
        <w:t>📌</w:t>
      </w:r>
      <w:r w:rsidRPr="00BE6B18">
        <w:rPr>
          <w:rFonts w:ascii="Clarika Geometric Light" w:hAnsi="Clarika Geometric Light"/>
          <w:sz w:val="20"/>
          <w:szCs w:val="20"/>
        </w:rPr>
        <w:t xml:space="preserve"> This prevents “mental clutter” during busy days.</w:t>
      </w:r>
    </w:p>
    <w:p w14:paraId="2638D36B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219F9256">
          <v:rect id="_x0000_i1037" style="width:468pt;height:1.5pt" o:hralign="center" o:hrstd="t" o:hr="t" fillcolor="#a0a0a0" stroked="f"/>
        </w:pict>
      </w:r>
    </w:p>
    <w:p w14:paraId="6D138A15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SECTION 08 – Meetings &amp; People</w:t>
      </w:r>
    </w:p>
    <w:p w14:paraId="21A53C25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Pages to create:</w:t>
      </w:r>
    </w:p>
    <w:p w14:paraId="5B011C4D" w14:textId="77777777" w:rsidR="00BE6B18" w:rsidRPr="00BE6B18" w:rsidRDefault="00BE6B18" w:rsidP="00BE6B18">
      <w:pPr>
        <w:numPr>
          <w:ilvl w:val="0"/>
          <w:numId w:val="17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Key Contacts</w:t>
      </w:r>
    </w:p>
    <w:p w14:paraId="54A78D0A" w14:textId="77777777" w:rsidR="00BE6B18" w:rsidRPr="00BE6B18" w:rsidRDefault="00BE6B18" w:rsidP="00BE6B18">
      <w:pPr>
        <w:numPr>
          <w:ilvl w:val="0"/>
          <w:numId w:val="17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TEMPLATE – Meeting Notes</w:t>
      </w:r>
    </w:p>
    <w:p w14:paraId="3ADA9505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Usage:</w:t>
      </w:r>
    </w:p>
    <w:p w14:paraId="6E93B93B" w14:textId="77777777" w:rsidR="00BE6B18" w:rsidRPr="00BE6B18" w:rsidRDefault="00BE6B18" w:rsidP="00BE6B18">
      <w:pPr>
        <w:numPr>
          <w:ilvl w:val="0"/>
          <w:numId w:val="18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Duplicate meeting template per meeting</w:t>
      </w:r>
    </w:p>
    <w:p w14:paraId="3435F329" w14:textId="77777777" w:rsidR="00BE6B18" w:rsidRPr="00BE6B18" w:rsidRDefault="00BE6B18" w:rsidP="00BE6B18">
      <w:pPr>
        <w:numPr>
          <w:ilvl w:val="0"/>
          <w:numId w:val="18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Link action items to Daily Logs</w:t>
      </w:r>
    </w:p>
    <w:p w14:paraId="14BE46EF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01BDB853">
          <v:rect id="_x0000_i1038" style="width:6in;height:1.5pt" o:hralign="center" o:hrstd="t" o:hr="t" fillcolor="#a0a0a0" stroked="f"/>
        </w:pict>
      </w:r>
    </w:p>
    <w:p w14:paraId="62B40CE6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SECTION 09 – Weekly Review</w:t>
      </w:r>
    </w:p>
    <w:p w14:paraId="305FB7BC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Pages to create:</w:t>
      </w:r>
    </w:p>
    <w:p w14:paraId="63187B84" w14:textId="77777777" w:rsidR="00BE6B18" w:rsidRPr="00BE6B18" w:rsidRDefault="00BE6B18" w:rsidP="00BE6B18">
      <w:pPr>
        <w:numPr>
          <w:ilvl w:val="0"/>
          <w:numId w:val="19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TEMPLATE – Weekly Review</w:t>
      </w:r>
    </w:p>
    <w:p w14:paraId="3D475716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Usage:</w:t>
      </w:r>
    </w:p>
    <w:p w14:paraId="74E4C28D" w14:textId="77777777" w:rsidR="00BE6B18" w:rsidRPr="00BE6B18" w:rsidRDefault="00BE6B18" w:rsidP="00BE6B18">
      <w:pPr>
        <w:numPr>
          <w:ilvl w:val="0"/>
          <w:numId w:val="20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One page per week</w:t>
      </w:r>
    </w:p>
    <w:p w14:paraId="07089A14" w14:textId="77777777" w:rsidR="00BE6B18" w:rsidRPr="00BE6B18" w:rsidRDefault="00BE6B18" w:rsidP="00BE6B18">
      <w:pPr>
        <w:numPr>
          <w:ilvl w:val="0"/>
          <w:numId w:val="20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Helps prevent long-term overwhelm</w:t>
      </w:r>
    </w:p>
    <w:p w14:paraId="700BB8AB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6654FBC7">
          <v:rect id="_x0000_i1039" style="width:6in;height:1.5pt" o:hralign="center" o:hrstd="t" o:hr="t" fillcolor="#a0a0a0" stroked="f"/>
        </w:pict>
      </w:r>
    </w:p>
    <w:p w14:paraId="0CB87C4C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Step 5 – Link Pages Together (Power Move)</w:t>
      </w:r>
    </w:p>
    <w:p w14:paraId="1C8532F9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OneNote is </w:t>
      </w:r>
      <w:proofErr w:type="gramStart"/>
      <w:r w:rsidRPr="00BE6B18">
        <w:rPr>
          <w:rFonts w:ascii="Clarika Geometric Light" w:hAnsi="Clarika Geometric Light"/>
          <w:sz w:val="20"/>
          <w:szCs w:val="20"/>
        </w:rPr>
        <w:t>strongest</w:t>
      </w:r>
      <w:proofErr w:type="gramEnd"/>
      <w:r w:rsidRPr="00BE6B18">
        <w:rPr>
          <w:rFonts w:ascii="Clarika Geometric Light" w:hAnsi="Clarika Geometric Light"/>
          <w:sz w:val="20"/>
          <w:szCs w:val="20"/>
        </w:rPr>
        <w:t xml:space="preserve"> when pages are linked.</w:t>
      </w:r>
    </w:p>
    <w:p w14:paraId="3D01393F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Examples:</w:t>
      </w:r>
    </w:p>
    <w:p w14:paraId="72FE07F7" w14:textId="77777777" w:rsidR="00BE6B18" w:rsidRPr="00BE6B18" w:rsidRDefault="00BE6B18" w:rsidP="00BE6B18">
      <w:pPr>
        <w:numPr>
          <w:ilvl w:val="0"/>
          <w:numId w:val="21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Link a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Server Detail</w:t>
      </w:r>
      <w:r w:rsidRPr="00BE6B18">
        <w:rPr>
          <w:rFonts w:ascii="Clarika Geometric Light" w:hAnsi="Clarika Geometric Light"/>
          <w:sz w:val="20"/>
          <w:szCs w:val="20"/>
        </w:rPr>
        <w:t xml:space="preserve"> page inside an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Application Detail</w:t>
      </w:r>
    </w:p>
    <w:p w14:paraId="16848605" w14:textId="77777777" w:rsidR="00BE6B18" w:rsidRPr="00BE6B18" w:rsidRDefault="00BE6B18" w:rsidP="00BE6B18">
      <w:pPr>
        <w:numPr>
          <w:ilvl w:val="0"/>
          <w:numId w:val="21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Link meeting notes inside Daily Logs</w:t>
      </w:r>
    </w:p>
    <w:p w14:paraId="751627E2" w14:textId="77777777" w:rsidR="00BE6B18" w:rsidRPr="00BE6B18" w:rsidRDefault="00BE6B18" w:rsidP="00BE6B18">
      <w:pPr>
        <w:numPr>
          <w:ilvl w:val="0"/>
          <w:numId w:val="21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Link open questions to the server/app they relate to</w:t>
      </w:r>
    </w:p>
    <w:p w14:paraId="6E050089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Shortcut:</w:t>
      </w:r>
    </w:p>
    <w:p w14:paraId="50F2764A" w14:textId="77777777" w:rsidR="00BE6B18" w:rsidRPr="00BE6B18" w:rsidRDefault="00BE6B18" w:rsidP="00BE6B18">
      <w:pPr>
        <w:numPr>
          <w:ilvl w:val="0"/>
          <w:numId w:val="22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Right-click page →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Copy link to page</w:t>
      </w:r>
    </w:p>
    <w:p w14:paraId="00B0CBBB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654BE0E7">
          <v:rect id="_x0000_i1040" style="width:6in;height:1.5pt" o:hralign="center" o:hrstd="t" o:hr="t" fillcolor="#a0a0a0" stroked="f"/>
        </w:pict>
      </w:r>
    </w:p>
    <w:p w14:paraId="1984660E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Step 6 – Keyboard Shortcuts (Learn These)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51"/>
        <w:gridCol w:w="815"/>
      </w:tblGrid>
      <w:tr w:rsidR="00BE6B18" w:rsidRPr="00BE6B18" w14:paraId="5811181F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4BE582" w14:textId="77777777" w:rsidR="00BE6B18" w:rsidRPr="00BE6B18" w:rsidRDefault="00BE6B18" w:rsidP="00BE6B18">
            <w:pPr>
              <w:rPr>
                <w:rFonts w:ascii="Clarika Geometric Light" w:hAnsi="Clarika Geometric Light"/>
                <w:b/>
                <w:bCs/>
                <w:sz w:val="20"/>
                <w:szCs w:val="20"/>
              </w:rPr>
            </w:pPr>
            <w:r w:rsidRPr="00BE6B18">
              <w:rPr>
                <w:rFonts w:ascii="Clarika Geometric Light" w:hAnsi="Clarika Geometric Light"/>
                <w:b/>
                <w:bCs/>
                <w:sz w:val="20"/>
                <w:szCs w:val="20"/>
              </w:rPr>
              <w:lastRenderedPageBreak/>
              <w:t>Action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0509C" w14:textId="77777777" w:rsidR="00BE6B18" w:rsidRPr="00BE6B18" w:rsidRDefault="00BE6B18" w:rsidP="00BE6B18">
            <w:pPr>
              <w:rPr>
                <w:rFonts w:ascii="Clarika Geometric Light" w:hAnsi="Clarika Geometric Light"/>
                <w:b/>
                <w:bCs/>
                <w:sz w:val="20"/>
                <w:szCs w:val="20"/>
              </w:rPr>
            </w:pPr>
            <w:r w:rsidRPr="00BE6B18">
              <w:rPr>
                <w:rFonts w:ascii="Clarika Geometric Light" w:hAnsi="Clarika Geometric Light"/>
                <w:b/>
                <w:bCs/>
                <w:sz w:val="20"/>
                <w:szCs w:val="20"/>
              </w:rPr>
              <w:t>Shortcut</w:t>
            </w:r>
          </w:p>
        </w:tc>
      </w:tr>
      <w:tr w:rsidR="00BE6B18" w:rsidRPr="00BE6B18" w14:paraId="34B8E7D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73C3C" w14:textId="77777777" w:rsidR="00BE6B18" w:rsidRPr="00BE6B18" w:rsidRDefault="00BE6B18" w:rsidP="00BE6B18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B18">
              <w:rPr>
                <w:rFonts w:ascii="Clarika Geometric Light" w:hAnsi="Clarika Geometric Light"/>
                <w:sz w:val="20"/>
                <w:szCs w:val="20"/>
              </w:rPr>
              <w:t>New Page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2E9939" w14:textId="77777777" w:rsidR="00BE6B18" w:rsidRPr="00BE6B18" w:rsidRDefault="00BE6B18" w:rsidP="00BE6B18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B18">
              <w:rPr>
                <w:rFonts w:ascii="Clarika Geometric Light" w:hAnsi="Clarika Geometric Light"/>
                <w:sz w:val="20"/>
                <w:szCs w:val="20"/>
              </w:rPr>
              <w:t>Ctrl + N</w:t>
            </w:r>
          </w:p>
        </w:tc>
      </w:tr>
      <w:tr w:rsidR="00BE6B18" w:rsidRPr="00BE6B18" w14:paraId="14C98B7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3E00E" w14:textId="77777777" w:rsidR="00BE6B18" w:rsidRPr="00BE6B18" w:rsidRDefault="00BE6B18" w:rsidP="00BE6B18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B18">
              <w:rPr>
                <w:rFonts w:ascii="Clarika Geometric Light" w:hAnsi="Clarika Geometric Light"/>
                <w:sz w:val="20"/>
                <w:szCs w:val="20"/>
              </w:rPr>
              <w:t>New Section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7399A" w14:textId="77777777" w:rsidR="00BE6B18" w:rsidRPr="00BE6B18" w:rsidRDefault="00BE6B18" w:rsidP="00BE6B18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B18">
              <w:rPr>
                <w:rFonts w:ascii="Clarika Geometric Light" w:hAnsi="Clarika Geometric Light"/>
                <w:sz w:val="20"/>
                <w:szCs w:val="20"/>
              </w:rPr>
              <w:t>Ctrl + T</w:t>
            </w:r>
          </w:p>
        </w:tc>
      </w:tr>
      <w:tr w:rsidR="00BE6B18" w:rsidRPr="00BE6B18" w14:paraId="5B40027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F8D2EA" w14:textId="77777777" w:rsidR="00BE6B18" w:rsidRPr="00BE6B18" w:rsidRDefault="00BE6B18" w:rsidP="00BE6B18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B18">
              <w:rPr>
                <w:rFonts w:ascii="Clarika Geometric Light" w:hAnsi="Clarika Geometric Light"/>
                <w:sz w:val="20"/>
                <w:szCs w:val="20"/>
              </w:rPr>
              <w:t>Checkbox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01DB1" w14:textId="77777777" w:rsidR="00BE6B18" w:rsidRPr="00BE6B18" w:rsidRDefault="00BE6B18" w:rsidP="00BE6B18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B18">
              <w:rPr>
                <w:rFonts w:ascii="Clarika Geometric Light" w:hAnsi="Clarika Geometric Light"/>
                <w:sz w:val="20"/>
                <w:szCs w:val="20"/>
              </w:rPr>
              <w:t>Ctrl + 1</w:t>
            </w:r>
          </w:p>
        </w:tc>
      </w:tr>
      <w:tr w:rsidR="00BE6B18" w:rsidRPr="00BE6B18" w14:paraId="2E4537B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B701D" w14:textId="77777777" w:rsidR="00BE6B18" w:rsidRPr="00BE6B18" w:rsidRDefault="00BE6B18" w:rsidP="00BE6B18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B18">
              <w:rPr>
                <w:rFonts w:ascii="Clarika Geometric Light" w:hAnsi="Clarika Geometric Light"/>
                <w:sz w:val="20"/>
                <w:szCs w:val="20"/>
              </w:rPr>
              <w:t>Search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8DD0D" w14:textId="77777777" w:rsidR="00BE6B18" w:rsidRPr="00BE6B18" w:rsidRDefault="00BE6B18" w:rsidP="00BE6B18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B18">
              <w:rPr>
                <w:rFonts w:ascii="Clarika Geometric Light" w:hAnsi="Clarika Geometric Light"/>
                <w:sz w:val="20"/>
                <w:szCs w:val="20"/>
              </w:rPr>
              <w:t>Ctrl + E</w:t>
            </w:r>
          </w:p>
        </w:tc>
      </w:tr>
      <w:tr w:rsidR="00BE6B18" w:rsidRPr="00BE6B18" w14:paraId="1BFE03E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7CC03" w14:textId="77777777" w:rsidR="00BE6B18" w:rsidRPr="00BE6B18" w:rsidRDefault="00BE6B18" w:rsidP="00BE6B18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B18">
              <w:rPr>
                <w:rFonts w:ascii="Clarika Geometric Light" w:hAnsi="Clarika Geometric Light"/>
                <w:sz w:val="20"/>
                <w:szCs w:val="20"/>
              </w:rPr>
              <w:t>Link to Page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DA6913" w14:textId="77777777" w:rsidR="00BE6B18" w:rsidRPr="00BE6B18" w:rsidRDefault="00BE6B18" w:rsidP="00BE6B18">
            <w:pPr>
              <w:rPr>
                <w:rFonts w:ascii="Clarika Geometric Light" w:hAnsi="Clarika Geometric Light"/>
                <w:sz w:val="20"/>
                <w:szCs w:val="20"/>
              </w:rPr>
            </w:pPr>
            <w:r w:rsidRPr="00BE6B18">
              <w:rPr>
                <w:rFonts w:ascii="Clarika Geometric Light" w:hAnsi="Clarika Geometric Light"/>
                <w:sz w:val="20"/>
                <w:szCs w:val="20"/>
              </w:rPr>
              <w:t>Ctrl + K</w:t>
            </w:r>
          </w:p>
        </w:tc>
      </w:tr>
    </w:tbl>
    <w:p w14:paraId="7AE77985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These make capture fast during meetings/incidents.</w:t>
      </w:r>
    </w:p>
    <w:p w14:paraId="1D2DD8A8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2AFFE612">
          <v:rect id="_x0000_i1041" style="width:468pt;height:1.5pt" o:hralign="center" o:hrstd="t" o:hr="t" fillcolor="#a0a0a0" stroked="f"/>
        </w:pict>
      </w:r>
    </w:p>
    <w:p w14:paraId="02DD69E5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Step 7 – Daily Operating Rhythm (Very Important)</w:t>
      </w:r>
    </w:p>
    <w:p w14:paraId="033426E6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Morning (2 minutes)</w:t>
      </w:r>
    </w:p>
    <w:p w14:paraId="02C4FB96" w14:textId="77777777" w:rsidR="00BE6B18" w:rsidRPr="00BE6B18" w:rsidRDefault="00BE6B18" w:rsidP="00BE6B18">
      <w:pPr>
        <w:numPr>
          <w:ilvl w:val="0"/>
          <w:numId w:val="23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Open Daily Log</w:t>
      </w:r>
    </w:p>
    <w:p w14:paraId="59F44C2E" w14:textId="77777777" w:rsidR="00BE6B18" w:rsidRPr="00BE6B18" w:rsidRDefault="00BE6B18" w:rsidP="00BE6B18">
      <w:pPr>
        <w:numPr>
          <w:ilvl w:val="0"/>
          <w:numId w:val="23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Write today’s focus</w:t>
      </w:r>
    </w:p>
    <w:p w14:paraId="0C1B56C0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During the day</w:t>
      </w:r>
    </w:p>
    <w:p w14:paraId="0FDBAC70" w14:textId="77777777" w:rsidR="00BE6B18" w:rsidRPr="00BE6B18" w:rsidRDefault="00BE6B18" w:rsidP="00BE6B18">
      <w:pPr>
        <w:numPr>
          <w:ilvl w:val="0"/>
          <w:numId w:val="24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Capture notes </w:t>
      </w:r>
      <w:r w:rsidRPr="00BE6B18">
        <w:rPr>
          <w:rFonts w:ascii="Clarika Geometric Light" w:hAnsi="Clarika Geometric Light"/>
          <w:i/>
          <w:iCs/>
          <w:sz w:val="20"/>
          <w:szCs w:val="20"/>
        </w:rPr>
        <w:t>without organizing</w:t>
      </w:r>
    </w:p>
    <w:p w14:paraId="7973105D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End of day (3 minutes)</w:t>
      </w:r>
    </w:p>
    <w:p w14:paraId="4E47AB28" w14:textId="77777777" w:rsidR="00BE6B18" w:rsidRPr="00BE6B18" w:rsidRDefault="00BE6B18" w:rsidP="00BE6B18">
      <w:pPr>
        <w:numPr>
          <w:ilvl w:val="0"/>
          <w:numId w:val="25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Add learnings</w:t>
      </w:r>
    </w:p>
    <w:p w14:paraId="2E7E029C" w14:textId="77777777" w:rsidR="00BE6B18" w:rsidRPr="00BE6B18" w:rsidRDefault="00BE6B18" w:rsidP="00BE6B18">
      <w:pPr>
        <w:numPr>
          <w:ilvl w:val="0"/>
          <w:numId w:val="25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Add follow-ups</w:t>
      </w:r>
    </w:p>
    <w:p w14:paraId="3336F5C9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Weekly (30 minutes)</w:t>
      </w:r>
    </w:p>
    <w:p w14:paraId="5E7FF510" w14:textId="77777777" w:rsidR="00BE6B18" w:rsidRPr="00BE6B18" w:rsidRDefault="00BE6B18" w:rsidP="00BE6B18">
      <w:pPr>
        <w:numPr>
          <w:ilvl w:val="0"/>
          <w:numId w:val="26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Review:</w:t>
      </w:r>
    </w:p>
    <w:p w14:paraId="6DE946DE" w14:textId="77777777" w:rsidR="00BE6B18" w:rsidRPr="00BE6B18" w:rsidRDefault="00BE6B18" w:rsidP="00BE6B18">
      <w:pPr>
        <w:numPr>
          <w:ilvl w:val="1"/>
          <w:numId w:val="26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Open Questions</w:t>
      </w:r>
    </w:p>
    <w:p w14:paraId="2950AD9C" w14:textId="77777777" w:rsidR="00BE6B18" w:rsidRPr="00BE6B18" w:rsidRDefault="00BE6B18" w:rsidP="00BE6B18">
      <w:pPr>
        <w:numPr>
          <w:ilvl w:val="1"/>
          <w:numId w:val="26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Weekly Review</w:t>
      </w:r>
    </w:p>
    <w:p w14:paraId="1720EFFF" w14:textId="77777777" w:rsidR="00BE6B18" w:rsidRPr="00BE6B18" w:rsidRDefault="00BE6B18" w:rsidP="00BE6B18">
      <w:pPr>
        <w:numPr>
          <w:ilvl w:val="1"/>
          <w:numId w:val="26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Server inventory updates</w:t>
      </w:r>
    </w:p>
    <w:p w14:paraId="65A3D78F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362A0673">
          <v:rect id="_x0000_i1042" style="width:396pt;height:1.5pt" o:hralign="center" o:hrstd="t" o:hr="t" fillcolor="#a0a0a0" stroked="f"/>
        </w:pict>
      </w:r>
    </w:p>
    <w:p w14:paraId="5991858E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Common Mistakes to Avoid</w:t>
      </w:r>
    </w:p>
    <w:p w14:paraId="3EBD750C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Segoe UI Emoji" w:hAnsi="Segoe UI Emoji" w:cs="Segoe UI Emoji"/>
          <w:sz w:val="20"/>
          <w:szCs w:val="20"/>
        </w:rPr>
        <w:t>❌</w:t>
      </w:r>
      <w:r w:rsidRPr="00BE6B18">
        <w:rPr>
          <w:rFonts w:ascii="Clarika Geometric Light" w:hAnsi="Clarika Geometric Light"/>
          <w:sz w:val="20"/>
          <w:szCs w:val="20"/>
        </w:rPr>
        <w:t xml:space="preserve"> Trying to make it perfect</w:t>
      </w:r>
      <w:r w:rsidRPr="00BE6B18">
        <w:rPr>
          <w:rFonts w:ascii="Clarika Geometric Light" w:hAnsi="Clarika Geometric Light"/>
          <w:sz w:val="20"/>
          <w:szCs w:val="20"/>
        </w:rPr>
        <w:br/>
      </w:r>
      <w:r w:rsidRPr="00BE6B18">
        <w:rPr>
          <w:rFonts w:ascii="Segoe UI Emoji" w:hAnsi="Segoe UI Emoji" w:cs="Segoe UI Emoji"/>
          <w:sz w:val="20"/>
          <w:szCs w:val="20"/>
        </w:rPr>
        <w:t>❌</w:t>
      </w:r>
      <w:r w:rsidRPr="00BE6B18">
        <w:rPr>
          <w:rFonts w:ascii="Clarika Geometric Light" w:hAnsi="Clarika Geometric Light"/>
          <w:sz w:val="20"/>
          <w:szCs w:val="20"/>
        </w:rPr>
        <w:t xml:space="preserve"> Reorganizing daily</w:t>
      </w:r>
      <w:r w:rsidRPr="00BE6B18">
        <w:rPr>
          <w:rFonts w:ascii="Clarika Geometric Light" w:hAnsi="Clarika Geometric Light"/>
          <w:sz w:val="20"/>
          <w:szCs w:val="20"/>
        </w:rPr>
        <w:br/>
      </w:r>
      <w:r w:rsidRPr="00BE6B18">
        <w:rPr>
          <w:rFonts w:ascii="Segoe UI Emoji" w:hAnsi="Segoe UI Emoji" w:cs="Segoe UI Emoji"/>
          <w:sz w:val="20"/>
          <w:szCs w:val="20"/>
        </w:rPr>
        <w:t>❌</w:t>
      </w:r>
      <w:r w:rsidRPr="00BE6B18">
        <w:rPr>
          <w:rFonts w:ascii="Clarika Geometric Light" w:hAnsi="Clarika Geometric Light"/>
          <w:sz w:val="20"/>
          <w:szCs w:val="20"/>
        </w:rPr>
        <w:t xml:space="preserve"> Creating too many sections</w:t>
      </w:r>
      <w:r w:rsidRPr="00BE6B18">
        <w:rPr>
          <w:rFonts w:ascii="Clarika Geometric Light" w:hAnsi="Clarika Geometric Light"/>
          <w:sz w:val="20"/>
          <w:szCs w:val="20"/>
        </w:rPr>
        <w:br/>
      </w:r>
      <w:r w:rsidRPr="00BE6B18">
        <w:rPr>
          <w:rFonts w:ascii="Segoe UI Emoji" w:hAnsi="Segoe UI Emoji" w:cs="Segoe UI Emoji"/>
          <w:sz w:val="20"/>
          <w:szCs w:val="20"/>
        </w:rPr>
        <w:t>❌</w:t>
      </w:r>
      <w:r w:rsidRPr="00BE6B18">
        <w:rPr>
          <w:rFonts w:ascii="Clarika Geometric Light" w:hAnsi="Clarika Geometric Light"/>
          <w:sz w:val="20"/>
          <w:szCs w:val="20"/>
        </w:rPr>
        <w:t xml:space="preserve"> Not reviewing weekly</w:t>
      </w:r>
    </w:p>
    <w:p w14:paraId="05402CBF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This system works because it’s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simple and repeatable</w:t>
      </w:r>
      <w:r w:rsidRPr="00BE6B18">
        <w:rPr>
          <w:rFonts w:ascii="Clarika Geometric Light" w:hAnsi="Clarika Geometric Light"/>
          <w:sz w:val="20"/>
          <w:szCs w:val="20"/>
        </w:rPr>
        <w:t>.</w:t>
      </w:r>
    </w:p>
    <w:p w14:paraId="0A0157A2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05462F51">
          <v:rect id="_x0000_i1043" style="width:468pt;height:1.5pt" o:hralign="center" o:hrstd="t" o:hr="t" fillcolor="#a0a0a0" stroked="f"/>
        </w:pict>
      </w:r>
    </w:p>
    <w:p w14:paraId="708B96D3" w14:textId="77777777" w:rsidR="00BE6B18" w:rsidRPr="00BE6B18" w:rsidRDefault="00BE6B18" w:rsidP="00BE6B18">
      <w:pPr>
        <w:rPr>
          <w:rFonts w:ascii="Clarika Geometric Light" w:hAnsi="Clarika Geometric Light"/>
          <w:b/>
          <w:bCs/>
          <w:sz w:val="20"/>
          <w:szCs w:val="20"/>
        </w:rPr>
      </w:pPr>
      <w:r w:rsidRPr="00BE6B18">
        <w:rPr>
          <w:rFonts w:ascii="Clarika Geometric Light" w:hAnsi="Clarika Geometric Light"/>
          <w:b/>
          <w:bCs/>
          <w:sz w:val="20"/>
          <w:szCs w:val="20"/>
        </w:rPr>
        <w:t>Final DBA Perspective</w:t>
      </w:r>
    </w:p>
    <w:p w14:paraId="3626069A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lastRenderedPageBreak/>
        <w:t>Your goal isn’t to remember everything.</w:t>
      </w:r>
      <w:r w:rsidRPr="00BE6B18">
        <w:rPr>
          <w:rFonts w:ascii="Clarika Geometric Light" w:hAnsi="Clarika Geometric Light"/>
          <w:sz w:val="20"/>
          <w:szCs w:val="20"/>
        </w:rPr>
        <w:br/>
        <w:t xml:space="preserve">Your goal is to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trust your system</w:t>
      </w:r>
      <w:r w:rsidRPr="00BE6B18">
        <w:rPr>
          <w:rFonts w:ascii="Clarika Geometric Light" w:hAnsi="Clarika Geometric Light"/>
          <w:sz w:val="20"/>
          <w:szCs w:val="20"/>
        </w:rPr>
        <w:t xml:space="preserve"> so your brain can focus on solving problems.</w:t>
      </w:r>
    </w:p>
    <w:p w14:paraId="6BD815CA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Once this is in place, confidence follows naturally.</w:t>
      </w:r>
    </w:p>
    <w:p w14:paraId="5BC8CA09" w14:textId="77777777" w:rsidR="00BE6B18" w:rsidRPr="00BE6B18" w:rsidRDefault="00000000" w:rsidP="00BE6B18">
      <w:p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pict w14:anchorId="7091D91D">
          <v:rect id="_x0000_i1044" style="width:468pt;height:1.5pt" o:hralign="center" o:hrstd="t" o:hr="t" fillcolor="#a0a0a0" stroked="f"/>
        </w:pict>
      </w:r>
    </w:p>
    <w:p w14:paraId="40FBAB96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If you want next:</w:t>
      </w:r>
    </w:p>
    <w:p w14:paraId="11F27E0D" w14:textId="77777777" w:rsidR="00BE6B18" w:rsidRPr="00BE6B18" w:rsidRDefault="00BE6B18" w:rsidP="00BE6B18">
      <w:pPr>
        <w:numPr>
          <w:ilvl w:val="0"/>
          <w:numId w:val="27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A </w:t>
      </w:r>
      <w:proofErr w:type="gramStart"/>
      <w:r w:rsidRPr="00BE6B18">
        <w:rPr>
          <w:rFonts w:ascii="Clarika Geometric Light" w:hAnsi="Clarika Geometric Light"/>
          <w:b/>
          <w:bCs/>
          <w:sz w:val="20"/>
          <w:szCs w:val="20"/>
        </w:rPr>
        <w:t>30-60-90 day</w:t>
      </w:r>
      <w:proofErr w:type="gramEnd"/>
      <w:r w:rsidRPr="00BE6B18">
        <w:rPr>
          <w:rFonts w:ascii="Clarika Geometric Light" w:hAnsi="Clarika Geometric Light"/>
          <w:b/>
          <w:bCs/>
          <w:sz w:val="20"/>
          <w:szCs w:val="20"/>
        </w:rPr>
        <w:t xml:space="preserve"> DBA onboarding plan mapped to this notebook</w:t>
      </w:r>
    </w:p>
    <w:p w14:paraId="1EDA630F" w14:textId="77777777" w:rsidR="00BE6B18" w:rsidRPr="00BE6B18" w:rsidRDefault="00BE6B18" w:rsidP="00BE6B18">
      <w:pPr>
        <w:numPr>
          <w:ilvl w:val="0"/>
          <w:numId w:val="27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A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SQL Server environment discovery checklist page</w:t>
      </w:r>
    </w:p>
    <w:p w14:paraId="3B1701FA" w14:textId="77777777" w:rsidR="00BE6B18" w:rsidRPr="00BE6B18" w:rsidRDefault="00BE6B18" w:rsidP="00BE6B18">
      <w:pPr>
        <w:numPr>
          <w:ilvl w:val="0"/>
          <w:numId w:val="27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A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production incident response note template</w:t>
      </w:r>
    </w:p>
    <w:p w14:paraId="7CB3B141" w14:textId="77777777" w:rsidR="00BE6B18" w:rsidRPr="00BE6B18" w:rsidRDefault="00BE6B18" w:rsidP="00BE6B18">
      <w:pPr>
        <w:numPr>
          <w:ilvl w:val="0"/>
          <w:numId w:val="27"/>
        </w:num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 xml:space="preserve">A </w:t>
      </w:r>
      <w:r w:rsidRPr="00BE6B18">
        <w:rPr>
          <w:rFonts w:ascii="Clarika Geometric Light" w:hAnsi="Clarika Geometric Light"/>
          <w:b/>
          <w:bCs/>
          <w:sz w:val="20"/>
          <w:szCs w:val="20"/>
        </w:rPr>
        <w:t>personal “DBA operating manual” page</w:t>
      </w:r>
    </w:p>
    <w:p w14:paraId="14A3F7DD" w14:textId="77777777" w:rsidR="00BE6B18" w:rsidRPr="00BE6B18" w:rsidRDefault="00BE6B18" w:rsidP="00BE6B18">
      <w:pPr>
        <w:rPr>
          <w:rFonts w:ascii="Clarika Geometric Light" w:hAnsi="Clarika Geometric Light"/>
          <w:sz w:val="20"/>
          <w:szCs w:val="20"/>
        </w:rPr>
      </w:pPr>
      <w:r w:rsidRPr="00BE6B18">
        <w:rPr>
          <w:rFonts w:ascii="Clarika Geometric Light" w:hAnsi="Clarika Geometric Light"/>
          <w:sz w:val="20"/>
          <w:szCs w:val="20"/>
        </w:rPr>
        <w:t>Tell me what you want to build next.</w:t>
      </w:r>
    </w:p>
    <w:p w14:paraId="17CC9C89" w14:textId="77777777" w:rsidR="00F23222" w:rsidRPr="0071434E" w:rsidRDefault="00F23222" w:rsidP="0071434E">
      <w:pPr>
        <w:rPr>
          <w:rFonts w:ascii="Clarika Geometric Light" w:hAnsi="Clarika Geometric Light"/>
          <w:sz w:val="20"/>
          <w:szCs w:val="20"/>
        </w:rPr>
      </w:pPr>
    </w:p>
    <w:sectPr w:rsidR="00F23222" w:rsidRPr="00714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rika Geometric Light">
    <w:panose1 w:val="00000400000000000000"/>
    <w:charset w:val="00"/>
    <w:family w:val="modern"/>
    <w:notTrueType/>
    <w:pitch w:val="variable"/>
    <w:sig w:usb0="20000007" w:usb1="00000001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9B1"/>
    <w:multiLevelType w:val="multilevel"/>
    <w:tmpl w:val="E7C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38EB"/>
    <w:multiLevelType w:val="multilevel"/>
    <w:tmpl w:val="A12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1040B"/>
    <w:multiLevelType w:val="multilevel"/>
    <w:tmpl w:val="961A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620F4"/>
    <w:multiLevelType w:val="multilevel"/>
    <w:tmpl w:val="EEE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C72A3"/>
    <w:multiLevelType w:val="multilevel"/>
    <w:tmpl w:val="694C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93A47"/>
    <w:multiLevelType w:val="multilevel"/>
    <w:tmpl w:val="DFA8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83108"/>
    <w:multiLevelType w:val="multilevel"/>
    <w:tmpl w:val="75A6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E72B8"/>
    <w:multiLevelType w:val="multilevel"/>
    <w:tmpl w:val="82C8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003F4"/>
    <w:multiLevelType w:val="multilevel"/>
    <w:tmpl w:val="8CC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A4798"/>
    <w:multiLevelType w:val="multilevel"/>
    <w:tmpl w:val="B85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97E1B"/>
    <w:multiLevelType w:val="multilevel"/>
    <w:tmpl w:val="61E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3509C"/>
    <w:multiLevelType w:val="multilevel"/>
    <w:tmpl w:val="87EE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53570"/>
    <w:multiLevelType w:val="multilevel"/>
    <w:tmpl w:val="ABEE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93C64"/>
    <w:multiLevelType w:val="multilevel"/>
    <w:tmpl w:val="0276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54888"/>
    <w:multiLevelType w:val="multilevel"/>
    <w:tmpl w:val="BB6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E61A0"/>
    <w:multiLevelType w:val="multilevel"/>
    <w:tmpl w:val="27B6D7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084887"/>
    <w:multiLevelType w:val="multilevel"/>
    <w:tmpl w:val="41582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64CB0"/>
    <w:multiLevelType w:val="multilevel"/>
    <w:tmpl w:val="611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A7FC7"/>
    <w:multiLevelType w:val="multilevel"/>
    <w:tmpl w:val="A042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27396"/>
    <w:multiLevelType w:val="multilevel"/>
    <w:tmpl w:val="2A90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4575D"/>
    <w:multiLevelType w:val="multilevel"/>
    <w:tmpl w:val="A02A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B07CD"/>
    <w:multiLevelType w:val="multilevel"/>
    <w:tmpl w:val="F24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E578F"/>
    <w:multiLevelType w:val="multilevel"/>
    <w:tmpl w:val="C2D2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53B64"/>
    <w:multiLevelType w:val="multilevel"/>
    <w:tmpl w:val="63F4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E630E"/>
    <w:multiLevelType w:val="multilevel"/>
    <w:tmpl w:val="AC26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513C0"/>
    <w:multiLevelType w:val="multilevel"/>
    <w:tmpl w:val="D04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B318F"/>
    <w:multiLevelType w:val="multilevel"/>
    <w:tmpl w:val="CE9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580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224912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5117897">
    <w:abstractNumId w:val="1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19713552">
    <w:abstractNumId w:val="2"/>
  </w:num>
  <w:num w:numId="5" w16cid:durableId="735013649">
    <w:abstractNumId w:val="13"/>
  </w:num>
  <w:num w:numId="6" w16cid:durableId="1205871835">
    <w:abstractNumId w:val="14"/>
  </w:num>
  <w:num w:numId="7" w16cid:durableId="50616560">
    <w:abstractNumId w:val="17"/>
  </w:num>
  <w:num w:numId="8" w16cid:durableId="510415473">
    <w:abstractNumId w:val="20"/>
  </w:num>
  <w:num w:numId="9" w16cid:durableId="1020854676">
    <w:abstractNumId w:val="21"/>
  </w:num>
  <w:num w:numId="10" w16cid:durableId="1181507863">
    <w:abstractNumId w:val="6"/>
  </w:num>
  <w:num w:numId="11" w16cid:durableId="331303821">
    <w:abstractNumId w:val="1"/>
  </w:num>
  <w:num w:numId="12" w16cid:durableId="1518928651">
    <w:abstractNumId w:val="9"/>
  </w:num>
  <w:num w:numId="13" w16cid:durableId="106773215">
    <w:abstractNumId w:val="26"/>
  </w:num>
  <w:num w:numId="14" w16cid:durableId="967856977">
    <w:abstractNumId w:val="19"/>
  </w:num>
  <w:num w:numId="15" w16cid:durableId="1448158653">
    <w:abstractNumId w:val="10"/>
  </w:num>
  <w:num w:numId="16" w16cid:durableId="1323125175">
    <w:abstractNumId w:val="3"/>
  </w:num>
  <w:num w:numId="17" w16cid:durableId="1389495213">
    <w:abstractNumId w:val="24"/>
  </w:num>
  <w:num w:numId="18" w16cid:durableId="520895517">
    <w:abstractNumId w:val="8"/>
  </w:num>
  <w:num w:numId="19" w16cid:durableId="1733960640">
    <w:abstractNumId w:val="5"/>
  </w:num>
  <w:num w:numId="20" w16cid:durableId="1917669316">
    <w:abstractNumId w:val="12"/>
  </w:num>
  <w:num w:numId="21" w16cid:durableId="1990404971">
    <w:abstractNumId w:val="18"/>
  </w:num>
  <w:num w:numId="22" w16cid:durableId="1870681462">
    <w:abstractNumId w:val="4"/>
  </w:num>
  <w:num w:numId="23" w16cid:durableId="1501234588">
    <w:abstractNumId w:val="25"/>
  </w:num>
  <w:num w:numId="24" w16cid:durableId="43409314">
    <w:abstractNumId w:val="22"/>
  </w:num>
  <w:num w:numId="25" w16cid:durableId="1865552227">
    <w:abstractNumId w:val="23"/>
  </w:num>
  <w:num w:numId="26" w16cid:durableId="1466048398">
    <w:abstractNumId w:val="11"/>
  </w:num>
  <w:num w:numId="27" w16cid:durableId="48116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18"/>
    <w:rsid w:val="00046B13"/>
    <w:rsid w:val="00270E1D"/>
    <w:rsid w:val="002C62EF"/>
    <w:rsid w:val="0031598B"/>
    <w:rsid w:val="004035DA"/>
    <w:rsid w:val="004977C4"/>
    <w:rsid w:val="004A4CB6"/>
    <w:rsid w:val="0071434E"/>
    <w:rsid w:val="008422FD"/>
    <w:rsid w:val="00984674"/>
    <w:rsid w:val="009F273B"/>
    <w:rsid w:val="00AE5C21"/>
    <w:rsid w:val="00B22FBC"/>
    <w:rsid w:val="00B5003F"/>
    <w:rsid w:val="00BE6B18"/>
    <w:rsid w:val="00C75C5B"/>
    <w:rsid w:val="00D1109C"/>
    <w:rsid w:val="00F2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0F2AF"/>
  <w15:chartTrackingRefBased/>
  <w15:docId w15:val="{A71B1452-5982-4CA9-AB6E-C86D166C8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A4C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larika Geometric Light">
      <a:majorFont>
        <a:latin typeface="Clarika Geometric Light"/>
        <a:ea typeface=""/>
        <a:cs typeface=""/>
      </a:majorFont>
      <a:minorFont>
        <a:latin typeface="Clarika Geometric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790</Words>
  <Characters>4083</Characters>
  <Application>Microsoft Office Word</Application>
  <DocSecurity>0</DocSecurity>
  <Lines>200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Bargsley</dc:creator>
  <cp:keywords/>
  <dc:description/>
  <cp:lastModifiedBy>Garry Bargsley</cp:lastModifiedBy>
  <cp:revision>2</cp:revision>
  <dcterms:created xsi:type="dcterms:W3CDTF">2025-12-17T14:39:00Z</dcterms:created>
  <dcterms:modified xsi:type="dcterms:W3CDTF">2025-12-18T15:57:00Z</dcterms:modified>
</cp:coreProperties>
</file>