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Sprint Retrospective | Sprint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Data: Vinte e um de Julho de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Facilitador: Gabriel Barreto Souza ( Aluno 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que funcionou bem?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Todas as abordagens, códigos e orientações do conteúdo seguido, mormente, as práticas com relação ao GIT e GITHUB, para manusear o Terminal no editor de código </w:t>
      </w:r>
      <w:r w:rsidDel="00000000" w:rsidR="00000000" w:rsidRPr="00000000">
        <w:rPr>
          <w:rtl w:val="0"/>
        </w:rPr>
        <w:t xml:space="preserve">VS Code.Também</w:t>
      </w:r>
      <w:r w:rsidDel="00000000" w:rsidR="00000000" w:rsidRPr="00000000">
        <w:rPr>
          <w:rtl w:val="0"/>
        </w:rPr>
        <w:t xml:space="preserve"> a criação de branches separadas ( index e contato ) para otimizar a organização; facilitou o controle de versão e o trabalho individual de cada parte do projeto.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2.0 )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que não funcionou bem?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Houve uma pequena dificuldade inicial na realização dos merges entre as branches e a escolha de mensagens no commit, que poderiam ser mais descritivas, com o princípio de facilitar a leitura do histórico.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3.0 )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que pode ser melhorado?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as próximas Sprints, é melhor usar mensagens de commit mais específicas a fim de seguir um padrão. Também é recomendado analisar o fluxo de trabalho com o Git, garantindo que todos os comandos, sejam usados corretamente, para garantir um trablho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