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734408CE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C6FA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FA7">
        <w:rPr>
          <w:rFonts w:ascii="Times New Roman" w:hAnsi="Times New Roman" w:cs="Times New Roman"/>
          <w:b/>
          <w:bCs/>
          <w:sz w:val="24"/>
          <w:szCs w:val="24"/>
        </w:rPr>
        <w:t>Closed Occupancy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0518" w14:textId="732FA89C" w:rsidR="00A6684F" w:rsidRP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E744B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38BBB542" w14:textId="14256CC3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7ACA28C3" w14:textId="0680A818" w:rsidR="0061184D" w:rsidRDefault="0061184D">
      <w:pPr>
        <w:rPr>
          <w:rFonts w:ascii="Times New Roman" w:hAnsi="Times New Roman" w:cs="Times New Roman"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Metadata for </w:t>
      </w:r>
      <w:r w:rsidR="00020778">
        <w:rPr>
          <w:rFonts w:ascii="Times New Roman" w:hAnsi="Times New Roman" w:cs="Times New Roman"/>
          <w:i/>
          <w:iCs/>
          <w:sz w:val="24"/>
          <w:szCs w:val="24"/>
        </w:rPr>
        <w:t>Hellgra</w:t>
      </w:r>
      <w:r w:rsidR="00FE01D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020778">
        <w:rPr>
          <w:rFonts w:ascii="Times New Roman" w:hAnsi="Times New Roman" w:cs="Times New Roman"/>
          <w:i/>
          <w:iCs/>
          <w:sz w:val="24"/>
          <w:szCs w:val="24"/>
        </w:rPr>
        <w:t>mite</w:t>
      </w:r>
      <w:r w:rsidR="00D621BD" w:rsidRPr="00D621B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20778">
        <w:rPr>
          <w:rFonts w:ascii="Times New Roman" w:hAnsi="Times New Roman" w:cs="Times New Roman"/>
          <w:i/>
          <w:iCs/>
          <w:sz w:val="24"/>
          <w:szCs w:val="24"/>
        </w:rPr>
        <w:t>StreamSurveys</w:t>
      </w:r>
      <w:r w:rsidR="00D621BD">
        <w:rPr>
          <w:rFonts w:ascii="Times New Roman" w:hAnsi="Times New Roman" w:cs="Times New Roman"/>
          <w:i/>
          <w:iCs/>
          <w:sz w:val="24"/>
          <w:szCs w:val="24"/>
        </w:rPr>
        <w:t>.csv</w:t>
      </w:r>
    </w:p>
    <w:tbl>
      <w:tblPr>
        <w:tblW w:w="8766" w:type="dxa"/>
        <w:tblLook w:val="04A0" w:firstRow="1" w:lastRow="0" w:firstColumn="1" w:lastColumn="0" w:noHBand="0" w:noVBand="1"/>
      </w:tblPr>
      <w:tblGrid>
        <w:gridCol w:w="2031"/>
        <w:gridCol w:w="6735"/>
      </w:tblGrid>
      <w:tr w:rsidR="0061184D" w:rsidRPr="0061184D" w14:paraId="23849026" w14:textId="77777777" w:rsidTr="00D11F4D">
        <w:trPr>
          <w:trHeight w:val="405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FF177" w14:textId="2AD094F9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67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EF388C" w14:textId="77777777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 </w:t>
            </w:r>
          </w:p>
        </w:tc>
      </w:tr>
      <w:tr w:rsidR="0061184D" w:rsidRPr="0061184D" w14:paraId="7E893EBE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9ABE6C" w14:textId="37F8F7D2" w:rsidR="0061184D" w:rsidRPr="0061184D" w:rsidRDefault="003B53C8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80D0C" w14:textId="529505DC" w:rsidR="0061184D" w:rsidRPr="0061184D" w:rsidRDefault="00216F5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B53C8">
              <w:rPr>
                <w:rFonts w:ascii="Times New Roman" w:eastAsia="Times New Roman" w:hAnsi="Times New Roman" w:cs="Times New Roman"/>
                <w:color w:val="000000"/>
              </w:rPr>
              <w:t>date of the survey in d/m/y format</w:t>
            </w:r>
          </w:p>
        </w:tc>
      </w:tr>
      <w:tr w:rsidR="0061184D" w:rsidRPr="0061184D" w14:paraId="5F53F6B1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238E97E" w14:textId="1E0B690D" w:rsidR="0061184D" w:rsidRPr="0061184D" w:rsidRDefault="003B53C8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628B53" w14:textId="1CAAC735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B53C8">
              <w:rPr>
                <w:rFonts w:ascii="Times New Roman" w:eastAsia="Times New Roman" w:hAnsi="Times New Roman" w:cs="Times New Roman"/>
                <w:color w:val="000000"/>
              </w:rPr>
              <w:t xml:space="preserve">name of the stream that was surveyed </w:t>
            </w:r>
          </w:p>
        </w:tc>
      </w:tr>
      <w:tr w:rsidR="00FC21AF" w:rsidRPr="0061184D" w14:paraId="41971E6E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02DC6D9" w14:textId="7593D5C5" w:rsidR="00FC21AF" w:rsidRDefault="001C05F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7325942" w14:textId="26AFE22C" w:rsidR="00FC21AF" w:rsidRDefault="001C05F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survey number at a given stream</w:t>
            </w:r>
            <w:r w:rsidR="00FC21AF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61184D" w:rsidRPr="0061184D" w14:paraId="72192286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32BC423" w14:textId="7ACADE78" w:rsidR="0061184D" w:rsidRPr="0061184D" w:rsidRDefault="00FE01D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HGM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1103268" w14:textId="46FCA409" w:rsidR="00665731" w:rsidRPr="00E97A49" w:rsidRDefault="00FE01D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Denotes whether a hellgrammite</w:t>
            </w:r>
            <w:r w:rsidR="00D038E2">
              <w:rPr>
                <w:rFonts w:ascii="Times New Roman" w:eastAsia="Times New Roman" w:hAnsi="Times New Roman" w:cs="Times New Roman"/>
                <w:color w:val="000000"/>
              </w:rPr>
              <w:t xml:space="preserve">(s) was detected </w:t>
            </w:r>
            <w:r w:rsidR="00E97A49">
              <w:rPr>
                <w:rFonts w:ascii="Times New Roman" w:eastAsia="Times New Roman" w:hAnsi="Times New Roman" w:cs="Times New Roman"/>
                <w:color w:val="000000"/>
              </w:rPr>
              <w:t xml:space="preserve">in a stream </w:t>
            </w:r>
            <w:r w:rsidR="00D038E2">
              <w:rPr>
                <w:rFonts w:ascii="Times New Roman" w:eastAsia="Times New Roman" w:hAnsi="Times New Roman" w:cs="Times New Roman"/>
                <w:color w:val="000000"/>
              </w:rPr>
              <w:t>during a given survey</w:t>
            </w:r>
            <w:r w:rsidR="00E97A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65731" w:rsidRPr="0066573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(1 = detection, 0 = no detection)</w:t>
            </w:r>
          </w:p>
        </w:tc>
      </w:tr>
      <w:tr w:rsidR="0061184D" w:rsidRPr="0061184D" w14:paraId="45605619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94E539C" w14:textId="652DD81E" w:rsidR="0061184D" w:rsidRPr="0061184D" w:rsidRDefault="00E97A49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RockCover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CEA54EC" w14:textId="07F74C3A" w:rsidR="0061184D" w:rsidRPr="0061184D" w:rsidRDefault="00E97A49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percent cover of rocks within a given stream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561E416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BD3D919" w14:textId="19D5D321" w:rsidR="0061184D" w:rsidRPr="0061184D" w:rsidRDefault="00A20870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93C49A8" w14:textId="4D20F59C" w:rsidR="0061184D" w:rsidRPr="0061184D" w:rsidRDefault="00A20870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average width of a given stream in meters </w:t>
            </w:r>
            <w:r w:rsidR="00D11F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C21AF" w:rsidRPr="0061184D" w14:paraId="30757139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22CD944" w14:textId="3749662A" w:rsidR="00FC21AF" w:rsidRPr="0061184D" w:rsidRDefault="00087E05" w:rsidP="00FC2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Observers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D97D102" w14:textId="276D3C31" w:rsidR="00FC21AF" w:rsidRPr="0061184D" w:rsidRDefault="00087E05" w:rsidP="00FC2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number of observers that conducted a given survey</w:t>
            </w:r>
          </w:p>
        </w:tc>
      </w:tr>
    </w:tbl>
    <w:p w14:paraId="1B36BD32" w14:textId="77777777" w:rsidR="00651E64" w:rsidRDefault="00651E6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F4E99B" w14:textId="6FEABBE2" w:rsidR="00831EA6" w:rsidRDefault="0083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7FD129FE" w14:textId="56E76B12" w:rsidR="00D51376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How many </w:t>
      </w:r>
      <w:r w:rsidR="00FA041A">
        <w:rPr>
          <w:rFonts w:ascii="Times New Roman" w:hAnsi="Times New Roman" w:cs="Times New Roman"/>
          <w:sz w:val="24"/>
          <w:szCs w:val="24"/>
        </w:rPr>
        <w:t>streams</w:t>
      </w:r>
      <w:r w:rsidRPr="00FE52FD">
        <w:rPr>
          <w:rFonts w:ascii="Times New Roman" w:hAnsi="Times New Roman" w:cs="Times New Roman"/>
          <w:sz w:val="24"/>
          <w:szCs w:val="24"/>
        </w:rPr>
        <w:t xml:space="preserve"> were surveyed?</w:t>
      </w:r>
    </w:p>
    <w:p w14:paraId="5B195284" w14:textId="2EB67124" w:rsidR="000D0CDD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How many surveys per </w:t>
      </w:r>
      <w:r w:rsidR="00FA041A">
        <w:rPr>
          <w:rFonts w:ascii="Times New Roman" w:hAnsi="Times New Roman" w:cs="Times New Roman"/>
          <w:sz w:val="24"/>
          <w:szCs w:val="24"/>
        </w:rPr>
        <w:t>stream</w:t>
      </w:r>
      <w:r w:rsidRPr="00FE52FD">
        <w:rPr>
          <w:rFonts w:ascii="Times New Roman" w:hAnsi="Times New Roman" w:cs="Times New Roman"/>
          <w:sz w:val="24"/>
          <w:szCs w:val="24"/>
        </w:rPr>
        <w:t>?</w:t>
      </w:r>
    </w:p>
    <w:p w14:paraId="2784978F" w14:textId="1586CE7A" w:rsidR="000D0CDD" w:rsidRPr="00FE52FD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What </w:t>
      </w:r>
      <w:r w:rsidR="00FA041A">
        <w:rPr>
          <w:rFonts w:ascii="Times New Roman" w:hAnsi="Times New Roman" w:cs="Times New Roman"/>
          <w:sz w:val="24"/>
          <w:szCs w:val="24"/>
        </w:rPr>
        <w:t>are the</w:t>
      </w:r>
      <w:r w:rsidRPr="00FE52FD">
        <w:rPr>
          <w:rFonts w:ascii="Times New Roman" w:hAnsi="Times New Roman" w:cs="Times New Roman"/>
          <w:sz w:val="24"/>
          <w:szCs w:val="24"/>
        </w:rPr>
        <w:t xml:space="preserve"> site-level covariate</w:t>
      </w:r>
      <w:r w:rsidR="00FA041A">
        <w:rPr>
          <w:rFonts w:ascii="Times New Roman" w:hAnsi="Times New Roman" w:cs="Times New Roman"/>
          <w:sz w:val="24"/>
          <w:szCs w:val="24"/>
        </w:rPr>
        <w:t>s</w:t>
      </w:r>
      <w:r w:rsidRPr="00FE52FD">
        <w:rPr>
          <w:rFonts w:ascii="Times New Roman" w:hAnsi="Times New Roman" w:cs="Times New Roman"/>
          <w:sz w:val="24"/>
          <w:szCs w:val="24"/>
        </w:rPr>
        <w:t>?</w:t>
      </w:r>
    </w:p>
    <w:p w14:paraId="6FDD62BB" w14:textId="500CDEFC" w:rsidR="00D51376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observation-level covariate?</w:t>
      </w:r>
    </w:p>
    <w:p w14:paraId="0B941260" w14:textId="4A91A479" w:rsidR="002E48C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9C5DD" w14:textId="6D30DF9B" w:rsidR="002E48CD" w:rsidRPr="002E48CD" w:rsidRDefault="002E48CD" w:rsidP="002E48C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Fit a single model with (1) detection probability as a function of 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the number of observers that conducted a given survey and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occupancy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 as a function of 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the interaction between percent rock cover and stream width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 Then answer the questions below.</w:t>
      </w:r>
    </w:p>
    <w:p w14:paraId="27DEE883" w14:textId="77777777" w:rsidR="002E48CD" w:rsidRPr="00FE52F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3F3ED" w14:textId="00687CAA" w:rsidR="00096CDC" w:rsidRPr="00096CDC" w:rsidRDefault="0098507A" w:rsidP="0009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the relationship between detection probability and </w:t>
      </w:r>
      <w:r w:rsidR="00096CDC">
        <w:rPr>
          <w:rFonts w:ascii="Times New Roman" w:hAnsi="Times New Roman" w:cs="Times New Roman"/>
          <w:sz w:val="24"/>
          <w:szCs w:val="24"/>
        </w:rPr>
        <w:t>the number of observers conducting a given survey</w:t>
      </w:r>
      <w:r w:rsidRPr="00FE52FD">
        <w:rPr>
          <w:rFonts w:ascii="Times New Roman" w:hAnsi="Times New Roman" w:cs="Times New Roman"/>
          <w:sz w:val="24"/>
          <w:szCs w:val="24"/>
        </w:rPr>
        <w:t>.</w:t>
      </w:r>
      <w:r w:rsidR="003512F0">
        <w:rPr>
          <w:rFonts w:ascii="Times New Roman" w:hAnsi="Times New Roman" w:cs="Times New Roman"/>
          <w:sz w:val="24"/>
          <w:szCs w:val="24"/>
        </w:rPr>
        <w:t xml:space="preserve"> Was this relationship statistically significant? </w:t>
      </w:r>
      <w:r w:rsidR="00096CDC">
        <w:rPr>
          <w:rFonts w:ascii="Times New Roman" w:hAnsi="Times New Roman" w:cs="Times New Roman"/>
          <w:sz w:val="24"/>
          <w:szCs w:val="24"/>
        </w:rPr>
        <w:t>Please include a figure with a caption.</w:t>
      </w:r>
    </w:p>
    <w:p w14:paraId="3DE029EC" w14:textId="1BDF000B" w:rsidR="0098507A" w:rsidRDefault="0098507A" w:rsidP="00A30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</w:t>
      </w:r>
      <w:r w:rsidR="00A30F69">
        <w:rPr>
          <w:rFonts w:ascii="Times New Roman" w:hAnsi="Times New Roman" w:cs="Times New Roman"/>
          <w:sz w:val="24"/>
          <w:szCs w:val="24"/>
        </w:rPr>
        <w:t xml:space="preserve">how rock cover and stream width interact to influence hellgrammite occupancy. </w:t>
      </w:r>
      <w:r w:rsidR="001E3A03" w:rsidRPr="00A30F69">
        <w:rPr>
          <w:rFonts w:ascii="Times New Roman" w:hAnsi="Times New Roman" w:cs="Times New Roman"/>
          <w:sz w:val="24"/>
          <w:szCs w:val="24"/>
        </w:rPr>
        <w:t xml:space="preserve">Produce a plot </w:t>
      </w:r>
      <w:r w:rsidR="00A30F69">
        <w:rPr>
          <w:rFonts w:ascii="Times New Roman" w:hAnsi="Times New Roman" w:cs="Times New Roman"/>
          <w:sz w:val="24"/>
          <w:szCs w:val="24"/>
        </w:rPr>
        <w:t>that shows the interaction</w:t>
      </w:r>
      <w:r w:rsidR="001E3A03" w:rsidRPr="00A30F69">
        <w:rPr>
          <w:rFonts w:ascii="Times New Roman" w:hAnsi="Times New Roman" w:cs="Times New Roman"/>
          <w:sz w:val="24"/>
          <w:szCs w:val="24"/>
        </w:rPr>
        <w:t xml:space="preserve"> between </w:t>
      </w:r>
      <w:r w:rsidR="00A30F69">
        <w:rPr>
          <w:rFonts w:ascii="Times New Roman" w:hAnsi="Times New Roman" w:cs="Times New Roman"/>
          <w:sz w:val="24"/>
          <w:szCs w:val="24"/>
        </w:rPr>
        <w:t>rock cover</w:t>
      </w:r>
      <w:r w:rsidR="001E3A03" w:rsidRPr="00A30F69">
        <w:rPr>
          <w:rFonts w:ascii="Times New Roman" w:hAnsi="Times New Roman" w:cs="Times New Roman"/>
          <w:sz w:val="24"/>
          <w:szCs w:val="24"/>
        </w:rPr>
        <w:t xml:space="preserve"> and </w:t>
      </w:r>
      <w:r w:rsidR="00A30F69">
        <w:rPr>
          <w:rFonts w:ascii="Times New Roman" w:hAnsi="Times New Roman" w:cs="Times New Roman"/>
          <w:sz w:val="24"/>
          <w:szCs w:val="24"/>
        </w:rPr>
        <w:t>stream width on</w:t>
      </w:r>
      <w:r w:rsidR="00F00DC4" w:rsidRPr="00A30F69">
        <w:rPr>
          <w:rFonts w:ascii="Times New Roman" w:hAnsi="Times New Roman" w:cs="Times New Roman"/>
          <w:sz w:val="24"/>
          <w:szCs w:val="24"/>
        </w:rPr>
        <w:t xml:space="preserve"> </w:t>
      </w:r>
      <w:r w:rsidR="00A30F69">
        <w:rPr>
          <w:rFonts w:ascii="Times New Roman" w:hAnsi="Times New Roman" w:cs="Times New Roman"/>
          <w:sz w:val="24"/>
          <w:szCs w:val="24"/>
        </w:rPr>
        <w:t>hellgrammite occupancy</w:t>
      </w:r>
      <w:r w:rsidR="001E3A03" w:rsidRPr="00A30F69">
        <w:rPr>
          <w:rFonts w:ascii="Times New Roman" w:hAnsi="Times New Roman" w:cs="Times New Roman"/>
          <w:sz w:val="24"/>
          <w:szCs w:val="24"/>
        </w:rPr>
        <w:t>.</w:t>
      </w:r>
      <w:r w:rsidR="00A30F69">
        <w:rPr>
          <w:rFonts w:ascii="Times New Roman" w:hAnsi="Times New Roman" w:cs="Times New Roman"/>
          <w:sz w:val="24"/>
          <w:szCs w:val="24"/>
        </w:rPr>
        <w:t xml:space="preserve"> </w:t>
      </w:r>
      <w:r w:rsidR="00F00DC4" w:rsidRPr="00A30F69">
        <w:rPr>
          <w:rFonts w:ascii="Times New Roman" w:hAnsi="Times New Roman" w:cs="Times New Roman"/>
          <w:sz w:val="24"/>
          <w:szCs w:val="24"/>
        </w:rPr>
        <w:t xml:space="preserve">The figure should include a caption describing the figure. </w:t>
      </w:r>
    </w:p>
    <w:p w14:paraId="55115D5E" w14:textId="140BA510" w:rsidR="005F65DA" w:rsidRPr="00A30F69" w:rsidRDefault="005F65DA" w:rsidP="00A30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stream had 30% rock cover and a width of 32 meters, what would we expect the probability of occupancy to be for hellgrammites?</w:t>
      </w:r>
    </w:p>
    <w:p w14:paraId="3BB979FE" w14:textId="7872E114" w:rsidR="00E04EDB" w:rsidRPr="00F00DC4" w:rsidRDefault="00096CDC" w:rsidP="00F00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streams wherein hellgrammites were never detected (i.e., detection history = 000) were predicted to be occupied by hellgrammites?</w:t>
      </w:r>
    </w:p>
    <w:sectPr w:rsidR="00E04EDB" w:rsidRPr="00F0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20778"/>
    <w:rsid w:val="00087E05"/>
    <w:rsid w:val="00096CDC"/>
    <w:rsid w:val="000D0CDD"/>
    <w:rsid w:val="00112C73"/>
    <w:rsid w:val="00160434"/>
    <w:rsid w:val="001C05F2"/>
    <w:rsid w:val="001E3A03"/>
    <w:rsid w:val="00216F51"/>
    <w:rsid w:val="00241BC5"/>
    <w:rsid w:val="002D1680"/>
    <w:rsid w:val="002E48CD"/>
    <w:rsid w:val="003512F0"/>
    <w:rsid w:val="00392C94"/>
    <w:rsid w:val="003B21A1"/>
    <w:rsid w:val="003B53C8"/>
    <w:rsid w:val="00437CBA"/>
    <w:rsid w:val="004A470F"/>
    <w:rsid w:val="005D3D05"/>
    <w:rsid w:val="005F65DA"/>
    <w:rsid w:val="0061184D"/>
    <w:rsid w:val="00651E64"/>
    <w:rsid w:val="00665731"/>
    <w:rsid w:val="0075633A"/>
    <w:rsid w:val="00795F6B"/>
    <w:rsid w:val="00831EA6"/>
    <w:rsid w:val="00845BD8"/>
    <w:rsid w:val="0098507A"/>
    <w:rsid w:val="00A20870"/>
    <w:rsid w:val="00A30F69"/>
    <w:rsid w:val="00A6684F"/>
    <w:rsid w:val="00B032CC"/>
    <w:rsid w:val="00C74B23"/>
    <w:rsid w:val="00CD4319"/>
    <w:rsid w:val="00D038E2"/>
    <w:rsid w:val="00D11F4D"/>
    <w:rsid w:val="00D51376"/>
    <w:rsid w:val="00D621BD"/>
    <w:rsid w:val="00D95C0D"/>
    <w:rsid w:val="00E04EDB"/>
    <w:rsid w:val="00E744B7"/>
    <w:rsid w:val="00E97A49"/>
    <w:rsid w:val="00ED639C"/>
    <w:rsid w:val="00F00DC4"/>
    <w:rsid w:val="00FA041A"/>
    <w:rsid w:val="00FA3A27"/>
    <w:rsid w:val="00FC21AF"/>
    <w:rsid w:val="00FC6FA7"/>
    <w:rsid w:val="00FE01D2"/>
    <w:rsid w:val="00FE4E14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61</cp:revision>
  <dcterms:created xsi:type="dcterms:W3CDTF">2023-01-13T14:54:00Z</dcterms:created>
  <dcterms:modified xsi:type="dcterms:W3CDTF">2023-02-10T18:43:00Z</dcterms:modified>
</cp:coreProperties>
</file>