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47" w:rsidRDefault="00FD1847" w:rsidP="004F2E90">
      <w:pPr>
        <w:jc w:val="both"/>
      </w:pPr>
      <w:r>
        <w:t>Día 1:</w:t>
      </w:r>
    </w:p>
    <w:p w:rsidR="002D3AD4" w:rsidRDefault="004F2E90" w:rsidP="004F2E90">
      <w:pPr>
        <w:jc w:val="both"/>
      </w:pPr>
      <w:r>
        <w:t>Primera hora estudiando estructura</w:t>
      </w:r>
    </w:p>
    <w:p w:rsidR="00FD1847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8D2B30" w:rsidRDefault="008D2B30" w:rsidP="004F2E90">
      <w:pPr>
        <w:jc w:val="both"/>
      </w:pPr>
      <w:r>
        <w:t xml:space="preserve">Avanzamos con “Barajar” </w:t>
      </w:r>
      <w:r w:rsidR="00D21563">
        <w:t>utilizando</w:t>
      </w:r>
      <w:r>
        <w:t xml:space="preserve"> el método </w:t>
      </w:r>
      <w:r w:rsidR="00D21563">
        <w:t>sugerido que</w:t>
      </w:r>
      <w:r>
        <w:t xml:space="preserve"> consiste en cambiar cartas de posición tantas veces como número de cartas haya. Con “tapete inicial” (dificultad de tapete inicial: darnos cuenta de que había que multiplicar ‘paso’ por el </w:t>
      </w:r>
      <w:proofErr w:type="spellStart"/>
      <w:r>
        <w:t>iterador</w:t>
      </w:r>
      <w:proofErr w:type="spellEnd"/>
      <w:r>
        <w:t xml:space="preserve"> y no sumarlo).</w:t>
      </w:r>
    </w:p>
    <w:p w:rsidR="00FD1847" w:rsidRDefault="00FD1847" w:rsidP="004F2E90">
      <w:pPr>
        <w:jc w:val="both"/>
      </w:pPr>
    </w:p>
    <w:p w:rsidR="008D2B30" w:rsidRDefault="00FD1847" w:rsidP="004F2E90">
      <w:pPr>
        <w:jc w:val="both"/>
      </w:pPr>
      <w:r>
        <w:t>Día 2</w:t>
      </w:r>
    </w:p>
    <w:p w:rsidR="00D320BD" w:rsidRDefault="00F4651B" w:rsidP="004F2E90">
      <w:pPr>
        <w:jc w:val="both"/>
      </w:pPr>
      <w:r>
        <w:t>Uno de nuestros problemas recurrentes es que no sabemos por dónde empezar/continuar</w:t>
      </w:r>
    </w:p>
    <w:p w:rsidR="00D320BD" w:rsidRDefault="00D320BD" w:rsidP="004F2E90">
      <w:pPr>
        <w:jc w:val="both"/>
      </w:pPr>
      <w:r>
        <w:t xml:space="preserve">Nos hemos dado cuenta de que no nos funcionaba el script porque los contadores de cartas NO estaban bien definidas (donde ponía </w:t>
      </w:r>
      <w:proofErr w:type="spellStart"/>
      <w:r w:rsidRPr="00D320BD">
        <w:rPr>
          <w:i/>
        </w:rPr>
        <w:t>let</w:t>
      </w:r>
      <w:proofErr w:type="spellEnd"/>
      <w:r w:rsidRPr="00D320BD">
        <w:rPr>
          <w:i/>
        </w:rPr>
        <w:t xml:space="preserve"> 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 xml:space="preserve">   = </w:t>
      </w:r>
      <w:proofErr w:type="spellStart"/>
      <w:proofErr w:type="gramStart"/>
      <w:r w:rsidRPr="00D320BD">
        <w:rPr>
          <w:i/>
        </w:rPr>
        <w:t>document.getElementById</w:t>
      </w:r>
      <w:proofErr w:type="spellEnd"/>
      <w:r w:rsidRPr="00D320BD">
        <w:rPr>
          <w:i/>
        </w:rPr>
        <w:t>(</w:t>
      </w:r>
      <w:proofErr w:type="gramEnd"/>
      <w:r w:rsidRPr="00D320BD">
        <w:rPr>
          <w:i/>
        </w:rPr>
        <w:t>"</w:t>
      </w:r>
      <w:proofErr w:type="spellStart"/>
      <w:r w:rsidRPr="00D320BD">
        <w:rPr>
          <w:i/>
        </w:rPr>
        <w:t>cont_sobrantes</w:t>
      </w:r>
      <w:proofErr w:type="spellEnd"/>
      <w:r w:rsidRPr="00D320BD">
        <w:rPr>
          <w:i/>
        </w:rPr>
        <w:t>")</w:t>
      </w:r>
      <w:r w:rsidRPr="00D320BD">
        <w:t>;</w:t>
      </w:r>
      <w:r>
        <w:t xml:space="preserve"> el Id en realidad era “</w:t>
      </w:r>
      <w:proofErr w:type="spellStart"/>
      <w:r w:rsidRPr="00D320BD">
        <w:rPr>
          <w:i/>
        </w:rPr>
        <w:t>contador_sobrantes</w:t>
      </w:r>
      <w:proofErr w:type="spellEnd"/>
      <w:r>
        <w:t>”)</w:t>
      </w:r>
    </w:p>
    <w:p w:rsidR="00DA577D" w:rsidRDefault="002D43C5" w:rsidP="004F2E90">
      <w:pPr>
        <w:jc w:val="both"/>
      </w:pPr>
      <w:r>
        <w:t>Avanzamos quitando la propiedad ‘</w:t>
      </w:r>
      <w:proofErr w:type="spellStart"/>
      <w:r>
        <w:t>draggable</w:t>
      </w:r>
      <w:proofErr w:type="spellEnd"/>
      <w:r>
        <w:t>’ a todas las cartas para que sólo podamos modificar la última del tapete inicial.</w:t>
      </w:r>
    </w:p>
    <w:p w:rsidR="00883DCD" w:rsidRDefault="00883DCD" w:rsidP="004F2E90">
      <w:pPr>
        <w:jc w:val="both"/>
      </w:pPr>
    </w:p>
    <w:p w:rsidR="00883DCD" w:rsidRDefault="00883DCD" w:rsidP="004F2E90">
      <w:pPr>
        <w:jc w:val="both"/>
      </w:pPr>
      <w:r>
        <w:t>Día 3</w:t>
      </w:r>
    </w:p>
    <w:p w:rsidR="00883DCD" w:rsidRPr="00883DCD" w:rsidRDefault="00883DCD" w:rsidP="004F2E90">
      <w:pPr>
        <w:jc w:val="both"/>
      </w:pPr>
    </w:p>
    <w:sectPr w:rsidR="00883DCD" w:rsidRPr="00883DCD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2D43C5"/>
    <w:rsid w:val="00331294"/>
    <w:rsid w:val="0042258E"/>
    <w:rsid w:val="004F2E90"/>
    <w:rsid w:val="006353FF"/>
    <w:rsid w:val="0074090D"/>
    <w:rsid w:val="00792FDA"/>
    <w:rsid w:val="008546B1"/>
    <w:rsid w:val="00882E4F"/>
    <w:rsid w:val="00883DCD"/>
    <w:rsid w:val="008D2B30"/>
    <w:rsid w:val="00A82CA4"/>
    <w:rsid w:val="00D21563"/>
    <w:rsid w:val="00D320BD"/>
    <w:rsid w:val="00DA577D"/>
    <w:rsid w:val="00F4651B"/>
    <w:rsid w:val="00FD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12</cp:revision>
  <dcterms:created xsi:type="dcterms:W3CDTF">2024-01-31T19:27:00Z</dcterms:created>
  <dcterms:modified xsi:type="dcterms:W3CDTF">2024-02-02T15:07:00Z</dcterms:modified>
</cp:coreProperties>
</file>