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AE25FD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900A23">
        <w:rPr>
          <w:b/>
          <w:bCs/>
        </w:rPr>
        <w:t>Table y Grid</w:t>
      </w:r>
      <w:r w:rsidR="000F74FD">
        <w:rPr>
          <w:b/>
          <w:bCs/>
        </w:rPr>
        <w:t xml:space="preserve"> </w:t>
      </w:r>
      <w:r w:rsidR="00C12B3E">
        <w:rPr>
          <w:b/>
          <w:bCs/>
        </w:rPr>
        <w:t xml:space="preserve">con Selectores de </w:t>
      </w:r>
      <w:r w:rsidR="006E2798">
        <w:rPr>
          <w:b/>
          <w:bCs/>
        </w:rPr>
        <w:t xml:space="preserve">etiqueta y clase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900A23">
        <w:rPr>
          <w:b/>
          <w:bCs/>
        </w:rPr>
        <w:t>7</w:t>
      </w:r>
    </w:p>
    <w:p w:rsidR="00114A46" w:rsidRDefault="00114A46" w:rsidP="00B40EAC">
      <w:pPr>
        <w:pStyle w:val="Standard"/>
        <w:jc w:val="both"/>
      </w:pPr>
    </w:p>
    <w:p w:rsidR="00DE406B" w:rsidRDefault="00AF28CC" w:rsidP="00735659">
      <w:pPr>
        <w:pStyle w:val="NormalWeb"/>
        <w:numPr>
          <w:ilvl w:val="0"/>
          <w:numId w:val="2"/>
        </w:numPr>
        <w:contextualSpacing/>
        <w:jc w:val="both"/>
      </w:pPr>
      <w:r w:rsidRPr="00AF28CC">
        <w:t xml:space="preserve">Realiza los siguientes apartados haciendo uso de la etiqueta </w:t>
      </w:r>
      <w:r w:rsidR="00735659">
        <w:t>“</w:t>
      </w:r>
      <w:r w:rsidRPr="00AF28CC">
        <w:t>table</w:t>
      </w:r>
      <w:r w:rsidR="00735659">
        <w:t>”</w:t>
      </w:r>
      <w:r w:rsidRPr="00AF28CC">
        <w:t xml:space="preserve"> y las propiedades </w:t>
      </w:r>
      <w:r w:rsidR="00735659">
        <w:t>“</w:t>
      </w:r>
      <w:r w:rsidRPr="00AF28CC">
        <w:t>rowspan</w:t>
      </w:r>
      <w:r w:rsidR="00735659">
        <w:t>”</w:t>
      </w:r>
      <w:r w:rsidRPr="00AF28CC">
        <w:t xml:space="preserve">, </w:t>
      </w:r>
      <w:r w:rsidR="00735659">
        <w:t>“colspan”. Utiliza los estilos CSS</w:t>
      </w:r>
      <w:r w:rsidRPr="00AF28CC">
        <w:t xml:space="preserve"> que consideres oportun</w:t>
      </w:r>
      <w:r w:rsidR="001276DA">
        <w:t xml:space="preserve">os. Los colores no tienen </w:t>
      </w:r>
      <w:r w:rsidR="00D964F2">
        <w:t>que</w:t>
      </w:r>
      <w:r w:rsidRPr="00AF28CC">
        <w:t xml:space="preserve"> ser exactos</w:t>
      </w:r>
      <w:r w:rsidR="00735659">
        <w:t>,</w:t>
      </w:r>
      <w:r w:rsidRPr="00AF28CC">
        <w:t xml:space="preserve"> con qu</w:t>
      </w:r>
      <w:r w:rsidR="00DE406B">
        <w:t>e sean parecidos es suficiente.</w:t>
      </w:r>
    </w:p>
    <w:p w:rsidR="00735659" w:rsidRDefault="00AF28CC" w:rsidP="00DE406B">
      <w:pPr>
        <w:pStyle w:val="NormalWeb"/>
        <w:contextualSpacing/>
        <w:jc w:val="both"/>
      </w:pPr>
      <w:r w:rsidRPr="00AF28CC">
        <w:t xml:space="preserve">Se pueden consultar ejemplos de </w:t>
      </w:r>
      <w:r w:rsidR="00735659">
        <w:t>“</w:t>
      </w:r>
      <w:r w:rsidRPr="00AF28CC">
        <w:t>rowspan</w:t>
      </w:r>
      <w:r w:rsidR="00735659">
        <w:t>”</w:t>
      </w:r>
      <w:r w:rsidRPr="00AF28CC">
        <w:t xml:space="preserve"> y </w:t>
      </w:r>
      <w:r w:rsidR="00735659">
        <w:t>“</w:t>
      </w:r>
      <w:r w:rsidRPr="00AF28CC">
        <w:t>colspan</w:t>
      </w:r>
      <w:r w:rsidR="00735659">
        <w:t>” en el</w:t>
      </w:r>
      <w:r w:rsidRPr="00AF28CC">
        <w:t xml:space="preserve"> siguiente </w:t>
      </w:r>
      <w:r w:rsidR="00735659">
        <w:t>enlace</w:t>
      </w:r>
      <w:r w:rsidRPr="00AF28CC">
        <w:t>:</w:t>
      </w:r>
    </w:p>
    <w:p w:rsidR="00D152C7" w:rsidRDefault="008A488F" w:rsidP="00735659">
      <w:pPr>
        <w:pStyle w:val="NormalWeb"/>
        <w:jc w:val="both"/>
      </w:pPr>
      <w:hyperlink r:id="rId7" w:history="1">
        <w:r w:rsidR="00735659" w:rsidRPr="00462D7D">
          <w:rPr>
            <w:rStyle w:val="Hipervnculo"/>
          </w:rPr>
          <w:t>https://www.w3schools.com/html/html_table_colspan_rowspan.asp</w:t>
        </w:r>
      </w:hyperlink>
    </w:p>
    <w:p w:rsidR="00AF28CC" w:rsidRDefault="00735659" w:rsidP="00AF28CC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54823457" wp14:editId="1FFB8608">
            <wp:extent cx="5817600" cy="57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A2" w:rsidRDefault="00AF28CC" w:rsidP="003D7FA2">
      <w:pPr>
        <w:pStyle w:val="NormalWeb"/>
        <w:numPr>
          <w:ilvl w:val="0"/>
          <w:numId w:val="2"/>
        </w:numPr>
        <w:contextualSpacing/>
        <w:jc w:val="both"/>
      </w:pPr>
      <w:r w:rsidRPr="00AF28CC">
        <w:t xml:space="preserve">Realiza el mismo ejercicio anterior, pero esta vez haciendo uso de la etiqueta </w:t>
      </w:r>
      <w:r w:rsidR="00D964F2">
        <w:t>&lt;</w:t>
      </w:r>
      <w:r w:rsidRPr="00AF28CC">
        <w:t>div</w:t>
      </w:r>
      <w:r w:rsidR="00D964F2">
        <w:t>&gt;</w:t>
      </w:r>
      <w:r w:rsidR="00735659">
        <w:t xml:space="preserve"> </w:t>
      </w:r>
      <w:r w:rsidRPr="00AF28CC">
        <w:t xml:space="preserve">asignándole la propiedad </w:t>
      </w:r>
      <w:r w:rsidR="00735659">
        <w:t>“</w:t>
      </w:r>
      <w:r w:rsidRPr="00AF28CC">
        <w:t>display</w:t>
      </w:r>
      <w:r w:rsidR="00BE4A4E">
        <w:t>:</w:t>
      </w:r>
      <w:r w:rsidRPr="00AF28CC">
        <w:t xml:space="preserve"> grid</w:t>
      </w:r>
      <w:r w:rsidR="00735659">
        <w:t>”</w:t>
      </w:r>
      <w:r w:rsidRPr="00AF28CC">
        <w:t xml:space="preserve"> y rest</w:t>
      </w:r>
      <w:bookmarkStart w:id="0" w:name="_GoBack"/>
      <w:bookmarkEnd w:id="0"/>
      <w:r w:rsidRPr="00AF28CC">
        <w:t>o de es</w:t>
      </w:r>
      <w:r w:rsidR="003D7FA2">
        <w:t>tilos que consideres necesario.</w:t>
      </w:r>
    </w:p>
    <w:p w:rsidR="003D7FA2" w:rsidRDefault="00AF28CC" w:rsidP="003D7FA2">
      <w:pPr>
        <w:pStyle w:val="NormalWeb"/>
        <w:contextualSpacing/>
        <w:jc w:val="both"/>
      </w:pPr>
      <w:r w:rsidRPr="00AF28CC">
        <w:t>A modo de ejemplo</w:t>
      </w:r>
      <w:r w:rsidR="00CA1D90">
        <w:t>,</w:t>
      </w:r>
      <w:r w:rsidRPr="00AF28CC">
        <w:t xml:space="preserve"> se puede consultar el siguiente enlace:</w:t>
      </w:r>
      <w:r w:rsidR="00735659">
        <w:t xml:space="preserve"> </w:t>
      </w:r>
    </w:p>
    <w:p w:rsidR="00D152C7" w:rsidRDefault="008A488F" w:rsidP="003D7FA2">
      <w:pPr>
        <w:pStyle w:val="NormalWeb"/>
        <w:jc w:val="both"/>
      </w:pPr>
      <w:hyperlink r:id="rId9" w:history="1">
        <w:r w:rsidR="00735659" w:rsidRPr="00462D7D">
          <w:rPr>
            <w:rStyle w:val="Hipervnculo"/>
          </w:rPr>
          <w:t>https://www.w3schools.com/css/css_grid_item.asp</w:t>
        </w:r>
      </w:hyperlink>
    </w:p>
    <w:p w:rsidR="00AF28CC" w:rsidRDefault="00AF28CC" w:rsidP="00171130">
      <w:pPr>
        <w:pStyle w:val="NormalWeb"/>
        <w:jc w:val="both"/>
      </w:pPr>
    </w:p>
    <w:p w:rsidR="004D11EF" w:rsidRPr="00897A9D" w:rsidRDefault="0055633B" w:rsidP="00171130">
      <w:pPr>
        <w:pStyle w:val="NormalWeb"/>
        <w:jc w:val="both"/>
      </w:pPr>
      <w:r>
        <w:t xml:space="preserve">NOTA: Solo se puede usar lo visto hasta ahora en el módulo. Debe haber un archivo </w:t>
      </w:r>
      <w:r w:rsidR="00E8671F">
        <w:rPr>
          <w:kern w:val="0"/>
        </w:rPr>
        <w:t xml:space="preserve">“html” </w:t>
      </w:r>
      <w:r>
        <w:t>por cada ejercicio.</w:t>
      </w:r>
    </w:p>
    <w:sectPr w:rsidR="004D11EF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88F" w:rsidRDefault="008A488F">
      <w:r>
        <w:separator/>
      </w:r>
    </w:p>
  </w:endnote>
  <w:endnote w:type="continuationSeparator" w:id="0">
    <w:p w:rsidR="008A488F" w:rsidRDefault="008A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88F" w:rsidRDefault="008A488F">
      <w:r>
        <w:rPr>
          <w:color w:val="000000"/>
        </w:rPr>
        <w:ptab w:relativeTo="margin" w:alignment="center" w:leader="none"/>
      </w:r>
    </w:p>
  </w:footnote>
  <w:footnote w:type="continuationSeparator" w:id="0">
    <w:p w:rsidR="008A488F" w:rsidRDefault="008A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16B27"/>
    <w:rsid w:val="00023B28"/>
    <w:rsid w:val="000460A5"/>
    <w:rsid w:val="0005617F"/>
    <w:rsid w:val="000F74FD"/>
    <w:rsid w:val="00107B82"/>
    <w:rsid w:val="00114A46"/>
    <w:rsid w:val="00122E81"/>
    <w:rsid w:val="001276DA"/>
    <w:rsid w:val="00140DF7"/>
    <w:rsid w:val="00171130"/>
    <w:rsid w:val="0017527F"/>
    <w:rsid w:val="00175E15"/>
    <w:rsid w:val="001C1037"/>
    <w:rsid w:val="0022409D"/>
    <w:rsid w:val="00271BBA"/>
    <w:rsid w:val="002A3E72"/>
    <w:rsid w:val="00385627"/>
    <w:rsid w:val="003A544B"/>
    <w:rsid w:val="003A78A8"/>
    <w:rsid w:val="003D7FA2"/>
    <w:rsid w:val="003E518F"/>
    <w:rsid w:val="0041445B"/>
    <w:rsid w:val="00434BB4"/>
    <w:rsid w:val="004825DB"/>
    <w:rsid w:val="004A4F21"/>
    <w:rsid w:val="004B7F85"/>
    <w:rsid w:val="004D11EF"/>
    <w:rsid w:val="004F0735"/>
    <w:rsid w:val="0055633B"/>
    <w:rsid w:val="005566EA"/>
    <w:rsid w:val="005600CE"/>
    <w:rsid w:val="005A2D09"/>
    <w:rsid w:val="005C0669"/>
    <w:rsid w:val="006500C9"/>
    <w:rsid w:val="00653DC6"/>
    <w:rsid w:val="00683867"/>
    <w:rsid w:val="006E2798"/>
    <w:rsid w:val="00710D7C"/>
    <w:rsid w:val="007114F8"/>
    <w:rsid w:val="00735576"/>
    <w:rsid w:val="00735659"/>
    <w:rsid w:val="00741CEC"/>
    <w:rsid w:val="0074288E"/>
    <w:rsid w:val="00745F64"/>
    <w:rsid w:val="008162EB"/>
    <w:rsid w:val="0086093E"/>
    <w:rsid w:val="00881837"/>
    <w:rsid w:val="00897A9D"/>
    <w:rsid w:val="008A488F"/>
    <w:rsid w:val="008D6B92"/>
    <w:rsid w:val="008E6432"/>
    <w:rsid w:val="008F0F84"/>
    <w:rsid w:val="008F2444"/>
    <w:rsid w:val="008F572E"/>
    <w:rsid w:val="00900A23"/>
    <w:rsid w:val="00932735"/>
    <w:rsid w:val="009340A8"/>
    <w:rsid w:val="009B3777"/>
    <w:rsid w:val="00A26F86"/>
    <w:rsid w:val="00AB0EE8"/>
    <w:rsid w:val="00AB55B2"/>
    <w:rsid w:val="00AE1606"/>
    <w:rsid w:val="00AE25FD"/>
    <w:rsid w:val="00AF28CC"/>
    <w:rsid w:val="00B06104"/>
    <w:rsid w:val="00B22D6C"/>
    <w:rsid w:val="00B40EAC"/>
    <w:rsid w:val="00B531C8"/>
    <w:rsid w:val="00B544FB"/>
    <w:rsid w:val="00B62509"/>
    <w:rsid w:val="00B6476D"/>
    <w:rsid w:val="00B85361"/>
    <w:rsid w:val="00BE4A4E"/>
    <w:rsid w:val="00BF19A3"/>
    <w:rsid w:val="00C070CE"/>
    <w:rsid w:val="00C12B3E"/>
    <w:rsid w:val="00C401DF"/>
    <w:rsid w:val="00C60813"/>
    <w:rsid w:val="00C653EB"/>
    <w:rsid w:val="00C72BD9"/>
    <w:rsid w:val="00C95367"/>
    <w:rsid w:val="00CA1D90"/>
    <w:rsid w:val="00CB01C1"/>
    <w:rsid w:val="00CB4C4D"/>
    <w:rsid w:val="00CD54A0"/>
    <w:rsid w:val="00CF30F5"/>
    <w:rsid w:val="00CF6326"/>
    <w:rsid w:val="00D105AC"/>
    <w:rsid w:val="00D152C7"/>
    <w:rsid w:val="00D604CA"/>
    <w:rsid w:val="00D8641B"/>
    <w:rsid w:val="00D964F2"/>
    <w:rsid w:val="00DD1089"/>
    <w:rsid w:val="00DD1DB6"/>
    <w:rsid w:val="00DE406B"/>
    <w:rsid w:val="00E4311F"/>
    <w:rsid w:val="00E65AE1"/>
    <w:rsid w:val="00E8671F"/>
    <w:rsid w:val="00EA484D"/>
    <w:rsid w:val="00EA63E9"/>
    <w:rsid w:val="00EB1A54"/>
    <w:rsid w:val="00EB6F15"/>
    <w:rsid w:val="00EC225F"/>
    <w:rsid w:val="00EC26B8"/>
    <w:rsid w:val="00ED1290"/>
    <w:rsid w:val="00EE1F39"/>
    <w:rsid w:val="00F07CF9"/>
    <w:rsid w:val="00F91268"/>
    <w:rsid w:val="00F948C8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  <w:style w:type="character" w:styleId="Hipervnculo">
    <w:name w:val="Hyperlink"/>
    <w:basedOn w:val="Fuentedeprrafopredeter"/>
    <w:uiPriority w:val="99"/>
    <w:unhideWhenUsed/>
    <w:rsid w:val="00735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table_colspan_rowspa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grid_item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84</cp:revision>
  <dcterms:created xsi:type="dcterms:W3CDTF">2010-10-06T01:07:00Z</dcterms:created>
  <dcterms:modified xsi:type="dcterms:W3CDTF">2023-10-23T17:59:00Z</dcterms:modified>
</cp:coreProperties>
</file>