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B85" w:rsidRPr="00A63B85" w:rsidRDefault="00A63B85" w:rsidP="00A63B85">
      <w:pPr>
        <w:pStyle w:val="Heading"/>
        <w:rPr>
          <w:rFonts w:asciiTheme="minorHAnsi" w:hAnsiTheme="minorHAnsi" w:cs="Arial"/>
          <w:sz w:val="20"/>
          <w:szCs w:val="20"/>
        </w:rPr>
      </w:pPr>
      <w:r w:rsidRPr="00A63B85">
        <w:rPr>
          <w:rFonts w:asciiTheme="minorHAnsi" w:hAnsiTheme="minorHAnsi" w:cs="Times New Roman"/>
          <w:noProof/>
          <w:sz w:val="20"/>
          <w:szCs w:val="20"/>
          <w:lang w:val="es-PE" w:eastAsia="es-PE" w:bidi="ar-SA"/>
        </w:rPr>
        <w:drawing>
          <wp:inline distT="0" distB="0" distL="0" distR="0">
            <wp:extent cx="1501140" cy="914400"/>
            <wp:effectExtent l="19050" t="0" r="3810" b="0"/>
            <wp:docPr id="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5" cstate="print"/>
                    <a:srcRect/>
                    <a:stretch>
                      <a:fillRect/>
                    </a:stretch>
                  </pic:blipFill>
                  <pic:spPr bwMode="auto">
                    <a:xfrm>
                      <a:off x="0" y="0"/>
                      <a:ext cx="1501140" cy="914400"/>
                    </a:xfrm>
                    <a:prstGeom prst="rect">
                      <a:avLst/>
                    </a:prstGeom>
                    <a:noFill/>
                    <a:ln w="9525">
                      <a:noFill/>
                      <a:miter lim="800000"/>
                      <a:headEnd/>
                      <a:tailEnd/>
                    </a:ln>
                  </pic:spPr>
                </pic:pic>
              </a:graphicData>
            </a:graphic>
          </wp:inline>
        </w:drawing>
      </w:r>
    </w:p>
    <w:p w:rsidR="00A63B85" w:rsidRPr="00A63B85" w:rsidRDefault="00A63B85" w:rsidP="00A63B85">
      <w:pPr>
        <w:pStyle w:val="Heading"/>
        <w:rPr>
          <w:rFonts w:asciiTheme="minorHAnsi" w:hAnsiTheme="minorHAnsi" w:cs="Arial"/>
          <w:caps/>
          <w:sz w:val="20"/>
          <w:szCs w:val="20"/>
        </w:rPr>
      </w:pPr>
      <w:r w:rsidRPr="00A63B85">
        <w:rPr>
          <w:rFonts w:asciiTheme="minorHAnsi" w:hAnsiTheme="minorHAnsi" w:cs="Arial"/>
          <w:caps/>
          <w:sz w:val="20"/>
          <w:szCs w:val="20"/>
        </w:rPr>
        <w:t>estudios profesionales para ejecutivos - epe</w:t>
      </w:r>
    </w:p>
    <w:p w:rsidR="0096543C" w:rsidRPr="00A63B85" w:rsidRDefault="0096543C" w:rsidP="0096543C">
      <w:pPr>
        <w:pStyle w:val="Subttulo"/>
        <w:rPr>
          <w:rFonts w:asciiTheme="minorHAnsi" w:hAnsiTheme="minorHAnsi"/>
          <w:sz w:val="20"/>
        </w:rPr>
      </w:pPr>
      <w:r w:rsidRPr="00A63B85">
        <w:rPr>
          <w:rFonts w:asciiTheme="minorHAnsi" w:hAnsiTheme="minorHAnsi"/>
          <w:sz w:val="20"/>
        </w:rPr>
        <w:t xml:space="preserve"> Práctica Calificada Nº 1 </w:t>
      </w:r>
    </w:p>
    <w:p w:rsidR="0096543C" w:rsidRPr="00A63B85" w:rsidRDefault="004D5ACB" w:rsidP="0096543C">
      <w:pPr>
        <w:jc w:val="center"/>
        <w:rPr>
          <w:rFonts w:asciiTheme="minorHAnsi" w:hAnsiTheme="minorHAnsi"/>
          <w:b/>
        </w:rPr>
      </w:pPr>
      <w:r w:rsidRPr="00A63B85">
        <w:rPr>
          <w:rFonts w:asciiTheme="minorHAnsi" w:hAnsiTheme="minorHAnsi"/>
          <w:b/>
        </w:rPr>
        <w:t>Ciclo 2017-1</w:t>
      </w:r>
    </w:p>
    <w:p w:rsidR="0096543C" w:rsidRPr="00A63B85" w:rsidRDefault="0096543C" w:rsidP="0096543C">
      <w:pPr>
        <w:tabs>
          <w:tab w:val="left" w:pos="1134"/>
        </w:tabs>
        <w:jc w:val="both"/>
        <w:rPr>
          <w:rFonts w:asciiTheme="minorHAnsi" w:hAnsiTheme="minorHAnsi"/>
        </w:rPr>
      </w:pPr>
      <w:r w:rsidRPr="00A63B85">
        <w:rPr>
          <w:rFonts w:asciiTheme="minorHAnsi" w:hAnsiTheme="minorHAnsi"/>
          <w:b/>
        </w:rPr>
        <w:t>Profesor</w:t>
      </w:r>
      <w:r w:rsidRPr="00A63B85">
        <w:rPr>
          <w:rFonts w:asciiTheme="minorHAnsi" w:hAnsiTheme="minorHAnsi"/>
          <w:b/>
        </w:rPr>
        <w:tab/>
        <w:t>:</w:t>
      </w:r>
      <w:r w:rsidRPr="00A63B85">
        <w:rPr>
          <w:rFonts w:asciiTheme="minorHAnsi" w:hAnsiTheme="minorHAnsi"/>
          <w:b/>
        </w:rPr>
        <w:tab/>
      </w:r>
      <w:r w:rsidR="00D675FF" w:rsidRPr="00A63B85">
        <w:rPr>
          <w:rFonts w:asciiTheme="minorHAnsi" w:hAnsiTheme="minorHAnsi"/>
          <w:b/>
        </w:rPr>
        <w:t>Zico Herrera Geldres</w:t>
      </w:r>
    </w:p>
    <w:p w:rsidR="0096543C" w:rsidRPr="00A63B85" w:rsidRDefault="0096543C" w:rsidP="0096543C">
      <w:pPr>
        <w:tabs>
          <w:tab w:val="left" w:pos="1134"/>
        </w:tabs>
        <w:jc w:val="both"/>
        <w:rPr>
          <w:rFonts w:asciiTheme="minorHAnsi" w:hAnsiTheme="minorHAnsi"/>
          <w:b/>
        </w:rPr>
      </w:pPr>
      <w:r w:rsidRPr="00A63B85">
        <w:rPr>
          <w:rFonts w:asciiTheme="minorHAnsi" w:hAnsiTheme="minorHAnsi"/>
          <w:b/>
        </w:rPr>
        <w:t>Sección</w:t>
      </w:r>
      <w:r w:rsidRPr="00A63B85">
        <w:rPr>
          <w:rFonts w:asciiTheme="minorHAnsi" w:hAnsiTheme="minorHAnsi"/>
          <w:b/>
        </w:rPr>
        <w:tab/>
        <w:t>:</w:t>
      </w:r>
      <w:r w:rsidRPr="00A63B85">
        <w:rPr>
          <w:rFonts w:asciiTheme="minorHAnsi" w:hAnsiTheme="minorHAnsi"/>
          <w:b/>
        </w:rPr>
        <w:tab/>
      </w:r>
      <w:r w:rsidR="00150357" w:rsidRPr="00A63B85">
        <w:rPr>
          <w:rFonts w:asciiTheme="minorHAnsi" w:hAnsiTheme="minorHAnsi"/>
          <w:b/>
        </w:rPr>
        <w:t>Villa</w:t>
      </w:r>
    </w:p>
    <w:p w:rsidR="0096543C" w:rsidRPr="00A63B85" w:rsidRDefault="0096543C" w:rsidP="0096543C">
      <w:pPr>
        <w:tabs>
          <w:tab w:val="left" w:pos="1134"/>
        </w:tabs>
        <w:jc w:val="both"/>
        <w:rPr>
          <w:rFonts w:asciiTheme="minorHAnsi" w:hAnsiTheme="minorHAnsi"/>
          <w:b/>
        </w:rPr>
      </w:pPr>
      <w:r w:rsidRPr="00A63B85">
        <w:rPr>
          <w:rFonts w:asciiTheme="minorHAnsi" w:hAnsiTheme="minorHAnsi"/>
          <w:b/>
        </w:rPr>
        <w:t>Duración</w:t>
      </w:r>
      <w:r w:rsidRPr="00A63B85">
        <w:rPr>
          <w:rFonts w:asciiTheme="minorHAnsi" w:hAnsiTheme="minorHAnsi"/>
          <w:b/>
        </w:rPr>
        <w:tab/>
        <w:t>:</w:t>
      </w:r>
      <w:r w:rsidRPr="00A63B85">
        <w:rPr>
          <w:rFonts w:asciiTheme="minorHAnsi" w:hAnsiTheme="minorHAnsi"/>
          <w:b/>
        </w:rPr>
        <w:tab/>
      </w:r>
      <w:r w:rsidR="00460797" w:rsidRPr="00A63B85">
        <w:rPr>
          <w:rFonts w:asciiTheme="minorHAnsi" w:hAnsiTheme="minorHAnsi"/>
          <w:b/>
        </w:rPr>
        <w:t>75</w:t>
      </w:r>
      <w:r w:rsidRPr="00A63B85">
        <w:rPr>
          <w:rFonts w:asciiTheme="minorHAnsi" w:hAnsiTheme="minorHAnsi"/>
          <w:b/>
        </w:rPr>
        <w:t xml:space="preserve"> minutos</w:t>
      </w:r>
    </w:p>
    <w:p w:rsidR="0096543C" w:rsidRPr="00A63B85" w:rsidRDefault="0096543C" w:rsidP="0096543C">
      <w:pPr>
        <w:pBdr>
          <w:bottom w:val="single" w:sz="4" w:space="1" w:color="auto"/>
        </w:pBdr>
        <w:rPr>
          <w:rFonts w:asciiTheme="minorHAnsi" w:hAnsiTheme="minorHAnsi"/>
        </w:rPr>
      </w:pPr>
    </w:p>
    <w:p w:rsidR="0096543C" w:rsidRPr="00A63B85" w:rsidRDefault="0096543C" w:rsidP="0096543C">
      <w:pPr>
        <w:pStyle w:val="Ttulo1"/>
        <w:rPr>
          <w:rFonts w:asciiTheme="minorHAnsi" w:hAnsiTheme="minorHAnsi"/>
        </w:rPr>
      </w:pPr>
      <w:r w:rsidRPr="00A63B85">
        <w:rPr>
          <w:rFonts w:asciiTheme="minorHAnsi" w:hAnsiTheme="minorHAnsi"/>
        </w:rPr>
        <w:t>Instrucciones Generales:</w:t>
      </w:r>
    </w:p>
    <w:p w:rsidR="0096543C" w:rsidRPr="00A63B85" w:rsidRDefault="0096543C" w:rsidP="0096543C">
      <w:pPr>
        <w:rPr>
          <w:rFonts w:asciiTheme="minorHAnsi" w:hAnsiTheme="minorHAnsi"/>
        </w:rPr>
      </w:pPr>
      <w:r w:rsidRPr="00A63B85">
        <w:rPr>
          <w:rFonts w:asciiTheme="minorHAnsi" w:hAnsiTheme="minorHAnsi"/>
          <w:b/>
        </w:rPr>
        <w:t xml:space="preserve">1.  </w:t>
      </w:r>
      <w:r w:rsidRPr="00A63B85">
        <w:rPr>
          <w:rFonts w:asciiTheme="minorHAnsi" w:hAnsiTheme="minorHAnsi"/>
          <w:i/>
          <w:lang w:val="es-PE"/>
        </w:rPr>
        <w:t>El examen es sin copias ni apuntes.</w:t>
      </w:r>
    </w:p>
    <w:p w:rsidR="0096543C" w:rsidRPr="00A63B85" w:rsidRDefault="0096543C" w:rsidP="0096543C">
      <w:pPr>
        <w:pStyle w:val="Ttulo1"/>
        <w:rPr>
          <w:rFonts w:asciiTheme="minorHAnsi" w:hAnsiTheme="minorHAnsi"/>
          <w:b w:val="0"/>
          <w:lang w:val="es-PE"/>
        </w:rPr>
      </w:pPr>
      <w:r w:rsidRPr="00A63B85">
        <w:rPr>
          <w:rFonts w:asciiTheme="minorHAnsi" w:hAnsiTheme="minorHAnsi"/>
        </w:rPr>
        <w:t>2</w:t>
      </w:r>
      <w:r w:rsidRPr="00A63B85">
        <w:rPr>
          <w:rFonts w:asciiTheme="minorHAnsi" w:hAnsiTheme="minorHAnsi"/>
          <w:b w:val="0"/>
        </w:rPr>
        <w:t xml:space="preserve">.  </w:t>
      </w:r>
      <w:r w:rsidRPr="00A63B85">
        <w:rPr>
          <w:rFonts w:asciiTheme="minorHAnsi" w:hAnsiTheme="minorHAnsi"/>
          <w:b w:val="0"/>
          <w:i/>
          <w:lang w:val="es-PE"/>
        </w:rPr>
        <w:t>Está prohibido el préstamo de calculadoras, correctores, uso de celulares</w:t>
      </w:r>
    </w:p>
    <w:p w:rsidR="0096543C" w:rsidRPr="00A63B85" w:rsidRDefault="0096543C" w:rsidP="0096543C">
      <w:pPr>
        <w:pBdr>
          <w:bottom w:val="single" w:sz="4" w:space="1" w:color="auto"/>
        </w:pBdr>
        <w:rPr>
          <w:rFonts w:asciiTheme="minorHAnsi" w:hAnsiTheme="minorHAnsi"/>
        </w:rPr>
      </w:pPr>
    </w:p>
    <w:p w:rsidR="0096543C" w:rsidRPr="00A63B85" w:rsidRDefault="0096543C" w:rsidP="0096543C">
      <w:pPr>
        <w:jc w:val="both"/>
        <w:rPr>
          <w:rFonts w:asciiTheme="minorHAnsi" w:hAnsiTheme="minorHAnsi"/>
          <w:b/>
          <w:lang w:val="es-ES_tradnl"/>
        </w:rPr>
      </w:pPr>
    </w:p>
    <w:p w:rsidR="00D97DA2" w:rsidRPr="00A63B85" w:rsidRDefault="0096543C" w:rsidP="005B3DBE">
      <w:pPr>
        <w:pStyle w:val="Prrafodelista"/>
        <w:numPr>
          <w:ilvl w:val="0"/>
          <w:numId w:val="1"/>
        </w:numPr>
        <w:tabs>
          <w:tab w:val="num" w:pos="0"/>
        </w:tabs>
        <w:jc w:val="both"/>
        <w:rPr>
          <w:rFonts w:asciiTheme="minorHAnsi" w:hAnsiTheme="minorHAnsi"/>
          <w:lang w:val="es-ES_tradnl"/>
        </w:rPr>
      </w:pPr>
      <w:r w:rsidRPr="00A63B85">
        <w:rPr>
          <w:rFonts w:asciiTheme="minorHAnsi" w:hAnsiTheme="minorHAnsi"/>
          <w:lang w:val="es-ES_tradnl"/>
        </w:rPr>
        <w:t>Indique, de las siguientes afirmaciones cual</w:t>
      </w:r>
      <w:r w:rsidR="006047B8">
        <w:rPr>
          <w:rFonts w:asciiTheme="minorHAnsi" w:hAnsiTheme="minorHAnsi"/>
          <w:lang w:val="es-ES_tradnl"/>
        </w:rPr>
        <w:t xml:space="preserve"> es verdadera y cual es falsa (4</w:t>
      </w:r>
      <w:r w:rsidRPr="00A63B85">
        <w:rPr>
          <w:rFonts w:asciiTheme="minorHAnsi" w:hAnsiTheme="minorHAnsi"/>
          <w:lang w:val="es-ES_tradnl"/>
        </w:rPr>
        <w:t xml:space="preserve"> puntos)</w:t>
      </w:r>
    </w:p>
    <w:p w:rsidR="0096543C" w:rsidRPr="00A63B85" w:rsidRDefault="0096543C" w:rsidP="0096543C">
      <w:pPr>
        <w:tabs>
          <w:tab w:val="num" w:pos="0"/>
        </w:tabs>
        <w:ind w:left="283" w:hanging="283"/>
        <w:jc w:val="both"/>
        <w:rPr>
          <w:rFonts w:asciiTheme="minorHAnsi" w:hAnsiTheme="minorHAnsi"/>
          <w:lang w:val="es-ES_tradnl"/>
        </w:rPr>
      </w:pPr>
    </w:p>
    <w:p w:rsidR="0096543C" w:rsidRPr="00A63B85" w:rsidRDefault="0096543C" w:rsidP="005B3DBE">
      <w:pPr>
        <w:pStyle w:val="Prrafodelista"/>
        <w:numPr>
          <w:ilvl w:val="0"/>
          <w:numId w:val="2"/>
        </w:numPr>
        <w:tabs>
          <w:tab w:val="num" w:pos="0"/>
        </w:tabs>
        <w:jc w:val="both"/>
        <w:rPr>
          <w:rFonts w:asciiTheme="minorHAnsi" w:hAnsiTheme="minorHAnsi"/>
          <w:lang w:val="es-ES_tradnl"/>
        </w:rPr>
      </w:pPr>
      <w:r w:rsidRPr="00A63B85">
        <w:rPr>
          <w:rFonts w:asciiTheme="minorHAnsi" w:hAnsiTheme="minorHAnsi"/>
          <w:lang w:val="es-ES_tradnl"/>
        </w:rPr>
        <w:t xml:space="preserve">En una lista </w:t>
      </w:r>
      <w:r w:rsidR="004D5ACB" w:rsidRPr="00A63B85">
        <w:rPr>
          <w:rFonts w:asciiTheme="minorHAnsi" w:hAnsiTheme="minorHAnsi"/>
          <w:lang w:val="es-ES_tradnl"/>
        </w:rPr>
        <w:t>simplemente</w:t>
      </w:r>
      <w:r w:rsidRPr="00A63B85">
        <w:rPr>
          <w:rFonts w:asciiTheme="minorHAnsi" w:hAnsiTheme="minorHAnsi"/>
          <w:lang w:val="es-ES_tradnl"/>
        </w:rPr>
        <w:t xml:space="preserve"> enlazada, cada nodo est</w:t>
      </w:r>
      <w:r w:rsidR="005B3DBE" w:rsidRPr="00A63B85">
        <w:rPr>
          <w:rFonts w:asciiTheme="minorHAnsi" w:hAnsiTheme="minorHAnsi"/>
          <w:lang w:val="es-ES_tradnl"/>
        </w:rPr>
        <w:t>á</w:t>
      </w:r>
      <w:r w:rsidRPr="00A63B85">
        <w:rPr>
          <w:rFonts w:asciiTheme="minorHAnsi" w:hAnsiTheme="minorHAnsi"/>
          <w:lang w:val="es-ES_tradnl"/>
        </w:rPr>
        <w:t xml:space="preserve"> conectado al nodo siguiente </w:t>
      </w:r>
      <w:r w:rsidR="005B3DBE" w:rsidRPr="00A63B85">
        <w:rPr>
          <w:rFonts w:asciiTheme="minorHAnsi" w:hAnsiTheme="minorHAnsi"/>
          <w:lang w:val="es-ES_tradnl"/>
        </w:rPr>
        <w:t>y al nodo inicial</w:t>
      </w:r>
      <w:r w:rsidR="004D5ACB" w:rsidRPr="00A63B85">
        <w:rPr>
          <w:rFonts w:asciiTheme="minorHAnsi" w:hAnsiTheme="minorHAnsi"/>
          <w:lang w:val="es-ES_tradnl"/>
        </w:rPr>
        <w:t xml:space="preserve"> y adicionalmente el último nodo esta enlazado al primero</w:t>
      </w:r>
      <w:r w:rsidR="005B3DBE" w:rsidRPr="00A63B85">
        <w:rPr>
          <w:rFonts w:asciiTheme="minorHAnsi" w:hAnsiTheme="minorHAnsi"/>
          <w:lang w:val="es-ES_tradnl"/>
        </w:rPr>
        <w:t>.</w:t>
      </w:r>
    </w:p>
    <w:p w:rsidR="005B3DBE" w:rsidRPr="00A63B85" w:rsidRDefault="005B3DBE" w:rsidP="005B3DBE">
      <w:pPr>
        <w:pStyle w:val="Prrafodelista"/>
        <w:numPr>
          <w:ilvl w:val="0"/>
          <w:numId w:val="2"/>
        </w:numPr>
        <w:tabs>
          <w:tab w:val="num" w:pos="0"/>
        </w:tabs>
        <w:jc w:val="both"/>
        <w:rPr>
          <w:rFonts w:asciiTheme="minorHAnsi" w:hAnsiTheme="minorHAnsi"/>
          <w:lang w:val="es-ES_tradnl"/>
        </w:rPr>
      </w:pPr>
      <w:r w:rsidRPr="00A63B85">
        <w:rPr>
          <w:rFonts w:asciiTheme="minorHAnsi" w:hAnsiTheme="minorHAnsi"/>
          <w:lang w:val="es-ES_tradnl"/>
        </w:rPr>
        <w:t xml:space="preserve">En una lista con enlace </w:t>
      </w:r>
      <w:r w:rsidR="004D5ACB" w:rsidRPr="00A63B85">
        <w:rPr>
          <w:rFonts w:asciiTheme="minorHAnsi" w:hAnsiTheme="minorHAnsi"/>
          <w:lang w:val="es-ES_tradnl"/>
        </w:rPr>
        <w:t>doble</w:t>
      </w:r>
      <w:r w:rsidRPr="00A63B85">
        <w:rPr>
          <w:rFonts w:asciiTheme="minorHAnsi" w:hAnsiTheme="minorHAnsi"/>
          <w:lang w:val="es-ES_tradnl"/>
        </w:rPr>
        <w:t>,</w:t>
      </w:r>
      <w:r w:rsidR="004D5ACB" w:rsidRPr="00A63B85">
        <w:rPr>
          <w:rFonts w:asciiTheme="minorHAnsi" w:hAnsiTheme="minorHAnsi"/>
          <w:lang w:val="es-ES_tradnl"/>
        </w:rPr>
        <w:t xml:space="preserve"> se puede ir en sentido de izquierda a derecha pero no de derecha a izquierda</w:t>
      </w:r>
      <w:r w:rsidRPr="00A63B85">
        <w:rPr>
          <w:rFonts w:asciiTheme="minorHAnsi" w:hAnsiTheme="minorHAnsi"/>
          <w:lang w:val="es-ES_tradnl"/>
        </w:rPr>
        <w:t>.</w:t>
      </w:r>
    </w:p>
    <w:p w:rsidR="005B3DBE" w:rsidRPr="00A63B85" w:rsidRDefault="004D5ACB" w:rsidP="005B3DBE">
      <w:pPr>
        <w:pStyle w:val="Prrafodelista"/>
        <w:numPr>
          <w:ilvl w:val="0"/>
          <w:numId w:val="2"/>
        </w:numPr>
        <w:tabs>
          <w:tab w:val="num" w:pos="0"/>
        </w:tabs>
        <w:jc w:val="both"/>
        <w:rPr>
          <w:rFonts w:asciiTheme="minorHAnsi" w:hAnsiTheme="minorHAnsi"/>
          <w:lang w:val="es-ES_tradnl"/>
        </w:rPr>
      </w:pPr>
      <w:r w:rsidRPr="00A63B85">
        <w:rPr>
          <w:rFonts w:asciiTheme="minorHAnsi" w:hAnsiTheme="minorHAnsi"/>
          <w:lang w:val="es-ES_tradnl"/>
        </w:rPr>
        <w:t>Se puede afirmar que una lista circular tiene un comienzo y un fin</w:t>
      </w:r>
      <w:r w:rsidR="005B3DBE" w:rsidRPr="00A63B85">
        <w:rPr>
          <w:rFonts w:asciiTheme="minorHAnsi" w:hAnsiTheme="minorHAnsi"/>
          <w:lang w:val="es-ES_tradnl"/>
        </w:rPr>
        <w:t>.</w:t>
      </w:r>
    </w:p>
    <w:p w:rsidR="005B3DBE" w:rsidRPr="00A63B85" w:rsidRDefault="004D5ACB" w:rsidP="005B3DBE">
      <w:pPr>
        <w:pStyle w:val="Prrafodelista"/>
        <w:numPr>
          <w:ilvl w:val="0"/>
          <w:numId w:val="2"/>
        </w:numPr>
        <w:tabs>
          <w:tab w:val="num" w:pos="0"/>
        </w:tabs>
        <w:jc w:val="both"/>
        <w:rPr>
          <w:rFonts w:asciiTheme="minorHAnsi" w:hAnsiTheme="minorHAnsi"/>
          <w:lang w:val="es-ES_tradnl"/>
        </w:rPr>
      </w:pPr>
      <w:r w:rsidRPr="00A63B85">
        <w:rPr>
          <w:rFonts w:asciiTheme="minorHAnsi" w:hAnsiTheme="minorHAnsi"/>
          <w:lang w:val="es-ES_tradnl"/>
        </w:rPr>
        <w:t>El inicio de la lista en un momento determinado puede apuntar a varios nodos de la lista</w:t>
      </w:r>
      <w:r w:rsidR="005B3DBE" w:rsidRPr="00A63B85">
        <w:rPr>
          <w:rFonts w:asciiTheme="minorHAnsi" w:hAnsiTheme="minorHAnsi"/>
          <w:lang w:val="es-ES_tradnl"/>
        </w:rPr>
        <w:t>.</w:t>
      </w:r>
    </w:p>
    <w:p w:rsidR="005B3DBE" w:rsidRPr="00A63B85" w:rsidRDefault="005B3DBE" w:rsidP="005B3DBE">
      <w:pPr>
        <w:tabs>
          <w:tab w:val="num" w:pos="0"/>
        </w:tabs>
        <w:jc w:val="both"/>
        <w:rPr>
          <w:rFonts w:asciiTheme="minorHAnsi" w:hAnsiTheme="minorHAnsi"/>
          <w:lang w:val="es-ES_tradnl"/>
        </w:rPr>
      </w:pPr>
    </w:p>
    <w:p w:rsidR="005B3DBE" w:rsidRPr="00A63B85" w:rsidRDefault="00D675FF" w:rsidP="005B3DBE">
      <w:pPr>
        <w:pStyle w:val="Prrafodelista"/>
        <w:numPr>
          <w:ilvl w:val="0"/>
          <w:numId w:val="1"/>
        </w:numPr>
        <w:tabs>
          <w:tab w:val="num" w:pos="0"/>
        </w:tabs>
        <w:jc w:val="both"/>
        <w:rPr>
          <w:rFonts w:asciiTheme="minorHAnsi" w:hAnsiTheme="minorHAnsi"/>
          <w:lang w:val="es-ES_tradnl"/>
        </w:rPr>
      </w:pPr>
      <w:r w:rsidRPr="00A63B85">
        <w:rPr>
          <w:rFonts w:asciiTheme="minorHAnsi" w:hAnsiTheme="minorHAnsi"/>
          <w:lang w:val="es-ES_tradnl"/>
        </w:rPr>
        <w:t xml:space="preserve">Desarrolle una función que permita insertar un nodo </w:t>
      </w:r>
      <w:r w:rsidR="004D5ACB" w:rsidRPr="00A63B85">
        <w:rPr>
          <w:rFonts w:asciiTheme="minorHAnsi" w:hAnsiTheme="minorHAnsi"/>
          <w:lang w:val="es-ES_tradnl"/>
        </w:rPr>
        <w:t>en una posición determinada de una</w:t>
      </w:r>
      <w:r w:rsidRPr="00A63B85">
        <w:rPr>
          <w:rFonts w:asciiTheme="minorHAnsi" w:hAnsiTheme="minorHAnsi"/>
          <w:lang w:val="es-ES_tradnl"/>
        </w:rPr>
        <w:t xml:space="preserve"> lista doblemente enlazada</w:t>
      </w:r>
      <w:r w:rsidR="00B1773C" w:rsidRPr="00A63B85">
        <w:rPr>
          <w:rFonts w:asciiTheme="minorHAnsi" w:hAnsiTheme="minorHAnsi"/>
          <w:lang w:val="es-ES_tradnl"/>
        </w:rPr>
        <w:t>.</w:t>
      </w:r>
      <w:r w:rsidRPr="00A63B85">
        <w:rPr>
          <w:rFonts w:asciiTheme="minorHAnsi" w:hAnsiTheme="minorHAnsi"/>
          <w:lang w:val="es-ES_tradnl"/>
        </w:rPr>
        <w:t xml:space="preserve"> </w:t>
      </w:r>
      <w:r w:rsidR="00150357" w:rsidRPr="00A63B85">
        <w:rPr>
          <w:rFonts w:asciiTheme="minorHAnsi" w:hAnsiTheme="minorHAnsi"/>
          <w:lang w:val="es-ES_tradnl"/>
        </w:rPr>
        <w:t>Agregue</w:t>
      </w:r>
      <w:r w:rsidRPr="00A63B85">
        <w:rPr>
          <w:rFonts w:asciiTheme="minorHAnsi" w:hAnsiTheme="minorHAnsi"/>
          <w:lang w:val="es-ES_tradnl"/>
        </w:rPr>
        <w:t xml:space="preserve"> un test para probar dicha inserción</w:t>
      </w:r>
      <w:r w:rsidR="006047B8">
        <w:rPr>
          <w:rFonts w:asciiTheme="minorHAnsi" w:hAnsiTheme="minorHAnsi"/>
          <w:lang w:val="es-ES_tradnl"/>
        </w:rPr>
        <w:tab/>
        <w:t>(6</w:t>
      </w:r>
      <w:bookmarkStart w:id="0" w:name="_GoBack"/>
      <w:bookmarkEnd w:id="0"/>
      <w:r w:rsidR="005B3DBE" w:rsidRPr="00A63B85">
        <w:rPr>
          <w:rFonts w:asciiTheme="minorHAnsi" w:hAnsiTheme="minorHAnsi"/>
          <w:lang w:val="es-ES_tradnl"/>
        </w:rPr>
        <w:t xml:space="preserve"> puntos)</w:t>
      </w:r>
    </w:p>
    <w:p w:rsidR="00D675FF" w:rsidRPr="00A63B85" w:rsidRDefault="00D675FF" w:rsidP="00D675FF">
      <w:pPr>
        <w:pStyle w:val="Prrafodelista"/>
        <w:rPr>
          <w:rFonts w:asciiTheme="minorHAnsi" w:hAnsiTheme="minorHAnsi"/>
          <w:lang w:val="es-ES_tradnl"/>
        </w:rPr>
      </w:pPr>
    </w:p>
    <w:p w:rsidR="00D675FF" w:rsidRPr="00A63B85" w:rsidRDefault="00D675FF" w:rsidP="004D5ACB">
      <w:pPr>
        <w:pStyle w:val="Prrafodelista"/>
        <w:numPr>
          <w:ilvl w:val="0"/>
          <w:numId w:val="1"/>
        </w:numPr>
        <w:tabs>
          <w:tab w:val="num" w:pos="0"/>
        </w:tabs>
        <w:jc w:val="both"/>
        <w:rPr>
          <w:rFonts w:asciiTheme="minorHAnsi" w:hAnsiTheme="minorHAnsi"/>
          <w:lang w:val="es-ES_tradnl"/>
        </w:rPr>
      </w:pPr>
      <w:r w:rsidRPr="00A63B85">
        <w:rPr>
          <w:rFonts w:asciiTheme="minorHAnsi" w:hAnsiTheme="minorHAnsi"/>
          <w:lang w:val="es-ES_tradnl"/>
        </w:rPr>
        <w:t xml:space="preserve">Desarrollar </w:t>
      </w:r>
      <w:r w:rsidR="004D5ACB" w:rsidRPr="00A63B85">
        <w:rPr>
          <w:rFonts w:asciiTheme="minorHAnsi" w:hAnsiTheme="minorHAnsi"/>
          <w:lang w:val="es-ES_tradnl"/>
        </w:rPr>
        <w:t>los siguientes programas recursivos</w:t>
      </w:r>
      <w:r w:rsidR="00C0363E" w:rsidRPr="00A63B85">
        <w:rPr>
          <w:rFonts w:asciiTheme="minorHAnsi" w:hAnsiTheme="minorHAnsi"/>
          <w:lang w:val="es-ES_tradnl"/>
        </w:rPr>
        <w:t>(</w:t>
      </w:r>
      <w:r w:rsidR="004D5ACB" w:rsidRPr="00A63B85">
        <w:rPr>
          <w:rFonts w:asciiTheme="minorHAnsi" w:hAnsiTheme="minorHAnsi"/>
          <w:lang w:val="es-ES_tradnl"/>
        </w:rPr>
        <w:t>10</w:t>
      </w:r>
      <w:r w:rsidR="00C0363E" w:rsidRPr="00A63B85">
        <w:rPr>
          <w:rFonts w:asciiTheme="minorHAnsi" w:hAnsiTheme="minorHAnsi"/>
          <w:lang w:val="es-ES_tradnl"/>
        </w:rPr>
        <w:t xml:space="preserve"> puntos)</w:t>
      </w:r>
    </w:p>
    <w:p w:rsidR="00D675FF" w:rsidRPr="00A63B85" w:rsidRDefault="004D5ACB" w:rsidP="00D675FF">
      <w:pPr>
        <w:pStyle w:val="Prrafodelista"/>
        <w:numPr>
          <w:ilvl w:val="1"/>
          <w:numId w:val="1"/>
        </w:numPr>
        <w:jc w:val="both"/>
        <w:rPr>
          <w:rFonts w:asciiTheme="minorHAnsi" w:hAnsiTheme="minorHAnsi"/>
          <w:lang w:val="es-ES_tradnl"/>
        </w:rPr>
      </w:pPr>
      <w:r w:rsidRPr="00A63B85">
        <w:rPr>
          <w:rFonts w:asciiTheme="minorHAnsi" w:hAnsiTheme="minorHAnsi"/>
          <w:lang w:val="es-ES_tradnl"/>
        </w:rPr>
        <w:t>Un programa recursivo que permita obtener el mayor dígito de un número entero determinado (5</w:t>
      </w:r>
      <w:r w:rsidR="00C0363E" w:rsidRPr="00A63B85">
        <w:rPr>
          <w:rFonts w:asciiTheme="minorHAnsi" w:hAnsiTheme="minorHAnsi"/>
          <w:lang w:val="es-ES_tradnl"/>
        </w:rPr>
        <w:t xml:space="preserve"> puntos)</w:t>
      </w:r>
    </w:p>
    <w:p w:rsidR="00D675FF" w:rsidRPr="00A63B85" w:rsidRDefault="004D5ACB" w:rsidP="00D675FF">
      <w:pPr>
        <w:pStyle w:val="Prrafodelista"/>
        <w:numPr>
          <w:ilvl w:val="1"/>
          <w:numId w:val="1"/>
        </w:numPr>
        <w:jc w:val="both"/>
        <w:rPr>
          <w:rFonts w:asciiTheme="minorHAnsi" w:hAnsiTheme="minorHAnsi"/>
          <w:lang w:val="es-ES_tradnl"/>
        </w:rPr>
      </w:pPr>
      <w:r w:rsidRPr="00A63B85">
        <w:rPr>
          <w:rFonts w:asciiTheme="minorHAnsi" w:hAnsiTheme="minorHAnsi"/>
          <w:lang w:val="es-ES_tradnl"/>
        </w:rPr>
        <w:t>Un programa recursivo que dado un arreglo de números permita determinar si la suma de la mitad izquierda del arreglo es igual que la suma de la mitad derecha de dicho arreglo</w:t>
      </w:r>
      <w:r w:rsidR="00D675FF" w:rsidRPr="00A63B85">
        <w:rPr>
          <w:rFonts w:asciiTheme="minorHAnsi" w:hAnsiTheme="minorHAnsi"/>
          <w:lang w:val="es-ES_tradnl"/>
        </w:rPr>
        <w:t>.</w:t>
      </w:r>
      <w:r w:rsidR="00C0363E" w:rsidRPr="00A63B85">
        <w:rPr>
          <w:rFonts w:asciiTheme="minorHAnsi" w:hAnsiTheme="minorHAnsi"/>
          <w:lang w:val="es-ES_tradnl"/>
        </w:rPr>
        <w:t xml:space="preserve"> (</w:t>
      </w:r>
      <w:r w:rsidRPr="00A63B85">
        <w:rPr>
          <w:rFonts w:asciiTheme="minorHAnsi" w:hAnsiTheme="minorHAnsi"/>
          <w:lang w:val="es-ES_tradnl"/>
        </w:rPr>
        <w:t>5</w:t>
      </w:r>
      <w:r w:rsidR="00C0363E" w:rsidRPr="00A63B85">
        <w:rPr>
          <w:rFonts w:asciiTheme="minorHAnsi" w:hAnsiTheme="minorHAnsi"/>
          <w:lang w:val="es-ES_tradnl"/>
        </w:rPr>
        <w:t xml:space="preserve"> puntos)</w:t>
      </w:r>
    </w:p>
    <w:sectPr w:rsidR="00D675FF" w:rsidRPr="00A63B85" w:rsidSect="003E32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2146D0"/>
    <w:multiLevelType w:val="hybridMultilevel"/>
    <w:tmpl w:val="A3EC45D6"/>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495A38E6"/>
    <w:multiLevelType w:val="hybridMultilevel"/>
    <w:tmpl w:val="FC804F04"/>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
    <w:nsid w:val="55375527"/>
    <w:multiLevelType w:val="hybridMultilevel"/>
    <w:tmpl w:val="0B421D40"/>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69814F60"/>
    <w:multiLevelType w:val="hybridMultilevel"/>
    <w:tmpl w:val="8E8050BC"/>
    <w:lvl w:ilvl="0" w:tplc="AEEE6EFE">
      <w:start w:val="1"/>
      <w:numFmt w:val="decimal"/>
      <w:lvlText w:val="%1."/>
      <w:lvlJc w:val="left"/>
      <w:pPr>
        <w:tabs>
          <w:tab w:val="num" w:pos="360"/>
        </w:tabs>
        <w:ind w:left="643" w:hanging="283"/>
      </w:pPr>
      <w:rPr>
        <w:rFonts w:hint="default"/>
        <w:b w:val="0"/>
        <w:sz w:val="22"/>
        <w:szCs w:val="22"/>
      </w:rPr>
    </w:lvl>
    <w:lvl w:ilvl="1" w:tplc="0C0A0019">
      <w:start w:val="1"/>
      <w:numFmt w:val="lowerLetter"/>
      <w:lvlText w:val="%2."/>
      <w:lvlJc w:val="left"/>
      <w:pPr>
        <w:tabs>
          <w:tab w:val="num" w:pos="1440"/>
        </w:tabs>
        <w:ind w:left="1440" w:hanging="360"/>
      </w:pPr>
      <w:rPr>
        <w:rFonts w:hint="default"/>
        <w:b/>
      </w:rPr>
    </w:lvl>
    <w:lvl w:ilvl="2" w:tplc="D2C8EBC2">
      <w:start w:val="1"/>
      <w:numFmt w:val="lowerLetter"/>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2"/>
  </w:compat>
  <w:rsids>
    <w:rsidRoot w:val="0096543C"/>
    <w:rsid w:val="000E6F41"/>
    <w:rsid w:val="00104033"/>
    <w:rsid w:val="00150357"/>
    <w:rsid w:val="00313240"/>
    <w:rsid w:val="003E3220"/>
    <w:rsid w:val="00460797"/>
    <w:rsid w:val="004D5ACB"/>
    <w:rsid w:val="005B3DBE"/>
    <w:rsid w:val="005C309D"/>
    <w:rsid w:val="006047B8"/>
    <w:rsid w:val="007274AC"/>
    <w:rsid w:val="008B5100"/>
    <w:rsid w:val="0096543C"/>
    <w:rsid w:val="00A63B85"/>
    <w:rsid w:val="00A9507F"/>
    <w:rsid w:val="00B1773C"/>
    <w:rsid w:val="00C0363E"/>
    <w:rsid w:val="00D675FF"/>
    <w:rsid w:val="00D97DA2"/>
    <w:rsid w:val="00ED2C7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8D720D-88B8-4CAD-8008-715A7508D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543C"/>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qFormat/>
    <w:rsid w:val="0096543C"/>
    <w:pPr>
      <w:keepNext/>
      <w:outlineLvl w:val="0"/>
    </w:pPr>
    <w:rPr>
      <w:b/>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6543C"/>
    <w:rPr>
      <w:rFonts w:ascii="Times New Roman" w:eastAsia="Times New Roman" w:hAnsi="Times New Roman" w:cs="Times New Roman"/>
      <w:b/>
      <w:sz w:val="20"/>
      <w:szCs w:val="20"/>
      <w:lang w:val="es-ES_tradnl" w:eastAsia="es-ES"/>
    </w:rPr>
  </w:style>
  <w:style w:type="paragraph" w:styleId="Puesto">
    <w:name w:val="Title"/>
    <w:basedOn w:val="Normal"/>
    <w:link w:val="PuestoCar"/>
    <w:qFormat/>
    <w:rsid w:val="0096543C"/>
    <w:pPr>
      <w:jc w:val="center"/>
    </w:pPr>
    <w:rPr>
      <w:b/>
      <w:sz w:val="24"/>
    </w:rPr>
  </w:style>
  <w:style w:type="character" w:customStyle="1" w:styleId="PuestoCar">
    <w:name w:val="Puesto Car"/>
    <w:basedOn w:val="Fuentedeprrafopredeter"/>
    <w:link w:val="Puesto"/>
    <w:rsid w:val="0096543C"/>
    <w:rPr>
      <w:rFonts w:ascii="Times New Roman" w:eastAsia="Times New Roman" w:hAnsi="Times New Roman" w:cs="Times New Roman"/>
      <w:b/>
      <w:sz w:val="24"/>
      <w:szCs w:val="20"/>
      <w:lang w:val="es-ES" w:eastAsia="es-ES"/>
    </w:rPr>
  </w:style>
  <w:style w:type="paragraph" w:styleId="Subttulo">
    <w:name w:val="Subtitle"/>
    <w:basedOn w:val="Normal"/>
    <w:link w:val="SubttuloCar"/>
    <w:qFormat/>
    <w:rsid w:val="0096543C"/>
    <w:pPr>
      <w:jc w:val="center"/>
    </w:pPr>
    <w:rPr>
      <w:b/>
      <w:sz w:val="24"/>
    </w:rPr>
  </w:style>
  <w:style w:type="character" w:customStyle="1" w:styleId="SubttuloCar">
    <w:name w:val="Subtítulo Car"/>
    <w:basedOn w:val="Fuentedeprrafopredeter"/>
    <w:link w:val="Subttulo"/>
    <w:rsid w:val="0096543C"/>
    <w:rPr>
      <w:rFonts w:ascii="Times New Roman" w:eastAsia="Times New Roman" w:hAnsi="Times New Roman" w:cs="Times New Roman"/>
      <w:b/>
      <w:sz w:val="24"/>
      <w:szCs w:val="20"/>
      <w:lang w:val="es-ES" w:eastAsia="es-ES"/>
    </w:rPr>
  </w:style>
  <w:style w:type="paragraph" w:styleId="Prrafodelista">
    <w:name w:val="List Paragraph"/>
    <w:basedOn w:val="Normal"/>
    <w:uiPriority w:val="34"/>
    <w:qFormat/>
    <w:rsid w:val="005B3DBE"/>
    <w:pPr>
      <w:ind w:left="720"/>
      <w:contextualSpacing/>
    </w:pPr>
  </w:style>
  <w:style w:type="paragraph" w:customStyle="1" w:styleId="Heading">
    <w:name w:val="Heading"/>
    <w:basedOn w:val="Normal"/>
    <w:next w:val="Subttulo"/>
    <w:rsid w:val="00A63B85"/>
    <w:pPr>
      <w:suppressAutoHyphens/>
      <w:jc w:val="center"/>
    </w:pPr>
    <w:rPr>
      <w:rFonts w:eastAsia="SimSun" w:cs="Mangal"/>
      <w:b/>
      <w:bCs/>
      <w:kern w:val="1"/>
      <w:sz w:val="24"/>
      <w:szCs w:val="36"/>
      <w:lang w:eastAsia="zh-CN" w:bidi="hi-IN"/>
    </w:rPr>
  </w:style>
  <w:style w:type="paragraph" w:styleId="Textodeglobo">
    <w:name w:val="Balloon Text"/>
    <w:basedOn w:val="Normal"/>
    <w:link w:val="TextodegloboCar"/>
    <w:uiPriority w:val="99"/>
    <w:semiHidden/>
    <w:unhideWhenUsed/>
    <w:rsid w:val="00A63B85"/>
    <w:rPr>
      <w:rFonts w:ascii="Tahoma" w:hAnsi="Tahoma" w:cs="Tahoma"/>
      <w:sz w:val="16"/>
      <w:szCs w:val="16"/>
    </w:rPr>
  </w:style>
  <w:style w:type="character" w:customStyle="1" w:styleId="TextodegloboCar">
    <w:name w:val="Texto de globo Car"/>
    <w:basedOn w:val="Fuentedeprrafopredeter"/>
    <w:link w:val="Textodeglobo"/>
    <w:uiPriority w:val="99"/>
    <w:semiHidden/>
    <w:rsid w:val="00A63B85"/>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204</Words>
  <Characters>1124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M. Palacios</dc:creator>
  <cp:lastModifiedBy>pcsiiher (Herrera Geldres, Ivan Zico Segundo)</cp:lastModifiedBy>
  <cp:revision>14</cp:revision>
  <dcterms:created xsi:type="dcterms:W3CDTF">2016-03-16T18:27:00Z</dcterms:created>
  <dcterms:modified xsi:type="dcterms:W3CDTF">2017-05-23T00:17:00Z</dcterms:modified>
</cp:coreProperties>
</file>