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422BA" w14:textId="77777777" w:rsidR="00091E2B" w:rsidRDefault="00091E2B" w:rsidP="007155A1">
      <w:pPr>
        <w:pStyle w:val="Default"/>
        <w:spacing w:line="360" w:lineRule="auto"/>
        <w:jc w:val="center"/>
        <w:rPr>
          <w:rStyle w:val="lev"/>
          <w:rFonts w:ascii="Times New Roman" w:hAnsi="Times New Roman" w:cs="Times New Roman"/>
          <w:color w:val="auto"/>
          <w:sz w:val="48"/>
          <w:szCs w:val="48"/>
          <w:u w:val="single"/>
        </w:rPr>
      </w:pPr>
    </w:p>
    <w:p w14:paraId="69352A1C" w14:textId="77777777" w:rsidR="00091E2B" w:rsidRPr="000176A0" w:rsidRDefault="00091E2B" w:rsidP="007155A1">
      <w:pPr>
        <w:pStyle w:val="Default"/>
        <w:spacing w:line="360" w:lineRule="auto"/>
        <w:jc w:val="center"/>
        <w:rPr>
          <w:rStyle w:val="lev"/>
          <w:rFonts w:ascii="Times New Roman" w:hAnsi="Times New Roman" w:cs="Times New Roman"/>
          <w:color w:val="auto"/>
          <w:sz w:val="48"/>
          <w:szCs w:val="48"/>
          <w:u w:val="single"/>
        </w:rPr>
      </w:pPr>
      <w:r w:rsidRPr="000176A0">
        <w:rPr>
          <w:rStyle w:val="lev"/>
          <w:rFonts w:ascii="Times New Roman" w:hAnsi="Times New Roman" w:cs="Times New Roman"/>
          <w:color w:val="auto"/>
          <w:sz w:val="48"/>
          <w:szCs w:val="48"/>
          <w:u w:val="single"/>
        </w:rPr>
        <w:t>Règlement intérieur</w:t>
      </w:r>
      <w:r>
        <w:rPr>
          <w:rStyle w:val="lev"/>
          <w:rFonts w:ascii="Times New Roman" w:hAnsi="Times New Roman" w:cs="Times New Roman"/>
          <w:color w:val="auto"/>
          <w:sz w:val="48"/>
          <w:szCs w:val="48"/>
          <w:u w:val="single"/>
        </w:rPr>
        <w:t xml:space="preserve"> </w:t>
      </w:r>
      <w:r w:rsidR="00C775AD">
        <w:rPr>
          <w:rStyle w:val="lev"/>
          <w:rFonts w:ascii="Times New Roman" w:hAnsi="Times New Roman" w:cs="Times New Roman"/>
          <w:color w:val="auto"/>
          <w:sz w:val="48"/>
          <w:szCs w:val="48"/>
          <w:u w:val="single"/>
        </w:rPr>
        <w:t>2013/2014</w:t>
      </w:r>
    </w:p>
    <w:p w14:paraId="379D6DC8" w14:textId="77777777" w:rsidR="00D15995" w:rsidRPr="00C775AD" w:rsidRDefault="00091E2B" w:rsidP="00C775AD">
      <w:pPr>
        <w:jc w:val="center"/>
        <w:rPr>
          <w:sz w:val="36"/>
          <w:szCs w:val="36"/>
        </w:rPr>
      </w:pPr>
      <w:proofErr w:type="gramStart"/>
      <w:r w:rsidRPr="000176A0">
        <w:rPr>
          <w:rStyle w:val="lev"/>
          <w:sz w:val="48"/>
          <w:szCs w:val="48"/>
          <w:u w:val="single"/>
        </w:rPr>
        <w:t>de</w:t>
      </w:r>
      <w:proofErr w:type="gramEnd"/>
      <w:r w:rsidRPr="000176A0">
        <w:rPr>
          <w:rStyle w:val="lev"/>
          <w:sz w:val="48"/>
          <w:szCs w:val="48"/>
          <w:u w:val="single"/>
        </w:rPr>
        <w:t xml:space="preserve"> l’association « Les DARX Fantastiques »</w:t>
      </w:r>
    </w:p>
    <w:p w14:paraId="2D8963EE" w14:textId="77777777" w:rsidR="00AE2212" w:rsidRDefault="00AE2212" w:rsidP="00274542">
      <w:pPr>
        <w:pStyle w:val="TM1"/>
        <w:jc w:val="center"/>
        <w:rPr>
          <w:rStyle w:val="lev"/>
          <w:sz w:val="48"/>
          <w:szCs w:val="48"/>
          <w:u w:val="single"/>
        </w:rPr>
      </w:pPr>
      <w:r>
        <w:rPr>
          <w:rStyle w:val="lev"/>
          <w:sz w:val="48"/>
          <w:szCs w:val="48"/>
          <w:u w:val="single"/>
        </w:rPr>
        <w:t xml:space="preserve"> </w:t>
      </w:r>
    </w:p>
    <w:p w14:paraId="0ACB65E0" w14:textId="77777777" w:rsidR="00274542" w:rsidRDefault="00274542" w:rsidP="00274542">
      <w:pPr>
        <w:pStyle w:val="TM1"/>
        <w:jc w:val="center"/>
        <w:rPr>
          <w:rStyle w:val="lev"/>
          <w:sz w:val="48"/>
          <w:szCs w:val="48"/>
          <w:u w:val="single"/>
        </w:rPr>
      </w:pPr>
    </w:p>
    <w:p w14:paraId="380FEFA2" w14:textId="77777777" w:rsidR="00F95D00" w:rsidRDefault="00F95D00" w:rsidP="00F95D00"/>
    <w:p w14:paraId="5668E89A" w14:textId="77777777" w:rsidR="00F95D00" w:rsidRDefault="00F95D00" w:rsidP="00F95D00"/>
    <w:p w14:paraId="11B0321E" w14:textId="77777777" w:rsidR="00F95D00" w:rsidRDefault="00F95D00" w:rsidP="00F95D00"/>
    <w:p w14:paraId="2F7F5808" w14:textId="77777777" w:rsidR="00F95D00" w:rsidRPr="00F95D00" w:rsidRDefault="00F95D00" w:rsidP="00F95D00"/>
    <w:p w14:paraId="4360E80C" w14:textId="77777777" w:rsidR="0005644F" w:rsidRPr="00341FED" w:rsidRDefault="001B1168">
      <w:pPr>
        <w:pStyle w:val="TM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341FED">
        <w:rPr>
          <w:rStyle w:val="lev"/>
          <w:color w:val="000000" w:themeColor="text1"/>
          <w:sz w:val="48"/>
          <w:szCs w:val="48"/>
          <w:u w:val="single"/>
        </w:rPr>
        <w:fldChar w:fldCharType="begin"/>
      </w:r>
      <w:r w:rsidR="00091E2B" w:rsidRPr="00341FED">
        <w:rPr>
          <w:rStyle w:val="lev"/>
          <w:color w:val="000000" w:themeColor="text1"/>
          <w:sz w:val="48"/>
          <w:szCs w:val="48"/>
          <w:u w:val="single"/>
        </w:rPr>
        <w:instrText xml:space="preserve"> TOC \o "1-3" \h \z \u </w:instrText>
      </w:r>
      <w:r w:rsidRPr="00341FED">
        <w:rPr>
          <w:rStyle w:val="lev"/>
          <w:color w:val="000000" w:themeColor="text1"/>
          <w:sz w:val="48"/>
          <w:szCs w:val="48"/>
          <w:u w:val="single"/>
        </w:rPr>
        <w:fldChar w:fldCharType="separate"/>
      </w:r>
      <w:hyperlink w:anchor="_Toc335039136" w:history="1">
        <w:r w:rsidR="0005644F" w:rsidRPr="00341FED">
          <w:rPr>
            <w:rStyle w:val="Lienhypertexte"/>
            <w:b/>
            <w:bCs/>
            <w:noProof/>
            <w:color w:val="000000" w:themeColor="text1"/>
          </w:rPr>
          <w:t>1)</w:t>
        </w:r>
        <w:r w:rsidR="0005644F" w:rsidRPr="00341FED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05644F" w:rsidRPr="00341FED">
          <w:rPr>
            <w:rStyle w:val="Lienhypertexte"/>
            <w:b/>
            <w:bCs/>
            <w:noProof/>
            <w:color w:val="000000" w:themeColor="text1"/>
          </w:rPr>
          <w:t>La cotisation :</w:t>
        </w:r>
        <w:r w:rsidR="0005644F" w:rsidRPr="00341FED">
          <w:rPr>
            <w:noProof/>
            <w:webHidden/>
            <w:color w:val="000000" w:themeColor="text1"/>
          </w:rPr>
          <w:tab/>
        </w:r>
        <w:r w:rsidRPr="00341FED">
          <w:rPr>
            <w:noProof/>
            <w:webHidden/>
            <w:color w:val="000000" w:themeColor="text1"/>
          </w:rPr>
          <w:fldChar w:fldCharType="begin"/>
        </w:r>
        <w:r w:rsidR="0005644F" w:rsidRPr="00341FED">
          <w:rPr>
            <w:noProof/>
            <w:webHidden/>
            <w:color w:val="000000" w:themeColor="text1"/>
          </w:rPr>
          <w:instrText xml:space="preserve"> PAGEREF _Toc335039136 \h </w:instrText>
        </w:r>
        <w:r w:rsidRPr="00341FED">
          <w:rPr>
            <w:noProof/>
            <w:webHidden/>
            <w:color w:val="000000" w:themeColor="text1"/>
          </w:rPr>
        </w:r>
        <w:r w:rsidRPr="00341FED">
          <w:rPr>
            <w:noProof/>
            <w:webHidden/>
            <w:color w:val="000000" w:themeColor="text1"/>
          </w:rPr>
          <w:fldChar w:fldCharType="separate"/>
        </w:r>
        <w:r w:rsidR="0031654B">
          <w:rPr>
            <w:noProof/>
            <w:webHidden/>
            <w:color w:val="000000" w:themeColor="text1"/>
          </w:rPr>
          <w:t>- 2 -</w:t>
        </w:r>
        <w:r w:rsidRPr="00341FED">
          <w:rPr>
            <w:noProof/>
            <w:webHidden/>
            <w:color w:val="000000" w:themeColor="text1"/>
          </w:rPr>
          <w:fldChar w:fldCharType="end"/>
        </w:r>
      </w:hyperlink>
    </w:p>
    <w:p w14:paraId="77B2F696" w14:textId="77777777" w:rsidR="0005644F" w:rsidRPr="00341FED" w:rsidRDefault="006F7749">
      <w:pPr>
        <w:pStyle w:val="TM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335039137" w:history="1">
        <w:r w:rsidR="0005644F" w:rsidRPr="00341FED">
          <w:rPr>
            <w:rStyle w:val="Lienhypertexte"/>
            <w:b/>
            <w:bCs/>
            <w:noProof/>
            <w:color w:val="000000" w:themeColor="text1"/>
          </w:rPr>
          <w:t>2)</w:t>
        </w:r>
        <w:r w:rsidR="0005644F" w:rsidRPr="00341FED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05644F" w:rsidRPr="00341FED">
          <w:rPr>
            <w:rStyle w:val="Lienhypertexte"/>
            <w:b/>
            <w:bCs/>
            <w:noProof/>
            <w:color w:val="000000" w:themeColor="text1"/>
          </w:rPr>
          <w:t>Les membres :</w:t>
        </w:r>
        <w:r w:rsidR="0005644F" w:rsidRPr="00341FED">
          <w:rPr>
            <w:noProof/>
            <w:webHidden/>
            <w:color w:val="000000" w:themeColor="text1"/>
          </w:rPr>
          <w:tab/>
        </w:r>
        <w:r w:rsidR="001B1168" w:rsidRPr="00341FED">
          <w:rPr>
            <w:noProof/>
            <w:webHidden/>
            <w:color w:val="000000" w:themeColor="text1"/>
          </w:rPr>
          <w:fldChar w:fldCharType="begin"/>
        </w:r>
        <w:r w:rsidR="0005644F" w:rsidRPr="00341FED">
          <w:rPr>
            <w:noProof/>
            <w:webHidden/>
            <w:color w:val="000000" w:themeColor="text1"/>
          </w:rPr>
          <w:instrText xml:space="preserve"> PAGEREF _Toc335039137 \h </w:instrText>
        </w:r>
        <w:r w:rsidR="001B1168" w:rsidRPr="00341FED">
          <w:rPr>
            <w:noProof/>
            <w:webHidden/>
            <w:color w:val="000000" w:themeColor="text1"/>
          </w:rPr>
        </w:r>
        <w:r w:rsidR="001B1168" w:rsidRPr="00341FED">
          <w:rPr>
            <w:noProof/>
            <w:webHidden/>
            <w:color w:val="000000" w:themeColor="text1"/>
          </w:rPr>
          <w:fldChar w:fldCharType="separate"/>
        </w:r>
        <w:r w:rsidR="0031654B">
          <w:rPr>
            <w:noProof/>
            <w:webHidden/>
            <w:color w:val="000000" w:themeColor="text1"/>
          </w:rPr>
          <w:t>- 2 -</w:t>
        </w:r>
        <w:r w:rsidR="001B1168" w:rsidRPr="00341FED">
          <w:rPr>
            <w:noProof/>
            <w:webHidden/>
            <w:color w:val="000000" w:themeColor="text1"/>
          </w:rPr>
          <w:fldChar w:fldCharType="end"/>
        </w:r>
      </w:hyperlink>
    </w:p>
    <w:p w14:paraId="27AADDB7" w14:textId="77777777" w:rsidR="0005644F" w:rsidRPr="00341FED" w:rsidRDefault="006F7749">
      <w:pPr>
        <w:pStyle w:val="TM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335039138" w:history="1">
        <w:r w:rsidR="0005644F" w:rsidRPr="00341FED">
          <w:rPr>
            <w:rStyle w:val="Lienhypertexte"/>
            <w:b/>
            <w:bCs/>
            <w:noProof/>
            <w:color w:val="000000" w:themeColor="text1"/>
          </w:rPr>
          <w:t>3)</w:t>
        </w:r>
        <w:r w:rsidR="0005644F" w:rsidRPr="00341FED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05644F" w:rsidRPr="00341FED">
          <w:rPr>
            <w:rStyle w:val="Lienhypertexte"/>
            <w:b/>
            <w:bCs/>
            <w:noProof/>
            <w:color w:val="000000" w:themeColor="text1"/>
          </w:rPr>
          <w:t>L’admission :</w:t>
        </w:r>
        <w:r w:rsidR="0005644F" w:rsidRPr="00341FED">
          <w:rPr>
            <w:noProof/>
            <w:webHidden/>
            <w:color w:val="000000" w:themeColor="text1"/>
          </w:rPr>
          <w:tab/>
        </w:r>
        <w:r w:rsidR="001B1168" w:rsidRPr="00341FED">
          <w:rPr>
            <w:noProof/>
            <w:webHidden/>
            <w:color w:val="000000" w:themeColor="text1"/>
          </w:rPr>
          <w:fldChar w:fldCharType="begin"/>
        </w:r>
        <w:r w:rsidR="0005644F" w:rsidRPr="00341FED">
          <w:rPr>
            <w:noProof/>
            <w:webHidden/>
            <w:color w:val="000000" w:themeColor="text1"/>
          </w:rPr>
          <w:instrText xml:space="preserve"> PAGEREF _Toc335039138 \h </w:instrText>
        </w:r>
        <w:r w:rsidR="001B1168" w:rsidRPr="00341FED">
          <w:rPr>
            <w:noProof/>
            <w:webHidden/>
            <w:color w:val="000000" w:themeColor="text1"/>
          </w:rPr>
        </w:r>
        <w:r w:rsidR="001B1168" w:rsidRPr="00341FED">
          <w:rPr>
            <w:noProof/>
            <w:webHidden/>
            <w:color w:val="000000" w:themeColor="text1"/>
          </w:rPr>
          <w:fldChar w:fldCharType="separate"/>
        </w:r>
        <w:r w:rsidR="0031654B">
          <w:rPr>
            <w:noProof/>
            <w:webHidden/>
            <w:color w:val="000000" w:themeColor="text1"/>
          </w:rPr>
          <w:t>- 3 -</w:t>
        </w:r>
        <w:r w:rsidR="001B1168" w:rsidRPr="00341FED">
          <w:rPr>
            <w:noProof/>
            <w:webHidden/>
            <w:color w:val="000000" w:themeColor="text1"/>
          </w:rPr>
          <w:fldChar w:fldCharType="end"/>
        </w:r>
      </w:hyperlink>
    </w:p>
    <w:p w14:paraId="61088DD2" w14:textId="77777777" w:rsidR="0005644F" w:rsidRPr="00341FED" w:rsidRDefault="006F7749">
      <w:pPr>
        <w:pStyle w:val="TM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335039139" w:history="1">
        <w:r w:rsidR="0005644F" w:rsidRPr="00341FED">
          <w:rPr>
            <w:rStyle w:val="Lienhypertexte"/>
            <w:b/>
            <w:noProof/>
            <w:color w:val="000000" w:themeColor="text1"/>
          </w:rPr>
          <w:t>4)</w:t>
        </w:r>
        <w:r w:rsidR="0005644F" w:rsidRPr="00341FED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05644F" w:rsidRPr="00341FED">
          <w:rPr>
            <w:rStyle w:val="Lienhypertexte"/>
            <w:b/>
            <w:bCs/>
            <w:noProof/>
            <w:color w:val="000000" w:themeColor="text1"/>
          </w:rPr>
          <w:t>La perte de la qualité de membre :</w:t>
        </w:r>
        <w:r w:rsidR="0005644F" w:rsidRPr="00341FED">
          <w:rPr>
            <w:noProof/>
            <w:webHidden/>
            <w:color w:val="000000" w:themeColor="text1"/>
          </w:rPr>
          <w:tab/>
        </w:r>
        <w:r w:rsidR="001B1168" w:rsidRPr="00341FED">
          <w:rPr>
            <w:noProof/>
            <w:webHidden/>
            <w:color w:val="000000" w:themeColor="text1"/>
          </w:rPr>
          <w:fldChar w:fldCharType="begin"/>
        </w:r>
        <w:r w:rsidR="0005644F" w:rsidRPr="00341FED">
          <w:rPr>
            <w:noProof/>
            <w:webHidden/>
            <w:color w:val="000000" w:themeColor="text1"/>
          </w:rPr>
          <w:instrText xml:space="preserve"> PAGEREF _Toc335039139 \h </w:instrText>
        </w:r>
        <w:r w:rsidR="001B1168" w:rsidRPr="00341FED">
          <w:rPr>
            <w:noProof/>
            <w:webHidden/>
            <w:color w:val="000000" w:themeColor="text1"/>
          </w:rPr>
        </w:r>
        <w:r w:rsidR="001B1168" w:rsidRPr="00341FED">
          <w:rPr>
            <w:noProof/>
            <w:webHidden/>
            <w:color w:val="000000" w:themeColor="text1"/>
          </w:rPr>
          <w:fldChar w:fldCharType="separate"/>
        </w:r>
        <w:r w:rsidR="0031654B">
          <w:rPr>
            <w:noProof/>
            <w:webHidden/>
            <w:color w:val="000000" w:themeColor="text1"/>
          </w:rPr>
          <w:t>- 3 -</w:t>
        </w:r>
        <w:r w:rsidR="001B1168" w:rsidRPr="00341FED">
          <w:rPr>
            <w:noProof/>
            <w:webHidden/>
            <w:color w:val="000000" w:themeColor="text1"/>
          </w:rPr>
          <w:fldChar w:fldCharType="end"/>
        </w:r>
      </w:hyperlink>
    </w:p>
    <w:p w14:paraId="2035910D" w14:textId="77777777" w:rsidR="0005644F" w:rsidRPr="00341FED" w:rsidRDefault="006F7749">
      <w:pPr>
        <w:pStyle w:val="TM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335039141" w:history="1">
        <w:r w:rsidR="00341FED" w:rsidRPr="00341FED">
          <w:rPr>
            <w:rStyle w:val="Lienhypertexte"/>
            <w:b/>
            <w:noProof/>
            <w:color w:val="000000" w:themeColor="text1"/>
          </w:rPr>
          <w:t>5</w:t>
        </w:r>
        <w:r w:rsidR="0005644F" w:rsidRPr="00341FED">
          <w:rPr>
            <w:rStyle w:val="Lienhypertexte"/>
            <w:b/>
            <w:noProof/>
            <w:color w:val="000000" w:themeColor="text1"/>
          </w:rPr>
          <w:t>)</w:t>
        </w:r>
        <w:r w:rsidR="0005644F" w:rsidRPr="00341FED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05644F" w:rsidRPr="00341FED">
          <w:rPr>
            <w:rStyle w:val="Lienhypertexte"/>
            <w:b/>
            <w:bCs/>
            <w:noProof/>
            <w:color w:val="000000" w:themeColor="text1"/>
          </w:rPr>
          <w:t>Limite d’âge :</w:t>
        </w:r>
        <w:r w:rsidR="0005644F" w:rsidRPr="00341FED">
          <w:rPr>
            <w:noProof/>
            <w:webHidden/>
            <w:color w:val="000000" w:themeColor="text1"/>
          </w:rPr>
          <w:tab/>
        </w:r>
        <w:r w:rsidR="001B1168" w:rsidRPr="00341FED">
          <w:rPr>
            <w:noProof/>
            <w:webHidden/>
            <w:color w:val="000000" w:themeColor="text1"/>
          </w:rPr>
          <w:fldChar w:fldCharType="begin"/>
        </w:r>
        <w:r w:rsidR="0005644F" w:rsidRPr="00341FED">
          <w:rPr>
            <w:noProof/>
            <w:webHidden/>
            <w:color w:val="000000" w:themeColor="text1"/>
          </w:rPr>
          <w:instrText xml:space="preserve"> PAGEREF _Toc335039141 \h </w:instrText>
        </w:r>
        <w:r w:rsidR="001B1168" w:rsidRPr="00341FED">
          <w:rPr>
            <w:noProof/>
            <w:webHidden/>
            <w:color w:val="000000" w:themeColor="text1"/>
          </w:rPr>
        </w:r>
        <w:r w:rsidR="001B1168" w:rsidRPr="00341FED">
          <w:rPr>
            <w:noProof/>
            <w:webHidden/>
            <w:color w:val="000000" w:themeColor="text1"/>
          </w:rPr>
          <w:fldChar w:fldCharType="separate"/>
        </w:r>
        <w:r w:rsidR="0031654B">
          <w:rPr>
            <w:noProof/>
            <w:webHidden/>
            <w:color w:val="000000" w:themeColor="text1"/>
          </w:rPr>
          <w:t>- 4 -</w:t>
        </w:r>
        <w:r w:rsidR="001B1168" w:rsidRPr="00341FED">
          <w:rPr>
            <w:noProof/>
            <w:webHidden/>
            <w:color w:val="000000" w:themeColor="text1"/>
          </w:rPr>
          <w:fldChar w:fldCharType="end"/>
        </w:r>
      </w:hyperlink>
    </w:p>
    <w:p w14:paraId="420A5872" w14:textId="77777777" w:rsidR="00341FED" w:rsidRPr="00341FED" w:rsidRDefault="006F7749" w:rsidP="00341FED">
      <w:pPr>
        <w:pStyle w:val="TM1"/>
        <w:rPr>
          <w:noProof/>
          <w:color w:val="000000" w:themeColor="text1"/>
        </w:rPr>
      </w:pPr>
      <w:hyperlink w:anchor="_Toc335039142" w:history="1">
        <w:r w:rsidR="00341FED" w:rsidRPr="00341FED">
          <w:rPr>
            <w:rStyle w:val="Lienhypertexte"/>
            <w:b/>
            <w:noProof/>
            <w:color w:val="000000" w:themeColor="text1"/>
          </w:rPr>
          <w:t>6</w:t>
        </w:r>
        <w:r w:rsidR="0005644F" w:rsidRPr="00341FED">
          <w:rPr>
            <w:rStyle w:val="Lienhypertexte"/>
            <w:b/>
            <w:noProof/>
            <w:color w:val="000000" w:themeColor="text1"/>
          </w:rPr>
          <w:t>)</w:t>
        </w:r>
        <w:r w:rsidR="0005644F" w:rsidRPr="00341FED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05644F" w:rsidRPr="00341FED">
          <w:rPr>
            <w:rStyle w:val="Lienhypertexte"/>
            <w:b/>
            <w:bCs/>
            <w:noProof/>
            <w:color w:val="000000" w:themeColor="text1"/>
          </w:rPr>
          <w:t>La location de jeux de société :</w:t>
        </w:r>
        <w:r w:rsidR="0005644F" w:rsidRPr="00341FED">
          <w:rPr>
            <w:noProof/>
            <w:webHidden/>
            <w:color w:val="000000" w:themeColor="text1"/>
          </w:rPr>
          <w:tab/>
        </w:r>
        <w:r w:rsidR="001B1168" w:rsidRPr="00341FED">
          <w:rPr>
            <w:noProof/>
            <w:webHidden/>
            <w:color w:val="000000" w:themeColor="text1"/>
          </w:rPr>
          <w:fldChar w:fldCharType="begin"/>
        </w:r>
        <w:r w:rsidR="0005644F" w:rsidRPr="00341FED">
          <w:rPr>
            <w:noProof/>
            <w:webHidden/>
            <w:color w:val="000000" w:themeColor="text1"/>
          </w:rPr>
          <w:instrText xml:space="preserve"> PAGEREF _Toc335039142 \h </w:instrText>
        </w:r>
        <w:r w:rsidR="001B1168" w:rsidRPr="00341FED">
          <w:rPr>
            <w:noProof/>
            <w:webHidden/>
            <w:color w:val="000000" w:themeColor="text1"/>
          </w:rPr>
        </w:r>
        <w:r w:rsidR="001B1168" w:rsidRPr="00341FED">
          <w:rPr>
            <w:noProof/>
            <w:webHidden/>
            <w:color w:val="000000" w:themeColor="text1"/>
          </w:rPr>
          <w:fldChar w:fldCharType="separate"/>
        </w:r>
        <w:r w:rsidR="0031654B">
          <w:rPr>
            <w:noProof/>
            <w:webHidden/>
            <w:color w:val="000000" w:themeColor="text1"/>
          </w:rPr>
          <w:t>- 4 -</w:t>
        </w:r>
        <w:r w:rsidR="001B1168" w:rsidRPr="00341FED">
          <w:rPr>
            <w:noProof/>
            <w:webHidden/>
            <w:color w:val="000000" w:themeColor="text1"/>
          </w:rPr>
          <w:fldChar w:fldCharType="end"/>
        </w:r>
      </w:hyperlink>
    </w:p>
    <w:p w14:paraId="21EFD426" w14:textId="77777777" w:rsidR="00341FED" w:rsidRPr="00341FED" w:rsidRDefault="00341FED" w:rsidP="00341FED">
      <w:pPr>
        <w:pStyle w:val="TM1"/>
        <w:rPr>
          <w:rStyle w:val="lev"/>
          <w:rFonts w:asciiTheme="minorHAnsi" w:eastAsiaTheme="minorEastAsia" w:hAnsiTheme="minorHAnsi" w:cstheme="minorBidi"/>
          <w:b w:val="0"/>
          <w:bCs w:val="0"/>
          <w:noProof/>
          <w:color w:val="000000" w:themeColor="text1"/>
          <w:sz w:val="22"/>
          <w:szCs w:val="22"/>
        </w:rPr>
      </w:pPr>
      <w:r w:rsidRPr="000907F7">
        <w:rPr>
          <w:color w:val="000000" w:themeColor="text1"/>
        </w:rPr>
        <w:t>7)</w:t>
      </w:r>
      <w:r w:rsidRPr="000907F7">
        <w:rPr>
          <w:color w:val="000000" w:themeColor="text1"/>
        </w:rPr>
        <w:tab/>
      </w:r>
      <w:r w:rsidRPr="000907F7">
        <w:rPr>
          <w:rStyle w:val="lev"/>
          <w:bCs w:val="0"/>
          <w:color w:val="000000" w:themeColor="text1"/>
        </w:rPr>
        <w:t>Le tarif</w:t>
      </w:r>
      <w:r w:rsidRPr="00341FED">
        <w:rPr>
          <w:rStyle w:val="lev"/>
          <w:bCs w:val="0"/>
          <w:color w:val="000000" w:themeColor="text1"/>
        </w:rPr>
        <w:t xml:space="preserve"> des prestations :</w:t>
      </w:r>
      <w:r w:rsidRPr="00341FED">
        <w:rPr>
          <w:color w:val="000000" w:themeColor="text1"/>
        </w:rPr>
        <w:t xml:space="preserve"> </w:t>
      </w:r>
      <w:r w:rsidRPr="00341FED">
        <w:rPr>
          <w:rStyle w:val="lev"/>
          <w:b w:val="0"/>
          <w:bCs w:val="0"/>
          <w:webHidden/>
          <w:color w:val="000000" w:themeColor="text1"/>
        </w:rPr>
        <w:tab/>
        <w:t>-</w:t>
      </w:r>
      <w:r>
        <w:rPr>
          <w:rStyle w:val="lev"/>
          <w:b w:val="0"/>
          <w:bCs w:val="0"/>
          <w:webHidden/>
          <w:color w:val="000000" w:themeColor="text1"/>
        </w:rPr>
        <w:t xml:space="preserve"> </w:t>
      </w:r>
      <w:r w:rsidR="00AE2212">
        <w:rPr>
          <w:rStyle w:val="lev"/>
          <w:b w:val="0"/>
          <w:bCs w:val="0"/>
          <w:webHidden/>
          <w:color w:val="000000" w:themeColor="text1"/>
        </w:rPr>
        <w:t>5</w:t>
      </w:r>
      <w:r w:rsidRPr="00341FED">
        <w:rPr>
          <w:rStyle w:val="lev"/>
          <w:b w:val="0"/>
          <w:bCs w:val="0"/>
          <w:webHidden/>
          <w:color w:val="000000" w:themeColor="text1"/>
        </w:rPr>
        <w:t xml:space="preserve"> - </w:t>
      </w:r>
    </w:p>
    <w:p w14:paraId="08AA7B44" w14:textId="77777777" w:rsidR="0005644F" w:rsidRPr="00341FED" w:rsidRDefault="006F7749">
      <w:pPr>
        <w:pStyle w:val="TM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335039143" w:history="1">
        <w:r w:rsidR="0005644F" w:rsidRPr="00341FED">
          <w:rPr>
            <w:rStyle w:val="Lienhypertexte"/>
            <w:b/>
            <w:noProof/>
            <w:color w:val="000000" w:themeColor="text1"/>
          </w:rPr>
          <w:t>8)</w:t>
        </w:r>
        <w:r w:rsidR="0005644F" w:rsidRPr="00341FED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05644F" w:rsidRPr="00341FED">
          <w:rPr>
            <w:rStyle w:val="Lienhypertexte"/>
            <w:b/>
            <w:bCs/>
            <w:noProof/>
            <w:color w:val="000000" w:themeColor="text1"/>
          </w:rPr>
          <w:t>La vente au sein de l’association :</w:t>
        </w:r>
        <w:r w:rsidR="0005644F" w:rsidRPr="00341FED">
          <w:rPr>
            <w:noProof/>
            <w:webHidden/>
            <w:color w:val="000000" w:themeColor="text1"/>
          </w:rPr>
          <w:tab/>
        </w:r>
        <w:r w:rsidR="001B1168" w:rsidRPr="00341FED">
          <w:rPr>
            <w:noProof/>
            <w:webHidden/>
            <w:color w:val="000000" w:themeColor="text1"/>
          </w:rPr>
          <w:fldChar w:fldCharType="begin"/>
        </w:r>
        <w:r w:rsidR="0005644F" w:rsidRPr="00341FED">
          <w:rPr>
            <w:noProof/>
            <w:webHidden/>
            <w:color w:val="000000" w:themeColor="text1"/>
          </w:rPr>
          <w:instrText xml:space="preserve"> PAGEREF _Toc335039143 \h </w:instrText>
        </w:r>
        <w:r w:rsidR="001B1168" w:rsidRPr="00341FED">
          <w:rPr>
            <w:noProof/>
            <w:webHidden/>
            <w:color w:val="000000" w:themeColor="text1"/>
          </w:rPr>
        </w:r>
        <w:r w:rsidR="001B1168" w:rsidRPr="00341FED">
          <w:rPr>
            <w:noProof/>
            <w:webHidden/>
            <w:color w:val="000000" w:themeColor="text1"/>
          </w:rPr>
          <w:fldChar w:fldCharType="separate"/>
        </w:r>
        <w:r w:rsidR="0031654B">
          <w:rPr>
            <w:noProof/>
            <w:webHidden/>
            <w:color w:val="000000" w:themeColor="text1"/>
          </w:rPr>
          <w:t>- 5 -</w:t>
        </w:r>
        <w:r w:rsidR="001B1168" w:rsidRPr="00341FED">
          <w:rPr>
            <w:noProof/>
            <w:webHidden/>
            <w:color w:val="000000" w:themeColor="text1"/>
          </w:rPr>
          <w:fldChar w:fldCharType="end"/>
        </w:r>
      </w:hyperlink>
    </w:p>
    <w:p w14:paraId="0F47A1CB" w14:textId="77777777" w:rsidR="0005644F" w:rsidRPr="00341FED" w:rsidRDefault="006F7749">
      <w:pPr>
        <w:pStyle w:val="TM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335039144" w:history="1">
        <w:r w:rsidR="0005644F" w:rsidRPr="00341FED">
          <w:rPr>
            <w:rStyle w:val="Lienhypertexte"/>
            <w:b/>
            <w:noProof/>
            <w:color w:val="000000" w:themeColor="text1"/>
          </w:rPr>
          <w:t>9)</w:t>
        </w:r>
        <w:r w:rsidR="0005644F" w:rsidRPr="00341FED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05644F" w:rsidRPr="00341FED">
          <w:rPr>
            <w:rStyle w:val="Lienhypertexte"/>
            <w:b/>
            <w:bCs/>
            <w:noProof/>
            <w:color w:val="000000" w:themeColor="text1"/>
          </w:rPr>
          <w:t>L’assemblée générale ordinaire :</w:t>
        </w:r>
        <w:r w:rsidR="0005644F" w:rsidRPr="00341FED">
          <w:rPr>
            <w:noProof/>
            <w:webHidden/>
            <w:color w:val="000000" w:themeColor="text1"/>
          </w:rPr>
          <w:tab/>
        </w:r>
        <w:r w:rsidR="001B1168" w:rsidRPr="00341FED">
          <w:rPr>
            <w:noProof/>
            <w:webHidden/>
            <w:color w:val="000000" w:themeColor="text1"/>
          </w:rPr>
          <w:fldChar w:fldCharType="begin"/>
        </w:r>
        <w:r w:rsidR="0005644F" w:rsidRPr="00341FED">
          <w:rPr>
            <w:noProof/>
            <w:webHidden/>
            <w:color w:val="000000" w:themeColor="text1"/>
          </w:rPr>
          <w:instrText xml:space="preserve"> PAGEREF _Toc335039144 \h </w:instrText>
        </w:r>
        <w:r w:rsidR="001B1168" w:rsidRPr="00341FED">
          <w:rPr>
            <w:noProof/>
            <w:webHidden/>
            <w:color w:val="000000" w:themeColor="text1"/>
          </w:rPr>
        </w:r>
        <w:r w:rsidR="001B1168" w:rsidRPr="00341FED">
          <w:rPr>
            <w:noProof/>
            <w:webHidden/>
            <w:color w:val="000000" w:themeColor="text1"/>
          </w:rPr>
          <w:fldChar w:fldCharType="separate"/>
        </w:r>
        <w:r w:rsidR="0031654B">
          <w:rPr>
            <w:noProof/>
            <w:webHidden/>
            <w:color w:val="000000" w:themeColor="text1"/>
          </w:rPr>
          <w:t>- 6 -</w:t>
        </w:r>
        <w:r w:rsidR="001B1168" w:rsidRPr="00341FED">
          <w:rPr>
            <w:noProof/>
            <w:webHidden/>
            <w:color w:val="000000" w:themeColor="text1"/>
          </w:rPr>
          <w:fldChar w:fldCharType="end"/>
        </w:r>
      </w:hyperlink>
    </w:p>
    <w:p w14:paraId="4A16A42A" w14:textId="77777777" w:rsidR="0005644F" w:rsidRPr="00341FED" w:rsidRDefault="006F7749">
      <w:pPr>
        <w:pStyle w:val="TM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335039145" w:history="1">
        <w:r w:rsidR="0005644F" w:rsidRPr="00341FED">
          <w:rPr>
            <w:rStyle w:val="Lienhypertexte"/>
            <w:b/>
            <w:noProof/>
            <w:color w:val="000000" w:themeColor="text1"/>
          </w:rPr>
          <w:t>10)</w:t>
        </w:r>
        <w:r w:rsidR="0005644F" w:rsidRPr="00341FED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05644F" w:rsidRPr="00341FED">
          <w:rPr>
            <w:rStyle w:val="Lienhypertexte"/>
            <w:b/>
            <w:bCs/>
            <w:noProof/>
            <w:color w:val="000000" w:themeColor="text1"/>
          </w:rPr>
          <w:t>L’assemblée générale extraordinaire :</w:t>
        </w:r>
        <w:r w:rsidR="0005644F" w:rsidRPr="00341FED">
          <w:rPr>
            <w:noProof/>
            <w:webHidden/>
            <w:color w:val="000000" w:themeColor="text1"/>
          </w:rPr>
          <w:tab/>
        </w:r>
        <w:r w:rsidR="001B1168" w:rsidRPr="00341FED">
          <w:rPr>
            <w:noProof/>
            <w:webHidden/>
            <w:color w:val="000000" w:themeColor="text1"/>
          </w:rPr>
          <w:fldChar w:fldCharType="begin"/>
        </w:r>
        <w:r w:rsidR="0005644F" w:rsidRPr="00341FED">
          <w:rPr>
            <w:noProof/>
            <w:webHidden/>
            <w:color w:val="000000" w:themeColor="text1"/>
          </w:rPr>
          <w:instrText xml:space="preserve"> PAGEREF _Toc335039145 \h </w:instrText>
        </w:r>
        <w:r w:rsidR="001B1168" w:rsidRPr="00341FED">
          <w:rPr>
            <w:noProof/>
            <w:webHidden/>
            <w:color w:val="000000" w:themeColor="text1"/>
          </w:rPr>
        </w:r>
        <w:r w:rsidR="001B1168" w:rsidRPr="00341FED">
          <w:rPr>
            <w:noProof/>
            <w:webHidden/>
            <w:color w:val="000000" w:themeColor="text1"/>
          </w:rPr>
          <w:fldChar w:fldCharType="separate"/>
        </w:r>
        <w:r w:rsidR="0031654B">
          <w:rPr>
            <w:noProof/>
            <w:webHidden/>
            <w:color w:val="000000" w:themeColor="text1"/>
          </w:rPr>
          <w:t>- 6 -</w:t>
        </w:r>
        <w:r w:rsidR="001B1168" w:rsidRPr="00341FED">
          <w:rPr>
            <w:noProof/>
            <w:webHidden/>
            <w:color w:val="000000" w:themeColor="text1"/>
          </w:rPr>
          <w:fldChar w:fldCharType="end"/>
        </w:r>
      </w:hyperlink>
    </w:p>
    <w:p w14:paraId="61A4BAAB" w14:textId="77777777" w:rsidR="0005644F" w:rsidRPr="00341FED" w:rsidRDefault="006F7749">
      <w:pPr>
        <w:pStyle w:val="TM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335039146" w:history="1">
        <w:r w:rsidR="0005644F" w:rsidRPr="00341FED">
          <w:rPr>
            <w:rStyle w:val="Lienhypertexte"/>
            <w:b/>
            <w:noProof/>
            <w:color w:val="000000" w:themeColor="text1"/>
          </w:rPr>
          <w:t>11)</w:t>
        </w:r>
        <w:r w:rsidR="0005644F" w:rsidRPr="00341FED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2"/>
          </w:rPr>
          <w:tab/>
        </w:r>
        <w:r w:rsidR="0005644F" w:rsidRPr="00341FED">
          <w:rPr>
            <w:rStyle w:val="Lienhypertexte"/>
            <w:b/>
            <w:bCs/>
            <w:noProof/>
            <w:color w:val="000000" w:themeColor="text1"/>
          </w:rPr>
          <w:t>Le règlement intérieur :</w:t>
        </w:r>
        <w:r w:rsidR="0005644F" w:rsidRPr="00341FED">
          <w:rPr>
            <w:noProof/>
            <w:webHidden/>
            <w:color w:val="000000" w:themeColor="text1"/>
          </w:rPr>
          <w:tab/>
        </w:r>
        <w:r w:rsidR="001B1168" w:rsidRPr="00341FED">
          <w:rPr>
            <w:noProof/>
            <w:webHidden/>
            <w:color w:val="000000" w:themeColor="text1"/>
          </w:rPr>
          <w:fldChar w:fldCharType="begin"/>
        </w:r>
        <w:r w:rsidR="0005644F" w:rsidRPr="00341FED">
          <w:rPr>
            <w:noProof/>
            <w:webHidden/>
            <w:color w:val="000000" w:themeColor="text1"/>
          </w:rPr>
          <w:instrText xml:space="preserve"> PAGEREF _Toc335039146 \h </w:instrText>
        </w:r>
        <w:r w:rsidR="001B1168" w:rsidRPr="00341FED">
          <w:rPr>
            <w:noProof/>
            <w:webHidden/>
            <w:color w:val="000000" w:themeColor="text1"/>
          </w:rPr>
        </w:r>
        <w:r w:rsidR="001B1168" w:rsidRPr="00341FED">
          <w:rPr>
            <w:noProof/>
            <w:webHidden/>
            <w:color w:val="000000" w:themeColor="text1"/>
          </w:rPr>
          <w:fldChar w:fldCharType="separate"/>
        </w:r>
        <w:r w:rsidR="0031654B">
          <w:rPr>
            <w:noProof/>
            <w:webHidden/>
            <w:color w:val="000000" w:themeColor="text1"/>
          </w:rPr>
          <w:t>- 6 -</w:t>
        </w:r>
        <w:r w:rsidR="001B1168" w:rsidRPr="00341FED">
          <w:rPr>
            <w:noProof/>
            <w:webHidden/>
            <w:color w:val="000000" w:themeColor="text1"/>
          </w:rPr>
          <w:fldChar w:fldCharType="end"/>
        </w:r>
      </w:hyperlink>
    </w:p>
    <w:p w14:paraId="079A230B" w14:textId="77777777" w:rsidR="00D44FD8" w:rsidRPr="000176A0" w:rsidRDefault="001B1168" w:rsidP="007155A1">
      <w:pPr>
        <w:pStyle w:val="Default"/>
        <w:spacing w:line="360" w:lineRule="auto"/>
        <w:jc w:val="center"/>
        <w:rPr>
          <w:rStyle w:val="lev"/>
          <w:rFonts w:ascii="Times New Roman" w:hAnsi="Times New Roman" w:cs="Times New Roman"/>
          <w:color w:val="auto"/>
        </w:rPr>
      </w:pPr>
      <w:r w:rsidRPr="00341FED">
        <w:rPr>
          <w:rStyle w:val="lev"/>
          <w:rFonts w:ascii="Times New Roman" w:hAnsi="Times New Roman" w:cs="Times New Roman"/>
          <w:color w:val="000000" w:themeColor="text1"/>
          <w:sz w:val="48"/>
          <w:szCs w:val="48"/>
          <w:u w:val="single"/>
        </w:rPr>
        <w:fldChar w:fldCharType="end"/>
      </w:r>
      <w:r w:rsidR="00091E2B">
        <w:rPr>
          <w:rStyle w:val="lev"/>
          <w:rFonts w:ascii="Times New Roman" w:hAnsi="Times New Roman" w:cs="Times New Roman"/>
          <w:color w:val="auto"/>
          <w:sz w:val="48"/>
          <w:szCs w:val="48"/>
          <w:u w:val="single"/>
        </w:rPr>
        <w:br w:type="page"/>
      </w:r>
    </w:p>
    <w:p w14:paraId="3F3F0635" w14:textId="77777777" w:rsidR="00D44FD8" w:rsidRPr="00091E2B" w:rsidRDefault="00D44FD8" w:rsidP="007155A1">
      <w:pPr>
        <w:pStyle w:val="Default"/>
        <w:numPr>
          <w:ilvl w:val="0"/>
          <w:numId w:val="2"/>
        </w:numPr>
        <w:spacing w:line="360" w:lineRule="auto"/>
        <w:jc w:val="center"/>
        <w:outlineLvl w:val="0"/>
        <w:rPr>
          <w:rStyle w:val="lev"/>
          <w:rFonts w:ascii="Times New Roman" w:hAnsi="Times New Roman" w:cs="Times New Roman"/>
          <w:color w:val="auto"/>
        </w:rPr>
      </w:pPr>
      <w:bookmarkStart w:id="0" w:name="_Toc335039136"/>
      <w:r w:rsidRPr="00091E2B">
        <w:rPr>
          <w:rStyle w:val="lev"/>
          <w:rFonts w:ascii="Times New Roman" w:hAnsi="Times New Roman" w:cs="Times New Roman"/>
          <w:color w:val="auto"/>
        </w:rPr>
        <w:lastRenderedPageBreak/>
        <w:t>La cotisation</w:t>
      </w:r>
      <w:r w:rsidR="00091E2B">
        <w:rPr>
          <w:rStyle w:val="lev"/>
          <w:rFonts w:ascii="Times New Roman" w:hAnsi="Times New Roman" w:cs="Times New Roman"/>
          <w:color w:val="auto"/>
        </w:rPr>
        <w:t> :</w:t>
      </w:r>
      <w:bookmarkEnd w:id="0"/>
    </w:p>
    <w:p w14:paraId="6FDDF558" w14:textId="77777777" w:rsidR="00D44FD8" w:rsidRPr="000176A0" w:rsidRDefault="00D44FD8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color w:val="auto"/>
        </w:rPr>
      </w:pPr>
    </w:p>
    <w:p w14:paraId="311A25DC" w14:textId="77777777" w:rsidR="00D44FD8" w:rsidRPr="000176A0" w:rsidRDefault="00E469CA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 xml:space="preserve">Pour devenir </w:t>
      </w:r>
      <w:r w:rsidR="00D44FD8" w:rsidRPr="000176A0">
        <w:rPr>
          <w:rFonts w:ascii="Times New Roman" w:hAnsi="Times New Roman" w:cs="Times New Roman"/>
          <w:color w:val="auto"/>
        </w:rPr>
        <w:t xml:space="preserve">membre </w:t>
      </w:r>
      <w:r w:rsidRPr="000176A0">
        <w:rPr>
          <w:rFonts w:ascii="Times New Roman" w:hAnsi="Times New Roman" w:cs="Times New Roman"/>
          <w:color w:val="auto"/>
        </w:rPr>
        <w:t xml:space="preserve">de l’association « les DARX </w:t>
      </w:r>
      <w:r w:rsidR="00236342" w:rsidRPr="000176A0">
        <w:rPr>
          <w:rFonts w:ascii="Times New Roman" w:hAnsi="Times New Roman" w:cs="Times New Roman"/>
          <w:color w:val="auto"/>
        </w:rPr>
        <w:t>F</w:t>
      </w:r>
      <w:r w:rsidRPr="000176A0">
        <w:rPr>
          <w:rFonts w:ascii="Times New Roman" w:hAnsi="Times New Roman" w:cs="Times New Roman"/>
          <w:color w:val="auto"/>
        </w:rPr>
        <w:t>antastiques », il faut être à jour de sa cotisation. Celle-ci est valable du 1</w:t>
      </w:r>
      <w:r w:rsidRPr="000176A0">
        <w:rPr>
          <w:rFonts w:ascii="Times New Roman" w:hAnsi="Times New Roman" w:cs="Times New Roman"/>
          <w:color w:val="auto"/>
          <w:vertAlign w:val="superscript"/>
        </w:rPr>
        <w:t>er</w:t>
      </w:r>
      <w:r w:rsidRPr="000176A0">
        <w:rPr>
          <w:rFonts w:ascii="Times New Roman" w:hAnsi="Times New Roman" w:cs="Times New Roman"/>
          <w:color w:val="auto"/>
        </w:rPr>
        <w:t xml:space="preserve"> septembre au 31 août</w:t>
      </w:r>
      <w:r w:rsidR="002826D5" w:rsidRPr="000176A0">
        <w:rPr>
          <w:rFonts w:ascii="Times New Roman" w:hAnsi="Times New Roman" w:cs="Times New Roman"/>
          <w:color w:val="auto"/>
        </w:rPr>
        <w:t>, c'est-à-dire durant une année scolaire</w:t>
      </w:r>
      <w:r w:rsidR="00236342" w:rsidRPr="000176A0">
        <w:rPr>
          <w:rFonts w:ascii="Times New Roman" w:hAnsi="Times New Roman" w:cs="Times New Roman"/>
          <w:color w:val="auto"/>
        </w:rPr>
        <w:t xml:space="preserve">. Le montant de la cotisation est fixé annuellement </w:t>
      </w:r>
      <w:r w:rsidR="004C159B" w:rsidRPr="000176A0">
        <w:rPr>
          <w:rFonts w:ascii="Times New Roman" w:hAnsi="Times New Roman" w:cs="Times New Roman"/>
          <w:color w:val="auto"/>
        </w:rPr>
        <w:t xml:space="preserve">lors de </w:t>
      </w:r>
      <w:r w:rsidR="00236342" w:rsidRPr="000176A0">
        <w:rPr>
          <w:rFonts w:ascii="Times New Roman" w:hAnsi="Times New Roman" w:cs="Times New Roman"/>
          <w:color w:val="auto"/>
        </w:rPr>
        <w:t>l'assemblée générale</w:t>
      </w:r>
      <w:r w:rsidR="000176A0" w:rsidRPr="000176A0">
        <w:rPr>
          <w:rFonts w:ascii="Times New Roman" w:hAnsi="Times New Roman" w:cs="Times New Roman"/>
          <w:color w:val="auto"/>
        </w:rPr>
        <w:t xml:space="preserve"> sur proposition du conseil d’administration</w:t>
      </w:r>
      <w:r w:rsidR="00236342" w:rsidRPr="000176A0">
        <w:rPr>
          <w:rFonts w:ascii="Times New Roman" w:hAnsi="Times New Roman" w:cs="Times New Roman"/>
          <w:color w:val="auto"/>
        </w:rPr>
        <w:t>.</w:t>
      </w:r>
    </w:p>
    <w:p w14:paraId="532B2A2F" w14:textId="77777777" w:rsidR="00D44FD8" w:rsidRPr="000176A0" w:rsidRDefault="00D44FD8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9FE2EEE" w14:textId="3FD695FD" w:rsidR="00D44FD8" w:rsidRPr="000176A0" w:rsidRDefault="00E469CA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Toute cotisation versée à l’association est définitivement acquise</w:t>
      </w:r>
      <w:r w:rsidR="00490836" w:rsidRPr="000176A0">
        <w:rPr>
          <w:rFonts w:ascii="Times New Roman" w:hAnsi="Times New Roman" w:cs="Times New Roman"/>
          <w:color w:val="auto"/>
        </w:rPr>
        <w:t xml:space="preserve"> une fois le règlement intérieur accepté</w:t>
      </w:r>
      <w:r w:rsidRPr="000176A0">
        <w:rPr>
          <w:rFonts w:ascii="Times New Roman" w:hAnsi="Times New Roman" w:cs="Times New Roman"/>
          <w:color w:val="auto"/>
        </w:rPr>
        <w:t>.</w:t>
      </w:r>
      <w:r w:rsidR="005B0D1F" w:rsidRPr="000176A0">
        <w:rPr>
          <w:rFonts w:ascii="Times New Roman" w:hAnsi="Times New Roman" w:cs="Times New Roman"/>
          <w:color w:val="auto"/>
        </w:rPr>
        <w:t xml:space="preserve"> Il ne saurait être exigé un remboursement </w:t>
      </w:r>
      <w:r w:rsidR="00236342" w:rsidRPr="000176A0">
        <w:rPr>
          <w:rFonts w:ascii="Times New Roman" w:hAnsi="Times New Roman" w:cs="Times New Roman"/>
          <w:color w:val="auto"/>
        </w:rPr>
        <w:t xml:space="preserve">partiel ou total </w:t>
      </w:r>
      <w:r w:rsidR="005B0D1F" w:rsidRPr="000176A0">
        <w:rPr>
          <w:rFonts w:ascii="Times New Roman" w:hAnsi="Times New Roman" w:cs="Times New Roman"/>
          <w:color w:val="auto"/>
        </w:rPr>
        <w:t>en cours d’année</w:t>
      </w:r>
      <w:r w:rsidRPr="000176A0">
        <w:rPr>
          <w:rFonts w:ascii="Times New Roman" w:hAnsi="Times New Roman" w:cs="Times New Roman"/>
          <w:color w:val="auto"/>
        </w:rPr>
        <w:t xml:space="preserve"> et cela même </w:t>
      </w:r>
      <w:r w:rsidR="00236342" w:rsidRPr="000176A0">
        <w:rPr>
          <w:rFonts w:ascii="Times New Roman" w:hAnsi="Times New Roman" w:cs="Times New Roman"/>
          <w:color w:val="auto"/>
        </w:rPr>
        <w:t xml:space="preserve">en cas </w:t>
      </w:r>
      <w:r w:rsidRPr="000176A0">
        <w:rPr>
          <w:rFonts w:ascii="Times New Roman" w:hAnsi="Times New Roman" w:cs="Times New Roman"/>
          <w:color w:val="auto"/>
        </w:rPr>
        <w:t>d’exclusion</w:t>
      </w:r>
      <w:r w:rsidR="00236342" w:rsidRPr="000176A0">
        <w:rPr>
          <w:rFonts w:ascii="Times New Roman" w:hAnsi="Times New Roman" w:cs="Times New Roman"/>
          <w:color w:val="auto"/>
        </w:rPr>
        <w:t xml:space="preserve"> ou de démission</w:t>
      </w:r>
      <w:r w:rsidR="005B0D1F" w:rsidRPr="000176A0">
        <w:rPr>
          <w:rFonts w:ascii="Times New Roman" w:hAnsi="Times New Roman" w:cs="Times New Roman"/>
          <w:color w:val="auto"/>
        </w:rPr>
        <w:t>.</w:t>
      </w:r>
      <w:r w:rsidRPr="000176A0">
        <w:rPr>
          <w:rFonts w:ascii="Times New Roman" w:hAnsi="Times New Roman" w:cs="Times New Roman"/>
          <w:color w:val="auto"/>
        </w:rPr>
        <w:t xml:space="preserve"> </w:t>
      </w:r>
      <w:r w:rsidR="005B0D1F" w:rsidRPr="000176A0">
        <w:rPr>
          <w:rFonts w:ascii="Times New Roman" w:hAnsi="Times New Roman" w:cs="Times New Roman"/>
          <w:color w:val="auto"/>
        </w:rPr>
        <w:t xml:space="preserve">Le montant de la cotisation est fixé </w:t>
      </w:r>
      <w:r w:rsidR="004C159B" w:rsidRPr="000176A0">
        <w:rPr>
          <w:rFonts w:ascii="Times New Roman" w:hAnsi="Times New Roman" w:cs="Times New Roman"/>
          <w:color w:val="auto"/>
        </w:rPr>
        <w:t xml:space="preserve">pour l’année </w:t>
      </w:r>
      <w:r w:rsidR="006F7749">
        <w:rPr>
          <w:rFonts w:ascii="Times New Roman" w:hAnsi="Times New Roman" w:cs="Times New Roman"/>
          <w:color w:val="auto"/>
        </w:rPr>
        <w:t>2014/2015</w:t>
      </w:r>
      <w:r w:rsidR="004C159B" w:rsidRPr="000176A0">
        <w:rPr>
          <w:rFonts w:ascii="Times New Roman" w:hAnsi="Times New Roman" w:cs="Times New Roman"/>
          <w:color w:val="auto"/>
        </w:rPr>
        <w:t xml:space="preserve"> </w:t>
      </w:r>
      <w:r w:rsidR="005B0D1F" w:rsidRPr="000176A0">
        <w:rPr>
          <w:rFonts w:ascii="Times New Roman" w:hAnsi="Times New Roman" w:cs="Times New Roman"/>
          <w:color w:val="auto"/>
        </w:rPr>
        <w:t>à :</w:t>
      </w:r>
    </w:p>
    <w:p w14:paraId="675B42D7" w14:textId="77777777" w:rsidR="00D44FD8" w:rsidRPr="000176A0" w:rsidRDefault="00D44FD8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3201EE7" w14:textId="474795B0" w:rsidR="00D44FD8" w:rsidRPr="000176A0" w:rsidRDefault="005B0D1F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-</w:t>
      </w:r>
      <w:r w:rsidR="009D3BA0">
        <w:rPr>
          <w:rFonts w:ascii="Times New Roman" w:hAnsi="Times New Roman" w:cs="Times New Roman"/>
          <w:color w:val="auto"/>
        </w:rPr>
        <w:t xml:space="preserve"> </w:t>
      </w:r>
      <w:r w:rsidR="00E469CA" w:rsidRPr="000176A0">
        <w:rPr>
          <w:rFonts w:ascii="Times New Roman" w:hAnsi="Times New Roman" w:cs="Times New Roman"/>
          <w:color w:val="auto"/>
        </w:rPr>
        <w:t xml:space="preserve">10 </w:t>
      </w:r>
      <w:r w:rsidRPr="000176A0">
        <w:rPr>
          <w:rFonts w:ascii="Times New Roman" w:hAnsi="Times New Roman" w:cs="Times New Roman"/>
          <w:color w:val="auto"/>
        </w:rPr>
        <w:t xml:space="preserve">€ pour les </w:t>
      </w:r>
      <w:r w:rsidR="00E469CA" w:rsidRPr="000176A0">
        <w:rPr>
          <w:rFonts w:ascii="Times New Roman" w:hAnsi="Times New Roman" w:cs="Times New Roman"/>
          <w:color w:val="auto"/>
        </w:rPr>
        <w:t xml:space="preserve">membres </w:t>
      </w:r>
      <w:r w:rsidR="00535026">
        <w:rPr>
          <w:rFonts w:ascii="Times New Roman" w:hAnsi="Times New Roman" w:cs="Times New Roman"/>
          <w:color w:val="auto"/>
        </w:rPr>
        <w:t>participant aux différents temps d’activités</w:t>
      </w:r>
      <w:r w:rsidR="00E469CA" w:rsidRPr="000176A0">
        <w:rPr>
          <w:rFonts w:ascii="Times New Roman" w:hAnsi="Times New Roman" w:cs="Times New Roman"/>
          <w:color w:val="auto"/>
        </w:rPr>
        <w:t xml:space="preserve"> désignés par la suite sous le terme « </w:t>
      </w:r>
      <w:r w:rsidR="00535026">
        <w:rPr>
          <w:rFonts w:ascii="Times New Roman" w:hAnsi="Times New Roman" w:cs="Times New Roman"/>
          <w:color w:val="auto"/>
        </w:rPr>
        <w:t>Joueur(s)</w:t>
      </w:r>
      <w:r w:rsidR="00E469CA" w:rsidRPr="000176A0">
        <w:rPr>
          <w:rFonts w:ascii="Times New Roman" w:hAnsi="Times New Roman" w:cs="Times New Roman"/>
          <w:color w:val="auto"/>
        </w:rPr>
        <w:t> ».</w:t>
      </w:r>
      <w:r w:rsidR="006F7749">
        <w:rPr>
          <w:rFonts w:ascii="Times New Roman" w:hAnsi="Times New Roman" w:cs="Times New Roman"/>
          <w:color w:val="auto"/>
        </w:rPr>
        <w:t xml:space="preserve"> Chaque joueur peut, grâce à sa carte d’adhésion, faire découvrir les journées jeux à un « invité » jusqu’à 3 fois dans l’année. Sa carte d’adhésion est poinçonnée en conséquence (max 3 poinçons).</w:t>
      </w:r>
    </w:p>
    <w:p w14:paraId="7687055D" w14:textId="470181A4" w:rsidR="00535026" w:rsidRDefault="005B0D1F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-</w:t>
      </w:r>
      <w:r w:rsidR="009D3BA0">
        <w:rPr>
          <w:rFonts w:ascii="Times New Roman" w:hAnsi="Times New Roman" w:cs="Times New Roman"/>
          <w:color w:val="auto"/>
        </w:rPr>
        <w:t xml:space="preserve"> </w:t>
      </w:r>
      <w:r w:rsidRPr="000176A0">
        <w:rPr>
          <w:rFonts w:ascii="Times New Roman" w:hAnsi="Times New Roman" w:cs="Times New Roman"/>
          <w:color w:val="auto"/>
        </w:rPr>
        <w:t>1</w:t>
      </w:r>
      <w:r w:rsidR="00E469CA" w:rsidRPr="000176A0">
        <w:rPr>
          <w:rFonts w:ascii="Times New Roman" w:hAnsi="Times New Roman" w:cs="Times New Roman"/>
          <w:color w:val="auto"/>
        </w:rPr>
        <w:t xml:space="preserve"> </w:t>
      </w:r>
      <w:r w:rsidRPr="000176A0">
        <w:rPr>
          <w:rFonts w:ascii="Times New Roman" w:hAnsi="Times New Roman" w:cs="Times New Roman"/>
          <w:color w:val="auto"/>
        </w:rPr>
        <w:t xml:space="preserve">€ </w:t>
      </w:r>
      <w:r w:rsidR="00E469CA" w:rsidRPr="000176A0">
        <w:rPr>
          <w:rFonts w:ascii="Times New Roman" w:hAnsi="Times New Roman" w:cs="Times New Roman"/>
          <w:color w:val="auto"/>
        </w:rPr>
        <w:t>pour les membres acheteurs désigné</w:t>
      </w:r>
      <w:r w:rsidR="00C775AD">
        <w:rPr>
          <w:rFonts w:ascii="Times New Roman" w:hAnsi="Times New Roman" w:cs="Times New Roman"/>
          <w:color w:val="auto"/>
        </w:rPr>
        <w:t>s</w:t>
      </w:r>
      <w:r w:rsidR="00E469CA" w:rsidRPr="000176A0">
        <w:rPr>
          <w:rFonts w:ascii="Times New Roman" w:hAnsi="Times New Roman" w:cs="Times New Roman"/>
          <w:color w:val="auto"/>
        </w:rPr>
        <w:t xml:space="preserve"> par la suite sous le terme « Acheteur(s) »</w:t>
      </w:r>
      <w:r w:rsidR="00D44FD8" w:rsidRPr="000176A0">
        <w:rPr>
          <w:rFonts w:ascii="Times New Roman" w:hAnsi="Times New Roman" w:cs="Times New Roman"/>
          <w:color w:val="auto"/>
        </w:rPr>
        <w:t>.</w:t>
      </w:r>
    </w:p>
    <w:p w14:paraId="1FD75941" w14:textId="77777777" w:rsidR="006F7749" w:rsidRDefault="006F7749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4E5AF28" w14:textId="77777777" w:rsidR="00EA7C4F" w:rsidRPr="000176A0" w:rsidRDefault="00EA7C4F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Pour participer à un tournoi, il faut être un « Joueur ».</w:t>
      </w:r>
    </w:p>
    <w:p w14:paraId="6A7D5A6F" w14:textId="77777777" w:rsidR="00EA7C4F" w:rsidRDefault="00EA7C4F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6034A69" w14:textId="77777777" w:rsidR="00422762" w:rsidRPr="000176A0" w:rsidRDefault="00422762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74A822D" w14:textId="77777777" w:rsidR="00D44FD8" w:rsidRPr="000176A0" w:rsidRDefault="00D44FD8" w:rsidP="007155A1">
      <w:pPr>
        <w:pStyle w:val="Default"/>
        <w:numPr>
          <w:ilvl w:val="0"/>
          <w:numId w:val="2"/>
        </w:numPr>
        <w:spacing w:line="360" w:lineRule="auto"/>
        <w:jc w:val="center"/>
        <w:outlineLvl w:val="0"/>
        <w:rPr>
          <w:rStyle w:val="lev"/>
          <w:rFonts w:ascii="Times New Roman" w:hAnsi="Times New Roman" w:cs="Times New Roman"/>
          <w:color w:val="auto"/>
        </w:rPr>
      </w:pPr>
      <w:bookmarkStart w:id="1" w:name="_Toc335039137"/>
      <w:r w:rsidRPr="000176A0">
        <w:rPr>
          <w:rStyle w:val="lev"/>
          <w:rFonts w:ascii="Times New Roman" w:hAnsi="Times New Roman" w:cs="Times New Roman"/>
          <w:color w:val="auto"/>
        </w:rPr>
        <w:t>Les membres</w:t>
      </w:r>
      <w:r w:rsidR="00091E2B">
        <w:rPr>
          <w:rStyle w:val="lev"/>
          <w:rFonts w:ascii="Times New Roman" w:hAnsi="Times New Roman" w:cs="Times New Roman"/>
          <w:color w:val="auto"/>
        </w:rPr>
        <w:t> :</w:t>
      </w:r>
      <w:bookmarkEnd w:id="1"/>
    </w:p>
    <w:p w14:paraId="7070BEA1" w14:textId="77777777" w:rsidR="00D44FD8" w:rsidRPr="000176A0" w:rsidRDefault="00D44FD8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04E0EDD" w14:textId="77777777" w:rsidR="00236342" w:rsidRPr="000176A0" w:rsidRDefault="00236342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 xml:space="preserve">L'association </w:t>
      </w:r>
      <w:r w:rsidR="00D44FD8" w:rsidRPr="000176A0">
        <w:rPr>
          <w:rFonts w:ascii="Times New Roman" w:hAnsi="Times New Roman" w:cs="Times New Roman"/>
          <w:color w:val="auto"/>
        </w:rPr>
        <w:t xml:space="preserve">« les DARX Fantastiques » </w:t>
      </w:r>
      <w:r w:rsidRPr="000176A0">
        <w:rPr>
          <w:rFonts w:ascii="Times New Roman" w:hAnsi="Times New Roman" w:cs="Times New Roman"/>
          <w:color w:val="auto"/>
        </w:rPr>
        <w:t>est composée des membres suivants :</w:t>
      </w:r>
    </w:p>
    <w:p w14:paraId="3D9D0F2C" w14:textId="77777777" w:rsidR="00236342" w:rsidRPr="000176A0" w:rsidRDefault="00422762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</w:t>
      </w:r>
      <w:r w:rsidR="00C775AD">
        <w:rPr>
          <w:rFonts w:ascii="Times New Roman" w:hAnsi="Times New Roman" w:cs="Times New Roman"/>
          <w:color w:val="auto"/>
        </w:rPr>
        <w:t xml:space="preserve"> </w:t>
      </w:r>
      <w:r w:rsidR="00D44FD8" w:rsidRPr="000176A0">
        <w:rPr>
          <w:rFonts w:ascii="Times New Roman" w:hAnsi="Times New Roman" w:cs="Times New Roman"/>
          <w:color w:val="auto"/>
        </w:rPr>
        <w:t xml:space="preserve">les </w:t>
      </w:r>
      <w:r w:rsidR="00C775AD">
        <w:rPr>
          <w:rFonts w:ascii="Times New Roman" w:hAnsi="Times New Roman" w:cs="Times New Roman"/>
          <w:color w:val="auto"/>
        </w:rPr>
        <w:t>« </w:t>
      </w:r>
      <w:r w:rsidR="00D44FD8" w:rsidRPr="000176A0">
        <w:rPr>
          <w:rFonts w:ascii="Times New Roman" w:hAnsi="Times New Roman" w:cs="Times New Roman"/>
          <w:color w:val="auto"/>
        </w:rPr>
        <w:t>membres fondateurs</w:t>
      </w:r>
      <w:r w:rsidR="00C775AD">
        <w:rPr>
          <w:rFonts w:ascii="Times New Roman" w:hAnsi="Times New Roman" w:cs="Times New Roman"/>
          <w:color w:val="auto"/>
        </w:rPr>
        <w:t> »</w:t>
      </w:r>
      <w:r w:rsidR="00D44FD8" w:rsidRPr="000176A0">
        <w:rPr>
          <w:rFonts w:ascii="Times New Roman" w:hAnsi="Times New Roman" w:cs="Times New Roman"/>
          <w:color w:val="auto"/>
        </w:rPr>
        <w:t xml:space="preserve"> : Damien </w:t>
      </w:r>
      <w:proofErr w:type="spellStart"/>
      <w:r w:rsidR="00D44FD8" w:rsidRPr="000176A0">
        <w:rPr>
          <w:rFonts w:ascii="Times New Roman" w:hAnsi="Times New Roman" w:cs="Times New Roman"/>
          <w:color w:val="auto"/>
        </w:rPr>
        <w:t>Prissimitzis</w:t>
      </w:r>
      <w:proofErr w:type="spellEnd"/>
      <w:r w:rsidR="00D44FD8" w:rsidRPr="000176A0">
        <w:rPr>
          <w:rFonts w:ascii="Times New Roman" w:hAnsi="Times New Roman" w:cs="Times New Roman"/>
          <w:color w:val="auto"/>
        </w:rPr>
        <w:t xml:space="preserve">, Aziz </w:t>
      </w:r>
      <w:proofErr w:type="spellStart"/>
      <w:r w:rsidR="00D44FD8" w:rsidRPr="000176A0">
        <w:rPr>
          <w:rFonts w:ascii="Times New Roman" w:hAnsi="Times New Roman" w:cs="Times New Roman"/>
          <w:color w:val="auto"/>
        </w:rPr>
        <w:t>Boussedour</w:t>
      </w:r>
      <w:proofErr w:type="spellEnd"/>
      <w:r w:rsidR="00D44FD8" w:rsidRPr="000176A0">
        <w:rPr>
          <w:rFonts w:ascii="Times New Roman" w:hAnsi="Times New Roman" w:cs="Times New Roman"/>
          <w:color w:val="auto"/>
        </w:rPr>
        <w:t xml:space="preserve">, Romain </w:t>
      </w:r>
      <w:proofErr w:type="spellStart"/>
      <w:r w:rsidR="00D44FD8" w:rsidRPr="000176A0">
        <w:rPr>
          <w:rFonts w:ascii="Times New Roman" w:hAnsi="Times New Roman" w:cs="Times New Roman"/>
          <w:color w:val="auto"/>
        </w:rPr>
        <w:t>Coosemans</w:t>
      </w:r>
      <w:proofErr w:type="spellEnd"/>
      <w:r w:rsidR="00D44FD8" w:rsidRPr="000176A0">
        <w:rPr>
          <w:rFonts w:ascii="Times New Roman" w:hAnsi="Times New Roman" w:cs="Times New Roman"/>
          <w:color w:val="auto"/>
        </w:rPr>
        <w:t xml:space="preserve"> et Xavier Bonne.</w:t>
      </w:r>
    </w:p>
    <w:p w14:paraId="4D5BF17C" w14:textId="77777777" w:rsidR="00C775AD" w:rsidRDefault="00C775AD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les « membres adhérents » :</w:t>
      </w:r>
    </w:p>
    <w:p w14:paraId="5B4C0E77" w14:textId="5C328C0F" w:rsidR="00C775AD" w:rsidRDefault="00C775AD" w:rsidP="00C775AD">
      <w:pPr>
        <w:pStyle w:val="Default"/>
        <w:spacing w:line="360" w:lineRule="auto"/>
        <w:ind w:left="907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-</w:t>
      </w:r>
      <w:r>
        <w:rPr>
          <w:rFonts w:ascii="Times New Roman" w:hAnsi="Times New Roman" w:cs="Times New Roman"/>
          <w:color w:val="auto"/>
        </w:rPr>
        <w:t xml:space="preserve"> </w:t>
      </w:r>
      <w:r w:rsidRPr="000176A0">
        <w:rPr>
          <w:rFonts w:ascii="Times New Roman" w:hAnsi="Times New Roman" w:cs="Times New Roman"/>
          <w:color w:val="auto"/>
        </w:rPr>
        <w:t xml:space="preserve">les « Joueurs » : </w:t>
      </w:r>
      <w:r>
        <w:rPr>
          <w:rFonts w:ascii="Times New Roman" w:hAnsi="Times New Roman" w:cs="Times New Roman"/>
          <w:color w:val="auto"/>
        </w:rPr>
        <w:t>ils peuvent participer aux différents temps d’animation,</w:t>
      </w:r>
      <w:r w:rsidRPr="000176A0">
        <w:rPr>
          <w:rFonts w:ascii="Times New Roman" w:hAnsi="Times New Roman" w:cs="Times New Roman"/>
          <w:color w:val="auto"/>
        </w:rPr>
        <w:t xml:space="preserve"> aux différents tournois </w:t>
      </w:r>
      <w:r>
        <w:rPr>
          <w:rFonts w:ascii="Times New Roman" w:hAnsi="Times New Roman" w:cs="Times New Roman"/>
          <w:color w:val="auto"/>
        </w:rPr>
        <w:t>mis en place ainsi qu’</w:t>
      </w:r>
      <w:r w:rsidRPr="000176A0">
        <w:rPr>
          <w:rFonts w:ascii="Times New Roman" w:hAnsi="Times New Roman" w:cs="Times New Roman"/>
          <w:color w:val="auto"/>
        </w:rPr>
        <w:t>aux d</w:t>
      </w:r>
      <w:r>
        <w:rPr>
          <w:rFonts w:ascii="Times New Roman" w:hAnsi="Times New Roman" w:cs="Times New Roman"/>
          <w:color w:val="auto"/>
        </w:rPr>
        <w:t>ifférents évènements proposés (</w:t>
      </w:r>
      <w:proofErr w:type="spellStart"/>
      <w:r w:rsidRPr="000176A0">
        <w:rPr>
          <w:rFonts w:ascii="Times New Roman" w:hAnsi="Times New Roman" w:cs="Times New Roman"/>
          <w:color w:val="auto"/>
        </w:rPr>
        <w:t>Polymanga</w:t>
      </w:r>
      <w:proofErr w:type="spellEnd"/>
      <w:r w:rsidRPr="000176A0">
        <w:rPr>
          <w:rFonts w:ascii="Times New Roman" w:hAnsi="Times New Roman" w:cs="Times New Roman"/>
          <w:color w:val="auto"/>
        </w:rPr>
        <w:t xml:space="preserve">, tournois officiels etc.). Ils pourront </w:t>
      </w:r>
      <w:r>
        <w:rPr>
          <w:rFonts w:ascii="Times New Roman" w:hAnsi="Times New Roman" w:cs="Times New Roman"/>
          <w:color w:val="auto"/>
        </w:rPr>
        <w:t xml:space="preserve">également acheter ou </w:t>
      </w:r>
      <w:r w:rsidRPr="000176A0">
        <w:rPr>
          <w:rFonts w:ascii="Times New Roman" w:hAnsi="Times New Roman" w:cs="Times New Roman"/>
          <w:color w:val="auto"/>
        </w:rPr>
        <w:t>emprunter des jeux de société.</w:t>
      </w:r>
    </w:p>
    <w:p w14:paraId="0FD3E511" w14:textId="1A33FE95" w:rsidR="00AA4A16" w:rsidRPr="000176A0" w:rsidRDefault="00AA4A16" w:rsidP="00C775AD">
      <w:pPr>
        <w:pStyle w:val="Default"/>
        <w:spacing w:line="360" w:lineRule="auto"/>
        <w:ind w:left="907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-</w:t>
      </w:r>
      <w:r w:rsidR="00C775AD">
        <w:rPr>
          <w:rFonts w:ascii="Times New Roman" w:hAnsi="Times New Roman" w:cs="Times New Roman"/>
          <w:color w:val="auto"/>
        </w:rPr>
        <w:t xml:space="preserve"> </w:t>
      </w:r>
      <w:r w:rsidRPr="000176A0">
        <w:rPr>
          <w:rFonts w:ascii="Times New Roman" w:hAnsi="Times New Roman" w:cs="Times New Roman"/>
          <w:color w:val="auto"/>
        </w:rPr>
        <w:t xml:space="preserve">les « Acheteurs » : </w:t>
      </w:r>
      <w:r w:rsidR="00813066">
        <w:rPr>
          <w:rFonts w:ascii="Times New Roman" w:hAnsi="Times New Roman" w:cs="Times New Roman"/>
          <w:color w:val="auto"/>
        </w:rPr>
        <w:t xml:space="preserve">ils </w:t>
      </w:r>
      <w:r w:rsidRPr="000176A0">
        <w:rPr>
          <w:rFonts w:ascii="Times New Roman" w:hAnsi="Times New Roman" w:cs="Times New Roman"/>
          <w:color w:val="auto"/>
        </w:rPr>
        <w:t>peuvent uniquement acheter des jeux</w:t>
      </w:r>
      <w:r w:rsidR="00D44B27">
        <w:rPr>
          <w:rFonts w:ascii="Times New Roman" w:hAnsi="Times New Roman" w:cs="Times New Roman"/>
          <w:color w:val="auto"/>
        </w:rPr>
        <w:t xml:space="preserve"> et</w:t>
      </w:r>
      <w:r w:rsidRPr="000176A0">
        <w:rPr>
          <w:rFonts w:ascii="Times New Roman" w:hAnsi="Times New Roman" w:cs="Times New Roman"/>
          <w:color w:val="auto"/>
        </w:rPr>
        <w:t xml:space="preserve"> des cartes mis en vente par l’association.</w:t>
      </w:r>
    </w:p>
    <w:p w14:paraId="4F077DFD" w14:textId="77777777" w:rsidR="008605A1" w:rsidRDefault="008605A1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D793151" w14:textId="77777777" w:rsidR="00FD5250" w:rsidRDefault="00FD5250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Une personne s’impliquant au moins une fois dans l’année au sein de l’association (</w:t>
      </w:r>
      <w:r w:rsidR="00D15995">
        <w:rPr>
          <w:rFonts w:ascii="Times New Roman" w:hAnsi="Times New Roman" w:cs="Times New Roman"/>
          <w:color w:val="auto"/>
        </w:rPr>
        <w:t>hormis la participation au festival LudiDARX</w:t>
      </w:r>
      <w:r>
        <w:rPr>
          <w:rFonts w:ascii="Times New Roman" w:hAnsi="Times New Roman" w:cs="Times New Roman"/>
          <w:color w:val="auto"/>
        </w:rPr>
        <w:t>) est considérée comme « Bénévole ».</w:t>
      </w:r>
    </w:p>
    <w:p w14:paraId="5D65EB88" w14:textId="77777777" w:rsidR="003B5664" w:rsidRDefault="003B5664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A09AB08" w14:textId="2F19E03D" w:rsidR="00813066" w:rsidRPr="00813066" w:rsidRDefault="00813066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C775AD">
        <w:rPr>
          <w:rFonts w:ascii="Times New Roman" w:hAnsi="Times New Roman" w:cs="Times New Roman"/>
          <w:color w:val="auto"/>
        </w:rPr>
        <w:t>Les personnes fréquentant de manière occasionnelle les activités des DARX Fantastiques</w:t>
      </w:r>
      <w:r w:rsidR="00323031">
        <w:rPr>
          <w:rFonts w:ascii="Times New Roman" w:hAnsi="Times New Roman" w:cs="Times New Roman"/>
          <w:color w:val="auto"/>
        </w:rPr>
        <w:t>, c’est-à-dire les « </w:t>
      </w:r>
      <w:r w:rsidR="006F7749">
        <w:rPr>
          <w:rFonts w:ascii="Times New Roman" w:hAnsi="Times New Roman" w:cs="Times New Roman"/>
          <w:color w:val="auto"/>
        </w:rPr>
        <w:t>Invités</w:t>
      </w:r>
      <w:r w:rsidR="00323031">
        <w:rPr>
          <w:rFonts w:ascii="Times New Roman" w:hAnsi="Times New Roman" w:cs="Times New Roman"/>
          <w:color w:val="auto"/>
        </w:rPr>
        <w:t>»,</w:t>
      </w:r>
      <w:r w:rsidRPr="00C775AD">
        <w:rPr>
          <w:rFonts w:ascii="Times New Roman" w:hAnsi="Times New Roman" w:cs="Times New Roman"/>
          <w:color w:val="auto"/>
        </w:rPr>
        <w:t xml:space="preserve"> ne sont pas considérées comme membre</w:t>
      </w:r>
      <w:r w:rsidR="00D44B27">
        <w:rPr>
          <w:rFonts w:ascii="Times New Roman" w:hAnsi="Times New Roman" w:cs="Times New Roman"/>
          <w:color w:val="auto"/>
        </w:rPr>
        <w:t>s</w:t>
      </w:r>
      <w:r w:rsidR="0005644F" w:rsidRPr="00C775AD">
        <w:rPr>
          <w:rFonts w:ascii="Times New Roman" w:hAnsi="Times New Roman" w:cs="Times New Roman"/>
          <w:color w:val="auto"/>
        </w:rPr>
        <w:t>.</w:t>
      </w:r>
      <w:r w:rsidR="008605A1">
        <w:rPr>
          <w:rFonts w:ascii="Times New Roman" w:hAnsi="Times New Roman" w:cs="Times New Roman"/>
          <w:color w:val="auto"/>
        </w:rPr>
        <w:t xml:space="preserve"> Elles ne bénéficient pas des avantages </w:t>
      </w:r>
      <w:r w:rsidR="00323031">
        <w:rPr>
          <w:rFonts w:ascii="Times New Roman" w:hAnsi="Times New Roman" w:cs="Times New Roman"/>
          <w:color w:val="auto"/>
        </w:rPr>
        <w:t>réservés aux</w:t>
      </w:r>
      <w:r w:rsidR="008605A1">
        <w:rPr>
          <w:rFonts w:ascii="Times New Roman" w:hAnsi="Times New Roman" w:cs="Times New Roman"/>
          <w:color w:val="auto"/>
        </w:rPr>
        <w:t xml:space="preserve"> membres (location et achat de jeux,…).</w:t>
      </w:r>
    </w:p>
    <w:p w14:paraId="4FF31797" w14:textId="77777777" w:rsidR="00813066" w:rsidRDefault="00813066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3BDCD2D9" w14:textId="77777777" w:rsidR="00341FED" w:rsidRPr="000176A0" w:rsidRDefault="00341FED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191A441" w14:textId="77777777" w:rsidR="00A91F82" w:rsidRPr="00091E2B" w:rsidRDefault="00A91F82" w:rsidP="007155A1">
      <w:pPr>
        <w:pStyle w:val="Default"/>
        <w:numPr>
          <w:ilvl w:val="0"/>
          <w:numId w:val="2"/>
        </w:numPr>
        <w:spacing w:line="360" w:lineRule="auto"/>
        <w:jc w:val="center"/>
        <w:outlineLvl w:val="0"/>
        <w:rPr>
          <w:rStyle w:val="lev"/>
          <w:rFonts w:ascii="Times New Roman" w:hAnsi="Times New Roman" w:cs="Times New Roman"/>
          <w:color w:val="auto"/>
        </w:rPr>
      </w:pPr>
      <w:bookmarkStart w:id="2" w:name="_Toc335039138"/>
      <w:r w:rsidRPr="00091E2B">
        <w:rPr>
          <w:rStyle w:val="lev"/>
          <w:rFonts w:ascii="Times New Roman" w:hAnsi="Times New Roman" w:cs="Times New Roman"/>
          <w:color w:val="auto"/>
        </w:rPr>
        <w:t>L’admission :</w:t>
      </w:r>
      <w:bookmarkEnd w:id="2"/>
    </w:p>
    <w:p w14:paraId="6B5707C9" w14:textId="77777777" w:rsidR="00A91F82" w:rsidRPr="000176A0" w:rsidRDefault="00A91F82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</w:p>
    <w:p w14:paraId="04D29060" w14:textId="48A244D3" w:rsidR="00EA7C4F" w:rsidRPr="000176A0" w:rsidRDefault="00A91F82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  <w:r w:rsidRPr="00813066">
        <w:rPr>
          <w:rStyle w:val="lev"/>
          <w:rFonts w:ascii="Times New Roman" w:hAnsi="Times New Roman" w:cs="Times New Roman"/>
          <w:b w:val="0"/>
          <w:color w:val="auto"/>
        </w:rPr>
        <w:t xml:space="preserve">Tout membre de l’association </w:t>
      </w:r>
      <w:r w:rsidRPr="000176A0">
        <w:rPr>
          <w:rStyle w:val="lev"/>
          <w:rFonts w:ascii="Times New Roman" w:hAnsi="Times New Roman" w:cs="Times New Roman"/>
          <w:b w:val="0"/>
          <w:color w:val="auto"/>
        </w:rPr>
        <w:t>devr</w:t>
      </w:r>
      <w:r w:rsidR="003775E6">
        <w:rPr>
          <w:rStyle w:val="lev"/>
          <w:rFonts w:ascii="Times New Roman" w:hAnsi="Times New Roman" w:cs="Times New Roman"/>
          <w:b w:val="0"/>
          <w:color w:val="auto"/>
        </w:rPr>
        <w:t>a</w:t>
      </w:r>
      <w:r w:rsidRPr="000176A0">
        <w:rPr>
          <w:rStyle w:val="lev"/>
          <w:rFonts w:ascii="Times New Roman" w:hAnsi="Times New Roman" w:cs="Times New Roman"/>
          <w:b w:val="0"/>
          <w:color w:val="auto"/>
        </w:rPr>
        <w:t xml:space="preserve"> fournir</w:t>
      </w:r>
      <w:r w:rsidR="003775E6">
        <w:rPr>
          <w:rStyle w:val="lev"/>
          <w:rFonts w:ascii="Times New Roman" w:hAnsi="Times New Roman" w:cs="Times New Roman"/>
          <w:b w:val="0"/>
          <w:color w:val="auto"/>
        </w:rPr>
        <w:t>,</w:t>
      </w:r>
      <w:r w:rsidRPr="000176A0">
        <w:rPr>
          <w:rStyle w:val="lev"/>
          <w:rFonts w:ascii="Times New Roman" w:hAnsi="Times New Roman" w:cs="Times New Roman"/>
          <w:b w:val="0"/>
          <w:color w:val="auto"/>
        </w:rPr>
        <w:t xml:space="preserve"> en même temps que </w:t>
      </w:r>
      <w:r w:rsidR="006F7749">
        <w:rPr>
          <w:rStyle w:val="lev"/>
          <w:rFonts w:ascii="Times New Roman" w:hAnsi="Times New Roman" w:cs="Times New Roman"/>
          <w:b w:val="0"/>
          <w:color w:val="auto"/>
        </w:rPr>
        <w:t>sa</w:t>
      </w:r>
      <w:r w:rsidRPr="000176A0">
        <w:rPr>
          <w:rStyle w:val="lev"/>
          <w:rFonts w:ascii="Times New Roman" w:hAnsi="Times New Roman" w:cs="Times New Roman"/>
          <w:b w:val="0"/>
          <w:color w:val="auto"/>
        </w:rPr>
        <w:t xml:space="preserve"> cotisation, la fiche de renseignements dûment complétée et signée</w:t>
      </w:r>
      <w:r w:rsidR="00490836" w:rsidRPr="000176A0">
        <w:rPr>
          <w:rStyle w:val="lev"/>
          <w:rFonts w:ascii="Times New Roman" w:hAnsi="Times New Roman" w:cs="Times New Roman"/>
          <w:b w:val="0"/>
          <w:color w:val="auto"/>
        </w:rPr>
        <w:t xml:space="preserve">. </w:t>
      </w:r>
      <w:r w:rsidR="00EA7C4F" w:rsidRPr="000176A0">
        <w:rPr>
          <w:rStyle w:val="lev"/>
          <w:rFonts w:ascii="Times New Roman" w:hAnsi="Times New Roman" w:cs="Times New Roman"/>
          <w:b w:val="0"/>
          <w:color w:val="auto"/>
        </w:rPr>
        <w:t xml:space="preserve">Pour les mineurs, la </w:t>
      </w:r>
      <w:r w:rsidR="008938D2">
        <w:rPr>
          <w:rStyle w:val="lev"/>
          <w:rFonts w:ascii="Times New Roman" w:hAnsi="Times New Roman" w:cs="Times New Roman"/>
          <w:b w:val="0"/>
          <w:color w:val="auto"/>
        </w:rPr>
        <w:t>signature du représentant légal</w:t>
      </w:r>
      <w:r w:rsidR="00EA7C4F" w:rsidRPr="000176A0">
        <w:rPr>
          <w:rStyle w:val="lev"/>
          <w:rFonts w:ascii="Times New Roman" w:hAnsi="Times New Roman" w:cs="Times New Roman"/>
          <w:b w:val="0"/>
          <w:color w:val="auto"/>
        </w:rPr>
        <w:t xml:space="preserve"> est obligatoire.</w:t>
      </w:r>
      <w:r w:rsidR="003B0894" w:rsidRPr="000176A0">
        <w:rPr>
          <w:rStyle w:val="lev"/>
          <w:rFonts w:ascii="Times New Roman" w:hAnsi="Times New Roman" w:cs="Times New Roman"/>
          <w:b w:val="0"/>
          <w:color w:val="auto"/>
        </w:rPr>
        <w:t xml:space="preserve"> Tous les renseignements fournis par les membres devront être exacts et devront être actualisé</w:t>
      </w:r>
      <w:r w:rsidR="00ED4C9C">
        <w:rPr>
          <w:rStyle w:val="lev"/>
          <w:rFonts w:ascii="Times New Roman" w:hAnsi="Times New Roman" w:cs="Times New Roman"/>
          <w:b w:val="0"/>
          <w:color w:val="auto"/>
        </w:rPr>
        <w:t>s</w:t>
      </w:r>
      <w:r w:rsidR="003B0894" w:rsidRPr="000176A0">
        <w:rPr>
          <w:rStyle w:val="lev"/>
          <w:rFonts w:ascii="Times New Roman" w:hAnsi="Times New Roman" w:cs="Times New Roman"/>
          <w:b w:val="0"/>
          <w:color w:val="auto"/>
        </w:rPr>
        <w:t xml:space="preserve"> dès que ce</w:t>
      </w:r>
      <w:r w:rsidR="00D44B27">
        <w:rPr>
          <w:rStyle w:val="lev"/>
          <w:rFonts w:ascii="Times New Roman" w:hAnsi="Times New Roman" w:cs="Times New Roman"/>
          <w:b w:val="0"/>
          <w:color w:val="auto"/>
        </w:rPr>
        <w:t>ux</w:t>
      </w:r>
      <w:r w:rsidR="003B0894" w:rsidRPr="000176A0">
        <w:rPr>
          <w:rStyle w:val="lev"/>
          <w:rFonts w:ascii="Times New Roman" w:hAnsi="Times New Roman" w:cs="Times New Roman"/>
          <w:b w:val="0"/>
          <w:color w:val="auto"/>
        </w:rPr>
        <w:t>-ci deviennent obsolètes.</w:t>
      </w:r>
    </w:p>
    <w:p w14:paraId="1CF96B26" w14:textId="77777777" w:rsidR="00A91F82" w:rsidRPr="000176A0" w:rsidRDefault="008938D2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  <w:r>
        <w:rPr>
          <w:rStyle w:val="lev"/>
          <w:rFonts w:ascii="Times New Roman" w:hAnsi="Times New Roman" w:cs="Times New Roman"/>
          <w:b w:val="0"/>
          <w:color w:val="auto"/>
        </w:rPr>
        <w:t>La signature de la fiche de renseignements vaut acceptation du règlement.</w:t>
      </w:r>
    </w:p>
    <w:p w14:paraId="66F6D48A" w14:textId="77777777" w:rsidR="00A91F82" w:rsidRDefault="00A91F82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  <w:r w:rsidRPr="000176A0">
        <w:rPr>
          <w:rStyle w:val="lev"/>
          <w:rFonts w:ascii="Times New Roman" w:hAnsi="Times New Roman" w:cs="Times New Roman"/>
          <w:b w:val="0"/>
          <w:color w:val="auto"/>
        </w:rPr>
        <w:t>Les statuts pourront être remis à tout membre sur simple demande.</w:t>
      </w:r>
    </w:p>
    <w:p w14:paraId="143722AE" w14:textId="0D2C38D2" w:rsidR="006F7749" w:rsidRPr="000176A0" w:rsidRDefault="006F7749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  <w:r>
        <w:rPr>
          <w:rStyle w:val="lev"/>
          <w:rFonts w:ascii="Times New Roman" w:hAnsi="Times New Roman" w:cs="Times New Roman"/>
          <w:b w:val="0"/>
          <w:color w:val="auto"/>
        </w:rPr>
        <w:t xml:space="preserve">Les invités sont inscrits sur la fiche « invités » et donnent </w:t>
      </w:r>
      <w:proofErr w:type="gramStart"/>
      <w:r>
        <w:rPr>
          <w:rStyle w:val="lev"/>
          <w:rFonts w:ascii="Times New Roman" w:hAnsi="Times New Roman" w:cs="Times New Roman"/>
          <w:b w:val="0"/>
          <w:color w:val="auto"/>
        </w:rPr>
        <w:t>les informations correspondante</w:t>
      </w:r>
      <w:proofErr w:type="gramEnd"/>
      <w:r>
        <w:rPr>
          <w:rStyle w:val="lev"/>
          <w:rFonts w:ascii="Times New Roman" w:hAnsi="Times New Roman" w:cs="Times New Roman"/>
          <w:b w:val="0"/>
          <w:color w:val="auto"/>
        </w:rPr>
        <w:t xml:space="preserve"> à cette fiche.</w:t>
      </w:r>
    </w:p>
    <w:p w14:paraId="26449856" w14:textId="77777777" w:rsidR="00A91F82" w:rsidRDefault="00091E2B" w:rsidP="007155A1">
      <w:pPr>
        <w:pStyle w:val="Default"/>
        <w:tabs>
          <w:tab w:val="left" w:pos="1598"/>
        </w:tabs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p w14:paraId="3094EBCB" w14:textId="77777777" w:rsidR="00341FED" w:rsidRPr="000176A0" w:rsidRDefault="00341FED" w:rsidP="007155A1">
      <w:pPr>
        <w:pStyle w:val="Default"/>
        <w:tabs>
          <w:tab w:val="left" w:pos="1598"/>
        </w:tabs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C268856" w14:textId="77777777" w:rsidR="00A91F82" w:rsidRPr="00091E2B" w:rsidRDefault="008E0984" w:rsidP="007155A1">
      <w:pPr>
        <w:pStyle w:val="Default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color w:val="auto"/>
        </w:rPr>
      </w:pPr>
      <w:bookmarkStart w:id="3" w:name="_Toc335039139"/>
      <w:r w:rsidRPr="00091E2B">
        <w:rPr>
          <w:rStyle w:val="lev"/>
          <w:rFonts w:ascii="Times New Roman" w:hAnsi="Times New Roman" w:cs="Times New Roman"/>
          <w:color w:val="auto"/>
        </w:rPr>
        <w:t>La perte de la qualité de membre</w:t>
      </w:r>
      <w:r w:rsidR="00A91F82" w:rsidRPr="00091E2B">
        <w:rPr>
          <w:rStyle w:val="lev"/>
          <w:rFonts w:ascii="Times New Roman" w:hAnsi="Times New Roman" w:cs="Times New Roman"/>
          <w:color w:val="auto"/>
        </w:rPr>
        <w:t> :</w:t>
      </w:r>
      <w:bookmarkEnd w:id="3"/>
    </w:p>
    <w:p w14:paraId="4D4930EB" w14:textId="77777777" w:rsidR="00A91F82" w:rsidRPr="000176A0" w:rsidRDefault="00A91F82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0BE693DF" w14:textId="4BEA52EA" w:rsidR="008E0984" w:rsidRPr="000176A0" w:rsidRDefault="008E0984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 xml:space="preserve">La qualité de membre se perd pour l’une des </w:t>
      </w:r>
      <w:r w:rsidR="006F7749">
        <w:rPr>
          <w:rFonts w:ascii="Times New Roman" w:hAnsi="Times New Roman" w:cs="Times New Roman"/>
          <w:color w:val="auto"/>
        </w:rPr>
        <w:t>quatre</w:t>
      </w:r>
      <w:r w:rsidRPr="000176A0">
        <w:rPr>
          <w:rFonts w:ascii="Times New Roman" w:hAnsi="Times New Roman" w:cs="Times New Roman"/>
          <w:color w:val="auto"/>
        </w:rPr>
        <w:t xml:space="preserve"> raisons suivantes :</w:t>
      </w:r>
    </w:p>
    <w:p w14:paraId="48C6741D" w14:textId="3E7033B7" w:rsidR="006F7749" w:rsidRDefault="006F7749" w:rsidP="007155A1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A la fin de chaque année scolaire.</w:t>
      </w:r>
    </w:p>
    <w:p w14:paraId="27C38617" w14:textId="77777777" w:rsidR="008E0984" w:rsidRPr="000176A0" w:rsidRDefault="008E0984" w:rsidP="007155A1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-</w:t>
      </w:r>
      <w:r w:rsidR="003775E6">
        <w:rPr>
          <w:rFonts w:ascii="Times New Roman" w:hAnsi="Times New Roman" w:cs="Times New Roman"/>
          <w:color w:val="auto"/>
        </w:rPr>
        <w:t xml:space="preserve"> </w:t>
      </w:r>
      <w:r w:rsidRPr="000176A0">
        <w:rPr>
          <w:rFonts w:ascii="Times New Roman" w:hAnsi="Times New Roman" w:cs="Times New Roman"/>
          <w:color w:val="auto"/>
        </w:rPr>
        <w:t>Le décès.</w:t>
      </w:r>
      <w:r w:rsidR="000176A0" w:rsidRPr="000176A0">
        <w:rPr>
          <w:rFonts w:ascii="Times New Roman" w:hAnsi="Times New Roman" w:cs="Times New Roman"/>
          <w:color w:val="auto"/>
        </w:rPr>
        <w:t xml:space="preserve"> En cas de décès la qualité de membre s’éteint avec la personne.</w:t>
      </w:r>
    </w:p>
    <w:p w14:paraId="12FBDD0D" w14:textId="77777777" w:rsidR="008E0984" w:rsidRPr="000176A0" w:rsidRDefault="008E0984" w:rsidP="007155A1">
      <w:pPr>
        <w:pStyle w:val="Default"/>
        <w:numPr>
          <w:ilvl w:val="0"/>
          <w:numId w:val="1"/>
        </w:numPr>
        <w:tabs>
          <w:tab w:val="clear" w:pos="720"/>
          <w:tab w:val="num" w:pos="0"/>
        </w:tabs>
        <w:spacing w:line="360" w:lineRule="auto"/>
        <w:ind w:left="0" w:firstLine="360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-</w:t>
      </w:r>
      <w:r w:rsidR="003775E6">
        <w:rPr>
          <w:rFonts w:ascii="Times New Roman" w:hAnsi="Times New Roman" w:cs="Times New Roman"/>
          <w:color w:val="auto"/>
        </w:rPr>
        <w:t xml:space="preserve"> </w:t>
      </w:r>
      <w:r w:rsidRPr="000176A0">
        <w:rPr>
          <w:rFonts w:ascii="Times New Roman" w:hAnsi="Times New Roman" w:cs="Times New Roman"/>
          <w:color w:val="auto"/>
        </w:rPr>
        <w:t>La démission. L</w:t>
      </w:r>
      <w:r w:rsidR="000176A0" w:rsidRPr="000176A0">
        <w:rPr>
          <w:rFonts w:ascii="Times New Roman" w:hAnsi="Times New Roman" w:cs="Times New Roman"/>
          <w:color w:val="auto"/>
        </w:rPr>
        <w:t xml:space="preserve">e membre </w:t>
      </w:r>
      <w:r w:rsidRPr="000176A0">
        <w:rPr>
          <w:rFonts w:ascii="Times New Roman" w:hAnsi="Times New Roman" w:cs="Times New Roman"/>
          <w:color w:val="auto"/>
        </w:rPr>
        <w:t>démissionnaire devra adresser</w:t>
      </w:r>
      <w:r w:rsidR="003775E6">
        <w:rPr>
          <w:rFonts w:ascii="Times New Roman" w:hAnsi="Times New Roman" w:cs="Times New Roman"/>
          <w:color w:val="auto"/>
        </w:rPr>
        <w:t>,</w:t>
      </w:r>
      <w:r w:rsidRPr="000176A0">
        <w:rPr>
          <w:rFonts w:ascii="Times New Roman" w:hAnsi="Times New Roman" w:cs="Times New Roman"/>
          <w:color w:val="auto"/>
        </w:rPr>
        <w:t xml:space="preserve"> par courrier au conseil d’administration </w:t>
      </w:r>
      <w:r w:rsidR="000176A0" w:rsidRPr="000176A0">
        <w:rPr>
          <w:rFonts w:ascii="Times New Roman" w:hAnsi="Times New Roman" w:cs="Times New Roman"/>
          <w:color w:val="auto"/>
        </w:rPr>
        <w:t>ou au président de l’association</w:t>
      </w:r>
      <w:r w:rsidR="003775E6">
        <w:rPr>
          <w:rFonts w:ascii="Times New Roman" w:hAnsi="Times New Roman" w:cs="Times New Roman"/>
          <w:color w:val="auto"/>
        </w:rPr>
        <w:t>,</w:t>
      </w:r>
      <w:r w:rsidR="000176A0" w:rsidRPr="000176A0">
        <w:rPr>
          <w:rFonts w:ascii="Times New Roman" w:hAnsi="Times New Roman" w:cs="Times New Roman"/>
          <w:color w:val="auto"/>
        </w:rPr>
        <w:t xml:space="preserve"> </w:t>
      </w:r>
      <w:r w:rsidRPr="000176A0">
        <w:rPr>
          <w:rFonts w:ascii="Times New Roman" w:hAnsi="Times New Roman" w:cs="Times New Roman"/>
          <w:color w:val="auto"/>
        </w:rPr>
        <w:t>s</w:t>
      </w:r>
      <w:r w:rsidR="000176A0" w:rsidRPr="000176A0">
        <w:rPr>
          <w:rFonts w:ascii="Times New Roman" w:hAnsi="Times New Roman" w:cs="Times New Roman"/>
          <w:color w:val="auto"/>
        </w:rPr>
        <w:t>a volonté de démissionner de</w:t>
      </w:r>
      <w:r w:rsidRPr="000176A0">
        <w:rPr>
          <w:rFonts w:ascii="Times New Roman" w:hAnsi="Times New Roman" w:cs="Times New Roman"/>
          <w:color w:val="auto"/>
        </w:rPr>
        <w:t xml:space="preserve"> l’association.</w:t>
      </w:r>
    </w:p>
    <w:p w14:paraId="635BF424" w14:textId="77777777" w:rsidR="00D23B84" w:rsidRDefault="008E0984" w:rsidP="007155A1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-</w:t>
      </w:r>
      <w:r w:rsidR="003775E6">
        <w:rPr>
          <w:rFonts w:ascii="Times New Roman" w:hAnsi="Times New Roman" w:cs="Times New Roman"/>
          <w:color w:val="auto"/>
        </w:rPr>
        <w:t xml:space="preserve"> </w:t>
      </w:r>
      <w:r w:rsidRPr="000176A0">
        <w:rPr>
          <w:rFonts w:ascii="Times New Roman" w:hAnsi="Times New Roman" w:cs="Times New Roman"/>
          <w:color w:val="auto"/>
        </w:rPr>
        <w:t>L’exclusion : Un membre peut être exclu pour les raisons suivantes :</w:t>
      </w:r>
    </w:p>
    <w:p w14:paraId="59B200AA" w14:textId="77777777" w:rsidR="008E0984" w:rsidRPr="000176A0" w:rsidRDefault="008E0984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-</w:t>
      </w:r>
      <w:r w:rsidR="003B0894" w:rsidRPr="000176A0">
        <w:rPr>
          <w:rFonts w:ascii="Times New Roman" w:hAnsi="Times New Roman" w:cs="Times New Roman"/>
          <w:color w:val="auto"/>
        </w:rPr>
        <w:t xml:space="preserve">le membre ne se conforme pas aux </w:t>
      </w:r>
      <w:r w:rsidRPr="000176A0">
        <w:rPr>
          <w:rFonts w:ascii="Times New Roman" w:hAnsi="Times New Roman" w:cs="Times New Roman"/>
          <w:color w:val="auto"/>
        </w:rPr>
        <w:t xml:space="preserve">statuts </w:t>
      </w:r>
      <w:r w:rsidR="003B0894" w:rsidRPr="000176A0">
        <w:rPr>
          <w:rFonts w:ascii="Times New Roman" w:hAnsi="Times New Roman" w:cs="Times New Roman"/>
          <w:color w:val="auto"/>
        </w:rPr>
        <w:t xml:space="preserve">de l’association et/ou au </w:t>
      </w:r>
      <w:r w:rsidRPr="000176A0">
        <w:rPr>
          <w:rFonts w:ascii="Times New Roman" w:hAnsi="Times New Roman" w:cs="Times New Roman"/>
          <w:color w:val="auto"/>
        </w:rPr>
        <w:t>règlement intérieur.</w:t>
      </w:r>
    </w:p>
    <w:p w14:paraId="1CD04FB4" w14:textId="77777777" w:rsidR="008E0984" w:rsidRPr="000176A0" w:rsidRDefault="008E0984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-</w:t>
      </w:r>
      <w:r w:rsidR="003775E6">
        <w:rPr>
          <w:rFonts w:ascii="Times New Roman" w:hAnsi="Times New Roman" w:cs="Times New Roman"/>
          <w:color w:val="auto"/>
        </w:rPr>
        <w:t xml:space="preserve"> </w:t>
      </w:r>
      <w:r w:rsidR="003B0894" w:rsidRPr="000176A0">
        <w:rPr>
          <w:rFonts w:ascii="Times New Roman" w:hAnsi="Times New Roman" w:cs="Times New Roman"/>
          <w:color w:val="auto"/>
        </w:rPr>
        <w:t xml:space="preserve">le membre </w:t>
      </w:r>
      <w:r w:rsidR="00F04DE5" w:rsidRPr="000176A0">
        <w:rPr>
          <w:rFonts w:ascii="Times New Roman" w:hAnsi="Times New Roman" w:cs="Times New Roman"/>
          <w:color w:val="auto"/>
        </w:rPr>
        <w:t>dégrad</w:t>
      </w:r>
      <w:r w:rsidR="003B0894" w:rsidRPr="000176A0">
        <w:rPr>
          <w:rFonts w:ascii="Times New Roman" w:hAnsi="Times New Roman" w:cs="Times New Roman"/>
          <w:color w:val="auto"/>
        </w:rPr>
        <w:t xml:space="preserve">e les </w:t>
      </w:r>
      <w:r w:rsidRPr="000176A0">
        <w:rPr>
          <w:rFonts w:ascii="Times New Roman" w:hAnsi="Times New Roman" w:cs="Times New Roman"/>
          <w:color w:val="auto"/>
        </w:rPr>
        <w:t>biens mis à sa disposition.</w:t>
      </w:r>
    </w:p>
    <w:p w14:paraId="7E8E6CFA" w14:textId="77777777" w:rsidR="004C159B" w:rsidRPr="000176A0" w:rsidRDefault="002826D5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-</w:t>
      </w:r>
      <w:r w:rsidR="003775E6">
        <w:rPr>
          <w:rFonts w:ascii="Times New Roman" w:hAnsi="Times New Roman" w:cs="Times New Roman"/>
          <w:color w:val="auto"/>
        </w:rPr>
        <w:t xml:space="preserve"> </w:t>
      </w:r>
      <w:r w:rsidR="003B0894" w:rsidRPr="000176A0">
        <w:rPr>
          <w:rFonts w:ascii="Times New Roman" w:hAnsi="Times New Roman" w:cs="Times New Roman"/>
          <w:color w:val="auto"/>
        </w:rPr>
        <w:t>le membre fournit des informations volontairement fausses.</w:t>
      </w:r>
    </w:p>
    <w:p w14:paraId="38F7A2B0" w14:textId="77777777" w:rsidR="003B0894" w:rsidRPr="000176A0" w:rsidRDefault="003B0894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-</w:t>
      </w:r>
      <w:r w:rsidR="003775E6">
        <w:rPr>
          <w:rFonts w:ascii="Times New Roman" w:hAnsi="Times New Roman" w:cs="Times New Roman"/>
          <w:color w:val="auto"/>
        </w:rPr>
        <w:t xml:space="preserve"> </w:t>
      </w:r>
      <w:r w:rsidRPr="000176A0">
        <w:rPr>
          <w:rFonts w:ascii="Times New Roman" w:hAnsi="Times New Roman" w:cs="Times New Roman"/>
          <w:color w:val="auto"/>
        </w:rPr>
        <w:t>le membre a un comportement contraire à la vie en collectivité.</w:t>
      </w:r>
    </w:p>
    <w:p w14:paraId="777BB525" w14:textId="7B30B70E" w:rsidR="006F7749" w:rsidRPr="000176A0" w:rsidRDefault="003B0894" w:rsidP="006F7749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-</w:t>
      </w:r>
      <w:r w:rsidR="003775E6">
        <w:rPr>
          <w:rFonts w:ascii="Times New Roman" w:hAnsi="Times New Roman" w:cs="Times New Roman"/>
          <w:color w:val="auto"/>
        </w:rPr>
        <w:t xml:space="preserve"> </w:t>
      </w:r>
      <w:r w:rsidR="00D26D53">
        <w:rPr>
          <w:rFonts w:ascii="Times New Roman" w:hAnsi="Times New Roman" w:cs="Times New Roman"/>
          <w:color w:val="auto"/>
        </w:rPr>
        <w:t>le membre a perdu à plusieurs reprises des jeux empruntés</w:t>
      </w:r>
      <w:r w:rsidR="006F7749">
        <w:rPr>
          <w:rFonts w:ascii="Times New Roman" w:hAnsi="Times New Roman" w:cs="Times New Roman"/>
          <w:color w:val="auto"/>
        </w:rPr>
        <w:t>.</w:t>
      </w:r>
    </w:p>
    <w:p w14:paraId="37023E4B" w14:textId="77777777" w:rsidR="002826D5" w:rsidRPr="000176A0" w:rsidRDefault="002826D5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DA9CA5C" w14:textId="7E6AE6AC" w:rsidR="00166E2B" w:rsidRDefault="00F04DE5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lastRenderedPageBreak/>
        <w:t xml:space="preserve">La décision d’exclusion sera rendue par le président après avoir entendu, lors d’une audience avec l’ensemble du bureau, </w:t>
      </w:r>
      <w:r w:rsidR="003775E6">
        <w:rPr>
          <w:rFonts w:ascii="Times New Roman" w:hAnsi="Times New Roman" w:cs="Times New Roman"/>
          <w:color w:val="auto"/>
        </w:rPr>
        <w:t>le membre</w:t>
      </w:r>
      <w:r w:rsidRPr="000176A0">
        <w:rPr>
          <w:rFonts w:ascii="Times New Roman" w:hAnsi="Times New Roman" w:cs="Times New Roman"/>
          <w:color w:val="auto"/>
        </w:rPr>
        <w:t xml:space="preserve"> contre lequel la procédure d’exclusion est engagée. </w:t>
      </w:r>
      <w:r w:rsidR="003775E6">
        <w:rPr>
          <w:rFonts w:ascii="Times New Roman" w:hAnsi="Times New Roman" w:cs="Times New Roman"/>
          <w:color w:val="auto"/>
        </w:rPr>
        <w:t>Le membre</w:t>
      </w:r>
      <w:r w:rsidRPr="000176A0">
        <w:rPr>
          <w:rFonts w:ascii="Times New Roman" w:hAnsi="Times New Roman" w:cs="Times New Roman"/>
          <w:color w:val="auto"/>
        </w:rPr>
        <w:t xml:space="preserve"> sera convoqué par courrier au minimum quinze jours avant la date de l’audience. Les motifs de la convocation seront rappelés dans le courrier.</w:t>
      </w:r>
    </w:p>
    <w:p w14:paraId="69B7D4B2" w14:textId="77777777" w:rsidR="00F8777D" w:rsidRPr="00F8777D" w:rsidRDefault="00F8777D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bCs w:val="0"/>
          <w:color w:val="auto"/>
        </w:rPr>
      </w:pPr>
    </w:p>
    <w:p w14:paraId="15C4F77A" w14:textId="77777777" w:rsidR="00341FED" w:rsidRDefault="00341FED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</w:p>
    <w:p w14:paraId="4056C4CF" w14:textId="77777777" w:rsidR="007B6617" w:rsidRPr="00091E2B" w:rsidRDefault="007B6617" w:rsidP="007155A1">
      <w:pPr>
        <w:pStyle w:val="Default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color w:val="auto"/>
        </w:rPr>
      </w:pPr>
      <w:bookmarkStart w:id="4" w:name="_Toc335039141"/>
      <w:r w:rsidRPr="00091E2B">
        <w:rPr>
          <w:rStyle w:val="lev"/>
          <w:rFonts w:ascii="Times New Roman" w:hAnsi="Times New Roman" w:cs="Times New Roman"/>
          <w:color w:val="auto"/>
        </w:rPr>
        <w:t>Limite d’âge :</w:t>
      </w:r>
      <w:bookmarkEnd w:id="4"/>
    </w:p>
    <w:p w14:paraId="5BC90999" w14:textId="77777777" w:rsidR="007B6617" w:rsidRDefault="007B6617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</w:p>
    <w:p w14:paraId="4A820899" w14:textId="77777777" w:rsidR="00EA4022" w:rsidRPr="00EA4022" w:rsidRDefault="00EA4022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  <w:r w:rsidRPr="00EA4022">
        <w:rPr>
          <w:rStyle w:val="lev"/>
          <w:rFonts w:ascii="Times New Roman" w:hAnsi="Times New Roman" w:cs="Times New Roman"/>
          <w:b w:val="0"/>
          <w:color w:val="auto"/>
        </w:rPr>
        <w:t>Soirée</w:t>
      </w:r>
      <w:r w:rsidR="00D44B27">
        <w:rPr>
          <w:rStyle w:val="lev"/>
          <w:rFonts w:ascii="Times New Roman" w:hAnsi="Times New Roman" w:cs="Times New Roman"/>
          <w:b w:val="0"/>
          <w:color w:val="auto"/>
        </w:rPr>
        <w:t>s</w:t>
      </w:r>
      <w:r w:rsidRPr="00EA4022">
        <w:rPr>
          <w:rStyle w:val="lev"/>
          <w:rFonts w:ascii="Times New Roman" w:hAnsi="Times New Roman" w:cs="Times New Roman"/>
          <w:b w:val="0"/>
          <w:color w:val="auto"/>
        </w:rPr>
        <w:t xml:space="preserve"> du samedi :</w:t>
      </w:r>
    </w:p>
    <w:p w14:paraId="7990C380" w14:textId="77777777" w:rsidR="00FF1DC1" w:rsidRDefault="007B6617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  <w:r w:rsidRPr="00EA4022">
        <w:rPr>
          <w:rStyle w:val="lev"/>
          <w:rFonts w:ascii="Times New Roman" w:hAnsi="Times New Roman" w:cs="Times New Roman"/>
          <w:b w:val="0"/>
          <w:color w:val="auto"/>
        </w:rPr>
        <w:t xml:space="preserve">Les </w:t>
      </w:r>
      <w:r w:rsidR="0005644F" w:rsidRPr="00EA4022">
        <w:rPr>
          <w:rStyle w:val="lev"/>
          <w:rFonts w:ascii="Times New Roman" w:hAnsi="Times New Roman" w:cs="Times New Roman"/>
          <w:b w:val="0"/>
          <w:color w:val="auto"/>
        </w:rPr>
        <w:t>personnes</w:t>
      </w:r>
      <w:r w:rsidR="00942DF1" w:rsidRPr="00EA4022">
        <w:rPr>
          <w:rStyle w:val="lev"/>
          <w:rFonts w:ascii="Times New Roman" w:hAnsi="Times New Roman" w:cs="Times New Roman"/>
          <w:b w:val="0"/>
          <w:color w:val="auto"/>
        </w:rPr>
        <w:t xml:space="preserve"> âgé</w:t>
      </w:r>
      <w:r w:rsidR="0005644F" w:rsidRPr="00EA4022">
        <w:rPr>
          <w:rStyle w:val="lev"/>
          <w:rFonts w:ascii="Times New Roman" w:hAnsi="Times New Roman" w:cs="Times New Roman"/>
          <w:b w:val="0"/>
          <w:color w:val="auto"/>
        </w:rPr>
        <w:t>e</w:t>
      </w:r>
      <w:r w:rsidR="00942DF1" w:rsidRPr="00EA4022">
        <w:rPr>
          <w:rStyle w:val="lev"/>
          <w:rFonts w:ascii="Times New Roman" w:hAnsi="Times New Roman" w:cs="Times New Roman"/>
          <w:b w:val="0"/>
          <w:color w:val="auto"/>
        </w:rPr>
        <w:t xml:space="preserve">s de moins de </w:t>
      </w:r>
      <w:r w:rsidR="00813066" w:rsidRPr="00EA4022">
        <w:rPr>
          <w:rStyle w:val="lev"/>
          <w:rFonts w:ascii="Times New Roman" w:hAnsi="Times New Roman" w:cs="Times New Roman"/>
          <w:b w:val="0"/>
          <w:color w:val="auto"/>
        </w:rPr>
        <w:t>18</w:t>
      </w:r>
      <w:r w:rsidR="00942DF1" w:rsidRPr="00EA4022">
        <w:rPr>
          <w:rStyle w:val="lev"/>
          <w:rFonts w:ascii="Times New Roman" w:hAnsi="Times New Roman" w:cs="Times New Roman"/>
          <w:b w:val="0"/>
          <w:color w:val="auto"/>
        </w:rPr>
        <w:t xml:space="preserve"> ans ne seront autorisé</w:t>
      </w:r>
      <w:r w:rsidR="007606BF" w:rsidRPr="00EA4022">
        <w:rPr>
          <w:rStyle w:val="lev"/>
          <w:rFonts w:ascii="Times New Roman" w:hAnsi="Times New Roman" w:cs="Times New Roman"/>
          <w:b w:val="0"/>
          <w:color w:val="auto"/>
        </w:rPr>
        <w:t>e</w:t>
      </w:r>
      <w:r w:rsidR="00942DF1" w:rsidRPr="00EA4022">
        <w:rPr>
          <w:rStyle w:val="lev"/>
          <w:rFonts w:ascii="Times New Roman" w:hAnsi="Times New Roman" w:cs="Times New Roman"/>
          <w:b w:val="0"/>
          <w:color w:val="auto"/>
        </w:rPr>
        <w:t xml:space="preserve">s à participer aux </w:t>
      </w:r>
      <w:r w:rsidR="007606BF" w:rsidRPr="00EA4022">
        <w:rPr>
          <w:rStyle w:val="lev"/>
          <w:rFonts w:ascii="Times New Roman" w:hAnsi="Times New Roman" w:cs="Times New Roman"/>
          <w:b w:val="0"/>
          <w:color w:val="auto"/>
        </w:rPr>
        <w:t xml:space="preserve">soirées du </w:t>
      </w:r>
      <w:r w:rsidR="00942DF1" w:rsidRPr="00EA4022">
        <w:rPr>
          <w:rStyle w:val="lev"/>
          <w:rFonts w:ascii="Times New Roman" w:hAnsi="Times New Roman" w:cs="Times New Roman"/>
          <w:b w:val="0"/>
          <w:color w:val="auto"/>
        </w:rPr>
        <w:t xml:space="preserve"> samedi </w:t>
      </w:r>
      <w:r w:rsidR="007606BF" w:rsidRPr="00EA4022">
        <w:rPr>
          <w:rStyle w:val="lev"/>
          <w:rFonts w:ascii="Times New Roman" w:hAnsi="Times New Roman" w:cs="Times New Roman"/>
          <w:b w:val="0"/>
          <w:color w:val="auto"/>
        </w:rPr>
        <w:t xml:space="preserve">que </w:t>
      </w:r>
      <w:r w:rsidR="00942DF1" w:rsidRPr="00EA4022">
        <w:rPr>
          <w:rStyle w:val="lev"/>
          <w:rFonts w:ascii="Times New Roman" w:hAnsi="Times New Roman" w:cs="Times New Roman"/>
          <w:b w:val="0"/>
          <w:color w:val="auto"/>
        </w:rPr>
        <w:t>s</w:t>
      </w:r>
      <w:r w:rsidR="00C6173A" w:rsidRPr="00EA4022">
        <w:rPr>
          <w:rStyle w:val="lev"/>
          <w:rFonts w:ascii="Times New Roman" w:hAnsi="Times New Roman" w:cs="Times New Roman"/>
          <w:b w:val="0"/>
          <w:color w:val="auto"/>
        </w:rPr>
        <w:t xml:space="preserve">i </w:t>
      </w:r>
      <w:r w:rsidR="007606BF" w:rsidRPr="00EA4022">
        <w:rPr>
          <w:rStyle w:val="lev"/>
          <w:rFonts w:ascii="Times New Roman" w:hAnsi="Times New Roman" w:cs="Times New Roman"/>
          <w:b w:val="0"/>
          <w:color w:val="auto"/>
        </w:rPr>
        <w:t>e</w:t>
      </w:r>
      <w:r w:rsidR="00942DF1" w:rsidRPr="00EA4022">
        <w:rPr>
          <w:rStyle w:val="lev"/>
          <w:rFonts w:ascii="Times New Roman" w:hAnsi="Times New Roman" w:cs="Times New Roman"/>
          <w:b w:val="0"/>
          <w:color w:val="auto"/>
        </w:rPr>
        <w:t>l</w:t>
      </w:r>
      <w:r w:rsidR="007606BF" w:rsidRPr="00EA4022">
        <w:rPr>
          <w:rStyle w:val="lev"/>
          <w:rFonts w:ascii="Times New Roman" w:hAnsi="Times New Roman" w:cs="Times New Roman"/>
          <w:b w:val="0"/>
          <w:color w:val="auto"/>
        </w:rPr>
        <w:t>le</w:t>
      </w:r>
      <w:r w:rsidR="00942DF1" w:rsidRPr="00EA4022">
        <w:rPr>
          <w:rStyle w:val="lev"/>
          <w:rFonts w:ascii="Times New Roman" w:hAnsi="Times New Roman" w:cs="Times New Roman"/>
          <w:b w:val="0"/>
          <w:color w:val="auto"/>
        </w:rPr>
        <w:t>s sont accompagné</w:t>
      </w:r>
      <w:r w:rsidR="007606BF" w:rsidRPr="00EA4022">
        <w:rPr>
          <w:rStyle w:val="lev"/>
          <w:rFonts w:ascii="Times New Roman" w:hAnsi="Times New Roman" w:cs="Times New Roman"/>
          <w:b w:val="0"/>
          <w:color w:val="auto"/>
        </w:rPr>
        <w:t>e</w:t>
      </w:r>
      <w:r w:rsidR="00942DF1" w:rsidRPr="00EA4022">
        <w:rPr>
          <w:rStyle w:val="lev"/>
          <w:rFonts w:ascii="Times New Roman" w:hAnsi="Times New Roman" w:cs="Times New Roman"/>
          <w:b w:val="0"/>
          <w:color w:val="auto"/>
        </w:rPr>
        <w:t>s par un adulte référent.</w:t>
      </w:r>
    </w:p>
    <w:p w14:paraId="22305753" w14:textId="16EB8E12" w:rsidR="00942DF1" w:rsidRDefault="00942DF1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  <w:r>
        <w:rPr>
          <w:rStyle w:val="lev"/>
          <w:rFonts w:ascii="Times New Roman" w:hAnsi="Times New Roman" w:cs="Times New Roman"/>
          <w:b w:val="0"/>
          <w:color w:val="auto"/>
        </w:rPr>
        <w:t>La limite fixée est d’un adulte pour 4 enfants présents.</w:t>
      </w:r>
    </w:p>
    <w:p w14:paraId="65B61749" w14:textId="77777777" w:rsidR="006F7749" w:rsidRDefault="006F7749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</w:p>
    <w:p w14:paraId="3392C1ED" w14:textId="77777777" w:rsidR="00EA4022" w:rsidRDefault="00EA4022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  <w:r>
        <w:rPr>
          <w:rStyle w:val="lev"/>
          <w:rFonts w:ascii="Times New Roman" w:hAnsi="Times New Roman" w:cs="Times New Roman"/>
          <w:b w:val="0"/>
          <w:color w:val="auto"/>
        </w:rPr>
        <w:t>Après-midi</w:t>
      </w:r>
      <w:r w:rsidR="00D44B27">
        <w:rPr>
          <w:rStyle w:val="lev"/>
          <w:rFonts w:ascii="Times New Roman" w:hAnsi="Times New Roman" w:cs="Times New Roman"/>
          <w:b w:val="0"/>
          <w:color w:val="auto"/>
        </w:rPr>
        <w:t>s</w:t>
      </w:r>
      <w:r>
        <w:rPr>
          <w:rStyle w:val="lev"/>
          <w:rFonts w:ascii="Times New Roman" w:hAnsi="Times New Roman" w:cs="Times New Roman"/>
          <w:b w:val="0"/>
          <w:color w:val="auto"/>
        </w:rPr>
        <w:t xml:space="preserve"> jeux :</w:t>
      </w:r>
    </w:p>
    <w:p w14:paraId="20267279" w14:textId="77777777" w:rsidR="009F6EDC" w:rsidRDefault="009F6EDC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  <w:r>
        <w:rPr>
          <w:rStyle w:val="lev"/>
          <w:rFonts w:ascii="Times New Roman" w:hAnsi="Times New Roman" w:cs="Times New Roman"/>
          <w:b w:val="0"/>
          <w:color w:val="auto"/>
        </w:rPr>
        <w:t>Les enfants de moins de 12 ans doivent être accompagnés d’un adulte.</w:t>
      </w:r>
    </w:p>
    <w:p w14:paraId="7E024978" w14:textId="77777777" w:rsidR="00B832F6" w:rsidRDefault="00B832F6" w:rsidP="00B832F6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  <w:r w:rsidRPr="003615CB">
        <w:rPr>
          <w:rStyle w:val="lev"/>
          <w:rFonts w:ascii="Times New Roman" w:hAnsi="Times New Roman" w:cs="Times New Roman"/>
          <w:b w:val="0"/>
          <w:color w:val="auto"/>
        </w:rPr>
        <w:t>La limite fixée est d’un adulte pour 4 enfants présents.</w:t>
      </w:r>
    </w:p>
    <w:p w14:paraId="4C679631" w14:textId="77777777" w:rsidR="00F8777D" w:rsidRDefault="00F8777D" w:rsidP="00B832F6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</w:p>
    <w:p w14:paraId="38C985AB" w14:textId="77777777" w:rsidR="00341FED" w:rsidRDefault="00341FED" w:rsidP="007155A1">
      <w:pPr>
        <w:pStyle w:val="Default"/>
        <w:spacing w:line="360" w:lineRule="auto"/>
        <w:jc w:val="both"/>
        <w:rPr>
          <w:rStyle w:val="lev"/>
          <w:rFonts w:ascii="Times New Roman" w:hAnsi="Times New Roman" w:cs="Times New Roman"/>
          <w:b w:val="0"/>
          <w:color w:val="auto"/>
        </w:rPr>
      </w:pPr>
    </w:p>
    <w:p w14:paraId="2619BB60" w14:textId="77777777" w:rsidR="00F04DE5" w:rsidRPr="00091E2B" w:rsidRDefault="00F04DE5" w:rsidP="007155A1">
      <w:pPr>
        <w:pStyle w:val="Default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color w:val="auto"/>
        </w:rPr>
      </w:pPr>
      <w:bookmarkStart w:id="5" w:name="_Toc335039142"/>
      <w:r w:rsidRPr="000176A0">
        <w:rPr>
          <w:rStyle w:val="lev"/>
          <w:rFonts w:ascii="Times New Roman" w:hAnsi="Times New Roman" w:cs="Times New Roman"/>
          <w:color w:val="auto"/>
        </w:rPr>
        <w:t>L</w:t>
      </w:r>
      <w:r w:rsidR="008162AA">
        <w:rPr>
          <w:rStyle w:val="lev"/>
          <w:rFonts w:ascii="Times New Roman" w:hAnsi="Times New Roman" w:cs="Times New Roman"/>
          <w:color w:val="auto"/>
        </w:rPr>
        <w:t xml:space="preserve">a location </w:t>
      </w:r>
      <w:r w:rsidRPr="000176A0">
        <w:rPr>
          <w:rStyle w:val="lev"/>
          <w:rFonts w:ascii="Times New Roman" w:hAnsi="Times New Roman" w:cs="Times New Roman"/>
          <w:color w:val="auto"/>
        </w:rPr>
        <w:t>de jeux de société :</w:t>
      </w:r>
      <w:bookmarkEnd w:id="5"/>
    </w:p>
    <w:p w14:paraId="44362BF0" w14:textId="77777777" w:rsidR="00F04DE5" w:rsidRPr="000176A0" w:rsidRDefault="00F04DE5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D407CC3" w14:textId="16F11CDD" w:rsidR="002826D5" w:rsidRPr="000176A0" w:rsidRDefault="00C6173A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Un</w:t>
      </w:r>
      <w:r w:rsidR="00F04DE5" w:rsidRPr="000176A0">
        <w:rPr>
          <w:rFonts w:ascii="Times New Roman" w:hAnsi="Times New Roman" w:cs="Times New Roman"/>
          <w:color w:val="auto"/>
        </w:rPr>
        <w:t xml:space="preserve"> chèque de caution </w:t>
      </w:r>
      <w:r w:rsidR="008162AA">
        <w:rPr>
          <w:rFonts w:ascii="Times New Roman" w:hAnsi="Times New Roman" w:cs="Times New Roman"/>
          <w:color w:val="auto"/>
        </w:rPr>
        <w:t xml:space="preserve">de 50€ </w:t>
      </w:r>
      <w:r w:rsidR="00F04DE5" w:rsidRPr="000176A0">
        <w:rPr>
          <w:rFonts w:ascii="Times New Roman" w:hAnsi="Times New Roman" w:cs="Times New Roman"/>
          <w:color w:val="auto"/>
        </w:rPr>
        <w:t xml:space="preserve">sera exigé </w:t>
      </w:r>
      <w:r w:rsidR="00AA4A16">
        <w:rPr>
          <w:rFonts w:ascii="Times New Roman" w:hAnsi="Times New Roman" w:cs="Times New Roman"/>
          <w:color w:val="auto"/>
        </w:rPr>
        <w:t xml:space="preserve">lors de la première </w:t>
      </w:r>
      <w:r w:rsidR="008162AA">
        <w:rPr>
          <w:rFonts w:ascii="Times New Roman" w:hAnsi="Times New Roman" w:cs="Times New Roman"/>
          <w:color w:val="auto"/>
        </w:rPr>
        <w:t xml:space="preserve">location </w:t>
      </w:r>
      <w:r w:rsidR="00D26D53">
        <w:rPr>
          <w:rFonts w:ascii="Times New Roman" w:hAnsi="Times New Roman" w:cs="Times New Roman"/>
          <w:color w:val="auto"/>
        </w:rPr>
        <w:t>de jeu</w:t>
      </w:r>
      <w:r w:rsidR="00D71120">
        <w:rPr>
          <w:rFonts w:ascii="Times New Roman" w:hAnsi="Times New Roman" w:cs="Times New Roman"/>
          <w:color w:val="auto"/>
        </w:rPr>
        <w:t>x</w:t>
      </w:r>
      <w:r w:rsidR="00AA4A16">
        <w:rPr>
          <w:rFonts w:ascii="Times New Roman" w:hAnsi="Times New Roman" w:cs="Times New Roman"/>
          <w:color w:val="auto"/>
        </w:rPr>
        <w:t xml:space="preserve"> d’une année scolaire</w:t>
      </w:r>
      <w:r w:rsidR="00F04DE5" w:rsidRPr="000176A0">
        <w:rPr>
          <w:rFonts w:ascii="Times New Roman" w:hAnsi="Times New Roman" w:cs="Times New Roman"/>
          <w:color w:val="auto"/>
        </w:rPr>
        <w:t>.</w:t>
      </w:r>
      <w:r w:rsidR="002826D5" w:rsidRPr="000176A0">
        <w:rPr>
          <w:rFonts w:ascii="Times New Roman" w:hAnsi="Times New Roman" w:cs="Times New Roman"/>
          <w:color w:val="auto"/>
        </w:rPr>
        <w:t xml:space="preserve"> Les jeux seront vérifiés avant </w:t>
      </w:r>
      <w:r w:rsidR="006F7749">
        <w:rPr>
          <w:rFonts w:ascii="Times New Roman" w:hAnsi="Times New Roman" w:cs="Times New Roman"/>
          <w:color w:val="auto"/>
        </w:rPr>
        <w:t xml:space="preserve">l’emprunt par le membre qui le loue, </w:t>
      </w:r>
      <w:r w:rsidR="002826D5" w:rsidRPr="000176A0">
        <w:rPr>
          <w:rFonts w:ascii="Times New Roman" w:hAnsi="Times New Roman" w:cs="Times New Roman"/>
          <w:color w:val="auto"/>
        </w:rPr>
        <w:t>et après chaque emprunt</w:t>
      </w:r>
      <w:r w:rsidR="008162AA">
        <w:rPr>
          <w:rFonts w:ascii="Times New Roman" w:hAnsi="Times New Roman" w:cs="Times New Roman"/>
          <w:color w:val="auto"/>
        </w:rPr>
        <w:t xml:space="preserve"> </w:t>
      </w:r>
      <w:r w:rsidR="006F7749">
        <w:rPr>
          <w:rFonts w:ascii="Times New Roman" w:hAnsi="Times New Roman" w:cs="Times New Roman"/>
          <w:color w:val="auto"/>
        </w:rPr>
        <w:t xml:space="preserve">par la personne </w:t>
      </w:r>
      <w:proofErr w:type="spellStart"/>
      <w:r w:rsidR="006F7749">
        <w:rPr>
          <w:rFonts w:ascii="Times New Roman" w:hAnsi="Times New Roman" w:cs="Times New Roman"/>
          <w:color w:val="auto"/>
        </w:rPr>
        <w:t>référente</w:t>
      </w:r>
      <w:proofErr w:type="spellEnd"/>
      <w:r w:rsidR="006F7749">
        <w:rPr>
          <w:rFonts w:ascii="Times New Roman" w:hAnsi="Times New Roman" w:cs="Times New Roman"/>
          <w:color w:val="auto"/>
        </w:rPr>
        <w:t xml:space="preserve"> de la journée jeux</w:t>
      </w:r>
      <w:r w:rsidR="002826D5" w:rsidRPr="000176A0">
        <w:rPr>
          <w:rFonts w:ascii="Times New Roman" w:hAnsi="Times New Roman" w:cs="Times New Roman"/>
          <w:color w:val="auto"/>
        </w:rPr>
        <w:t>.</w:t>
      </w:r>
    </w:p>
    <w:p w14:paraId="5DFF383A" w14:textId="77777777" w:rsidR="00AA4A16" w:rsidRDefault="00AA4A16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31CFEC9" w14:textId="236EF7A1" w:rsidR="00AA4A16" w:rsidRPr="000176A0" w:rsidRDefault="00AA4A16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En cas de retard, des indemnités d</w:t>
      </w:r>
      <w:r>
        <w:rPr>
          <w:rFonts w:ascii="Times New Roman" w:hAnsi="Times New Roman" w:cs="Times New Roman"/>
          <w:color w:val="auto"/>
        </w:rPr>
        <w:t>’</w:t>
      </w:r>
      <w:r w:rsidRPr="000176A0">
        <w:rPr>
          <w:rFonts w:ascii="Times New Roman" w:hAnsi="Times New Roman" w:cs="Times New Roman"/>
          <w:color w:val="auto"/>
        </w:rPr>
        <w:t>u</w:t>
      </w:r>
      <w:r>
        <w:rPr>
          <w:rFonts w:ascii="Times New Roman" w:hAnsi="Times New Roman" w:cs="Times New Roman"/>
          <w:color w:val="auto"/>
        </w:rPr>
        <w:t>n</w:t>
      </w:r>
      <w:r w:rsidRPr="000176A0">
        <w:rPr>
          <w:rFonts w:ascii="Times New Roman" w:hAnsi="Times New Roman" w:cs="Times New Roman"/>
          <w:color w:val="auto"/>
        </w:rPr>
        <w:t xml:space="preserve"> montant </w:t>
      </w:r>
      <w:r>
        <w:rPr>
          <w:rFonts w:ascii="Times New Roman" w:hAnsi="Times New Roman" w:cs="Times New Roman"/>
          <w:color w:val="auto"/>
        </w:rPr>
        <w:t xml:space="preserve">de </w:t>
      </w:r>
      <w:r w:rsidR="00FD5250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 xml:space="preserve">€ </w:t>
      </w:r>
      <w:r w:rsidRPr="000176A0">
        <w:rPr>
          <w:rFonts w:ascii="Times New Roman" w:hAnsi="Times New Roman" w:cs="Times New Roman"/>
          <w:color w:val="auto"/>
        </w:rPr>
        <w:t xml:space="preserve">seront exigées par </w:t>
      </w:r>
      <w:r>
        <w:rPr>
          <w:rFonts w:ascii="Times New Roman" w:hAnsi="Times New Roman" w:cs="Times New Roman"/>
          <w:color w:val="auto"/>
        </w:rPr>
        <w:t xml:space="preserve">jeu et par </w:t>
      </w:r>
      <w:r w:rsidR="00FD5250">
        <w:rPr>
          <w:rFonts w:ascii="Times New Roman" w:hAnsi="Times New Roman" w:cs="Times New Roman"/>
          <w:color w:val="auto"/>
        </w:rPr>
        <w:t>quinzaine</w:t>
      </w:r>
      <w:r w:rsidRPr="000176A0">
        <w:rPr>
          <w:rFonts w:ascii="Times New Roman" w:hAnsi="Times New Roman" w:cs="Times New Roman"/>
          <w:color w:val="auto"/>
        </w:rPr>
        <w:t xml:space="preserve"> de retard. Passé</w:t>
      </w:r>
      <w:r w:rsidR="008053DD">
        <w:rPr>
          <w:rFonts w:ascii="Times New Roman" w:hAnsi="Times New Roman" w:cs="Times New Roman"/>
          <w:color w:val="auto"/>
        </w:rPr>
        <w:t>es</w:t>
      </w:r>
      <w:r w:rsidRPr="000176A0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deux </w:t>
      </w:r>
      <w:r w:rsidR="00FD5250">
        <w:rPr>
          <w:rFonts w:ascii="Times New Roman" w:hAnsi="Times New Roman" w:cs="Times New Roman"/>
          <w:color w:val="auto"/>
        </w:rPr>
        <w:t>quinzaines</w:t>
      </w:r>
      <w:r w:rsidR="00FD5250" w:rsidRPr="000176A0">
        <w:rPr>
          <w:rFonts w:ascii="Times New Roman" w:hAnsi="Times New Roman" w:cs="Times New Roman"/>
          <w:color w:val="auto"/>
        </w:rPr>
        <w:t xml:space="preserve"> </w:t>
      </w:r>
      <w:r w:rsidRPr="000176A0">
        <w:rPr>
          <w:rFonts w:ascii="Times New Roman" w:hAnsi="Times New Roman" w:cs="Times New Roman"/>
          <w:color w:val="auto"/>
        </w:rPr>
        <w:t>de retard</w:t>
      </w:r>
      <w:r w:rsidR="00165CD8">
        <w:rPr>
          <w:rFonts w:ascii="Times New Roman" w:hAnsi="Times New Roman" w:cs="Times New Roman"/>
          <w:color w:val="auto"/>
        </w:rPr>
        <w:t xml:space="preserve"> sans nouvelles de la part de l’adhérent qui loue les jeux</w:t>
      </w:r>
      <w:r w:rsidRPr="000176A0">
        <w:rPr>
          <w:rFonts w:ascii="Times New Roman" w:hAnsi="Times New Roman" w:cs="Times New Roman"/>
          <w:color w:val="auto"/>
        </w:rPr>
        <w:t>, le chèque de caution sera encaissé.</w:t>
      </w:r>
    </w:p>
    <w:p w14:paraId="2A672635" w14:textId="77777777" w:rsidR="002826D5" w:rsidRPr="000176A0" w:rsidRDefault="002826D5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En cas de perte d’élément ou de détérioration, le jeu devra être remplacé à neuf. Si cela n’est pas fait durant les deux semaines qui suivent, le chèque de caution sera alors encaissé.</w:t>
      </w:r>
    </w:p>
    <w:p w14:paraId="52319A24" w14:textId="77777777" w:rsidR="002826D5" w:rsidRPr="000176A0" w:rsidRDefault="002826D5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3F33D94" w14:textId="77777777" w:rsidR="00A330AD" w:rsidRPr="000176A0" w:rsidRDefault="002826D5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8053DD">
        <w:rPr>
          <w:rFonts w:ascii="Times New Roman" w:hAnsi="Times New Roman" w:cs="Times New Roman"/>
          <w:color w:val="auto"/>
        </w:rPr>
        <w:t>Les « Joueurs » p</w:t>
      </w:r>
      <w:r w:rsidR="00A330AD" w:rsidRPr="008053DD">
        <w:rPr>
          <w:rFonts w:ascii="Times New Roman" w:hAnsi="Times New Roman" w:cs="Times New Roman"/>
          <w:color w:val="auto"/>
        </w:rPr>
        <w:t>ourro</w:t>
      </w:r>
      <w:r w:rsidRPr="008053DD">
        <w:rPr>
          <w:rFonts w:ascii="Times New Roman" w:hAnsi="Times New Roman" w:cs="Times New Roman"/>
          <w:color w:val="auto"/>
        </w:rPr>
        <w:t xml:space="preserve">nt emprunter </w:t>
      </w:r>
      <w:r w:rsidR="00FD5250" w:rsidRPr="008053DD">
        <w:rPr>
          <w:rFonts w:ascii="Times New Roman" w:hAnsi="Times New Roman" w:cs="Times New Roman"/>
          <w:color w:val="auto"/>
        </w:rPr>
        <w:t>2</w:t>
      </w:r>
      <w:r w:rsidRPr="008053DD">
        <w:rPr>
          <w:rFonts w:ascii="Times New Roman" w:hAnsi="Times New Roman" w:cs="Times New Roman"/>
          <w:color w:val="auto"/>
        </w:rPr>
        <w:t xml:space="preserve"> jeu</w:t>
      </w:r>
      <w:r w:rsidR="0005644F" w:rsidRPr="008053DD">
        <w:rPr>
          <w:rFonts w:ascii="Times New Roman" w:hAnsi="Times New Roman" w:cs="Times New Roman"/>
          <w:color w:val="auto"/>
        </w:rPr>
        <w:t>x</w:t>
      </w:r>
      <w:r w:rsidRPr="008053DD">
        <w:rPr>
          <w:rFonts w:ascii="Times New Roman" w:hAnsi="Times New Roman" w:cs="Times New Roman"/>
          <w:color w:val="auto"/>
        </w:rPr>
        <w:t xml:space="preserve"> </w:t>
      </w:r>
      <w:r w:rsidR="00A330AD" w:rsidRPr="008053DD">
        <w:rPr>
          <w:rFonts w:ascii="Times New Roman" w:hAnsi="Times New Roman" w:cs="Times New Roman"/>
          <w:color w:val="auto"/>
        </w:rPr>
        <w:t>pour une durée maximale de 2 semaines.</w:t>
      </w:r>
    </w:p>
    <w:p w14:paraId="358E4330" w14:textId="77777777" w:rsidR="00F04DE5" w:rsidRDefault="00FD5250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 xml:space="preserve">Les « Joueurs » </w:t>
      </w:r>
      <w:r>
        <w:rPr>
          <w:rFonts w:ascii="Times New Roman" w:hAnsi="Times New Roman" w:cs="Times New Roman"/>
          <w:color w:val="auto"/>
        </w:rPr>
        <w:t>paieront une</w:t>
      </w:r>
      <w:r w:rsidR="002826D5" w:rsidRPr="000176A0">
        <w:rPr>
          <w:rFonts w:ascii="Times New Roman" w:hAnsi="Times New Roman" w:cs="Times New Roman"/>
          <w:color w:val="auto"/>
        </w:rPr>
        <w:t xml:space="preserve"> participation </w:t>
      </w:r>
      <w:r w:rsidR="00850D58">
        <w:rPr>
          <w:rFonts w:ascii="Times New Roman" w:hAnsi="Times New Roman" w:cs="Times New Roman"/>
          <w:color w:val="auto"/>
        </w:rPr>
        <w:t xml:space="preserve">de 2€ </w:t>
      </w:r>
      <w:r w:rsidR="008053DD">
        <w:rPr>
          <w:rFonts w:ascii="Times New Roman" w:hAnsi="Times New Roman" w:cs="Times New Roman"/>
          <w:color w:val="auto"/>
        </w:rPr>
        <w:t xml:space="preserve">par jeu </w:t>
      </w:r>
      <w:r w:rsidR="00C30642" w:rsidRPr="000176A0">
        <w:rPr>
          <w:rFonts w:ascii="Times New Roman" w:hAnsi="Times New Roman" w:cs="Times New Roman"/>
          <w:color w:val="auto"/>
        </w:rPr>
        <w:t>lors de l</w:t>
      </w:r>
      <w:r w:rsidR="00850D58">
        <w:rPr>
          <w:rFonts w:ascii="Times New Roman" w:hAnsi="Times New Roman" w:cs="Times New Roman"/>
          <w:color w:val="auto"/>
        </w:rPr>
        <w:t xml:space="preserve">a location </w:t>
      </w:r>
      <w:r w:rsidR="002826D5" w:rsidRPr="000176A0">
        <w:rPr>
          <w:rFonts w:ascii="Times New Roman" w:hAnsi="Times New Roman" w:cs="Times New Roman"/>
          <w:color w:val="auto"/>
        </w:rPr>
        <w:t>d</w:t>
      </w:r>
      <w:r w:rsidR="00D71120">
        <w:rPr>
          <w:rFonts w:ascii="Times New Roman" w:hAnsi="Times New Roman" w:cs="Times New Roman"/>
          <w:color w:val="auto"/>
        </w:rPr>
        <w:t>e</w:t>
      </w:r>
      <w:r w:rsidR="00850D58">
        <w:rPr>
          <w:rFonts w:ascii="Times New Roman" w:hAnsi="Times New Roman" w:cs="Times New Roman"/>
          <w:color w:val="auto"/>
        </w:rPr>
        <w:t xml:space="preserve"> </w:t>
      </w:r>
      <w:r w:rsidR="002826D5" w:rsidRPr="000176A0">
        <w:rPr>
          <w:rFonts w:ascii="Times New Roman" w:hAnsi="Times New Roman" w:cs="Times New Roman"/>
          <w:color w:val="auto"/>
        </w:rPr>
        <w:t>jeux</w:t>
      </w:r>
      <w:r w:rsidR="00850D58">
        <w:rPr>
          <w:rFonts w:ascii="Times New Roman" w:hAnsi="Times New Roman" w:cs="Times New Roman"/>
          <w:color w:val="auto"/>
        </w:rPr>
        <w:t xml:space="preserve"> de société.</w:t>
      </w:r>
      <w:r w:rsidR="00D41F3A">
        <w:rPr>
          <w:rFonts w:ascii="Times New Roman" w:hAnsi="Times New Roman" w:cs="Times New Roman"/>
          <w:color w:val="auto"/>
        </w:rPr>
        <w:t xml:space="preserve"> </w:t>
      </w:r>
    </w:p>
    <w:p w14:paraId="7B36BA74" w14:textId="662049F8" w:rsidR="002826D5" w:rsidRDefault="00FD5250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Les « Bénévoles » et les « Fondateurs » ne paieront pas de </w:t>
      </w:r>
      <w:r w:rsidR="00D41F3A">
        <w:rPr>
          <w:rFonts w:ascii="Times New Roman" w:hAnsi="Times New Roman" w:cs="Times New Roman"/>
          <w:color w:val="auto"/>
        </w:rPr>
        <w:t xml:space="preserve">prix de </w:t>
      </w:r>
      <w:r>
        <w:rPr>
          <w:rFonts w:ascii="Times New Roman" w:hAnsi="Times New Roman" w:cs="Times New Roman"/>
          <w:color w:val="auto"/>
        </w:rPr>
        <w:t>location.</w:t>
      </w:r>
    </w:p>
    <w:p w14:paraId="7D9BF8E9" w14:textId="77777777" w:rsidR="00341FED" w:rsidRPr="000176A0" w:rsidRDefault="00341FED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3A8FDC0" w14:textId="77777777" w:rsidR="009D3BA0" w:rsidRPr="003775E6" w:rsidRDefault="009D3BA0" w:rsidP="007155A1">
      <w:pPr>
        <w:pStyle w:val="Default"/>
        <w:numPr>
          <w:ilvl w:val="0"/>
          <w:numId w:val="2"/>
        </w:numPr>
        <w:spacing w:line="360" w:lineRule="auto"/>
        <w:jc w:val="center"/>
        <w:outlineLvl w:val="0"/>
        <w:rPr>
          <w:rStyle w:val="lev"/>
          <w:rFonts w:ascii="Times New Roman" w:hAnsi="Times New Roman" w:cs="Times New Roman"/>
          <w:bCs w:val="0"/>
          <w:color w:val="auto"/>
        </w:rPr>
      </w:pPr>
      <w:bookmarkStart w:id="6" w:name="_Toc335039143"/>
      <w:r w:rsidRPr="003775E6">
        <w:rPr>
          <w:rStyle w:val="lev"/>
          <w:rFonts w:ascii="Times New Roman" w:hAnsi="Times New Roman" w:cs="Times New Roman"/>
          <w:bCs w:val="0"/>
          <w:color w:val="auto"/>
        </w:rPr>
        <w:lastRenderedPageBreak/>
        <w:t>Le tarif des prestations</w:t>
      </w:r>
    </w:p>
    <w:p w14:paraId="651B995F" w14:textId="77777777" w:rsidR="009D3BA0" w:rsidRDefault="009D3BA0" w:rsidP="009D3BA0">
      <w:pPr>
        <w:pStyle w:val="Default"/>
        <w:spacing w:line="360" w:lineRule="auto"/>
        <w:jc w:val="both"/>
        <w:outlineLvl w:val="0"/>
        <w:rPr>
          <w:b/>
        </w:rPr>
      </w:pPr>
    </w:p>
    <w:p w14:paraId="6ED7BD8E" w14:textId="6098A7DE" w:rsidR="009D3BA0" w:rsidRDefault="009D3BA0" w:rsidP="009D3BA0">
      <w:pPr>
        <w:pStyle w:val="Default"/>
        <w:spacing w:line="360" w:lineRule="auto"/>
        <w:jc w:val="both"/>
        <w:outlineLvl w:val="0"/>
        <w:rPr>
          <w:rFonts w:ascii="Times New Roman" w:hAnsi="Times New Roman" w:cs="Times New Roman"/>
          <w:color w:val="auto"/>
        </w:rPr>
      </w:pPr>
      <w:r w:rsidRPr="003615CB">
        <w:rPr>
          <w:rFonts w:ascii="Times New Roman" w:hAnsi="Times New Roman" w:cs="Times New Roman"/>
          <w:color w:val="auto"/>
        </w:rPr>
        <w:t xml:space="preserve">Dans le cadre de ses activités, l’association </w:t>
      </w:r>
      <w:r w:rsidR="00142AA7" w:rsidRPr="003615CB">
        <w:rPr>
          <w:rFonts w:ascii="Times New Roman" w:hAnsi="Times New Roman" w:cs="Times New Roman"/>
          <w:color w:val="auto"/>
        </w:rPr>
        <w:t>intervient dans certaines manifestations. Le</w:t>
      </w:r>
      <w:r w:rsidR="00B832F6" w:rsidRPr="003615CB">
        <w:rPr>
          <w:rFonts w:ascii="Times New Roman" w:hAnsi="Times New Roman" w:cs="Times New Roman"/>
          <w:color w:val="auto"/>
        </w:rPr>
        <w:t>s</w:t>
      </w:r>
      <w:r w:rsidR="00142AA7" w:rsidRPr="003615CB">
        <w:rPr>
          <w:rFonts w:ascii="Times New Roman" w:hAnsi="Times New Roman" w:cs="Times New Roman"/>
          <w:color w:val="auto"/>
        </w:rPr>
        <w:t xml:space="preserve"> tarif</w:t>
      </w:r>
      <w:r w:rsidR="00B832F6" w:rsidRPr="003615CB">
        <w:rPr>
          <w:rFonts w:ascii="Times New Roman" w:hAnsi="Times New Roman" w:cs="Times New Roman"/>
          <w:color w:val="auto"/>
        </w:rPr>
        <w:t>s</w:t>
      </w:r>
      <w:r w:rsidR="00142AA7" w:rsidRPr="003615CB">
        <w:rPr>
          <w:rFonts w:ascii="Times New Roman" w:hAnsi="Times New Roman" w:cs="Times New Roman"/>
          <w:color w:val="auto"/>
        </w:rPr>
        <w:t xml:space="preserve"> de </w:t>
      </w:r>
      <w:r w:rsidR="00D44B27" w:rsidRPr="003615CB">
        <w:rPr>
          <w:rFonts w:ascii="Times New Roman" w:hAnsi="Times New Roman" w:cs="Times New Roman"/>
          <w:color w:val="auto"/>
        </w:rPr>
        <w:t>s</w:t>
      </w:r>
      <w:r w:rsidR="00142AA7" w:rsidRPr="003615CB">
        <w:rPr>
          <w:rFonts w:ascii="Times New Roman" w:hAnsi="Times New Roman" w:cs="Times New Roman"/>
          <w:color w:val="auto"/>
        </w:rPr>
        <w:t xml:space="preserve">es prestations </w:t>
      </w:r>
      <w:r w:rsidR="00D44B27" w:rsidRPr="003615CB">
        <w:rPr>
          <w:rFonts w:ascii="Times New Roman" w:hAnsi="Times New Roman" w:cs="Times New Roman"/>
          <w:color w:val="auto"/>
        </w:rPr>
        <w:t xml:space="preserve">sont </w:t>
      </w:r>
      <w:r w:rsidR="00142AA7" w:rsidRPr="003615CB">
        <w:rPr>
          <w:rFonts w:ascii="Times New Roman" w:hAnsi="Times New Roman" w:cs="Times New Roman"/>
          <w:color w:val="auto"/>
        </w:rPr>
        <w:t>le</w:t>
      </w:r>
      <w:r w:rsidR="00D44B27" w:rsidRPr="003615CB">
        <w:rPr>
          <w:rFonts w:ascii="Times New Roman" w:hAnsi="Times New Roman" w:cs="Times New Roman"/>
          <w:color w:val="auto"/>
        </w:rPr>
        <w:t>s</w:t>
      </w:r>
      <w:r w:rsidR="00142AA7" w:rsidRPr="003615CB">
        <w:rPr>
          <w:rFonts w:ascii="Times New Roman" w:hAnsi="Times New Roman" w:cs="Times New Roman"/>
          <w:color w:val="auto"/>
        </w:rPr>
        <w:t xml:space="preserve"> suivant</w:t>
      </w:r>
      <w:r w:rsidR="00D44B27" w:rsidRPr="003615CB">
        <w:rPr>
          <w:rFonts w:ascii="Times New Roman" w:hAnsi="Times New Roman" w:cs="Times New Roman"/>
          <w:color w:val="auto"/>
        </w:rPr>
        <w:t>s</w:t>
      </w:r>
      <w:r w:rsidR="00142AA7" w:rsidRPr="003615CB">
        <w:rPr>
          <w:rFonts w:ascii="Times New Roman" w:hAnsi="Times New Roman" w:cs="Times New Roman"/>
          <w:color w:val="auto"/>
        </w:rPr>
        <w:t> :</w:t>
      </w:r>
    </w:p>
    <w:p w14:paraId="658FEDF0" w14:textId="77777777" w:rsidR="00142AA7" w:rsidRPr="003000D7" w:rsidRDefault="00142AA7" w:rsidP="00142AA7">
      <w:pPr>
        <w:ind w:left="426"/>
        <w:rPr>
          <w:rFonts w:asciiTheme="minorHAnsi" w:hAnsiTheme="minorHAnsi"/>
          <w:b/>
          <w:u w:val="single"/>
        </w:rPr>
      </w:pPr>
    </w:p>
    <w:tbl>
      <w:tblPr>
        <w:tblStyle w:val="Grille"/>
        <w:tblW w:w="0" w:type="auto"/>
        <w:jc w:val="center"/>
        <w:tblInd w:w="-76" w:type="dxa"/>
        <w:tblLook w:val="04A0" w:firstRow="1" w:lastRow="0" w:firstColumn="1" w:lastColumn="0" w:noHBand="0" w:noVBand="1"/>
      </w:tblPr>
      <w:tblGrid>
        <w:gridCol w:w="3255"/>
        <w:gridCol w:w="1684"/>
        <w:gridCol w:w="1685"/>
        <w:gridCol w:w="1685"/>
      </w:tblGrid>
      <w:tr w:rsidR="00142AA7" w:rsidRPr="004F5E47" w14:paraId="533120F0" w14:textId="77777777" w:rsidTr="00142AA7">
        <w:trPr>
          <w:trHeight w:val="282"/>
          <w:jc w:val="center"/>
        </w:trPr>
        <w:tc>
          <w:tcPr>
            <w:tcW w:w="3255" w:type="dxa"/>
          </w:tcPr>
          <w:p w14:paraId="5DA80C0B" w14:textId="77777777" w:rsidR="00142AA7" w:rsidRPr="004F5E47" w:rsidRDefault="00142AA7" w:rsidP="006F7749">
            <w:pPr>
              <w:pStyle w:val="Paragraphedeliste"/>
              <w:ind w:left="0"/>
              <w:jc w:val="center"/>
              <w:rPr>
                <w:b/>
              </w:rPr>
            </w:pPr>
          </w:p>
        </w:tc>
        <w:tc>
          <w:tcPr>
            <w:tcW w:w="1684" w:type="dxa"/>
          </w:tcPr>
          <w:p w14:paraId="12E2E581" w14:textId="77777777" w:rsidR="00142AA7" w:rsidRPr="004F5E47" w:rsidRDefault="00142AA7" w:rsidP="006F7749">
            <w:pPr>
              <w:pStyle w:val="Paragraphedeliste"/>
              <w:ind w:left="0"/>
              <w:jc w:val="center"/>
              <w:rPr>
                <w:b/>
              </w:rPr>
            </w:pPr>
            <w:r w:rsidRPr="004F5E47">
              <w:rPr>
                <w:b/>
              </w:rPr>
              <w:t>demi-journée</w:t>
            </w:r>
          </w:p>
        </w:tc>
        <w:tc>
          <w:tcPr>
            <w:tcW w:w="1685" w:type="dxa"/>
          </w:tcPr>
          <w:p w14:paraId="258B41BC" w14:textId="77777777" w:rsidR="00142AA7" w:rsidRPr="004F5E47" w:rsidRDefault="00142AA7" w:rsidP="006F7749">
            <w:pPr>
              <w:pStyle w:val="Paragraphedeliste"/>
              <w:ind w:left="0"/>
              <w:jc w:val="center"/>
              <w:rPr>
                <w:b/>
              </w:rPr>
            </w:pPr>
            <w:r w:rsidRPr="004F5E47">
              <w:rPr>
                <w:b/>
              </w:rPr>
              <w:t>journée</w:t>
            </w:r>
          </w:p>
        </w:tc>
        <w:tc>
          <w:tcPr>
            <w:tcW w:w="1685" w:type="dxa"/>
          </w:tcPr>
          <w:p w14:paraId="6A6581CA" w14:textId="77777777" w:rsidR="00142AA7" w:rsidRPr="004F5E47" w:rsidRDefault="00142AA7" w:rsidP="006F7749">
            <w:pPr>
              <w:pStyle w:val="Paragraphedeliste"/>
              <w:ind w:left="0"/>
              <w:jc w:val="center"/>
              <w:rPr>
                <w:b/>
              </w:rPr>
            </w:pPr>
            <w:r>
              <w:rPr>
                <w:b/>
              </w:rPr>
              <w:t>caution</w:t>
            </w:r>
          </w:p>
        </w:tc>
      </w:tr>
      <w:tr w:rsidR="00142AA7" w14:paraId="566961EE" w14:textId="77777777" w:rsidTr="00142AA7">
        <w:trPr>
          <w:trHeight w:val="282"/>
          <w:jc w:val="center"/>
        </w:trPr>
        <w:tc>
          <w:tcPr>
            <w:tcW w:w="3255" w:type="dxa"/>
          </w:tcPr>
          <w:p w14:paraId="1EC96903" w14:textId="77777777" w:rsidR="00142AA7" w:rsidRDefault="00142AA7" w:rsidP="006F7749">
            <w:pPr>
              <w:pStyle w:val="Paragraphedeliste"/>
              <w:ind w:left="0"/>
            </w:pPr>
            <w:r>
              <w:t>Jeux de société avec animateurs</w:t>
            </w:r>
          </w:p>
        </w:tc>
        <w:tc>
          <w:tcPr>
            <w:tcW w:w="1684" w:type="dxa"/>
          </w:tcPr>
          <w:p w14:paraId="2FCE590E" w14:textId="77777777" w:rsidR="00142AA7" w:rsidRDefault="00142AA7" w:rsidP="006F7749">
            <w:pPr>
              <w:pStyle w:val="Paragraphedeliste"/>
              <w:ind w:left="0"/>
            </w:pPr>
            <w:r>
              <w:t xml:space="preserve">       50 €</w:t>
            </w:r>
          </w:p>
        </w:tc>
        <w:tc>
          <w:tcPr>
            <w:tcW w:w="1685" w:type="dxa"/>
          </w:tcPr>
          <w:p w14:paraId="1A3B3412" w14:textId="77777777" w:rsidR="00142AA7" w:rsidRDefault="00142AA7" w:rsidP="006F7749">
            <w:pPr>
              <w:pStyle w:val="Paragraphedeliste"/>
              <w:ind w:left="0"/>
            </w:pPr>
            <w:r>
              <w:t xml:space="preserve">      100 €</w:t>
            </w:r>
          </w:p>
        </w:tc>
        <w:tc>
          <w:tcPr>
            <w:tcW w:w="1685" w:type="dxa"/>
          </w:tcPr>
          <w:p w14:paraId="6C49630A" w14:textId="77777777" w:rsidR="00142AA7" w:rsidRDefault="00142AA7" w:rsidP="006F7749">
            <w:pPr>
              <w:pStyle w:val="Paragraphedeliste"/>
              <w:ind w:left="0"/>
            </w:pPr>
            <w:r>
              <w:t xml:space="preserve">     aucune</w:t>
            </w:r>
          </w:p>
        </w:tc>
      </w:tr>
      <w:tr w:rsidR="00142AA7" w14:paraId="0445363B" w14:textId="77777777" w:rsidTr="00142AA7">
        <w:trPr>
          <w:trHeight w:val="282"/>
          <w:jc w:val="center"/>
        </w:trPr>
        <w:tc>
          <w:tcPr>
            <w:tcW w:w="3255" w:type="dxa"/>
          </w:tcPr>
          <w:p w14:paraId="23DEC57F" w14:textId="77777777" w:rsidR="00142AA7" w:rsidRDefault="00142AA7" w:rsidP="006F7749">
            <w:pPr>
              <w:pStyle w:val="Paragraphedeliste"/>
              <w:ind w:left="0"/>
            </w:pPr>
            <w:r>
              <w:t>Jeux en bois avec animateurs</w:t>
            </w:r>
          </w:p>
        </w:tc>
        <w:tc>
          <w:tcPr>
            <w:tcW w:w="1684" w:type="dxa"/>
          </w:tcPr>
          <w:p w14:paraId="344B7167" w14:textId="77777777" w:rsidR="00142AA7" w:rsidRDefault="00142AA7" w:rsidP="006F7749">
            <w:pPr>
              <w:pStyle w:val="Paragraphedeliste"/>
              <w:ind w:left="0"/>
            </w:pPr>
            <w:r>
              <w:t xml:space="preserve">     100 €</w:t>
            </w:r>
          </w:p>
        </w:tc>
        <w:tc>
          <w:tcPr>
            <w:tcW w:w="1685" w:type="dxa"/>
          </w:tcPr>
          <w:p w14:paraId="4D4A5535" w14:textId="77777777" w:rsidR="00142AA7" w:rsidRDefault="00142AA7" w:rsidP="006F7749">
            <w:pPr>
              <w:pStyle w:val="Paragraphedeliste"/>
              <w:ind w:left="0"/>
            </w:pPr>
            <w:r>
              <w:t xml:space="preserve">      200 €</w:t>
            </w:r>
          </w:p>
        </w:tc>
        <w:tc>
          <w:tcPr>
            <w:tcW w:w="1685" w:type="dxa"/>
          </w:tcPr>
          <w:p w14:paraId="37B3B576" w14:textId="77777777" w:rsidR="00142AA7" w:rsidRDefault="00142AA7" w:rsidP="006F7749">
            <w:pPr>
              <w:pStyle w:val="Paragraphedeliste"/>
              <w:ind w:left="0"/>
            </w:pPr>
            <w:r>
              <w:t xml:space="preserve">     aucune</w:t>
            </w:r>
          </w:p>
        </w:tc>
      </w:tr>
      <w:tr w:rsidR="00142AA7" w14:paraId="281293CA" w14:textId="77777777" w:rsidTr="00142AA7">
        <w:trPr>
          <w:trHeight w:val="584"/>
          <w:jc w:val="center"/>
        </w:trPr>
        <w:tc>
          <w:tcPr>
            <w:tcW w:w="3255" w:type="dxa"/>
          </w:tcPr>
          <w:p w14:paraId="6E3E180C" w14:textId="77777777" w:rsidR="00142AA7" w:rsidRDefault="00142AA7" w:rsidP="006F7749">
            <w:pPr>
              <w:pStyle w:val="Paragraphedeliste"/>
              <w:ind w:left="0"/>
            </w:pPr>
            <w:r>
              <w:t>Jeux de société et en bois avec animateurs</w:t>
            </w:r>
          </w:p>
        </w:tc>
        <w:tc>
          <w:tcPr>
            <w:tcW w:w="1684" w:type="dxa"/>
          </w:tcPr>
          <w:p w14:paraId="5F2D816A" w14:textId="77777777" w:rsidR="00142AA7" w:rsidRDefault="00142AA7" w:rsidP="006F7749">
            <w:pPr>
              <w:pStyle w:val="Paragraphedeliste"/>
              <w:ind w:left="0"/>
            </w:pPr>
            <w:r>
              <w:t xml:space="preserve">     125 €</w:t>
            </w:r>
          </w:p>
        </w:tc>
        <w:tc>
          <w:tcPr>
            <w:tcW w:w="1685" w:type="dxa"/>
          </w:tcPr>
          <w:p w14:paraId="6FCA9F7D" w14:textId="77777777" w:rsidR="00142AA7" w:rsidRDefault="00142AA7" w:rsidP="006F7749">
            <w:pPr>
              <w:pStyle w:val="Paragraphedeliste"/>
              <w:ind w:left="0"/>
            </w:pPr>
            <w:r>
              <w:t xml:space="preserve">      250 €</w:t>
            </w:r>
          </w:p>
        </w:tc>
        <w:tc>
          <w:tcPr>
            <w:tcW w:w="1685" w:type="dxa"/>
          </w:tcPr>
          <w:p w14:paraId="4B557266" w14:textId="77777777" w:rsidR="00142AA7" w:rsidRDefault="00142AA7" w:rsidP="006F7749">
            <w:pPr>
              <w:pStyle w:val="Paragraphedeliste"/>
              <w:ind w:left="0"/>
            </w:pPr>
            <w:r>
              <w:t xml:space="preserve">     aucune</w:t>
            </w:r>
          </w:p>
        </w:tc>
      </w:tr>
    </w:tbl>
    <w:p w14:paraId="15D73906" w14:textId="77777777" w:rsidR="009D3BA0" w:rsidRDefault="009D3BA0" w:rsidP="009D3BA0">
      <w:pPr>
        <w:pStyle w:val="Default"/>
        <w:spacing w:line="360" w:lineRule="auto"/>
        <w:ind w:left="360"/>
        <w:outlineLvl w:val="0"/>
        <w:rPr>
          <w:b/>
        </w:rPr>
      </w:pPr>
    </w:p>
    <w:p w14:paraId="0902307F" w14:textId="77777777" w:rsidR="00341FED" w:rsidRPr="009D3BA0" w:rsidRDefault="00341FED" w:rsidP="009D3BA0">
      <w:pPr>
        <w:pStyle w:val="Default"/>
        <w:spacing w:line="360" w:lineRule="auto"/>
        <w:ind w:left="360"/>
        <w:outlineLvl w:val="0"/>
        <w:rPr>
          <w:b/>
        </w:rPr>
      </w:pPr>
    </w:p>
    <w:p w14:paraId="340B2851" w14:textId="77777777" w:rsidR="002826D5" w:rsidRPr="00091E2B" w:rsidRDefault="002826D5" w:rsidP="007155A1">
      <w:pPr>
        <w:pStyle w:val="Default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color w:val="auto"/>
        </w:rPr>
      </w:pPr>
      <w:r w:rsidRPr="000176A0">
        <w:rPr>
          <w:rStyle w:val="lev"/>
          <w:rFonts w:ascii="Times New Roman" w:hAnsi="Times New Roman" w:cs="Times New Roman"/>
          <w:color w:val="auto"/>
        </w:rPr>
        <w:t>La vente au sein de l’association :</w:t>
      </w:r>
      <w:bookmarkEnd w:id="6"/>
    </w:p>
    <w:p w14:paraId="2B167D66" w14:textId="77777777" w:rsidR="002826D5" w:rsidRPr="000176A0" w:rsidRDefault="002826D5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8D580F5" w14:textId="77777777" w:rsidR="0005644F" w:rsidRDefault="00960F4C" w:rsidP="009D3BA0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Sans l’accord préalable d</w:t>
      </w:r>
      <w:r w:rsidR="0005644F">
        <w:rPr>
          <w:rFonts w:ascii="Times New Roman" w:hAnsi="Times New Roman" w:cs="Times New Roman"/>
          <w:color w:val="auto"/>
        </w:rPr>
        <w:t>u Conseil d’Administration ou à défaut</w:t>
      </w:r>
      <w:r w:rsidRPr="000176A0">
        <w:rPr>
          <w:rFonts w:ascii="Times New Roman" w:hAnsi="Times New Roman" w:cs="Times New Roman"/>
          <w:color w:val="auto"/>
        </w:rPr>
        <w:t xml:space="preserve"> d</w:t>
      </w:r>
      <w:r w:rsidR="0005644F">
        <w:rPr>
          <w:rFonts w:ascii="Times New Roman" w:hAnsi="Times New Roman" w:cs="Times New Roman"/>
          <w:color w:val="auto"/>
        </w:rPr>
        <w:t>u bureau</w:t>
      </w:r>
      <w:r w:rsidRPr="000176A0">
        <w:rPr>
          <w:rFonts w:ascii="Times New Roman" w:hAnsi="Times New Roman" w:cs="Times New Roman"/>
          <w:color w:val="auto"/>
        </w:rPr>
        <w:t>, les vente</w:t>
      </w:r>
      <w:r w:rsidR="005147CE" w:rsidRPr="000176A0">
        <w:rPr>
          <w:rFonts w:ascii="Times New Roman" w:hAnsi="Times New Roman" w:cs="Times New Roman"/>
          <w:color w:val="auto"/>
        </w:rPr>
        <w:t>s</w:t>
      </w:r>
      <w:r w:rsidR="00C30642" w:rsidRPr="000176A0">
        <w:rPr>
          <w:rFonts w:ascii="Times New Roman" w:hAnsi="Times New Roman" w:cs="Times New Roman"/>
          <w:color w:val="auto"/>
        </w:rPr>
        <w:t xml:space="preserve"> ne ser</w:t>
      </w:r>
      <w:r w:rsidRPr="000176A0">
        <w:rPr>
          <w:rFonts w:ascii="Times New Roman" w:hAnsi="Times New Roman" w:cs="Times New Roman"/>
          <w:color w:val="auto"/>
        </w:rPr>
        <w:t xml:space="preserve">ont pas </w:t>
      </w:r>
      <w:r w:rsidR="00C30642" w:rsidRPr="000176A0">
        <w:rPr>
          <w:rFonts w:ascii="Times New Roman" w:hAnsi="Times New Roman" w:cs="Times New Roman"/>
          <w:color w:val="auto"/>
        </w:rPr>
        <w:t>autorisée</w:t>
      </w:r>
      <w:r w:rsidRPr="000176A0">
        <w:rPr>
          <w:rFonts w:ascii="Times New Roman" w:hAnsi="Times New Roman" w:cs="Times New Roman"/>
          <w:color w:val="auto"/>
        </w:rPr>
        <w:t>s</w:t>
      </w:r>
      <w:r w:rsidR="00C30642" w:rsidRPr="000176A0">
        <w:rPr>
          <w:rFonts w:ascii="Times New Roman" w:hAnsi="Times New Roman" w:cs="Times New Roman"/>
          <w:color w:val="auto"/>
        </w:rPr>
        <w:t xml:space="preserve"> </w:t>
      </w:r>
      <w:r w:rsidR="0005644F">
        <w:rPr>
          <w:rFonts w:ascii="Times New Roman" w:hAnsi="Times New Roman" w:cs="Times New Roman"/>
          <w:color w:val="auto"/>
        </w:rPr>
        <w:t>dans le cadre de l’association.</w:t>
      </w:r>
    </w:p>
    <w:p w14:paraId="51C0F4BE" w14:textId="77777777" w:rsidR="00ED23E9" w:rsidRDefault="00960F4C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Pour toute vente</w:t>
      </w:r>
      <w:r w:rsidR="00AB154A">
        <w:rPr>
          <w:rFonts w:ascii="Times New Roman" w:hAnsi="Times New Roman" w:cs="Times New Roman"/>
          <w:color w:val="auto"/>
        </w:rPr>
        <w:t xml:space="preserve"> autorisée </w:t>
      </w:r>
      <w:r w:rsidRPr="000176A0">
        <w:rPr>
          <w:rFonts w:ascii="Times New Roman" w:hAnsi="Times New Roman" w:cs="Times New Roman"/>
          <w:color w:val="auto"/>
        </w:rPr>
        <w:t>réalisée</w:t>
      </w:r>
      <w:r w:rsidR="00ED23E9">
        <w:rPr>
          <w:rFonts w:ascii="Times New Roman" w:hAnsi="Times New Roman" w:cs="Times New Roman"/>
          <w:color w:val="auto"/>
        </w:rPr>
        <w:t> :</w:t>
      </w:r>
    </w:p>
    <w:p w14:paraId="727A10A3" w14:textId="6466C463" w:rsidR="00ED23E9" w:rsidRDefault="00ED23E9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</w:t>
      </w:r>
      <w:r w:rsidR="00960F4C" w:rsidRPr="000176A0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les « Jou</w:t>
      </w:r>
      <w:r w:rsidR="00DD59B1">
        <w:rPr>
          <w:rFonts w:ascii="Times New Roman" w:hAnsi="Times New Roman" w:cs="Times New Roman"/>
          <w:color w:val="auto"/>
        </w:rPr>
        <w:t>eurs » auront une réduction de 8</w:t>
      </w:r>
      <w:r>
        <w:rPr>
          <w:rFonts w:ascii="Times New Roman" w:hAnsi="Times New Roman" w:cs="Times New Roman"/>
          <w:color w:val="auto"/>
        </w:rPr>
        <w:t>% par rapport au prix d</w:t>
      </w:r>
      <w:r w:rsidR="00D41F3A">
        <w:rPr>
          <w:rFonts w:ascii="Times New Roman" w:hAnsi="Times New Roman" w:cs="Times New Roman"/>
          <w:color w:val="auto"/>
        </w:rPr>
        <w:t>e vente</w:t>
      </w:r>
      <w:r>
        <w:rPr>
          <w:rFonts w:ascii="Times New Roman" w:hAnsi="Times New Roman" w:cs="Times New Roman"/>
          <w:color w:val="auto"/>
        </w:rPr>
        <w:t xml:space="preserve"> standard du magasin/site auprès duquel l’association s’est approvisionnée. </w:t>
      </w:r>
    </w:p>
    <w:p w14:paraId="4FDD2178" w14:textId="012D7547" w:rsidR="00ED23E9" w:rsidRDefault="00ED23E9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les « Bénévoles » auront la totalité de la réduction que l’association a obtenu</w:t>
      </w:r>
      <w:r w:rsidR="00D41F3A">
        <w:rPr>
          <w:rFonts w:ascii="Times New Roman" w:hAnsi="Times New Roman" w:cs="Times New Roman"/>
          <w:color w:val="auto"/>
        </w:rPr>
        <w:t>e</w:t>
      </w:r>
      <w:r>
        <w:rPr>
          <w:rFonts w:ascii="Times New Roman" w:hAnsi="Times New Roman" w:cs="Times New Roman"/>
          <w:color w:val="auto"/>
        </w:rPr>
        <w:t xml:space="preserve"> auprès du magasin/site d’achat</w:t>
      </w:r>
      <w:r w:rsidR="00DD59B1">
        <w:rPr>
          <w:rFonts w:ascii="Times New Roman" w:hAnsi="Times New Roman" w:cs="Times New Roman"/>
          <w:color w:val="auto"/>
        </w:rPr>
        <w:t>.</w:t>
      </w:r>
    </w:p>
    <w:p w14:paraId="5B6CCAE9" w14:textId="77777777" w:rsidR="003615CB" w:rsidRDefault="003615CB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77B12F9F" w14:textId="77777777" w:rsidR="003615CB" w:rsidRPr="000176A0" w:rsidRDefault="003615CB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291AE40B" w14:textId="77777777" w:rsidR="005147CE" w:rsidRPr="00091E2B" w:rsidRDefault="005147CE" w:rsidP="007155A1">
      <w:pPr>
        <w:pStyle w:val="Default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color w:val="auto"/>
        </w:rPr>
      </w:pPr>
      <w:bookmarkStart w:id="7" w:name="_Toc335039144"/>
      <w:r w:rsidRPr="000176A0">
        <w:rPr>
          <w:rStyle w:val="lev"/>
          <w:rFonts w:ascii="Times New Roman" w:hAnsi="Times New Roman" w:cs="Times New Roman"/>
          <w:color w:val="auto"/>
        </w:rPr>
        <w:t>L’assemblée générale ordinaire :</w:t>
      </w:r>
      <w:bookmarkEnd w:id="7"/>
    </w:p>
    <w:p w14:paraId="07AB4AB3" w14:textId="77777777" w:rsidR="005147CE" w:rsidRPr="000176A0" w:rsidRDefault="005147CE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15D5A31" w14:textId="1A70C8BD" w:rsidR="006A69AB" w:rsidRPr="000176A0" w:rsidRDefault="00AB154A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</w:t>
      </w:r>
      <w:r w:rsidR="005147CE" w:rsidRPr="000176A0">
        <w:rPr>
          <w:rFonts w:ascii="Times New Roman" w:hAnsi="Times New Roman" w:cs="Times New Roman"/>
          <w:color w:val="auto"/>
        </w:rPr>
        <w:t xml:space="preserve">’assemblée générale ordinaire </w:t>
      </w:r>
      <w:r>
        <w:rPr>
          <w:rFonts w:ascii="Times New Roman" w:hAnsi="Times New Roman" w:cs="Times New Roman"/>
          <w:color w:val="auto"/>
        </w:rPr>
        <w:t xml:space="preserve">aura </w:t>
      </w:r>
      <w:r w:rsidR="00B05491" w:rsidRPr="000176A0">
        <w:rPr>
          <w:rFonts w:ascii="Times New Roman" w:hAnsi="Times New Roman" w:cs="Times New Roman"/>
          <w:color w:val="auto"/>
        </w:rPr>
        <w:t>lieu</w:t>
      </w:r>
      <w:r w:rsidR="005147CE" w:rsidRPr="000176A0">
        <w:rPr>
          <w:rFonts w:ascii="Times New Roman" w:hAnsi="Times New Roman" w:cs="Times New Roman"/>
          <w:color w:val="auto"/>
        </w:rPr>
        <w:t xml:space="preserve"> au moins une fois par an sur convocation du président. Les </w:t>
      </w:r>
      <w:r w:rsidR="006A69AB" w:rsidRPr="000176A0">
        <w:rPr>
          <w:rFonts w:ascii="Times New Roman" w:hAnsi="Times New Roman" w:cs="Times New Roman"/>
          <w:color w:val="auto"/>
        </w:rPr>
        <w:t xml:space="preserve">membres </w:t>
      </w:r>
      <w:r w:rsidR="005147CE" w:rsidRPr="000176A0">
        <w:rPr>
          <w:rFonts w:ascii="Times New Roman" w:hAnsi="Times New Roman" w:cs="Times New Roman"/>
          <w:color w:val="auto"/>
        </w:rPr>
        <w:t>à jour de leur cotisation s</w:t>
      </w:r>
      <w:r w:rsidR="006A69AB" w:rsidRPr="000176A0">
        <w:rPr>
          <w:rFonts w:ascii="Times New Roman" w:hAnsi="Times New Roman" w:cs="Times New Roman"/>
          <w:color w:val="auto"/>
        </w:rPr>
        <w:t>er</w:t>
      </w:r>
      <w:r w:rsidR="00DD59B1">
        <w:rPr>
          <w:rFonts w:ascii="Times New Roman" w:hAnsi="Times New Roman" w:cs="Times New Roman"/>
          <w:color w:val="auto"/>
        </w:rPr>
        <w:t>ont convoqués par courriel</w:t>
      </w:r>
      <w:r w:rsidR="006A69AB" w:rsidRPr="000176A0">
        <w:rPr>
          <w:rFonts w:ascii="Times New Roman" w:hAnsi="Times New Roman" w:cs="Times New Roman"/>
          <w:color w:val="auto"/>
        </w:rPr>
        <w:t xml:space="preserve"> et seront autorisés à prendre part aux différents votes qui auront lieu. S’ils ne peuvent être présents, ils pourront donner procuration de leur</w:t>
      </w:r>
      <w:r w:rsidR="00C03C60" w:rsidRPr="000176A0">
        <w:rPr>
          <w:rFonts w:ascii="Times New Roman" w:hAnsi="Times New Roman" w:cs="Times New Roman"/>
          <w:color w:val="auto"/>
        </w:rPr>
        <w:t>s</w:t>
      </w:r>
      <w:r w:rsidR="006A69AB" w:rsidRPr="000176A0">
        <w:rPr>
          <w:rFonts w:ascii="Times New Roman" w:hAnsi="Times New Roman" w:cs="Times New Roman"/>
          <w:color w:val="auto"/>
        </w:rPr>
        <w:t xml:space="preserve"> vote</w:t>
      </w:r>
      <w:r w:rsidR="00C03C60" w:rsidRPr="000176A0">
        <w:rPr>
          <w:rFonts w:ascii="Times New Roman" w:hAnsi="Times New Roman" w:cs="Times New Roman"/>
          <w:color w:val="auto"/>
        </w:rPr>
        <w:t>s</w:t>
      </w:r>
      <w:r w:rsidR="006A69AB" w:rsidRPr="000176A0">
        <w:rPr>
          <w:rFonts w:ascii="Times New Roman" w:hAnsi="Times New Roman" w:cs="Times New Roman"/>
          <w:color w:val="auto"/>
        </w:rPr>
        <w:t xml:space="preserve"> à un autre membre. </w:t>
      </w:r>
      <w:r w:rsidR="00C03C60" w:rsidRPr="000176A0">
        <w:rPr>
          <w:rFonts w:ascii="Times New Roman" w:hAnsi="Times New Roman" w:cs="Times New Roman"/>
          <w:color w:val="auto"/>
        </w:rPr>
        <w:t>Le membre mandaté devra présenter une procuration signée par le procurateur et le donn</w:t>
      </w:r>
      <w:r w:rsidR="008053DD">
        <w:rPr>
          <w:rFonts w:ascii="Times New Roman" w:hAnsi="Times New Roman" w:cs="Times New Roman"/>
          <w:color w:val="auto"/>
        </w:rPr>
        <w:t>e</w:t>
      </w:r>
      <w:r w:rsidR="009D3BA0">
        <w:rPr>
          <w:rFonts w:ascii="Times New Roman" w:hAnsi="Times New Roman" w:cs="Times New Roman"/>
          <w:color w:val="auto"/>
        </w:rPr>
        <w:t>r</w:t>
      </w:r>
      <w:r w:rsidR="00C03C60" w:rsidRPr="000176A0">
        <w:rPr>
          <w:rFonts w:ascii="Times New Roman" w:hAnsi="Times New Roman" w:cs="Times New Roman"/>
          <w:color w:val="auto"/>
        </w:rPr>
        <w:t xml:space="preserve"> au secrétaire de séance.</w:t>
      </w:r>
    </w:p>
    <w:p w14:paraId="0559E73E" w14:textId="77777777" w:rsidR="00C84844" w:rsidRDefault="00C84844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Une feuille de présence devra être éditée et signée par les membres présents.</w:t>
      </w:r>
    </w:p>
    <w:p w14:paraId="6508D60A" w14:textId="77777777" w:rsidR="009D3BA0" w:rsidRPr="000176A0" w:rsidRDefault="009D3BA0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1F083765" w14:textId="77777777" w:rsidR="00C03C60" w:rsidRPr="000176A0" w:rsidRDefault="00C84844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U</w:t>
      </w:r>
      <w:r w:rsidR="00C03C60" w:rsidRPr="000176A0">
        <w:rPr>
          <w:rFonts w:ascii="Times New Roman" w:hAnsi="Times New Roman" w:cs="Times New Roman"/>
          <w:color w:val="auto"/>
        </w:rPr>
        <w:t>n président et un secrétaire de séance seront désignés</w:t>
      </w:r>
      <w:r w:rsidRPr="000176A0">
        <w:rPr>
          <w:rFonts w:ascii="Times New Roman" w:hAnsi="Times New Roman" w:cs="Times New Roman"/>
          <w:color w:val="auto"/>
        </w:rPr>
        <w:t xml:space="preserve"> pour la durée de l’assemblée générale.</w:t>
      </w:r>
    </w:p>
    <w:p w14:paraId="1941D78A" w14:textId="77777777" w:rsidR="00C84844" w:rsidRPr="000176A0" w:rsidRDefault="00C84844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Le président de séance aura pour rôle de récapituler l’ordre du jour, de lancer les débats, de veiller à suivre l’ordre du jour et d’inviter les membres à passer aux différents votes.</w:t>
      </w:r>
    </w:p>
    <w:p w14:paraId="0DF6854E" w14:textId="77777777" w:rsidR="00C84844" w:rsidRDefault="00C84844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lastRenderedPageBreak/>
        <w:t>Le secrétaire de séance aura pour rôle de retranscrire les débats et décisions prises au cours de l’assemblée générale.</w:t>
      </w:r>
    </w:p>
    <w:p w14:paraId="4564AF58" w14:textId="77777777" w:rsidR="009D3BA0" w:rsidRPr="000176A0" w:rsidRDefault="009D3BA0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42A78AAD" w14:textId="77777777" w:rsidR="00C84844" w:rsidRPr="000176A0" w:rsidRDefault="00C84844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Les différents votes s’effectueront à main levée et le résultat du vote sera retranscrit par le secrétaire de séance. Il sera possible d’effectuer des votes à bulletin secret si cette mesure est prévue et annoncée dans l’ordre du jour ou si au moment du vote d’une résolution au moins deux tiers des votants le demandent.</w:t>
      </w:r>
    </w:p>
    <w:p w14:paraId="307FE22B" w14:textId="77777777" w:rsidR="005147CE" w:rsidRPr="000176A0" w:rsidRDefault="005147CE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 xml:space="preserve">Le </w:t>
      </w:r>
      <w:r w:rsidR="00ED23E9" w:rsidRPr="000176A0">
        <w:rPr>
          <w:rFonts w:ascii="Times New Roman" w:hAnsi="Times New Roman" w:cs="Times New Roman"/>
          <w:color w:val="auto"/>
        </w:rPr>
        <w:t>procès-verbal</w:t>
      </w:r>
      <w:r w:rsidR="00A13334" w:rsidRPr="000176A0">
        <w:rPr>
          <w:rFonts w:ascii="Times New Roman" w:hAnsi="Times New Roman" w:cs="Times New Roman"/>
          <w:color w:val="auto"/>
        </w:rPr>
        <w:t xml:space="preserve"> de l’assemblée générale</w:t>
      </w:r>
      <w:r w:rsidRPr="000176A0">
        <w:rPr>
          <w:rFonts w:ascii="Times New Roman" w:hAnsi="Times New Roman" w:cs="Times New Roman"/>
          <w:color w:val="auto"/>
        </w:rPr>
        <w:t xml:space="preserve">, </w:t>
      </w:r>
      <w:r w:rsidR="003A42BF" w:rsidRPr="000176A0">
        <w:rPr>
          <w:rFonts w:ascii="Times New Roman" w:hAnsi="Times New Roman" w:cs="Times New Roman"/>
          <w:color w:val="auto"/>
        </w:rPr>
        <w:t xml:space="preserve">rédigé par le secrétaire </w:t>
      </w:r>
      <w:r w:rsidR="00A13334" w:rsidRPr="000176A0">
        <w:rPr>
          <w:rFonts w:ascii="Times New Roman" w:hAnsi="Times New Roman" w:cs="Times New Roman"/>
          <w:color w:val="auto"/>
        </w:rPr>
        <w:t>de séance</w:t>
      </w:r>
      <w:r w:rsidR="003A42BF" w:rsidRPr="000176A0">
        <w:rPr>
          <w:rFonts w:ascii="Times New Roman" w:hAnsi="Times New Roman" w:cs="Times New Roman"/>
          <w:color w:val="auto"/>
        </w:rPr>
        <w:t xml:space="preserve">, sera </w:t>
      </w:r>
      <w:r w:rsidRPr="000176A0">
        <w:rPr>
          <w:rFonts w:ascii="Times New Roman" w:hAnsi="Times New Roman" w:cs="Times New Roman"/>
          <w:color w:val="auto"/>
        </w:rPr>
        <w:t>disponibl</w:t>
      </w:r>
      <w:r w:rsidR="00970244" w:rsidRPr="000176A0">
        <w:rPr>
          <w:rFonts w:ascii="Times New Roman" w:hAnsi="Times New Roman" w:cs="Times New Roman"/>
          <w:color w:val="auto"/>
        </w:rPr>
        <w:t>e sur simple demande</w:t>
      </w:r>
      <w:r w:rsidRPr="000176A0">
        <w:rPr>
          <w:rFonts w:ascii="Times New Roman" w:hAnsi="Times New Roman" w:cs="Times New Roman"/>
          <w:color w:val="auto"/>
        </w:rPr>
        <w:t>.</w:t>
      </w:r>
    </w:p>
    <w:p w14:paraId="351464DD" w14:textId="77777777" w:rsidR="005147CE" w:rsidRDefault="005147CE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73D1C669" w14:textId="77777777" w:rsidR="00DD59B1" w:rsidRDefault="00DD59B1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6A6E3292" w14:textId="77777777" w:rsidR="005147CE" w:rsidRPr="00091E2B" w:rsidRDefault="003775E6" w:rsidP="007155A1">
      <w:pPr>
        <w:pStyle w:val="Default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color w:val="auto"/>
        </w:rPr>
      </w:pPr>
      <w:bookmarkStart w:id="8" w:name="_Toc335039145"/>
      <w:r>
        <w:rPr>
          <w:rStyle w:val="lev"/>
          <w:rFonts w:ascii="Times New Roman" w:hAnsi="Times New Roman" w:cs="Times New Roman"/>
          <w:color w:val="auto"/>
        </w:rPr>
        <w:t xml:space="preserve"> </w:t>
      </w:r>
      <w:r w:rsidR="005147CE" w:rsidRPr="000176A0">
        <w:rPr>
          <w:rStyle w:val="lev"/>
          <w:rFonts w:ascii="Times New Roman" w:hAnsi="Times New Roman" w:cs="Times New Roman"/>
          <w:color w:val="auto"/>
        </w:rPr>
        <w:t>L’ass</w:t>
      </w:r>
      <w:r w:rsidR="00091E2B">
        <w:rPr>
          <w:rStyle w:val="lev"/>
          <w:rFonts w:ascii="Times New Roman" w:hAnsi="Times New Roman" w:cs="Times New Roman"/>
          <w:color w:val="auto"/>
        </w:rPr>
        <w:t>e</w:t>
      </w:r>
      <w:r w:rsidR="005147CE" w:rsidRPr="000176A0">
        <w:rPr>
          <w:rStyle w:val="lev"/>
          <w:rFonts w:ascii="Times New Roman" w:hAnsi="Times New Roman" w:cs="Times New Roman"/>
          <w:color w:val="auto"/>
        </w:rPr>
        <w:t>mblée générale extraordinaire :</w:t>
      </w:r>
      <w:bookmarkEnd w:id="8"/>
    </w:p>
    <w:p w14:paraId="20970566" w14:textId="77777777" w:rsidR="005147CE" w:rsidRPr="000176A0" w:rsidRDefault="005147CE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70B5203" w14:textId="68560F6F" w:rsidR="00F8777D" w:rsidRPr="000176A0" w:rsidRDefault="00947B92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</w:t>
      </w:r>
      <w:r w:rsidR="005147CE" w:rsidRPr="000176A0">
        <w:rPr>
          <w:rFonts w:ascii="Times New Roman" w:hAnsi="Times New Roman" w:cs="Times New Roman"/>
          <w:color w:val="auto"/>
        </w:rPr>
        <w:t>’assemblée générale extraordinaire a les mêmes modalités de convocation et de vote que l’assemblée générale ordinaire.</w:t>
      </w:r>
      <w:r w:rsidR="00B05491" w:rsidRPr="000176A0">
        <w:rPr>
          <w:rFonts w:ascii="Times New Roman" w:hAnsi="Times New Roman" w:cs="Times New Roman"/>
          <w:color w:val="auto"/>
        </w:rPr>
        <w:t xml:space="preserve"> Une assemblée générale extraordinaire devra avoir lieu</w:t>
      </w:r>
      <w:r>
        <w:rPr>
          <w:rFonts w:ascii="Times New Roman" w:hAnsi="Times New Roman" w:cs="Times New Roman"/>
          <w:color w:val="auto"/>
        </w:rPr>
        <w:t xml:space="preserve"> </w:t>
      </w:r>
      <w:r w:rsidR="00B05491" w:rsidRPr="000176A0">
        <w:rPr>
          <w:rFonts w:ascii="Times New Roman" w:hAnsi="Times New Roman" w:cs="Times New Roman"/>
          <w:color w:val="auto"/>
        </w:rPr>
        <w:t>pour toute modification des statuts ou pour la dissolution de l’association.</w:t>
      </w:r>
    </w:p>
    <w:p w14:paraId="6F86E314" w14:textId="77777777" w:rsidR="00341FED" w:rsidRDefault="00341FED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51B59C7C" w14:textId="77777777" w:rsidR="00DD59B1" w:rsidRPr="000176A0" w:rsidRDefault="00DD59B1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9" w:name="_GoBack"/>
      <w:bookmarkEnd w:id="9"/>
    </w:p>
    <w:p w14:paraId="24C273FF" w14:textId="77777777" w:rsidR="00B05491" w:rsidRPr="00091E2B" w:rsidRDefault="003775E6" w:rsidP="007155A1">
      <w:pPr>
        <w:pStyle w:val="Default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color w:val="auto"/>
        </w:rPr>
      </w:pPr>
      <w:bookmarkStart w:id="10" w:name="_Toc335039146"/>
      <w:r>
        <w:rPr>
          <w:rStyle w:val="lev"/>
          <w:rFonts w:ascii="Times New Roman" w:hAnsi="Times New Roman" w:cs="Times New Roman"/>
          <w:color w:val="auto"/>
        </w:rPr>
        <w:t xml:space="preserve"> </w:t>
      </w:r>
      <w:r w:rsidR="00B05491" w:rsidRPr="000176A0">
        <w:rPr>
          <w:rStyle w:val="lev"/>
          <w:rFonts w:ascii="Times New Roman" w:hAnsi="Times New Roman" w:cs="Times New Roman"/>
          <w:color w:val="auto"/>
        </w:rPr>
        <w:t>Le règlement intérieur :</w:t>
      </w:r>
      <w:bookmarkEnd w:id="10"/>
    </w:p>
    <w:p w14:paraId="52E8CFAF" w14:textId="77777777" w:rsidR="00B05491" w:rsidRPr="000176A0" w:rsidRDefault="00B05491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14:paraId="48744271" w14:textId="77777777" w:rsidR="00B05491" w:rsidRPr="000176A0" w:rsidRDefault="00B05491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Le règlement intérieur, établi par les membres du conseil d’administration</w:t>
      </w:r>
      <w:r w:rsidR="00947B92">
        <w:rPr>
          <w:rFonts w:ascii="Times New Roman" w:hAnsi="Times New Roman" w:cs="Times New Roman"/>
          <w:color w:val="auto"/>
        </w:rPr>
        <w:t xml:space="preserve">, </w:t>
      </w:r>
      <w:r w:rsidRPr="000176A0">
        <w:rPr>
          <w:rFonts w:ascii="Times New Roman" w:hAnsi="Times New Roman" w:cs="Times New Roman"/>
          <w:color w:val="auto"/>
        </w:rPr>
        <w:t xml:space="preserve">sera soumis à l’approbation de l’assemblée générale. Toute modification </w:t>
      </w:r>
      <w:r w:rsidR="00970244" w:rsidRPr="000176A0">
        <w:rPr>
          <w:rFonts w:ascii="Times New Roman" w:hAnsi="Times New Roman" w:cs="Times New Roman"/>
          <w:color w:val="auto"/>
        </w:rPr>
        <w:t xml:space="preserve">ultérieure </w:t>
      </w:r>
      <w:r w:rsidRPr="000176A0">
        <w:rPr>
          <w:rFonts w:ascii="Times New Roman" w:hAnsi="Times New Roman" w:cs="Times New Roman"/>
          <w:color w:val="auto"/>
        </w:rPr>
        <w:t xml:space="preserve">devra être </w:t>
      </w:r>
      <w:r w:rsidR="00970244" w:rsidRPr="000176A0">
        <w:rPr>
          <w:rFonts w:ascii="Times New Roman" w:hAnsi="Times New Roman" w:cs="Times New Roman"/>
          <w:color w:val="auto"/>
        </w:rPr>
        <w:t xml:space="preserve">validée </w:t>
      </w:r>
      <w:r w:rsidRPr="000176A0">
        <w:rPr>
          <w:rFonts w:ascii="Times New Roman" w:hAnsi="Times New Roman" w:cs="Times New Roman"/>
          <w:color w:val="auto"/>
        </w:rPr>
        <w:t>par l’assemblée générale ordinaire ou extraordinaire avant de prendre effet.</w:t>
      </w:r>
    </w:p>
    <w:p w14:paraId="2F25C909" w14:textId="77777777" w:rsidR="00B05491" w:rsidRPr="000176A0" w:rsidRDefault="00970244" w:rsidP="007155A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0176A0">
        <w:rPr>
          <w:rFonts w:ascii="Times New Roman" w:hAnsi="Times New Roman" w:cs="Times New Roman"/>
          <w:color w:val="auto"/>
        </w:rPr>
        <w:t>Le règlement intérieur sera disponible sur simple demande</w:t>
      </w:r>
      <w:r w:rsidR="00850D58">
        <w:rPr>
          <w:rFonts w:ascii="Times New Roman" w:hAnsi="Times New Roman" w:cs="Times New Roman"/>
          <w:color w:val="auto"/>
        </w:rPr>
        <w:t>.</w:t>
      </w:r>
    </w:p>
    <w:sectPr w:rsidR="00B05491" w:rsidRPr="000176A0" w:rsidSect="00274542">
      <w:footerReference w:type="even" r:id="rId9"/>
      <w:footerReference w:type="default" r:id="rId10"/>
      <w:type w:val="continuous"/>
      <w:pgSz w:w="11906" w:h="16838"/>
      <w:pgMar w:top="1417" w:right="1417" w:bottom="1417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E4A70" w14:textId="77777777" w:rsidR="006F7749" w:rsidRDefault="006F7749">
      <w:r>
        <w:separator/>
      </w:r>
    </w:p>
  </w:endnote>
  <w:endnote w:type="continuationSeparator" w:id="0">
    <w:p w14:paraId="4A34D0E6" w14:textId="77777777" w:rsidR="006F7749" w:rsidRDefault="006F7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93652" w14:textId="77777777" w:rsidR="006F7749" w:rsidRDefault="006F7749" w:rsidP="0027454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E65BCB0" w14:textId="77777777" w:rsidR="006F7749" w:rsidRDefault="006F7749" w:rsidP="00D7112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5247F" w14:textId="77777777" w:rsidR="006F7749" w:rsidRDefault="006F7749" w:rsidP="00696829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9B1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67761E6F" w14:textId="77777777" w:rsidR="006F7749" w:rsidRDefault="006F7749" w:rsidP="00274542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0C0828" w14:textId="77777777" w:rsidR="006F7749" w:rsidRDefault="006F7749">
      <w:r>
        <w:separator/>
      </w:r>
    </w:p>
  </w:footnote>
  <w:footnote w:type="continuationSeparator" w:id="0">
    <w:p w14:paraId="72A9E6E6" w14:textId="77777777" w:rsidR="006F7749" w:rsidRDefault="006F7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A1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6965B1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5836B9D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2CE7AD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37040C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35441DEE"/>
    <w:multiLevelType w:val="hybridMultilevel"/>
    <w:tmpl w:val="24FAD092"/>
    <w:lvl w:ilvl="0" w:tplc="5EF2C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61BCD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3F671FE8"/>
    <w:multiLevelType w:val="hybridMultilevel"/>
    <w:tmpl w:val="97E0E470"/>
    <w:lvl w:ilvl="0" w:tplc="040C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086051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5D5D0B2C"/>
    <w:multiLevelType w:val="hybridMultilevel"/>
    <w:tmpl w:val="93F2212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63500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7092689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7ADE60F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8"/>
  </w:num>
  <w:num w:numId="5">
    <w:abstractNumId w:val="10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11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D1F"/>
    <w:rsid w:val="00001A8D"/>
    <w:rsid w:val="0000795E"/>
    <w:rsid w:val="000176A0"/>
    <w:rsid w:val="0005644F"/>
    <w:rsid w:val="000907F7"/>
    <w:rsid w:val="00091E2B"/>
    <w:rsid w:val="00102195"/>
    <w:rsid w:val="00142AA7"/>
    <w:rsid w:val="00165CD8"/>
    <w:rsid w:val="00166E2B"/>
    <w:rsid w:val="001B1168"/>
    <w:rsid w:val="00236342"/>
    <w:rsid w:val="00274542"/>
    <w:rsid w:val="002826D5"/>
    <w:rsid w:val="002E25DA"/>
    <w:rsid w:val="0031654B"/>
    <w:rsid w:val="0031691E"/>
    <w:rsid w:val="00323031"/>
    <w:rsid w:val="00341FED"/>
    <w:rsid w:val="003615CB"/>
    <w:rsid w:val="003775E6"/>
    <w:rsid w:val="003A42BF"/>
    <w:rsid w:val="003B0894"/>
    <w:rsid w:val="003B5664"/>
    <w:rsid w:val="00422762"/>
    <w:rsid w:val="004524BA"/>
    <w:rsid w:val="00490836"/>
    <w:rsid w:val="004C159B"/>
    <w:rsid w:val="004D757E"/>
    <w:rsid w:val="004E2E9F"/>
    <w:rsid w:val="004E4656"/>
    <w:rsid w:val="004E7BA0"/>
    <w:rsid w:val="004F2ED1"/>
    <w:rsid w:val="005147CE"/>
    <w:rsid w:val="00535026"/>
    <w:rsid w:val="00580390"/>
    <w:rsid w:val="005B0D1F"/>
    <w:rsid w:val="00652509"/>
    <w:rsid w:val="00655706"/>
    <w:rsid w:val="00696829"/>
    <w:rsid w:val="006A2E1D"/>
    <w:rsid w:val="006A69AB"/>
    <w:rsid w:val="006D1B90"/>
    <w:rsid w:val="006F7749"/>
    <w:rsid w:val="00701CBA"/>
    <w:rsid w:val="007155A1"/>
    <w:rsid w:val="0075382A"/>
    <w:rsid w:val="007606BF"/>
    <w:rsid w:val="007B6617"/>
    <w:rsid w:val="007E46A0"/>
    <w:rsid w:val="007F7F7B"/>
    <w:rsid w:val="008053DD"/>
    <w:rsid w:val="00813066"/>
    <w:rsid w:val="008162AA"/>
    <w:rsid w:val="00850D58"/>
    <w:rsid w:val="008605A1"/>
    <w:rsid w:val="0086333A"/>
    <w:rsid w:val="008658B3"/>
    <w:rsid w:val="00881184"/>
    <w:rsid w:val="008938D2"/>
    <w:rsid w:val="008967A0"/>
    <w:rsid w:val="008E0984"/>
    <w:rsid w:val="00942DF1"/>
    <w:rsid w:val="00947B92"/>
    <w:rsid w:val="00960F4C"/>
    <w:rsid w:val="00970244"/>
    <w:rsid w:val="009870C7"/>
    <w:rsid w:val="009D3BA0"/>
    <w:rsid w:val="009F6EDC"/>
    <w:rsid w:val="00A13334"/>
    <w:rsid w:val="00A241B3"/>
    <w:rsid w:val="00A330AD"/>
    <w:rsid w:val="00A91F82"/>
    <w:rsid w:val="00AA4A16"/>
    <w:rsid w:val="00AB154A"/>
    <w:rsid w:val="00AC19B1"/>
    <w:rsid w:val="00AE2212"/>
    <w:rsid w:val="00B03BDB"/>
    <w:rsid w:val="00B05491"/>
    <w:rsid w:val="00B773E6"/>
    <w:rsid w:val="00B832F6"/>
    <w:rsid w:val="00BC1176"/>
    <w:rsid w:val="00BD7CCC"/>
    <w:rsid w:val="00C03C60"/>
    <w:rsid w:val="00C30642"/>
    <w:rsid w:val="00C40448"/>
    <w:rsid w:val="00C6173A"/>
    <w:rsid w:val="00C775AD"/>
    <w:rsid w:val="00C84844"/>
    <w:rsid w:val="00CD42C9"/>
    <w:rsid w:val="00D15995"/>
    <w:rsid w:val="00D23B84"/>
    <w:rsid w:val="00D26D53"/>
    <w:rsid w:val="00D41F3A"/>
    <w:rsid w:val="00D44B27"/>
    <w:rsid w:val="00D44FD8"/>
    <w:rsid w:val="00D50F9D"/>
    <w:rsid w:val="00D71120"/>
    <w:rsid w:val="00DD59B1"/>
    <w:rsid w:val="00E4131D"/>
    <w:rsid w:val="00E469CA"/>
    <w:rsid w:val="00EA4022"/>
    <w:rsid w:val="00EA7C4F"/>
    <w:rsid w:val="00ED23E9"/>
    <w:rsid w:val="00ED4C9C"/>
    <w:rsid w:val="00F04DE5"/>
    <w:rsid w:val="00F07539"/>
    <w:rsid w:val="00F27370"/>
    <w:rsid w:val="00F8777D"/>
    <w:rsid w:val="00F95D00"/>
    <w:rsid w:val="00FD5250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6C5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2">
    <w:name w:val="heading 2"/>
    <w:basedOn w:val="Normal"/>
    <w:qFormat/>
    <w:rsid w:val="005B0D1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5B0D1F"/>
    <w:pPr>
      <w:spacing w:before="100" w:beforeAutospacing="1" w:after="100" w:afterAutospacing="1"/>
    </w:pPr>
  </w:style>
  <w:style w:type="character" w:styleId="lev">
    <w:name w:val="Strong"/>
    <w:basedOn w:val="Policepardfaut"/>
    <w:qFormat/>
    <w:rsid w:val="005B0D1F"/>
    <w:rPr>
      <w:b/>
      <w:bCs/>
    </w:rPr>
  </w:style>
  <w:style w:type="paragraph" w:customStyle="1" w:styleId="Default">
    <w:name w:val="Default"/>
    <w:rsid w:val="005B0D1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Rouge">
    <w:name w:val="Normal + Rouge"/>
    <w:basedOn w:val="NormalWeb"/>
    <w:rsid w:val="00236342"/>
    <w:pPr>
      <w:jc w:val="both"/>
    </w:pPr>
    <w:rPr>
      <w:color w:val="FF0000"/>
    </w:rPr>
  </w:style>
  <w:style w:type="paragraph" w:styleId="Explorateurdedocument">
    <w:name w:val="Document Map"/>
    <w:basedOn w:val="Normal"/>
    <w:semiHidden/>
    <w:rsid w:val="00ED4C9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M1">
    <w:name w:val="toc 1"/>
    <w:basedOn w:val="Normal"/>
    <w:next w:val="Normal"/>
    <w:autoRedefine/>
    <w:uiPriority w:val="39"/>
    <w:rsid w:val="007155A1"/>
    <w:pPr>
      <w:tabs>
        <w:tab w:val="left" w:pos="720"/>
        <w:tab w:val="right" w:leader="dot" w:pos="9062"/>
      </w:tabs>
      <w:spacing w:line="360" w:lineRule="auto"/>
    </w:pPr>
  </w:style>
  <w:style w:type="character" w:styleId="Lienhypertexte">
    <w:name w:val="Hyperlink"/>
    <w:basedOn w:val="Policepardfaut"/>
    <w:uiPriority w:val="99"/>
    <w:rsid w:val="00091E2B"/>
    <w:rPr>
      <w:color w:val="0000FF"/>
      <w:u w:val="single"/>
    </w:rPr>
  </w:style>
  <w:style w:type="paragraph" w:styleId="Pieddepage">
    <w:name w:val="footer"/>
    <w:basedOn w:val="Normal"/>
    <w:rsid w:val="00D7112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71120"/>
  </w:style>
  <w:style w:type="paragraph" w:styleId="En-tte">
    <w:name w:val="header"/>
    <w:basedOn w:val="Normal"/>
    <w:rsid w:val="00274542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50F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50F9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42AA7"/>
    <w:pPr>
      <w:ind w:left="720"/>
      <w:contextualSpacing/>
    </w:pPr>
    <w:rPr>
      <w:sz w:val="20"/>
      <w:szCs w:val="20"/>
    </w:rPr>
  </w:style>
  <w:style w:type="table" w:styleId="Grille">
    <w:name w:val="Table Grid"/>
    <w:basedOn w:val="TableauNormal"/>
    <w:uiPriority w:val="59"/>
    <w:rsid w:val="00142AA7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annotation">
    <w:name w:val="annotation reference"/>
    <w:basedOn w:val="Policepardfaut"/>
    <w:rsid w:val="00D44B27"/>
    <w:rPr>
      <w:sz w:val="18"/>
      <w:szCs w:val="18"/>
    </w:rPr>
  </w:style>
  <w:style w:type="paragraph" w:styleId="Commentaire">
    <w:name w:val="annotation text"/>
    <w:basedOn w:val="Normal"/>
    <w:link w:val="CommentaireCar"/>
    <w:rsid w:val="00D44B27"/>
  </w:style>
  <w:style w:type="character" w:customStyle="1" w:styleId="CommentaireCar">
    <w:name w:val="Commentaire Car"/>
    <w:basedOn w:val="Policepardfaut"/>
    <w:link w:val="Commentaire"/>
    <w:rsid w:val="00D44B27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rsid w:val="00D44B2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rsid w:val="00D44B27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2">
    <w:name w:val="heading 2"/>
    <w:basedOn w:val="Normal"/>
    <w:qFormat/>
    <w:rsid w:val="005B0D1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5B0D1F"/>
    <w:pPr>
      <w:spacing w:before="100" w:beforeAutospacing="1" w:after="100" w:afterAutospacing="1"/>
    </w:pPr>
  </w:style>
  <w:style w:type="character" w:styleId="lev">
    <w:name w:val="Strong"/>
    <w:basedOn w:val="Policepardfaut"/>
    <w:qFormat/>
    <w:rsid w:val="005B0D1F"/>
    <w:rPr>
      <w:b/>
      <w:bCs/>
    </w:rPr>
  </w:style>
  <w:style w:type="paragraph" w:customStyle="1" w:styleId="Default">
    <w:name w:val="Default"/>
    <w:rsid w:val="005B0D1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Rouge">
    <w:name w:val="Normal + Rouge"/>
    <w:basedOn w:val="NormalWeb"/>
    <w:rsid w:val="00236342"/>
    <w:pPr>
      <w:jc w:val="both"/>
    </w:pPr>
    <w:rPr>
      <w:color w:val="FF0000"/>
    </w:rPr>
  </w:style>
  <w:style w:type="paragraph" w:styleId="Explorateurdedocument">
    <w:name w:val="Document Map"/>
    <w:basedOn w:val="Normal"/>
    <w:semiHidden/>
    <w:rsid w:val="00ED4C9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M1">
    <w:name w:val="toc 1"/>
    <w:basedOn w:val="Normal"/>
    <w:next w:val="Normal"/>
    <w:autoRedefine/>
    <w:uiPriority w:val="39"/>
    <w:rsid w:val="007155A1"/>
    <w:pPr>
      <w:tabs>
        <w:tab w:val="left" w:pos="720"/>
        <w:tab w:val="right" w:leader="dot" w:pos="9062"/>
      </w:tabs>
      <w:spacing w:line="360" w:lineRule="auto"/>
    </w:pPr>
  </w:style>
  <w:style w:type="character" w:styleId="Lienhypertexte">
    <w:name w:val="Hyperlink"/>
    <w:basedOn w:val="Policepardfaut"/>
    <w:uiPriority w:val="99"/>
    <w:rsid w:val="00091E2B"/>
    <w:rPr>
      <w:color w:val="0000FF"/>
      <w:u w:val="single"/>
    </w:rPr>
  </w:style>
  <w:style w:type="paragraph" w:styleId="Pieddepage">
    <w:name w:val="footer"/>
    <w:basedOn w:val="Normal"/>
    <w:rsid w:val="00D7112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71120"/>
  </w:style>
  <w:style w:type="paragraph" w:styleId="En-tte">
    <w:name w:val="header"/>
    <w:basedOn w:val="Normal"/>
    <w:rsid w:val="00274542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50F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50F9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42AA7"/>
    <w:pPr>
      <w:ind w:left="720"/>
      <w:contextualSpacing/>
    </w:pPr>
    <w:rPr>
      <w:sz w:val="20"/>
      <w:szCs w:val="20"/>
    </w:rPr>
  </w:style>
  <w:style w:type="table" w:styleId="Grille">
    <w:name w:val="Table Grid"/>
    <w:basedOn w:val="TableauNormal"/>
    <w:uiPriority w:val="59"/>
    <w:rsid w:val="00142AA7"/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annotation">
    <w:name w:val="annotation reference"/>
    <w:basedOn w:val="Policepardfaut"/>
    <w:rsid w:val="00D44B27"/>
    <w:rPr>
      <w:sz w:val="18"/>
      <w:szCs w:val="18"/>
    </w:rPr>
  </w:style>
  <w:style w:type="paragraph" w:styleId="Commentaire">
    <w:name w:val="annotation text"/>
    <w:basedOn w:val="Normal"/>
    <w:link w:val="CommentaireCar"/>
    <w:rsid w:val="00D44B27"/>
  </w:style>
  <w:style w:type="character" w:customStyle="1" w:styleId="CommentaireCar">
    <w:name w:val="Commentaire Car"/>
    <w:basedOn w:val="Policepardfaut"/>
    <w:link w:val="Commentaire"/>
    <w:rsid w:val="00D44B27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rsid w:val="00D44B2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rsid w:val="00D44B2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875DA2A-A3E1-1B42-830E-ECF7AE06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1421</Words>
  <Characters>7817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Règlement intérieur</vt:lpstr>
      <vt:lpstr>Règlement intérieur </vt:lpstr>
    </vt:vector>
  </TitlesOfParts>
  <Company/>
  <LinksUpToDate>false</LinksUpToDate>
  <CharactersWithSpaces>9220</CharactersWithSpaces>
  <SharedDoc>false</SharedDoc>
  <HLinks>
    <vt:vector size="66" baseType="variant"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_Toc285890642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_Toc285890641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_Toc285890640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_Toc285890639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_Toc285890638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_Toc285890637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_Toc285890636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_Toc285890635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_Toc285890634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_Toc285890633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_Toc285890632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Règlement intérieur</dc:title>
  <dc:creator>coosemans</dc:creator>
  <cp:lastModifiedBy>Nathalie Passe</cp:lastModifiedBy>
  <cp:revision>3</cp:revision>
  <cp:lastPrinted>2013-04-22T16:22:00Z</cp:lastPrinted>
  <dcterms:created xsi:type="dcterms:W3CDTF">2014-09-22T12:44:00Z</dcterms:created>
  <dcterms:modified xsi:type="dcterms:W3CDTF">2014-09-22T13:02:00Z</dcterms:modified>
</cp:coreProperties>
</file>