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130D8" w14:textId="77777777" w:rsidR="003B4AF5" w:rsidRDefault="00000000">
      <w:pPr>
        <w:pStyle w:val="Title"/>
      </w:pPr>
      <w:r>
        <w:rPr>
          <w:spacing w:val="-14"/>
        </w:rPr>
        <w:t>Vendor</w:t>
      </w:r>
      <w:r>
        <w:rPr>
          <w:spacing w:val="-36"/>
        </w:rPr>
        <w:t xml:space="preserve"> </w:t>
      </w:r>
      <w:r>
        <w:rPr>
          <w:spacing w:val="-14"/>
        </w:rPr>
        <w:t>Management</w:t>
      </w:r>
      <w:r>
        <w:rPr>
          <w:spacing w:val="-35"/>
        </w:rPr>
        <w:t xml:space="preserve"> </w:t>
      </w:r>
      <w:r>
        <w:rPr>
          <w:spacing w:val="-14"/>
        </w:rPr>
        <w:t>Policy</w:t>
      </w:r>
    </w:p>
    <w:p w14:paraId="762B9AAB" w14:textId="77777777" w:rsidR="003B4AF5" w:rsidRDefault="003B4AF5">
      <w:pPr>
        <w:pStyle w:val="BodyText"/>
        <w:spacing w:before="0"/>
        <w:ind w:left="0"/>
        <w:rPr>
          <w:b/>
          <w:sz w:val="20"/>
        </w:rPr>
      </w:pPr>
    </w:p>
    <w:p w14:paraId="01D987EA" w14:textId="77777777" w:rsidR="003B4AF5" w:rsidRDefault="003B4AF5">
      <w:pPr>
        <w:pStyle w:val="BodyText"/>
        <w:spacing w:before="23"/>
        <w:ind w:left="0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</w:tblGrid>
      <w:tr w:rsidR="003B4AF5" w14:paraId="0DB77A0B" w14:textId="77777777">
        <w:trPr>
          <w:trHeight w:val="419"/>
        </w:trPr>
        <w:tc>
          <w:tcPr>
            <w:tcW w:w="1800" w:type="dxa"/>
          </w:tcPr>
          <w:p w14:paraId="113FBDCE" w14:textId="77777777" w:rsidR="003B4AF5" w:rsidRDefault="00000000">
            <w:pPr>
              <w:pStyle w:val="TableParagraph"/>
              <w:spacing w:before="75"/>
              <w:ind w:left="11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Owner</w:t>
            </w:r>
          </w:p>
        </w:tc>
        <w:tc>
          <w:tcPr>
            <w:tcW w:w="2160" w:type="dxa"/>
          </w:tcPr>
          <w:p w14:paraId="5561383E" w14:textId="1A4038A7" w:rsidR="003B4AF5" w:rsidRDefault="003B4AF5">
            <w:pPr>
              <w:pStyle w:val="TableParagraph"/>
              <w:spacing w:before="75"/>
              <w:ind w:left="112"/>
              <w:rPr>
                <w:sz w:val="21"/>
              </w:rPr>
            </w:pPr>
          </w:p>
        </w:tc>
      </w:tr>
      <w:tr w:rsidR="003B4AF5" w14:paraId="6A549B21" w14:textId="77777777">
        <w:trPr>
          <w:trHeight w:val="419"/>
        </w:trPr>
        <w:tc>
          <w:tcPr>
            <w:tcW w:w="1800" w:type="dxa"/>
          </w:tcPr>
          <w:p w14:paraId="52D1B177" w14:textId="77777777" w:rsidR="003B4AF5" w:rsidRDefault="00000000">
            <w:pPr>
              <w:pStyle w:val="TableParagraph"/>
              <w:spacing w:before="75"/>
              <w:ind w:left="11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Approver</w:t>
            </w:r>
          </w:p>
        </w:tc>
        <w:tc>
          <w:tcPr>
            <w:tcW w:w="2160" w:type="dxa"/>
          </w:tcPr>
          <w:p w14:paraId="51920848" w14:textId="6D748181" w:rsidR="003B4AF5" w:rsidRDefault="003B4AF5">
            <w:pPr>
              <w:pStyle w:val="TableParagraph"/>
              <w:spacing w:before="75"/>
              <w:ind w:left="112"/>
              <w:rPr>
                <w:sz w:val="21"/>
              </w:rPr>
            </w:pPr>
          </w:p>
        </w:tc>
      </w:tr>
      <w:tr w:rsidR="003B4AF5" w14:paraId="6897788A" w14:textId="77777777">
        <w:trPr>
          <w:trHeight w:val="419"/>
        </w:trPr>
        <w:tc>
          <w:tcPr>
            <w:tcW w:w="1800" w:type="dxa"/>
          </w:tcPr>
          <w:p w14:paraId="4AD02D2F" w14:textId="77777777" w:rsidR="003B4AF5" w:rsidRDefault="00000000">
            <w:pPr>
              <w:pStyle w:val="TableParagraph"/>
              <w:spacing w:before="75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Last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Reviewed</w:t>
            </w:r>
          </w:p>
        </w:tc>
        <w:tc>
          <w:tcPr>
            <w:tcW w:w="2160" w:type="dxa"/>
          </w:tcPr>
          <w:p w14:paraId="2F624901" w14:textId="03D11A82" w:rsidR="003B4AF5" w:rsidRDefault="003B4AF5">
            <w:pPr>
              <w:pStyle w:val="TableParagraph"/>
              <w:spacing w:before="75"/>
              <w:ind w:left="112"/>
              <w:rPr>
                <w:sz w:val="21"/>
              </w:rPr>
            </w:pPr>
          </w:p>
        </w:tc>
      </w:tr>
    </w:tbl>
    <w:p w14:paraId="15F8236C" w14:textId="77777777" w:rsidR="003B4AF5" w:rsidRDefault="00000000">
      <w:pPr>
        <w:pStyle w:val="Heading1"/>
        <w:spacing w:before="288"/>
      </w:pPr>
      <w:r>
        <w:rPr>
          <w:spacing w:val="-2"/>
          <w:w w:val="105"/>
        </w:rPr>
        <w:t>Scope</w:t>
      </w:r>
    </w:p>
    <w:p w14:paraId="6B739F2D" w14:textId="037C366D" w:rsidR="003B4AF5" w:rsidRDefault="00000000">
      <w:pPr>
        <w:pStyle w:val="BodyText"/>
        <w:spacing w:before="162" w:line="297" w:lineRule="auto"/>
        <w:ind w:right="354"/>
      </w:pPr>
      <w:r>
        <w:rPr>
          <w:w w:val="105"/>
        </w:rPr>
        <w:t xml:space="preserve">All data and information systems owned or used by </w:t>
      </w:r>
      <w:r w:rsidR="00AE2CBF">
        <w:rPr>
          <w:w w:val="105"/>
        </w:rPr>
        <w:t>[Company Name]</w:t>
      </w:r>
      <w:r>
        <w:rPr>
          <w:w w:val="105"/>
        </w:rPr>
        <w:t xml:space="preserve"> that </w:t>
      </w:r>
      <w:proofErr w:type="gramStart"/>
      <w:r>
        <w:rPr>
          <w:w w:val="105"/>
        </w:rPr>
        <w:t>are business</w:t>
      </w:r>
      <w:proofErr w:type="gramEnd"/>
      <w:r>
        <w:rPr>
          <w:w w:val="105"/>
        </w:rPr>
        <w:t xml:space="preserve"> critical and/or process, store, or transmit </w:t>
      </w:r>
      <w:r w:rsidR="00AE2CBF">
        <w:rPr>
          <w:w w:val="105"/>
        </w:rPr>
        <w:t>[Company Name]</w:t>
      </w:r>
      <w:r>
        <w:rPr>
          <w:w w:val="105"/>
        </w:rPr>
        <w:t xml:space="preserve"> data. This policy applies to all employees of </w:t>
      </w:r>
      <w:r w:rsidR="00AE2CBF">
        <w:rPr>
          <w:w w:val="105"/>
        </w:rPr>
        <w:t>[Company Name]</w:t>
      </w:r>
      <w:r>
        <w:rPr>
          <w:w w:val="105"/>
        </w:rPr>
        <w:t xml:space="preserve"> and to all software vendors which </w:t>
      </w:r>
      <w:r w:rsidR="00AE2CBF">
        <w:rPr>
          <w:w w:val="105"/>
        </w:rPr>
        <w:t>[Company Name]</w:t>
      </w:r>
      <w:r>
        <w:rPr>
          <w:w w:val="105"/>
        </w:rPr>
        <w:t xml:space="preserve"> utilizes to deliver services. (e.g. Cloud vendors, SaaS vendors,</w:t>
      </w:r>
      <w:r>
        <w:rPr>
          <w:spacing w:val="80"/>
          <w:w w:val="105"/>
        </w:rPr>
        <w:t xml:space="preserve"> </w:t>
      </w:r>
      <w:r>
        <w:rPr>
          <w:w w:val="105"/>
        </w:rPr>
        <w:t>integrations, add-ons)</w:t>
      </w:r>
    </w:p>
    <w:p w14:paraId="4DAE8359" w14:textId="77777777" w:rsidR="003B4AF5" w:rsidRDefault="00000000">
      <w:pPr>
        <w:pStyle w:val="Heading1"/>
        <w:spacing w:before="259"/>
      </w:pPr>
      <w:r>
        <w:rPr>
          <w:spacing w:val="-2"/>
        </w:rPr>
        <w:t>Policy</w:t>
      </w:r>
    </w:p>
    <w:p w14:paraId="3AF1CCDE" w14:textId="77777777" w:rsidR="003B4AF5" w:rsidRDefault="00000000">
      <w:pPr>
        <w:pStyle w:val="BodyText"/>
        <w:spacing w:before="163" w:line="297" w:lineRule="auto"/>
      </w:pPr>
      <w:r>
        <w:t>Information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mitigating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risks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proofErr w:type="gramStart"/>
      <w:r>
        <w:t>vendor's</w:t>
      </w:r>
      <w:proofErr w:type="gramEnd"/>
      <w:r>
        <w:t xml:space="preserve"> </w:t>
      </w:r>
      <w:r>
        <w:rPr>
          <w:w w:val="110"/>
        </w:rPr>
        <w:t>access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organization's</w:t>
      </w:r>
      <w:r>
        <w:rPr>
          <w:spacing w:val="-4"/>
          <w:w w:val="110"/>
        </w:rPr>
        <w:t xml:space="preserve"> </w:t>
      </w:r>
      <w:r>
        <w:rPr>
          <w:w w:val="110"/>
        </w:rPr>
        <w:t>assets</w:t>
      </w:r>
      <w:r>
        <w:rPr>
          <w:spacing w:val="-4"/>
          <w:w w:val="110"/>
        </w:rPr>
        <w:t xml:space="preserve"> </w:t>
      </w:r>
      <w:r>
        <w:rPr>
          <w:w w:val="110"/>
        </w:rPr>
        <w:t>shall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agreed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-2"/>
          <w:w w:val="110"/>
        </w:rPr>
        <w:t>documented.</w:t>
      </w:r>
    </w:p>
    <w:p w14:paraId="694D2AD3" w14:textId="74C88A16" w:rsidR="003B4AF5" w:rsidRDefault="00000000">
      <w:pPr>
        <w:pStyle w:val="BodyText"/>
        <w:spacing w:before="122" w:line="297" w:lineRule="auto"/>
      </w:pPr>
      <w:r>
        <w:rPr>
          <w:spacing w:val="-2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vendors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who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access</w:t>
      </w:r>
      <w:r>
        <w:rPr>
          <w:spacing w:val="-13"/>
          <w:w w:val="110"/>
        </w:rPr>
        <w:t xml:space="preserve"> </w:t>
      </w:r>
      <w:r w:rsidR="00AE2CBF">
        <w:rPr>
          <w:spacing w:val="-2"/>
          <w:w w:val="110"/>
        </w:rPr>
        <w:t>[Company Name]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data,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systems,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networks,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proper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due </w:t>
      </w:r>
      <w:r>
        <w:rPr>
          <w:w w:val="110"/>
        </w:rPr>
        <w:t>diligence</w:t>
      </w:r>
      <w:r>
        <w:rPr>
          <w:spacing w:val="-2"/>
          <w:w w:val="110"/>
        </w:rPr>
        <w:t xml:space="preserve"> </w:t>
      </w:r>
      <w:r>
        <w:rPr>
          <w:w w:val="110"/>
        </w:rPr>
        <w:t>shall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performed</w:t>
      </w:r>
      <w:r>
        <w:rPr>
          <w:spacing w:val="-2"/>
          <w:w w:val="110"/>
        </w:rPr>
        <w:t xml:space="preserve"> </w:t>
      </w:r>
      <w:r>
        <w:rPr>
          <w:w w:val="110"/>
        </w:rPr>
        <w:t>prior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provisioning</w:t>
      </w:r>
      <w:r>
        <w:rPr>
          <w:spacing w:val="-2"/>
          <w:w w:val="110"/>
        </w:rPr>
        <w:t xml:space="preserve"> </w:t>
      </w:r>
      <w:r>
        <w:rPr>
          <w:w w:val="110"/>
        </w:rPr>
        <w:t>access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engaging</w:t>
      </w:r>
      <w:r>
        <w:rPr>
          <w:spacing w:val="-2"/>
          <w:w w:val="110"/>
        </w:rPr>
        <w:t xml:space="preserve"> </w:t>
      </w:r>
      <w:r>
        <w:rPr>
          <w:w w:val="110"/>
        </w:rPr>
        <w:t>in processing activities.</w:t>
      </w:r>
    </w:p>
    <w:p w14:paraId="5070DA1C" w14:textId="77777777" w:rsidR="003B4AF5" w:rsidRDefault="00000000">
      <w:pPr>
        <w:pStyle w:val="Heading2"/>
        <w:spacing w:before="122"/>
        <w:ind w:left="119"/>
      </w:pPr>
      <w:r>
        <w:rPr>
          <w:spacing w:val="-2"/>
        </w:rPr>
        <w:t>Addressing</w:t>
      </w:r>
      <w:r>
        <w:rPr>
          <w:spacing w:val="-6"/>
        </w:rPr>
        <w:t xml:space="preserve"> </w:t>
      </w:r>
      <w:r>
        <w:rPr>
          <w:spacing w:val="-2"/>
        </w:rPr>
        <w:t>Security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Agreements</w:t>
      </w:r>
    </w:p>
    <w:p w14:paraId="146C4EDF" w14:textId="77777777" w:rsidR="003B4AF5" w:rsidRDefault="00000000">
      <w:pPr>
        <w:pStyle w:val="BodyText"/>
        <w:spacing w:before="191" w:line="297" w:lineRule="auto"/>
        <w:ind w:right="354"/>
      </w:pPr>
      <w:r>
        <w:rPr>
          <w:w w:val="105"/>
        </w:rPr>
        <w:t>Relevant information security requirements shall be established within the contract with the vendor.</w:t>
      </w:r>
    </w:p>
    <w:p w14:paraId="1A1A8DAA" w14:textId="77777777" w:rsidR="003B4AF5" w:rsidRDefault="00000000">
      <w:pPr>
        <w:pStyle w:val="Heading1"/>
        <w:spacing w:before="256"/>
      </w:pPr>
      <w:r>
        <w:rPr>
          <w:spacing w:val="-8"/>
        </w:rPr>
        <w:t>Monitoring,</w:t>
      </w:r>
      <w:r>
        <w:rPr>
          <w:spacing w:val="-32"/>
        </w:rPr>
        <w:t xml:space="preserve"> </w:t>
      </w:r>
      <w:r>
        <w:rPr>
          <w:spacing w:val="-8"/>
        </w:rPr>
        <w:t>Evaluation</w:t>
      </w:r>
      <w:r>
        <w:rPr>
          <w:spacing w:val="-21"/>
        </w:rPr>
        <w:t xml:space="preserve"> </w:t>
      </w:r>
      <w:r>
        <w:rPr>
          <w:spacing w:val="-8"/>
        </w:rPr>
        <w:t>&amp;</w:t>
      </w:r>
      <w:r>
        <w:rPr>
          <w:spacing w:val="-21"/>
        </w:rPr>
        <w:t xml:space="preserve"> </w:t>
      </w:r>
      <w:r>
        <w:rPr>
          <w:spacing w:val="-8"/>
        </w:rPr>
        <w:t>Review</w:t>
      </w:r>
      <w:r>
        <w:rPr>
          <w:spacing w:val="-22"/>
        </w:rPr>
        <w:t xml:space="preserve"> </w:t>
      </w:r>
      <w:r>
        <w:rPr>
          <w:spacing w:val="-8"/>
        </w:rPr>
        <w:t>of</w:t>
      </w:r>
      <w:r>
        <w:rPr>
          <w:spacing w:val="-21"/>
        </w:rPr>
        <w:t xml:space="preserve"> </w:t>
      </w:r>
      <w:r>
        <w:rPr>
          <w:spacing w:val="-8"/>
        </w:rPr>
        <w:t>Vendors</w:t>
      </w:r>
      <w:r>
        <w:rPr>
          <w:spacing w:val="-21"/>
        </w:rPr>
        <w:t xml:space="preserve"> </w:t>
      </w:r>
      <w:r>
        <w:rPr>
          <w:spacing w:val="-8"/>
        </w:rPr>
        <w:t>and</w:t>
      </w:r>
      <w:r>
        <w:rPr>
          <w:spacing w:val="-21"/>
        </w:rPr>
        <w:t xml:space="preserve"> </w:t>
      </w:r>
      <w:r>
        <w:rPr>
          <w:spacing w:val="-8"/>
        </w:rPr>
        <w:t>Integrations</w:t>
      </w:r>
    </w:p>
    <w:p w14:paraId="07B985A2" w14:textId="0F707391" w:rsidR="003B4AF5" w:rsidRDefault="00AE2CBF">
      <w:pPr>
        <w:pStyle w:val="BodyText"/>
        <w:spacing w:before="163" w:line="297" w:lineRule="auto"/>
      </w:pPr>
      <w:r>
        <w:rPr>
          <w:w w:val="110"/>
        </w:rPr>
        <w:t>[Company Name]</w:t>
      </w:r>
      <w:r>
        <w:rPr>
          <w:spacing w:val="-13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perform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initial</w:t>
      </w:r>
      <w:r>
        <w:rPr>
          <w:spacing w:val="-13"/>
          <w:w w:val="110"/>
        </w:rPr>
        <w:t xml:space="preserve"> </w:t>
      </w:r>
      <w:r>
        <w:rPr>
          <w:w w:val="110"/>
        </w:rPr>
        <w:t>review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13"/>
          <w:w w:val="110"/>
        </w:rPr>
        <w:t xml:space="preserve"> </w:t>
      </w:r>
      <w:r>
        <w:rPr>
          <w:w w:val="110"/>
        </w:rPr>
        <w:t>vendor</w:t>
      </w:r>
      <w:r>
        <w:rPr>
          <w:spacing w:val="-13"/>
          <w:w w:val="110"/>
        </w:rPr>
        <w:t xml:space="preserve"> </w:t>
      </w:r>
      <w:r>
        <w:rPr>
          <w:w w:val="110"/>
        </w:rPr>
        <w:t>prior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onboarding</w:t>
      </w:r>
      <w:r>
        <w:rPr>
          <w:spacing w:val="-13"/>
          <w:w w:val="110"/>
        </w:rPr>
        <w:t xml:space="preserve"> </w:t>
      </w:r>
      <w:r>
        <w:rPr>
          <w:w w:val="110"/>
        </w:rPr>
        <w:t>and assign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initial</w:t>
      </w:r>
      <w:r>
        <w:rPr>
          <w:spacing w:val="-11"/>
          <w:w w:val="110"/>
        </w:rPr>
        <w:t xml:space="preserve"> </w:t>
      </w:r>
      <w:r>
        <w:rPr>
          <w:w w:val="110"/>
        </w:rPr>
        <w:t>vendor</w:t>
      </w:r>
      <w:r>
        <w:rPr>
          <w:spacing w:val="-11"/>
          <w:w w:val="110"/>
        </w:rPr>
        <w:t xml:space="preserve"> </w:t>
      </w:r>
      <w:r>
        <w:rPr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w w:val="110"/>
        </w:rPr>
        <w:t>level.</w:t>
      </w:r>
      <w:r>
        <w:rPr>
          <w:spacing w:val="-11"/>
          <w:w w:val="110"/>
        </w:rPr>
        <w:t xml:space="preserve"> </w:t>
      </w:r>
      <w:r>
        <w:rPr>
          <w:w w:val="110"/>
        </w:rPr>
        <w:t>Vendors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tracked</w:t>
      </w:r>
      <w:r>
        <w:rPr>
          <w:spacing w:val="-11"/>
          <w:w w:val="110"/>
        </w:rPr>
        <w:t xml:space="preserve"> </w:t>
      </w:r>
      <w:r>
        <w:rPr>
          <w:w w:val="110"/>
        </w:rPr>
        <w:t>within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vendor</w:t>
      </w:r>
      <w:proofErr w:type="gramEnd"/>
      <w:r>
        <w:rPr>
          <w:w w:val="11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system.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vendor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diligence</w:t>
      </w:r>
      <w:r>
        <w:rPr>
          <w:spacing w:val="40"/>
        </w:rPr>
        <w:t xml:space="preserve"> </w:t>
      </w:r>
      <w:r>
        <w:t xml:space="preserve">in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9"/>
          <w:w w:val="110"/>
        </w:rPr>
        <w:t xml:space="preserve"> </w:t>
      </w:r>
      <w:r>
        <w:rPr>
          <w:w w:val="110"/>
        </w:rPr>
        <w:t>review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annually</w:t>
      </w:r>
      <w:r>
        <w:rPr>
          <w:spacing w:val="-19"/>
          <w:w w:val="110"/>
        </w:rPr>
        <w:t xml:space="preserve"> </w:t>
      </w:r>
      <w:r>
        <w:rPr>
          <w:w w:val="110"/>
        </w:rPr>
        <w:t>thereafter.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level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review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follows:</w:t>
      </w:r>
    </w:p>
    <w:p w14:paraId="73484747" w14:textId="77777777" w:rsidR="003B4AF5" w:rsidRDefault="003B4AF5">
      <w:pPr>
        <w:spacing w:line="297" w:lineRule="auto"/>
        <w:sectPr w:rsidR="003B4AF5">
          <w:footerReference w:type="default" r:id="rId7"/>
          <w:type w:val="continuous"/>
          <w:pgSz w:w="12240" w:h="15840"/>
          <w:pgMar w:top="1480" w:right="1340" w:bottom="720" w:left="1320" w:header="0" w:footer="530" w:gutter="0"/>
          <w:pgNumType w:start="1"/>
          <w:cols w:space="720"/>
        </w:sectPr>
      </w:pPr>
    </w:p>
    <w:p w14:paraId="36E36E2C" w14:textId="77777777" w:rsidR="003B4AF5" w:rsidRDefault="00000000">
      <w:pPr>
        <w:pStyle w:val="Heading1"/>
      </w:pPr>
      <w:r>
        <w:rPr>
          <w:spacing w:val="-12"/>
        </w:rPr>
        <w:lastRenderedPageBreak/>
        <w:t>New</w:t>
      </w:r>
      <w:r>
        <w:rPr>
          <w:spacing w:val="-15"/>
        </w:rPr>
        <w:t xml:space="preserve"> </w:t>
      </w:r>
      <w:r>
        <w:rPr>
          <w:spacing w:val="-12"/>
        </w:rPr>
        <w:t>Vendor</w:t>
      </w:r>
      <w:r>
        <w:rPr>
          <w:spacing w:val="-14"/>
        </w:rPr>
        <w:t xml:space="preserve"> </w:t>
      </w:r>
      <w:r>
        <w:rPr>
          <w:spacing w:val="-12"/>
        </w:rPr>
        <w:t>Review</w:t>
      </w:r>
      <w:r>
        <w:rPr>
          <w:spacing w:val="-14"/>
        </w:rPr>
        <w:t xml:space="preserve"> </w:t>
      </w:r>
      <w:r>
        <w:rPr>
          <w:spacing w:val="-12"/>
        </w:rPr>
        <w:t>Criteria</w:t>
      </w:r>
    </w:p>
    <w:p w14:paraId="4E065FBB" w14:textId="77777777" w:rsidR="003B4AF5" w:rsidRDefault="003B4AF5">
      <w:pPr>
        <w:pStyle w:val="BodyText"/>
        <w:spacing w:before="5"/>
        <w:ind w:left="0"/>
        <w:rPr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055"/>
        <w:gridCol w:w="1845"/>
        <w:gridCol w:w="1800"/>
        <w:gridCol w:w="1845"/>
      </w:tblGrid>
      <w:tr w:rsidR="003B4AF5" w14:paraId="4A1BE2BA" w14:textId="77777777">
        <w:trPr>
          <w:trHeight w:val="1049"/>
        </w:trPr>
        <w:tc>
          <w:tcPr>
            <w:tcW w:w="1800" w:type="dxa"/>
          </w:tcPr>
          <w:p w14:paraId="6593694A" w14:textId="77777777" w:rsidR="003B4AF5" w:rsidRDefault="003B4AF5">
            <w:pPr>
              <w:pStyle w:val="TableParagraph"/>
              <w:spacing w:before="151"/>
              <w:rPr>
                <w:b/>
                <w:sz w:val="21"/>
              </w:rPr>
            </w:pPr>
          </w:p>
          <w:p w14:paraId="633B2C59" w14:textId="77777777" w:rsidR="003B4AF5" w:rsidRDefault="00000000"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Risk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2055" w:type="dxa"/>
          </w:tcPr>
          <w:p w14:paraId="702144D2" w14:textId="77777777" w:rsidR="003B4AF5" w:rsidRDefault="003B4AF5">
            <w:pPr>
              <w:pStyle w:val="TableParagraph"/>
              <w:spacing w:before="151"/>
              <w:rPr>
                <w:b/>
                <w:sz w:val="21"/>
              </w:rPr>
            </w:pPr>
          </w:p>
          <w:p w14:paraId="475A1B1C" w14:textId="77777777" w:rsidR="003B4AF5" w:rsidRDefault="00000000"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Criteria</w:t>
            </w:r>
          </w:p>
        </w:tc>
        <w:tc>
          <w:tcPr>
            <w:tcW w:w="1845" w:type="dxa"/>
          </w:tcPr>
          <w:p w14:paraId="66CECD86" w14:textId="77777777" w:rsidR="003B4AF5" w:rsidRDefault="00000000">
            <w:pPr>
              <w:pStyle w:val="TableParagraph"/>
              <w:spacing w:before="240" w:line="297" w:lineRule="auto"/>
              <w:ind w:left="117" w:right="19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Review </w:t>
            </w:r>
            <w:r>
              <w:rPr>
                <w:b/>
                <w:spacing w:val="-6"/>
                <w:sz w:val="21"/>
              </w:rPr>
              <w:t>Requirements</w:t>
            </w:r>
          </w:p>
        </w:tc>
        <w:tc>
          <w:tcPr>
            <w:tcW w:w="1800" w:type="dxa"/>
          </w:tcPr>
          <w:p w14:paraId="26AF6B0B" w14:textId="77777777" w:rsidR="003B4AF5" w:rsidRDefault="003B4AF5">
            <w:pPr>
              <w:pStyle w:val="TableParagraph"/>
              <w:spacing w:before="151"/>
              <w:rPr>
                <w:b/>
                <w:sz w:val="21"/>
              </w:rPr>
            </w:pPr>
          </w:p>
          <w:p w14:paraId="32AA44E9" w14:textId="77777777" w:rsidR="003B4AF5" w:rsidRDefault="00000000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Example</w:t>
            </w:r>
          </w:p>
        </w:tc>
        <w:tc>
          <w:tcPr>
            <w:tcW w:w="1845" w:type="dxa"/>
          </w:tcPr>
          <w:p w14:paraId="49227629" w14:textId="77777777" w:rsidR="003B4AF5" w:rsidRDefault="00000000">
            <w:pPr>
              <w:pStyle w:val="TableParagraph"/>
              <w:spacing w:before="33" w:line="310" w:lineRule="atLeast"/>
              <w:ind w:left="115" w:right="19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Approvals </w:t>
            </w:r>
            <w:r>
              <w:rPr>
                <w:b/>
                <w:spacing w:val="-2"/>
                <w:w w:val="90"/>
                <w:sz w:val="21"/>
              </w:rPr>
              <w:t>Required</w:t>
            </w:r>
            <w:r>
              <w:rPr>
                <w:b/>
                <w:spacing w:val="-8"/>
                <w:w w:val="90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 xml:space="preserve">New </w:t>
            </w:r>
            <w:r>
              <w:rPr>
                <w:b/>
                <w:spacing w:val="-2"/>
                <w:sz w:val="21"/>
              </w:rPr>
              <w:t>Vendors)</w:t>
            </w:r>
          </w:p>
        </w:tc>
      </w:tr>
      <w:tr w:rsidR="003B4AF5" w14:paraId="09C622B4" w14:textId="77777777">
        <w:trPr>
          <w:trHeight w:val="4829"/>
        </w:trPr>
        <w:tc>
          <w:tcPr>
            <w:tcW w:w="1800" w:type="dxa"/>
          </w:tcPr>
          <w:p w14:paraId="2AD5DFA0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69F0BFBC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3F87B7E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7EA675B3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2FE4791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000C631E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7643166A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06BFDA46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092550A0" w14:textId="77777777" w:rsidR="003B4AF5" w:rsidRDefault="003B4AF5">
            <w:pPr>
              <w:pStyle w:val="TableParagraph"/>
              <w:spacing w:before="13"/>
              <w:rPr>
                <w:b/>
                <w:sz w:val="21"/>
              </w:rPr>
            </w:pPr>
          </w:p>
          <w:p w14:paraId="7792CF81" w14:textId="77777777" w:rsidR="003B4AF5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High</w:t>
            </w:r>
          </w:p>
        </w:tc>
        <w:tc>
          <w:tcPr>
            <w:tcW w:w="2055" w:type="dxa"/>
          </w:tcPr>
          <w:p w14:paraId="562F8FB5" w14:textId="77777777" w:rsidR="003B4AF5" w:rsidRDefault="00000000">
            <w:pPr>
              <w:pStyle w:val="TableParagraph"/>
              <w:spacing w:before="90"/>
              <w:ind w:left="112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A</w:t>
            </w:r>
          </w:p>
          <w:p w14:paraId="79A8F8BA" w14:textId="4468EEDB" w:rsidR="003B4AF5" w:rsidRDefault="00000000">
            <w:pPr>
              <w:pStyle w:val="TableParagraph"/>
              <w:spacing w:before="61" w:line="297" w:lineRule="auto"/>
              <w:ind w:left="112" w:right="14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vendor/integration </w:t>
            </w:r>
            <w:r>
              <w:rPr>
                <w:w w:val="105"/>
                <w:sz w:val="21"/>
              </w:rPr>
              <w:t xml:space="preserve">is a high risk if used to store, transmit, process, change or access sensitive </w:t>
            </w:r>
            <w:r w:rsidR="00AE2CBF">
              <w:rPr>
                <w:w w:val="105"/>
                <w:sz w:val="21"/>
              </w:rPr>
              <w:t>[Company Name]</w:t>
            </w:r>
            <w:r>
              <w:rPr>
                <w:w w:val="105"/>
                <w:sz w:val="21"/>
              </w:rPr>
              <w:t xml:space="preserve"> data and would have a high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impact on </w:t>
            </w:r>
            <w:r w:rsidR="00AE2CBF">
              <w:rPr>
                <w:w w:val="105"/>
                <w:sz w:val="21"/>
              </w:rPr>
              <w:t>[Company Name]</w:t>
            </w:r>
            <w:r>
              <w:rPr>
                <w:w w:val="105"/>
                <w:sz w:val="21"/>
              </w:rPr>
              <w:t xml:space="preserve"> </w:t>
            </w:r>
            <w:proofErr w:type="gramStart"/>
            <w:r>
              <w:rPr>
                <w:spacing w:val="-2"/>
                <w:w w:val="105"/>
                <w:sz w:val="21"/>
              </w:rPr>
              <w:t>business</w:t>
            </w:r>
            <w:r>
              <w:rPr>
                <w:spacing w:val="80"/>
                <w:w w:val="105"/>
                <w:sz w:val="21"/>
              </w:rPr>
              <w:t xml:space="preserve">  </w:t>
            </w:r>
            <w:r>
              <w:rPr>
                <w:spacing w:val="-2"/>
                <w:w w:val="105"/>
                <w:sz w:val="21"/>
              </w:rPr>
              <w:t>services</w:t>
            </w:r>
            <w:proofErr w:type="gramEnd"/>
            <w:r>
              <w:rPr>
                <w:spacing w:val="-2"/>
                <w:w w:val="105"/>
                <w:sz w:val="21"/>
              </w:rPr>
              <w:t>.</w:t>
            </w:r>
          </w:p>
        </w:tc>
        <w:tc>
          <w:tcPr>
            <w:tcW w:w="1845" w:type="dxa"/>
          </w:tcPr>
          <w:p w14:paraId="625AFFF0" w14:textId="77777777" w:rsidR="003B4AF5" w:rsidRDefault="003B4AF5">
            <w:pPr>
              <w:pStyle w:val="TableParagraph"/>
              <w:spacing w:before="151"/>
              <w:rPr>
                <w:b/>
                <w:sz w:val="21"/>
              </w:rPr>
            </w:pPr>
          </w:p>
          <w:p w14:paraId="58198A81" w14:textId="77777777" w:rsidR="003B4AF5" w:rsidRDefault="00000000">
            <w:pPr>
              <w:pStyle w:val="TableParagraph"/>
              <w:spacing w:line="297" w:lineRule="auto"/>
              <w:ind w:left="117" w:right="6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New: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Review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 xml:space="preserve">of </w:t>
            </w:r>
            <w:r>
              <w:rPr>
                <w:w w:val="110"/>
                <w:sz w:val="21"/>
              </w:rPr>
              <w:t>SOC 2 OR ISO 27001, or</w:t>
            </w:r>
          </w:p>
          <w:p w14:paraId="66E35B6A" w14:textId="77777777" w:rsidR="003B4AF5" w:rsidRDefault="00000000">
            <w:pPr>
              <w:pStyle w:val="TableParagraph"/>
              <w:spacing w:before="2" w:line="297" w:lineRule="auto"/>
              <w:ind w:left="117" w:right="322"/>
              <w:rPr>
                <w:sz w:val="21"/>
              </w:rPr>
            </w:pPr>
            <w:proofErr w:type="spellStart"/>
            <w:r>
              <w:rPr>
                <w:spacing w:val="-2"/>
                <w:w w:val="110"/>
                <w:sz w:val="21"/>
              </w:rPr>
              <w:t>CAIQ</w:t>
            </w:r>
            <w:proofErr w:type="spellEnd"/>
            <w:r>
              <w:rPr>
                <w:spacing w:val="-2"/>
                <w:w w:val="110"/>
                <w:sz w:val="21"/>
              </w:rPr>
              <w:t xml:space="preserve">/similar </w:t>
            </w:r>
            <w:r>
              <w:rPr>
                <w:w w:val="110"/>
                <w:sz w:val="21"/>
              </w:rPr>
              <w:t xml:space="preserve">and send </w:t>
            </w:r>
            <w:r>
              <w:rPr>
                <w:spacing w:val="-2"/>
                <w:w w:val="110"/>
                <w:sz w:val="21"/>
              </w:rPr>
              <w:t>security questionnaire dependent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 risk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and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other certifications available</w:t>
            </w:r>
          </w:p>
        </w:tc>
        <w:tc>
          <w:tcPr>
            <w:tcW w:w="1800" w:type="dxa"/>
          </w:tcPr>
          <w:p w14:paraId="7D8AD48C" w14:textId="1DA01656" w:rsidR="003B4AF5" w:rsidRDefault="003B4AF5">
            <w:pPr>
              <w:pStyle w:val="TableParagraph"/>
              <w:spacing w:before="2"/>
              <w:ind w:left="115"/>
              <w:rPr>
                <w:sz w:val="21"/>
              </w:rPr>
            </w:pPr>
          </w:p>
        </w:tc>
        <w:tc>
          <w:tcPr>
            <w:tcW w:w="1845" w:type="dxa"/>
          </w:tcPr>
          <w:p w14:paraId="35F4C213" w14:textId="5CA76A26" w:rsidR="003B4AF5" w:rsidRDefault="003B4AF5" w:rsidP="00FC5382">
            <w:pPr>
              <w:pStyle w:val="TableParagraph"/>
              <w:tabs>
                <w:tab w:val="left" w:pos="361"/>
              </w:tabs>
              <w:spacing w:before="61"/>
              <w:rPr>
                <w:sz w:val="21"/>
              </w:rPr>
            </w:pPr>
          </w:p>
        </w:tc>
      </w:tr>
      <w:tr w:rsidR="003B4AF5" w14:paraId="1345045A" w14:textId="77777777">
        <w:trPr>
          <w:trHeight w:val="4829"/>
        </w:trPr>
        <w:tc>
          <w:tcPr>
            <w:tcW w:w="1800" w:type="dxa"/>
          </w:tcPr>
          <w:p w14:paraId="112E1807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305C86B5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68A89023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25AE8C5F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344BE371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E61321A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1CBF74C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18DAEF03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220FF5BF" w14:textId="77777777" w:rsidR="003B4AF5" w:rsidRDefault="003B4AF5">
            <w:pPr>
              <w:pStyle w:val="TableParagraph"/>
              <w:spacing w:before="13"/>
              <w:rPr>
                <w:b/>
                <w:sz w:val="21"/>
              </w:rPr>
            </w:pPr>
          </w:p>
          <w:p w14:paraId="595367F1" w14:textId="77777777" w:rsidR="003B4AF5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Medium</w:t>
            </w:r>
          </w:p>
        </w:tc>
        <w:tc>
          <w:tcPr>
            <w:tcW w:w="2055" w:type="dxa"/>
          </w:tcPr>
          <w:p w14:paraId="6FC7744C" w14:textId="77777777" w:rsidR="003B4AF5" w:rsidRDefault="00000000">
            <w:pPr>
              <w:pStyle w:val="TableParagraph"/>
              <w:spacing w:before="240"/>
              <w:ind w:left="112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A</w:t>
            </w:r>
          </w:p>
          <w:p w14:paraId="51C56917" w14:textId="77777777" w:rsidR="003B4AF5" w:rsidRDefault="00000000">
            <w:pPr>
              <w:pStyle w:val="TableParagraph"/>
              <w:spacing w:before="61" w:line="297" w:lineRule="auto"/>
              <w:ind w:left="112" w:right="1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vendor/integration </w:t>
            </w:r>
            <w:r>
              <w:rPr>
                <w:w w:val="105"/>
                <w:sz w:val="21"/>
              </w:rPr>
              <w:t xml:space="preserve">is a medium risk if </w:t>
            </w:r>
            <w:r>
              <w:rPr>
                <w:spacing w:val="-4"/>
                <w:w w:val="105"/>
                <w:sz w:val="21"/>
              </w:rPr>
              <w:t xml:space="preserve">the </w:t>
            </w:r>
            <w:r>
              <w:rPr>
                <w:spacing w:val="-2"/>
                <w:w w:val="105"/>
                <w:sz w:val="21"/>
              </w:rPr>
              <w:t xml:space="preserve">vendor/integration </w:t>
            </w:r>
            <w:r>
              <w:rPr>
                <w:w w:val="105"/>
                <w:sz w:val="21"/>
              </w:rPr>
              <w:t>has limited access to sensitive data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if vendor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service failure would have a</w:t>
            </w:r>
          </w:p>
          <w:p w14:paraId="1D5D7D56" w14:textId="021438E5" w:rsidR="003B4AF5" w:rsidRDefault="00000000">
            <w:pPr>
              <w:pStyle w:val="TableParagraph"/>
              <w:spacing w:before="6" w:line="297" w:lineRule="auto"/>
              <w:ind w:left="112" w:right="18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non-critical impact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 w:rsidR="00AE2CBF">
              <w:rPr>
                <w:spacing w:val="-2"/>
                <w:w w:val="110"/>
                <w:sz w:val="21"/>
              </w:rPr>
              <w:t>[Company Name]</w:t>
            </w:r>
            <w:r>
              <w:rPr>
                <w:spacing w:val="-2"/>
                <w:w w:val="110"/>
                <w:sz w:val="21"/>
              </w:rPr>
              <w:t xml:space="preserve"> business's services.</w:t>
            </w:r>
          </w:p>
        </w:tc>
        <w:tc>
          <w:tcPr>
            <w:tcW w:w="1845" w:type="dxa"/>
          </w:tcPr>
          <w:p w14:paraId="269E07E3" w14:textId="77777777" w:rsidR="003B4AF5" w:rsidRDefault="00000000">
            <w:pPr>
              <w:pStyle w:val="TableParagraph"/>
              <w:spacing w:before="90" w:line="297" w:lineRule="auto"/>
              <w:ind w:left="117" w:right="69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New: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Review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 xml:space="preserve">of </w:t>
            </w:r>
            <w:r>
              <w:rPr>
                <w:w w:val="110"/>
                <w:sz w:val="21"/>
              </w:rPr>
              <w:t>SOC 2 OR ISO 27001, or</w:t>
            </w:r>
          </w:p>
          <w:p w14:paraId="17A1596C" w14:textId="77777777" w:rsidR="003B4AF5" w:rsidRDefault="00000000">
            <w:pPr>
              <w:pStyle w:val="TableParagraph"/>
              <w:spacing w:before="2" w:line="297" w:lineRule="auto"/>
              <w:ind w:left="117" w:right="69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CAIQ</w:t>
            </w:r>
            <w:proofErr w:type="spellEnd"/>
            <w:r>
              <w:rPr>
                <w:w w:val="105"/>
                <w:sz w:val="21"/>
              </w:rPr>
              <w:t xml:space="preserve">/similar. If the vendor does not have any of the three, evaluate risk then send </w:t>
            </w:r>
            <w:proofErr w:type="gramStart"/>
            <w:r>
              <w:rPr>
                <w:spacing w:val="-2"/>
                <w:w w:val="105"/>
                <w:sz w:val="21"/>
              </w:rPr>
              <w:t>security</w:t>
            </w:r>
            <w:proofErr w:type="gramEnd"/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questionnaire if </w:t>
            </w:r>
            <w:r>
              <w:rPr>
                <w:spacing w:val="-2"/>
                <w:w w:val="105"/>
                <w:sz w:val="21"/>
              </w:rPr>
              <w:t>necessary.</w:t>
            </w:r>
          </w:p>
        </w:tc>
        <w:tc>
          <w:tcPr>
            <w:tcW w:w="1800" w:type="dxa"/>
          </w:tcPr>
          <w:p w14:paraId="5EA2A9CD" w14:textId="6EA21FB6" w:rsidR="003B4AF5" w:rsidRDefault="003B4AF5">
            <w:pPr>
              <w:pStyle w:val="TableParagraph"/>
              <w:spacing w:line="597" w:lineRule="auto"/>
              <w:ind w:left="115" w:right="755"/>
              <w:rPr>
                <w:sz w:val="21"/>
              </w:rPr>
            </w:pPr>
          </w:p>
        </w:tc>
        <w:tc>
          <w:tcPr>
            <w:tcW w:w="1845" w:type="dxa"/>
          </w:tcPr>
          <w:p w14:paraId="29CF5D8F" w14:textId="736E6EEB" w:rsidR="003B4AF5" w:rsidRDefault="003B4AF5" w:rsidP="00FC5382">
            <w:pPr>
              <w:pStyle w:val="TableParagraph"/>
              <w:tabs>
                <w:tab w:val="left" w:pos="361"/>
              </w:tabs>
              <w:spacing w:before="61"/>
              <w:rPr>
                <w:sz w:val="21"/>
              </w:rPr>
            </w:pPr>
          </w:p>
        </w:tc>
      </w:tr>
      <w:tr w:rsidR="003B4AF5" w14:paraId="33436634" w14:textId="77777777">
        <w:trPr>
          <w:trHeight w:val="1619"/>
        </w:trPr>
        <w:tc>
          <w:tcPr>
            <w:tcW w:w="1800" w:type="dxa"/>
            <w:tcBorders>
              <w:bottom w:val="nil"/>
            </w:tcBorders>
          </w:tcPr>
          <w:p w14:paraId="59C4BC86" w14:textId="77777777" w:rsidR="003B4AF5" w:rsidRDefault="00000000">
            <w:pPr>
              <w:pStyle w:val="TableParagraph"/>
              <w:spacing w:before="90"/>
              <w:ind w:left="112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Low</w:t>
            </w:r>
          </w:p>
        </w:tc>
        <w:tc>
          <w:tcPr>
            <w:tcW w:w="2055" w:type="dxa"/>
            <w:tcBorders>
              <w:bottom w:val="nil"/>
            </w:tcBorders>
          </w:tcPr>
          <w:p w14:paraId="6B81339F" w14:textId="77777777" w:rsidR="003B4AF5" w:rsidRDefault="00000000">
            <w:pPr>
              <w:pStyle w:val="TableParagraph"/>
              <w:spacing w:before="90"/>
              <w:ind w:left="112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A</w:t>
            </w:r>
          </w:p>
          <w:p w14:paraId="56A65DE3" w14:textId="77777777" w:rsidR="003B4AF5" w:rsidRDefault="00000000">
            <w:pPr>
              <w:pStyle w:val="TableParagraph"/>
              <w:spacing w:before="61" w:line="297" w:lineRule="auto"/>
              <w:ind w:left="112" w:right="12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vendor/integration </w:t>
            </w:r>
            <w:r>
              <w:rPr>
                <w:w w:val="105"/>
                <w:sz w:val="21"/>
              </w:rPr>
              <w:t>is low risk if it does not store or</w:t>
            </w:r>
          </w:p>
        </w:tc>
        <w:tc>
          <w:tcPr>
            <w:tcW w:w="1845" w:type="dxa"/>
            <w:tcBorders>
              <w:bottom w:val="nil"/>
            </w:tcBorders>
          </w:tcPr>
          <w:p w14:paraId="476CA282" w14:textId="77777777" w:rsidR="003B4AF5" w:rsidRDefault="00000000">
            <w:pPr>
              <w:pStyle w:val="TableParagraph"/>
              <w:spacing w:before="90" w:line="297" w:lineRule="auto"/>
              <w:ind w:left="117" w:right="11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New: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Review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 xml:space="preserve">of </w:t>
            </w:r>
            <w:r>
              <w:rPr>
                <w:spacing w:val="-2"/>
                <w:w w:val="110"/>
                <w:sz w:val="21"/>
              </w:rPr>
              <w:t>publicly available security</w:t>
            </w:r>
          </w:p>
        </w:tc>
        <w:tc>
          <w:tcPr>
            <w:tcW w:w="1800" w:type="dxa"/>
            <w:tcBorders>
              <w:bottom w:val="nil"/>
            </w:tcBorders>
          </w:tcPr>
          <w:p w14:paraId="2DA33549" w14:textId="50FE1DAE" w:rsidR="003B4AF5" w:rsidRDefault="003B4AF5">
            <w:pPr>
              <w:pStyle w:val="TableParagraph"/>
              <w:spacing w:before="90"/>
              <w:ind w:left="115"/>
              <w:rPr>
                <w:sz w:val="21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5FE36FC3" w14:textId="64EC1C14" w:rsidR="003B4AF5" w:rsidRDefault="003B4AF5" w:rsidP="00FC5382">
            <w:pPr>
              <w:pStyle w:val="TableParagraph"/>
              <w:tabs>
                <w:tab w:val="left" w:pos="358"/>
              </w:tabs>
              <w:spacing w:before="62"/>
              <w:rPr>
                <w:sz w:val="21"/>
              </w:rPr>
            </w:pPr>
          </w:p>
        </w:tc>
      </w:tr>
    </w:tbl>
    <w:p w14:paraId="3BB4B4FA" w14:textId="77777777" w:rsidR="003B4AF5" w:rsidRDefault="003B4AF5">
      <w:pPr>
        <w:rPr>
          <w:sz w:val="21"/>
        </w:rPr>
        <w:sectPr w:rsidR="003B4AF5">
          <w:pgSz w:w="12240" w:h="15840"/>
          <w:pgMar w:top="1360" w:right="1340" w:bottom="720" w:left="1320" w:header="0" w:footer="53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055"/>
        <w:gridCol w:w="1845"/>
        <w:gridCol w:w="1800"/>
        <w:gridCol w:w="1845"/>
      </w:tblGrid>
      <w:tr w:rsidR="003B4AF5" w14:paraId="3083983F" w14:textId="77777777">
        <w:trPr>
          <w:trHeight w:val="5099"/>
        </w:trPr>
        <w:tc>
          <w:tcPr>
            <w:tcW w:w="1800" w:type="dxa"/>
            <w:tcBorders>
              <w:top w:val="nil"/>
            </w:tcBorders>
          </w:tcPr>
          <w:p w14:paraId="1E8FBDBA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</w:tcBorders>
          </w:tcPr>
          <w:p w14:paraId="0B6E596C" w14:textId="4CC8C0C5" w:rsidR="003B4AF5" w:rsidRDefault="00000000">
            <w:pPr>
              <w:pStyle w:val="TableParagraph"/>
              <w:spacing w:before="30" w:line="297" w:lineRule="auto"/>
              <w:ind w:left="112" w:right="67"/>
              <w:rPr>
                <w:sz w:val="21"/>
              </w:rPr>
            </w:pPr>
            <w:r>
              <w:rPr>
                <w:w w:val="110"/>
                <w:sz w:val="21"/>
              </w:rPr>
              <w:t>access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other than publicly </w:t>
            </w:r>
            <w:r>
              <w:rPr>
                <w:sz w:val="21"/>
              </w:rPr>
              <w:t xml:space="preserve">available data (ex: </w:t>
            </w:r>
            <w:r>
              <w:rPr>
                <w:w w:val="110"/>
                <w:sz w:val="21"/>
              </w:rPr>
              <w:t>business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contact) or if the vendor service failure would have little or no impact on </w:t>
            </w:r>
            <w:r w:rsidR="00AE2CBF">
              <w:rPr>
                <w:w w:val="110"/>
                <w:sz w:val="21"/>
              </w:rPr>
              <w:t>[Company Name]</w:t>
            </w:r>
            <w:r>
              <w:rPr>
                <w:w w:val="110"/>
                <w:sz w:val="21"/>
              </w:rPr>
              <w:t xml:space="preserve"> business' </w:t>
            </w:r>
            <w:r>
              <w:rPr>
                <w:spacing w:val="-2"/>
                <w:w w:val="110"/>
                <w:sz w:val="21"/>
              </w:rPr>
              <w:t>services.</w:t>
            </w:r>
          </w:p>
        </w:tc>
        <w:tc>
          <w:tcPr>
            <w:tcW w:w="1845" w:type="dxa"/>
            <w:tcBorders>
              <w:top w:val="nil"/>
            </w:tcBorders>
          </w:tcPr>
          <w:p w14:paraId="23693756" w14:textId="77777777" w:rsidR="003B4AF5" w:rsidRDefault="00000000"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information.</w:t>
            </w:r>
          </w:p>
          <w:p w14:paraId="167CB370" w14:textId="77777777" w:rsidR="003B4AF5" w:rsidRDefault="00000000">
            <w:pPr>
              <w:pStyle w:val="TableParagraph"/>
              <w:spacing w:before="61" w:line="297" w:lineRule="auto"/>
              <w:ind w:left="117" w:right="307"/>
              <w:rPr>
                <w:sz w:val="21"/>
              </w:rPr>
            </w:pPr>
            <w:r>
              <w:rPr>
                <w:w w:val="110"/>
                <w:sz w:val="21"/>
              </w:rPr>
              <w:t xml:space="preserve">If the vendor </w:t>
            </w:r>
            <w:r>
              <w:rPr>
                <w:spacing w:val="-2"/>
                <w:w w:val="110"/>
                <w:sz w:val="21"/>
              </w:rPr>
              <w:t>does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not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have </w:t>
            </w:r>
            <w:r>
              <w:rPr>
                <w:w w:val="110"/>
                <w:sz w:val="21"/>
              </w:rPr>
              <w:t xml:space="preserve">any security </w:t>
            </w:r>
            <w:r>
              <w:rPr>
                <w:spacing w:val="-2"/>
                <w:w w:val="110"/>
                <w:sz w:val="21"/>
              </w:rPr>
              <w:t>certifications</w:t>
            </w:r>
          </w:p>
          <w:p w14:paraId="48FC9752" w14:textId="77777777" w:rsidR="003B4AF5" w:rsidRDefault="00000000">
            <w:pPr>
              <w:pStyle w:val="TableParagraph"/>
              <w:spacing w:before="3"/>
              <w:ind w:left="117"/>
              <w:rPr>
                <w:sz w:val="21"/>
              </w:rPr>
            </w:pPr>
            <w:r>
              <w:rPr>
                <w:w w:val="90"/>
                <w:sz w:val="21"/>
              </w:rPr>
              <w:t>SOC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w w:val="90"/>
                <w:sz w:val="21"/>
              </w:rPr>
              <w:t>ISO</w:t>
            </w:r>
          </w:p>
          <w:p w14:paraId="1D45F125" w14:textId="77777777" w:rsidR="003B4AF5" w:rsidRDefault="00000000">
            <w:pPr>
              <w:pStyle w:val="TableParagraph"/>
              <w:spacing w:before="61" w:line="297" w:lineRule="auto"/>
              <w:ind w:left="117" w:right="69"/>
              <w:rPr>
                <w:sz w:val="21"/>
              </w:rPr>
            </w:pPr>
            <w:r>
              <w:rPr>
                <w:w w:val="105"/>
                <w:sz w:val="21"/>
              </w:rPr>
              <w:t xml:space="preserve">27001 or </w:t>
            </w:r>
            <w:r>
              <w:rPr>
                <w:spacing w:val="-2"/>
                <w:w w:val="105"/>
                <w:sz w:val="21"/>
              </w:rPr>
              <w:t xml:space="preserve">supporting security documentation, </w:t>
            </w:r>
            <w:r>
              <w:rPr>
                <w:w w:val="105"/>
                <w:sz w:val="21"/>
              </w:rPr>
              <w:t xml:space="preserve">send security </w:t>
            </w:r>
            <w:r>
              <w:rPr>
                <w:spacing w:val="-2"/>
                <w:w w:val="105"/>
                <w:sz w:val="21"/>
              </w:rPr>
              <w:t xml:space="preserve">questionnaire </w:t>
            </w:r>
            <w:r>
              <w:rPr>
                <w:w w:val="105"/>
                <w:sz w:val="21"/>
              </w:rPr>
              <w:t xml:space="preserve">dependent on </w:t>
            </w:r>
            <w:r>
              <w:rPr>
                <w:spacing w:val="-2"/>
                <w:w w:val="105"/>
                <w:sz w:val="21"/>
              </w:rPr>
              <w:t>risk.</w:t>
            </w:r>
          </w:p>
        </w:tc>
        <w:tc>
          <w:tcPr>
            <w:tcW w:w="1800" w:type="dxa"/>
            <w:tcBorders>
              <w:top w:val="nil"/>
            </w:tcBorders>
          </w:tcPr>
          <w:p w14:paraId="1F40CF71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14:paraId="1462E1F8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</w:tbl>
    <w:p w14:paraId="437488B8" w14:textId="77777777" w:rsidR="003B4AF5" w:rsidRDefault="00000000">
      <w:pPr>
        <w:pStyle w:val="BodyText"/>
        <w:spacing w:before="171"/>
      </w:pPr>
      <w:r>
        <w:t>*Free</w:t>
      </w:r>
      <w:r>
        <w:rPr>
          <w:spacing w:val="35"/>
        </w:rPr>
        <w:t xml:space="preserve"> </w:t>
      </w:r>
      <w:r>
        <w:t>vendors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go</w:t>
      </w:r>
      <w:r>
        <w:rPr>
          <w:spacing w:val="35"/>
        </w:rPr>
        <w:t xml:space="preserve"> </w:t>
      </w:r>
      <w:r>
        <w:t>through</w:t>
      </w:r>
      <w:r>
        <w:rPr>
          <w:spacing w:val="36"/>
        </w:rPr>
        <w:t xml:space="preserve"> </w:t>
      </w:r>
      <w:r>
        <w:t>Finance</w:t>
      </w:r>
      <w:r>
        <w:rPr>
          <w:spacing w:val="35"/>
        </w:rPr>
        <w:t xml:space="preserve"> </w:t>
      </w:r>
      <w:r>
        <w:rPr>
          <w:spacing w:val="-2"/>
        </w:rPr>
        <w:t>review</w:t>
      </w:r>
    </w:p>
    <w:p w14:paraId="68ADE0E5" w14:textId="77777777" w:rsidR="003B4AF5" w:rsidRDefault="00000000">
      <w:pPr>
        <w:pStyle w:val="BodyText"/>
        <w:spacing w:line="297" w:lineRule="auto"/>
        <w:ind w:right="354"/>
      </w:pPr>
      <w:r>
        <w:rPr>
          <w:w w:val="105"/>
        </w:rPr>
        <w:t xml:space="preserve">If the vendor includes an integration, access rights and security are reviewed by the Security/IT teams as part of the new vendor process. Any integration requesting administrative </w:t>
      </w:r>
      <w:proofErr w:type="gramStart"/>
      <w:r>
        <w:rPr>
          <w:w w:val="105"/>
        </w:rPr>
        <w:t>permissions</w:t>
      </w:r>
      <w:proofErr w:type="gramEnd"/>
      <w:r>
        <w:rPr>
          <w:w w:val="105"/>
        </w:rPr>
        <w:t xml:space="preserve"> will be declined automatically due to security risk concerns.</w:t>
      </w:r>
    </w:p>
    <w:p w14:paraId="71999A2A" w14:textId="034FE694" w:rsidR="003B4AF5" w:rsidRDefault="00000000">
      <w:pPr>
        <w:pStyle w:val="BodyText"/>
        <w:spacing w:before="138" w:line="297" w:lineRule="auto"/>
        <w:ind w:left="287"/>
      </w:pPr>
      <w:r>
        <w:rPr>
          <w:noProof/>
          <w:position w:val="1"/>
        </w:rPr>
        <w:drawing>
          <wp:inline distT="0" distB="0" distL="0" distR="0" wp14:anchorId="18B657D6" wp14:editId="26546D1C">
            <wp:extent cx="100458" cy="8639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 w:rsidR="00AE2CBF">
        <w:rPr>
          <w:w w:val="105"/>
        </w:rPr>
        <w:t>[Company Name]</w:t>
      </w:r>
      <w:r>
        <w:rPr>
          <w:w w:val="105"/>
        </w:rPr>
        <w:t xml:space="preserve"> will additionally consider the following in the inspection of a </w:t>
      </w:r>
      <w:r>
        <w:rPr>
          <w:spacing w:val="-2"/>
          <w:w w:val="105"/>
        </w:rPr>
        <w:t>vendor/integration</w:t>
      </w:r>
    </w:p>
    <w:p w14:paraId="2CBC2975" w14:textId="77777777" w:rsidR="003B4AF5" w:rsidRDefault="00000000">
      <w:pPr>
        <w:pStyle w:val="Heading2"/>
        <w:spacing w:before="122"/>
      </w:pPr>
      <w:r>
        <w:rPr>
          <w:spacing w:val="-2"/>
        </w:rPr>
        <w:t>Management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Changes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Vendors</w:t>
      </w:r>
    </w:p>
    <w:p w14:paraId="498F2C12" w14:textId="53587EB7" w:rsidR="003B4AF5" w:rsidRDefault="00000000">
      <w:pPr>
        <w:pStyle w:val="BodyText"/>
        <w:spacing w:line="297" w:lineRule="auto"/>
        <w:ind w:left="551" w:right="5"/>
      </w:pPr>
      <w:r>
        <w:rPr>
          <w:w w:val="110"/>
        </w:rPr>
        <w:t>Changes to the provision of services by vendors, including changes to agreements,</w:t>
      </w:r>
      <w:r>
        <w:rPr>
          <w:spacing w:val="-3"/>
          <w:w w:val="110"/>
        </w:rPr>
        <w:t xml:space="preserve"> </w:t>
      </w:r>
      <w:r>
        <w:rPr>
          <w:w w:val="110"/>
        </w:rPr>
        <w:t>services,</w:t>
      </w:r>
      <w:r>
        <w:rPr>
          <w:spacing w:val="-3"/>
          <w:w w:val="110"/>
        </w:rPr>
        <w:t xml:space="preserve"> </w:t>
      </w:r>
      <w:r>
        <w:rPr>
          <w:w w:val="110"/>
        </w:rPr>
        <w:t>technology,</w:t>
      </w:r>
      <w:r>
        <w:rPr>
          <w:spacing w:val="-3"/>
          <w:w w:val="110"/>
        </w:rPr>
        <w:t xml:space="preserve"> </w:t>
      </w:r>
      <w:r>
        <w:rPr>
          <w:w w:val="110"/>
        </w:rPr>
        <w:t>policies,</w:t>
      </w:r>
      <w:r>
        <w:rPr>
          <w:spacing w:val="-3"/>
          <w:w w:val="110"/>
        </w:rPr>
        <w:t xml:space="preserve"> </w:t>
      </w:r>
      <w:r>
        <w:rPr>
          <w:w w:val="110"/>
        </w:rPr>
        <w:t>procedures,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controls,</w:t>
      </w:r>
      <w:r>
        <w:rPr>
          <w:spacing w:val="-3"/>
          <w:w w:val="110"/>
        </w:rPr>
        <w:t xml:space="preserve"> </w:t>
      </w:r>
      <w:r>
        <w:rPr>
          <w:w w:val="110"/>
        </w:rPr>
        <w:t>shall</w:t>
      </w:r>
      <w:r>
        <w:rPr>
          <w:spacing w:val="-3"/>
          <w:w w:val="110"/>
        </w:rPr>
        <w:t xml:space="preserve"> </w:t>
      </w:r>
      <w:r>
        <w:rPr>
          <w:w w:val="110"/>
        </w:rPr>
        <w:t>be managed,</w:t>
      </w:r>
      <w:r>
        <w:rPr>
          <w:spacing w:val="-9"/>
          <w:w w:val="110"/>
        </w:rPr>
        <w:t xml:space="preserve"> </w:t>
      </w:r>
      <w:r>
        <w:rPr>
          <w:w w:val="110"/>
        </w:rPr>
        <w:t>taking</w:t>
      </w:r>
      <w:r>
        <w:rPr>
          <w:spacing w:val="-9"/>
          <w:w w:val="110"/>
        </w:rPr>
        <w:t xml:space="preserve"> </w:t>
      </w:r>
      <w:r>
        <w:rPr>
          <w:w w:val="110"/>
        </w:rPr>
        <w:t>account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criticality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business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information, systems,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processes</w:t>
      </w:r>
      <w:r>
        <w:rPr>
          <w:spacing w:val="-11"/>
          <w:w w:val="110"/>
        </w:rPr>
        <w:t xml:space="preserve"> </w:t>
      </w:r>
      <w:r>
        <w:rPr>
          <w:w w:val="110"/>
        </w:rPr>
        <w:t>involved.</w:t>
      </w:r>
      <w:r>
        <w:rPr>
          <w:spacing w:val="-11"/>
          <w:w w:val="110"/>
        </w:rPr>
        <w:t xml:space="preserve"> </w:t>
      </w:r>
      <w:r w:rsidR="00AE2CBF">
        <w:rPr>
          <w:w w:val="110"/>
        </w:rPr>
        <w:t>[Company Name]</w:t>
      </w:r>
      <w:r>
        <w:rPr>
          <w:spacing w:val="-11"/>
          <w:w w:val="110"/>
        </w:rPr>
        <w:t xml:space="preserve"> </w:t>
      </w:r>
      <w:r>
        <w:rPr>
          <w:w w:val="110"/>
        </w:rPr>
        <w:t>shall</w:t>
      </w:r>
      <w:r>
        <w:rPr>
          <w:spacing w:val="-11"/>
          <w:w w:val="110"/>
        </w:rPr>
        <w:t xml:space="preserve"> </w:t>
      </w:r>
      <w:r>
        <w:rPr>
          <w:w w:val="110"/>
        </w:rPr>
        <w:t>assess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material </w:t>
      </w:r>
      <w:r>
        <w:t>changes</w:t>
      </w:r>
      <w:r>
        <w:rPr>
          <w:spacing w:val="40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vendors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appropriate</w:t>
      </w:r>
      <w:r>
        <w:rPr>
          <w:spacing w:val="40"/>
        </w:rPr>
        <w:t xml:space="preserve"> </w:t>
      </w:r>
      <w:r>
        <w:t>modifications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 xml:space="preserve">agreements </w:t>
      </w:r>
      <w:r>
        <w:rPr>
          <w:w w:val="110"/>
        </w:rPr>
        <w:t>and services accordingly.</w:t>
      </w:r>
    </w:p>
    <w:p w14:paraId="149A7BB8" w14:textId="77777777" w:rsidR="003B4AF5" w:rsidRDefault="00000000">
      <w:pPr>
        <w:pStyle w:val="BodyText"/>
        <w:spacing w:before="125" w:line="297" w:lineRule="auto"/>
        <w:ind w:left="551"/>
      </w:pPr>
      <w:proofErr w:type="gramStart"/>
      <w:r>
        <w:rPr>
          <w:spacing w:val="-2"/>
          <w:w w:val="110"/>
        </w:rPr>
        <w:t>Vendors</w:t>
      </w:r>
      <w:proofErr w:type="gram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depending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risk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level,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assessed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appropriately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 following:</w:t>
      </w:r>
    </w:p>
    <w:p w14:paraId="0588F8C5" w14:textId="77777777" w:rsidR="003B4AF5" w:rsidRDefault="00000000">
      <w:pPr>
        <w:pStyle w:val="Heading2"/>
      </w:pPr>
      <w:r>
        <w:rPr>
          <w:spacing w:val="-4"/>
        </w:rPr>
        <w:t>Vendor</w:t>
      </w:r>
      <w:r>
        <w:rPr>
          <w:spacing w:val="-11"/>
        </w:rPr>
        <w:t xml:space="preserve"> </w:t>
      </w:r>
      <w:r>
        <w:rPr>
          <w:spacing w:val="-4"/>
        </w:rPr>
        <w:t>Risk</w:t>
      </w:r>
      <w:r>
        <w:rPr>
          <w:spacing w:val="-11"/>
        </w:rPr>
        <w:t xml:space="preserve"> </w:t>
      </w:r>
      <w:r>
        <w:rPr>
          <w:spacing w:val="-4"/>
        </w:rPr>
        <w:t>Management</w:t>
      </w:r>
    </w:p>
    <w:p w14:paraId="72BC5682" w14:textId="3D5FB7C7" w:rsidR="003B4AF5" w:rsidRDefault="00AE2CBF">
      <w:pPr>
        <w:pStyle w:val="BodyText"/>
        <w:spacing w:before="191" w:line="297" w:lineRule="auto"/>
        <w:ind w:left="551" w:right="5"/>
      </w:pPr>
      <w:r>
        <w:rPr>
          <w:w w:val="110"/>
        </w:rPr>
        <w:t>[Company Name]</w:t>
      </w:r>
      <w:r>
        <w:rPr>
          <w:spacing w:val="-16"/>
          <w:w w:val="110"/>
        </w:rPr>
        <w:t xml:space="preserve"> </w:t>
      </w:r>
      <w:r>
        <w:rPr>
          <w:w w:val="110"/>
        </w:rPr>
        <w:t>will</w:t>
      </w:r>
      <w:r>
        <w:rPr>
          <w:spacing w:val="-16"/>
          <w:w w:val="110"/>
        </w:rPr>
        <w:t xml:space="preserve"> </w:t>
      </w:r>
      <w:r>
        <w:rPr>
          <w:w w:val="110"/>
        </w:rPr>
        <w:t>ensure</w:t>
      </w:r>
      <w:r>
        <w:rPr>
          <w:spacing w:val="-16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potential</w:t>
      </w:r>
      <w:r>
        <w:rPr>
          <w:spacing w:val="-16"/>
          <w:w w:val="110"/>
        </w:rPr>
        <w:t xml:space="preserve"> </w:t>
      </w:r>
      <w:r>
        <w:rPr>
          <w:w w:val="110"/>
        </w:rPr>
        <w:t>risks</w:t>
      </w:r>
      <w:r>
        <w:rPr>
          <w:spacing w:val="-16"/>
          <w:w w:val="110"/>
        </w:rPr>
        <w:t xml:space="preserve"> </w:t>
      </w:r>
      <w:r>
        <w:rPr>
          <w:w w:val="110"/>
        </w:rPr>
        <w:t>posed</w:t>
      </w:r>
      <w:r>
        <w:rPr>
          <w:spacing w:val="-16"/>
          <w:w w:val="110"/>
        </w:rPr>
        <w:t xml:space="preserve"> </w:t>
      </w:r>
      <w:r>
        <w:rPr>
          <w:w w:val="110"/>
        </w:rPr>
        <w:t>by</w:t>
      </w:r>
      <w:r>
        <w:rPr>
          <w:spacing w:val="-16"/>
          <w:w w:val="110"/>
        </w:rPr>
        <w:t xml:space="preserve"> </w:t>
      </w:r>
      <w:r>
        <w:rPr>
          <w:w w:val="110"/>
        </w:rPr>
        <w:t>sharing</w:t>
      </w:r>
      <w:r>
        <w:rPr>
          <w:spacing w:val="-16"/>
          <w:w w:val="110"/>
        </w:rPr>
        <w:t xml:space="preserve"> </w:t>
      </w:r>
      <w:r>
        <w:rPr>
          <w:w w:val="110"/>
        </w:rPr>
        <w:t>Confidential</w:t>
      </w:r>
      <w:r>
        <w:rPr>
          <w:spacing w:val="-16"/>
          <w:w w:val="110"/>
        </w:rPr>
        <w:t xml:space="preserve"> </w:t>
      </w:r>
      <w:r>
        <w:rPr>
          <w:w w:val="110"/>
        </w:rPr>
        <w:t>data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are </w:t>
      </w:r>
      <w:r>
        <w:t>addressed</w:t>
      </w:r>
      <w:r>
        <w:rPr>
          <w:spacing w:val="40"/>
        </w:rPr>
        <w:t xml:space="preserve"> </w:t>
      </w:r>
      <w:r>
        <w:t>according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policy.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plays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integral</w:t>
      </w:r>
      <w:r>
        <w:rPr>
          <w:spacing w:val="40"/>
        </w:rPr>
        <w:t xml:space="preserve"> </w:t>
      </w:r>
      <w:r>
        <w:t>part</w:t>
      </w:r>
      <w:r>
        <w:rPr>
          <w:spacing w:val="40"/>
        </w:rPr>
        <w:t xml:space="preserve"> </w:t>
      </w:r>
      <w:r>
        <w:t>in</w:t>
      </w:r>
    </w:p>
    <w:p w14:paraId="3E4FBB3A" w14:textId="77777777" w:rsidR="003B4AF5" w:rsidRDefault="003B4AF5">
      <w:pPr>
        <w:spacing w:line="297" w:lineRule="auto"/>
        <w:sectPr w:rsidR="003B4AF5">
          <w:type w:val="continuous"/>
          <w:pgSz w:w="12240" w:h="15840"/>
          <w:pgMar w:top="1420" w:right="1340" w:bottom="720" w:left="1320" w:header="0" w:footer="530" w:gutter="0"/>
          <w:cols w:space="720"/>
        </w:sectPr>
      </w:pPr>
    </w:p>
    <w:p w14:paraId="13CE7F9B" w14:textId="77777777" w:rsidR="003B4AF5" w:rsidRDefault="00000000">
      <w:pPr>
        <w:pStyle w:val="BodyText"/>
        <w:spacing w:before="70" w:line="297" w:lineRule="auto"/>
        <w:ind w:left="551"/>
      </w:pPr>
      <w:r>
        <w:rPr>
          <w:w w:val="105"/>
        </w:rPr>
        <w:lastRenderedPageBreak/>
        <w:t>the governance and management of the organization at a strategic and operational level.</w:t>
      </w:r>
    </w:p>
    <w:p w14:paraId="7402277C" w14:textId="30764AE1" w:rsidR="003B4AF5" w:rsidRDefault="00AE2CBF">
      <w:pPr>
        <w:pStyle w:val="BodyText"/>
        <w:spacing w:before="121" w:line="297" w:lineRule="auto"/>
        <w:ind w:left="551"/>
      </w:pPr>
      <w:r>
        <w:t>[Company Name]</w:t>
      </w:r>
      <w:r>
        <w:rPr>
          <w:spacing w:val="33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share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transmit</w:t>
      </w:r>
      <w:r>
        <w:rPr>
          <w:spacing w:val="33"/>
        </w:rPr>
        <w:t xml:space="preserve"> </w:t>
      </w:r>
      <w:r>
        <w:t>Confidential</w:t>
      </w:r>
      <w:r>
        <w:rPr>
          <w:spacing w:val="33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vendor</w:t>
      </w:r>
      <w:r>
        <w:rPr>
          <w:spacing w:val="33"/>
        </w:rPr>
        <w:t xml:space="preserve"> </w:t>
      </w:r>
      <w:r>
        <w:t>without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 xml:space="preserve">fully </w:t>
      </w:r>
      <w:r>
        <w:rPr>
          <w:w w:val="110"/>
        </w:rPr>
        <w:t>executed</w:t>
      </w:r>
      <w:r>
        <w:rPr>
          <w:spacing w:val="-11"/>
          <w:w w:val="110"/>
        </w:rPr>
        <w:t xml:space="preserve"> </w:t>
      </w:r>
      <w:r>
        <w:rPr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w w:val="110"/>
        </w:rPr>
        <w:t>contract,</w:t>
      </w:r>
      <w:r>
        <w:rPr>
          <w:spacing w:val="-11"/>
          <w:w w:val="110"/>
        </w:rPr>
        <w:t xml:space="preserve"> </w:t>
      </w:r>
      <w:r>
        <w:rPr>
          <w:w w:val="110"/>
        </w:rPr>
        <w:t>statement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service</w:t>
      </w:r>
      <w:r>
        <w:rPr>
          <w:spacing w:val="-11"/>
          <w:w w:val="110"/>
        </w:rPr>
        <w:t xml:space="preserve"> </w:t>
      </w:r>
      <w:r>
        <w:rPr>
          <w:w w:val="110"/>
        </w:rPr>
        <w:t>agreement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which describes expected service levels and any specific information security </w:t>
      </w:r>
      <w:r>
        <w:rPr>
          <w:spacing w:val="-2"/>
          <w:w w:val="110"/>
        </w:rPr>
        <w:t>requirements.</w:t>
      </w:r>
    </w:p>
    <w:p w14:paraId="11B1B982" w14:textId="77777777" w:rsidR="003B4AF5" w:rsidRDefault="00000000">
      <w:pPr>
        <w:pStyle w:val="Heading2"/>
        <w:spacing w:before="123"/>
      </w:pPr>
      <w:r>
        <w:rPr>
          <w:spacing w:val="-2"/>
        </w:rPr>
        <w:t>Vendor</w:t>
      </w:r>
      <w:r>
        <w:rPr>
          <w:spacing w:val="-8"/>
        </w:rPr>
        <w:t xml:space="preserve"> </w:t>
      </w:r>
      <w:r>
        <w:rPr>
          <w:spacing w:val="-2"/>
        </w:rPr>
        <w:t>Security</w:t>
      </w:r>
      <w:r>
        <w:rPr>
          <w:spacing w:val="-8"/>
        </w:rPr>
        <w:t xml:space="preserve"> </w:t>
      </w:r>
      <w:r>
        <w:rPr>
          <w:spacing w:val="-2"/>
        </w:rPr>
        <w:t>Standards</w:t>
      </w:r>
    </w:p>
    <w:p w14:paraId="6A2674A2" w14:textId="7CE79CFE" w:rsidR="003B4AF5" w:rsidRDefault="00000000">
      <w:pPr>
        <w:pStyle w:val="BodyText"/>
        <w:spacing w:before="191" w:line="297" w:lineRule="auto"/>
        <w:ind w:left="551"/>
      </w:pPr>
      <w:r>
        <w:t>All</w:t>
      </w:r>
      <w:r>
        <w:rPr>
          <w:spacing w:val="40"/>
        </w:rPr>
        <w:t xml:space="preserve"> </w:t>
      </w:r>
      <w:r>
        <w:t>vendors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maintain</w:t>
      </w:r>
      <w:r>
        <w:rPr>
          <w:spacing w:val="40"/>
        </w:rPr>
        <w:t xml:space="preserve"> </w:t>
      </w:r>
      <w:r>
        <w:t>reasonable</w:t>
      </w:r>
      <w:r>
        <w:rPr>
          <w:spacing w:val="40"/>
        </w:rPr>
        <w:t xml:space="preserve"> </w:t>
      </w:r>
      <w:r>
        <w:t>organizational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technical</w:t>
      </w:r>
      <w:r>
        <w:rPr>
          <w:spacing w:val="40"/>
        </w:rPr>
        <w:t xml:space="preserve"> </w:t>
      </w:r>
      <w:r>
        <w:t>controls</w:t>
      </w:r>
      <w:r>
        <w:rPr>
          <w:spacing w:val="40"/>
        </w:rPr>
        <w:t xml:space="preserve"> </w:t>
      </w:r>
      <w:r>
        <w:t xml:space="preserve">as </w:t>
      </w:r>
      <w:r>
        <w:rPr>
          <w:w w:val="110"/>
        </w:rPr>
        <w:t xml:space="preserve">assessed by </w:t>
      </w:r>
      <w:r w:rsidR="00AE2CBF">
        <w:rPr>
          <w:w w:val="110"/>
        </w:rPr>
        <w:t>[Company Name]</w:t>
      </w:r>
      <w:r>
        <w:rPr>
          <w:w w:val="110"/>
        </w:rPr>
        <w:t>.</w:t>
      </w:r>
    </w:p>
    <w:p w14:paraId="605564D5" w14:textId="77777777" w:rsidR="003B4AF5" w:rsidRDefault="00000000">
      <w:pPr>
        <w:pStyle w:val="BodyText"/>
        <w:spacing w:before="121" w:line="297" w:lineRule="auto"/>
        <w:ind w:left="551" w:right="354"/>
      </w:pPr>
      <w:r>
        <w:rPr>
          <w:w w:val="110"/>
        </w:rPr>
        <w:t>Assessment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vendors</w:t>
      </w:r>
      <w:r>
        <w:rPr>
          <w:spacing w:val="-19"/>
          <w:w w:val="110"/>
        </w:rPr>
        <w:t xml:space="preserve"> </w:t>
      </w:r>
      <w:r>
        <w:rPr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w w:val="110"/>
        </w:rPr>
        <w:t>receive,</w:t>
      </w:r>
      <w:r>
        <w:rPr>
          <w:spacing w:val="-20"/>
          <w:w w:val="110"/>
        </w:rPr>
        <w:t xml:space="preserve"> </w:t>
      </w:r>
      <w:r>
        <w:rPr>
          <w:w w:val="110"/>
        </w:rPr>
        <w:t>process,</w:t>
      </w:r>
      <w:r>
        <w:rPr>
          <w:spacing w:val="-19"/>
          <w:w w:val="110"/>
        </w:rPr>
        <w:t xml:space="preserve"> 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store</w:t>
      </w:r>
      <w:r>
        <w:rPr>
          <w:spacing w:val="-19"/>
          <w:w w:val="110"/>
        </w:rPr>
        <w:t xml:space="preserve"> </w:t>
      </w:r>
      <w:r>
        <w:rPr>
          <w:w w:val="110"/>
        </w:rPr>
        <w:t>Confidential</w:t>
      </w:r>
      <w:r>
        <w:rPr>
          <w:spacing w:val="-19"/>
          <w:w w:val="110"/>
        </w:rPr>
        <w:t xml:space="preserve"> </w:t>
      </w:r>
      <w:r>
        <w:rPr>
          <w:w w:val="110"/>
        </w:rPr>
        <w:t>data shall consider the following controls as applicable based on the service provided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sensitivity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stored,</w:t>
      </w:r>
      <w:r>
        <w:rPr>
          <w:spacing w:val="-4"/>
          <w:w w:val="110"/>
        </w:rPr>
        <w:t xml:space="preserve"> </w:t>
      </w:r>
      <w:r>
        <w:rPr>
          <w:w w:val="110"/>
        </w:rPr>
        <w:t>processed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exchanged.</w:t>
      </w:r>
    </w:p>
    <w:p w14:paraId="470A347E" w14:textId="77777777" w:rsidR="003B4AF5" w:rsidRDefault="00000000">
      <w:pPr>
        <w:pStyle w:val="Heading2"/>
        <w:spacing w:before="123"/>
      </w:pPr>
      <w:r>
        <w:rPr>
          <w:spacing w:val="-6"/>
        </w:rPr>
        <w:t>Information</w:t>
      </w:r>
      <w:r>
        <w:rPr>
          <w:spacing w:val="-11"/>
        </w:rPr>
        <w:t xml:space="preserve"> </w:t>
      </w:r>
      <w:r>
        <w:rPr>
          <w:spacing w:val="-6"/>
        </w:rPr>
        <w:t>Security</w:t>
      </w:r>
      <w:r>
        <w:rPr>
          <w:spacing w:val="-11"/>
        </w:rPr>
        <w:t xml:space="preserve"> </w:t>
      </w:r>
      <w:r>
        <w:rPr>
          <w:spacing w:val="-6"/>
        </w:rPr>
        <w:t>Policy</w:t>
      </w:r>
    </w:p>
    <w:p w14:paraId="6D8C9BF0" w14:textId="77777777" w:rsidR="003B4AF5" w:rsidRDefault="00000000">
      <w:pPr>
        <w:pStyle w:val="BodyText"/>
        <w:spacing w:line="297" w:lineRule="auto"/>
        <w:ind w:left="551"/>
      </w:pPr>
      <w:r>
        <w:t>Vendors</w:t>
      </w:r>
      <w:r>
        <w:rPr>
          <w:spacing w:val="40"/>
        </w:rPr>
        <w:t xml:space="preserve"> </w:t>
      </w:r>
      <w:r>
        <w:t>maintain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policies</w:t>
      </w:r>
      <w:r>
        <w:rPr>
          <w:spacing w:val="40"/>
        </w:rPr>
        <w:t xml:space="preserve"> </w:t>
      </w:r>
      <w:r>
        <w:t>supported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executive</w:t>
      </w:r>
      <w:r>
        <w:rPr>
          <w:spacing w:val="40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regularly</w:t>
      </w:r>
      <w:r>
        <w:rPr>
          <w:spacing w:val="-5"/>
          <w:w w:val="110"/>
        </w:rPr>
        <w:t xml:space="preserve"> </w:t>
      </w:r>
      <w:r>
        <w:rPr>
          <w:w w:val="110"/>
        </w:rPr>
        <w:t>reviewed.</w:t>
      </w:r>
    </w:p>
    <w:p w14:paraId="4647420B" w14:textId="77777777" w:rsidR="003B4AF5" w:rsidRDefault="00000000">
      <w:pPr>
        <w:pStyle w:val="Heading2"/>
      </w:pPr>
      <w:r>
        <w:rPr>
          <w:spacing w:val="-2"/>
        </w:rPr>
        <w:t>Risk</w:t>
      </w:r>
      <w:r>
        <w:rPr>
          <w:spacing w:val="-12"/>
        </w:rPr>
        <w:t xml:space="preserve"> </w:t>
      </w:r>
      <w:r>
        <w:rPr>
          <w:spacing w:val="-2"/>
        </w:rPr>
        <w:t>Assessment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Treatment</w:t>
      </w:r>
    </w:p>
    <w:p w14:paraId="36BD8394" w14:textId="77777777" w:rsidR="003B4AF5" w:rsidRDefault="00000000">
      <w:pPr>
        <w:pStyle w:val="BodyText"/>
        <w:spacing w:before="191" w:line="297" w:lineRule="auto"/>
        <w:ind w:left="551" w:right="354"/>
      </w:pPr>
      <w:r>
        <w:rPr>
          <w:w w:val="105"/>
        </w:rPr>
        <w:t>Vendors maintain programs that assess, evaluate, and manage information and technology risks.</w:t>
      </w:r>
    </w:p>
    <w:p w14:paraId="1F6D879B" w14:textId="77777777" w:rsidR="003B4AF5" w:rsidRDefault="00000000">
      <w:pPr>
        <w:pStyle w:val="Heading2"/>
      </w:pPr>
      <w:r>
        <w:rPr>
          <w:spacing w:val="-4"/>
        </w:rPr>
        <w:t>Operations</w:t>
      </w:r>
      <w:r>
        <w:rPr>
          <w:spacing w:val="-7"/>
        </w:rPr>
        <w:t xml:space="preserve"> </w:t>
      </w:r>
      <w:r>
        <w:rPr>
          <w:spacing w:val="-2"/>
        </w:rPr>
        <w:t>Security</w:t>
      </w:r>
    </w:p>
    <w:p w14:paraId="47F7F9AF" w14:textId="77777777" w:rsidR="003B4AF5" w:rsidRDefault="00000000">
      <w:pPr>
        <w:pStyle w:val="BodyText"/>
        <w:spacing w:before="191" w:line="297" w:lineRule="auto"/>
        <w:ind w:left="551" w:right="5"/>
      </w:pPr>
      <w:r>
        <w:rPr>
          <w:w w:val="110"/>
        </w:rPr>
        <w:t xml:space="preserve">Vendors implement commercially reasonable practices and procedures </w:t>
      </w:r>
      <w:r>
        <w:t>designed,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appropriate,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maintain</w:t>
      </w:r>
      <w:r>
        <w:rPr>
          <w:spacing w:val="40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t>security.</w:t>
      </w:r>
      <w:r>
        <w:rPr>
          <w:spacing w:val="40"/>
        </w:rPr>
        <w:t xml:space="preserve"> </w:t>
      </w:r>
      <w:proofErr w:type="gramStart"/>
      <w:r>
        <w:t>Protections</w:t>
      </w:r>
      <w:proofErr w:type="gramEnd"/>
      <w:r>
        <w:rPr>
          <w:spacing w:val="40"/>
        </w:rPr>
        <w:t xml:space="preserve"> </w:t>
      </w:r>
      <w:r>
        <w:t xml:space="preserve">may </w:t>
      </w:r>
      <w:r>
        <w:rPr>
          <w:spacing w:val="-2"/>
          <w:w w:val="110"/>
        </w:rPr>
        <w:t>include:</w:t>
      </w:r>
    </w:p>
    <w:p w14:paraId="0F328725" w14:textId="77777777" w:rsidR="003B4AF5" w:rsidRDefault="00000000">
      <w:pPr>
        <w:pStyle w:val="BodyText"/>
        <w:tabs>
          <w:tab w:val="left" w:pos="983"/>
        </w:tabs>
        <w:spacing w:before="152"/>
        <w:ind w:left="704"/>
        <w:jc w:val="both"/>
      </w:pPr>
      <w:r>
        <w:rPr>
          <w:noProof/>
          <w:position w:val="3"/>
        </w:rPr>
        <w:drawing>
          <wp:inline distT="0" distB="0" distL="0" distR="0" wp14:anchorId="0FEA7FC6" wp14:editId="3234960A">
            <wp:extent cx="47625" cy="476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Technical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testing</w:t>
      </w:r>
    </w:p>
    <w:p w14:paraId="20773E61" w14:textId="77777777" w:rsidR="003B4AF5" w:rsidRDefault="00000000">
      <w:pPr>
        <w:pStyle w:val="BodyText"/>
        <w:tabs>
          <w:tab w:val="left" w:pos="983"/>
        </w:tabs>
        <w:spacing w:before="205" w:line="415" w:lineRule="auto"/>
        <w:ind w:left="704" w:right="4351"/>
        <w:jc w:val="both"/>
      </w:pPr>
      <w:r>
        <w:rPr>
          <w:noProof/>
          <w:position w:val="3"/>
        </w:rPr>
        <w:drawing>
          <wp:inline distT="0" distB="0" distL="0" distR="0" wp14:anchorId="266CBF92" wp14:editId="34FE17E3">
            <wp:extent cx="47625" cy="4762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Protection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against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malicious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software </w:t>
      </w:r>
      <w:r>
        <w:rPr>
          <w:noProof/>
          <w:position w:val="3"/>
        </w:rPr>
        <w:drawing>
          <wp:inline distT="0" distB="0" distL="0" distR="0" wp14:anchorId="12E71CC2" wp14:editId="47470848">
            <wp:extent cx="47625" cy="4762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Network</w:t>
      </w:r>
      <w:r>
        <w:rPr>
          <w:spacing w:val="40"/>
        </w:rPr>
        <w:t xml:space="preserve"> </w:t>
      </w:r>
      <w:r>
        <w:t>protection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management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 wp14:anchorId="0B1588C7" wp14:editId="542CECDE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Technical vulnerability management</w:t>
      </w:r>
    </w:p>
    <w:p w14:paraId="19A0E1F6" w14:textId="77777777" w:rsidR="003B4AF5" w:rsidRDefault="00000000">
      <w:pPr>
        <w:pStyle w:val="BodyText"/>
        <w:tabs>
          <w:tab w:val="left" w:pos="983"/>
        </w:tabs>
        <w:spacing w:before="12" w:line="422" w:lineRule="auto"/>
        <w:ind w:left="704" w:right="5899"/>
      </w:pPr>
      <w:r>
        <w:rPr>
          <w:noProof/>
          <w:position w:val="3"/>
        </w:rPr>
        <w:drawing>
          <wp:inline distT="0" distB="0" distL="0" distR="0" wp14:anchorId="5A87F1CA" wp14:editId="2C53B6DD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Logging and monitoring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 wp14:anchorId="229B0604" wp14:editId="3042971A">
            <wp:extent cx="47625" cy="476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Incident response</w:t>
      </w:r>
    </w:p>
    <w:p w14:paraId="4C096239" w14:textId="77777777" w:rsidR="003B4AF5" w:rsidRDefault="00000000">
      <w:pPr>
        <w:pStyle w:val="BodyText"/>
        <w:tabs>
          <w:tab w:val="left" w:pos="983"/>
        </w:tabs>
        <w:spacing w:before="0" w:line="275" w:lineRule="exact"/>
        <w:ind w:left="704"/>
      </w:pPr>
      <w:r>
        <w:rPr>
          <w:noProof/>
          <w:position w:val="3"/>
        </w:rPr>
        <w:drawing>
          <wp:inline distT="0" distB="0" distL="0" distR="0" wp14:anchorId="05AB9D83" wp14:editId="23C64EA2">
            <wp:extent cx="47625" cy="476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4"/>
        </w:rPr>
        <w:t>Business</w:t>
      </w:r>
      <w:r>
        <w:rPr>
          <w:spacing w:val="47"/>
        </w:rPr>
        <w:t xml:space="preserve"> </w:t>
      </w:r>
      <w:r>
        <w:rPr>
          <w:spacing w:val="4"/>
        </w:rPr>
        <w:t>continuity</w:t>
      </w:r>
      <w:r>
        <w:rPr>
          <w:spacing w:val="47"/>
        </w:rPr>
        <w:t xml:space="preserve"> </w:t>
      </w:r>
      <w:r>
        <w:rPr>
          <w:spacing w:val="-2"/>
        </w:rPr>
        <w:t>planning</w:t>
      </w:r>
    </w:p>
    <w:p w14:paraId="1F0A05F7" w14:textId="77777777" w:rsidR="003B4AF5" w:rsidRDefault="003B4AF5">
      <w:pPr>
        <w:spacing w:line="275" w:lineRule="exact"/>
        <w:sectPr w:rsidR="003B4AF5">
          <w:pgSz w:w="12240" w:h="15840"/>
          <w:pgMar w:top="1400" w:right="1340" w:bottom="720" w:left="1320" w:header="0" w:footer="530" w:gutter="0"/>
          <w:cols w:space="720"/>
        </w:sectPr>
      </w:pPr>
    </w:p>
    <w:p w14:paraId="5E93A5BA" w14:textId="77777777" w:rsidR="003B4AF5" w:rsidRDefault="00000000">
      <w:pPr>
        <w:pStyle w:val="Heading2"/>
        <w:spacing w:before="70"/>
      </w:pPr>
      <w:r>
        <w:rPr>
          <w:w w:val="105"/>
        </w:rPr>
        <w:lastRenderedPageBreak/>
        <w:t>Access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Control</w:t>
      </w:r>
    </w:p>
    <w:p w14:paraId="6149B7F8" w14:textId="77777777" w:rsidR="003B4AF5" w:rsidRDefault="00000000">
      <w:pPr>
        <w:pStyle w:val="BodyText"/>
        <w:ind w:left="551"/>
      </w:pPr>
      <w:r>
        <w:rPr>
          <w:spacing w:val="-2"/>
          <w:w w:val="110"/>
        </w:rPr>
        <w:t>Vendors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maintain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technical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access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control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program.</w:t>
      </w:r>
    </w:p>
    <w:p w14:paraId="64239868" w14:textId="77777777" w:rsidR="003B4AF5" w:rsidRDefault="00000000">
      <w:pPr>
        <w:pStyle w:val="Heading2"/>
        <w:spacing w:before="190"/>
      </w:pPr>
      <w:r>
        <w:t>Secure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rPr>
          <w:spacing w:val="-2"/>
        </w:rPr>
        <w:t>Development</w:t>
      </w:r>
    </w:p>
    <w:p w14:paraId="449ABC86" w14:textId="77777777" w:rsidR="003B4AF5" w:rsidRDefault="00000000">
      <w:pPr>
        <w:pStyle w:val="BodyText"/>
        <w:spacing w:before="191" w:line="297" w:lineRule="auto"/>
        <w:ind w:left="551" w:right="5"/>
      </w:pPr>
      <w:r>
        <w:rPr>
          <w:w w:val="110"/>
        </w:rPr>
        <w:t>Vendors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secure</w:t>
      </w:r>
      <w:r>
        <w:rPr>
          <w:spacing w:val="-11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consistent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industry software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systems</w:t>
      </w:r>
      <w:r>
        <w:rPr>
          <w:spacing w:val="-2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21"/>
          <w:w w:val="110"/>
        </w:rPr>
        <w:t xml:space="preserve"> </w:t>
      </w:r>
      <w:r>
        <w:rPr>
          <w:w w:val="110"/>
        </w:rPr>
        <w:t>best</w:t>
      </w:r>
      <w:r>
        <w:rPr>
          <w:spacing w:val="-21"/>
          <w:w w:val="110"/>
        </w:rPr>
        <w:t xml:space="preserve"> </w:t>
      </w:r>
      <w:r>
        <w:rPr>
          <w:w w:val="110"/>
        </w:rPr>
        <w:t>practices</w:t>
      </w:r>
      <w:r>
        <w:rPr>
          <w:spacing w:val="-20"/>
          <w:w w:val="110"/>
        </w:rPr>
        <w:t xml:space="preserve"> </w:t>
      </w:r>
      <w:r>
        <w:rPr>
          <w:w w:val="110"/>
        </w:rPr>
        <w:t>including</w:t>
      </w:r>
      <w:r>
        <w:rPr>
          <w:spacing w:val="-21"/>
          <w:w w:val="110"/>
        </w:rPr>
        <w:t xml:space="preserve"> </w:t>
      </w:r>
      <w:r>
        <w:rPr>
          <w:w w:val="110"/>
        </w:rPr>
        <w:t>risk</w:t>
      </w:r>
      <w:r>
        <w:rPr>
          <w:spacing w:val="-20"/>
          <w:w w:val="110"/>
        </w:rPr>
        <w:t xml:space="preserve"> </w:t>
      </w:r>
      <w:r>
        <w:rPr>
          <w:w w:val="110"/>
        </w:rPr>
        <w:t>assessment, formal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  <w:r>
        <w:rPr>
          <w:spacing w:val="-11"/>
          <w:w w:val="110"/>
        </w:rPr>
        <w:t xml:space="preserve"> </w:t>
      </w:r>
      <w:r>
        <w:rPr>
          <w:w w:val="110"/>
        </w:rPr>
        <w:t>standards,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  <w:r>
        <w:rPr>
          <w:spacing w:val="-11"/>
          <w:w w:val="110"/>
        </w:rPr>
        <w:t xml:space="preserve"> </w:t>
      </w:r>
      <w:r>
        <w:rPr>
          <w:w w:val="110"/>
        </w:rPr>
        <w:t>review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testing.</w:t>
      </w:r>
    </w:p>
    <w:p w14:paraId="7F3F4C59" w14:textId="77777777" w:rsidR="003B4AF5" w:rsidRDefault="00000000">
      <w:pPr>
        <w:pStyle w:val="Heading2"/>
        <w:spacing w:before="122"/>
      </w:pPr>
      <w:r>
        <w:rPr>
          <w:spacing w:val="-6"/>
        </w:rPr>
        <w:t>Physical &amp; Environmental Security</w:t>
      </w:r>
    </w:p>
    <w:p w14:paraId="3A60F336" w14:textId="05E8FC72" w:rsidR="003B4AF5" w:rsidRDefault="00000000">
      <w:pPr>
        <w:pStyle w:val="BodyText"/>
        <w:spacing w:line="297" w:lineRule="auto"/>
        <w:ind w:left="551"/>
      </w:pPr>
      <w:r>
        <w:rPr>
          <w:w w:val="105"/>
        </w:rPr>
        <w:t xml:space="preserve">If vendors are storing or processing highly confidential data, their physical and environmental security controls should meet the requirements of the </w:t>
      </w:r>
      <w:r w:rsidR="00AE2CBF">
        <w:rPr>
          <w:w w:val="105"/>
        </w:rPr>
        <w:t>[Company Name]</w:t>
      </w:r>
      <w:r>
        <w:rPr>
          <w:w w:val="105"/>
        </w:rPr>
        <w:t xml:space="preserve"> Physical Security Policy.</w:t>
      </w:r>
    </w:p>
    <w:p w14:paraId="345F2247" w14:textId="77777777" w:rsidR="003B4AF5" w:rsidRDefault="00000000">
      <w:pPr>
        <w:pStyle w:val="Heading2"/>
        <w:spacing w:before="123"/>
      </w:pPr>
      <w:r>
        <w:rPr>
          <w:spacing w:val="-8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Resources</w:t>
      </w:r>
    </w:p>
    <w:p w14:paraId="40B2D875" w14:textId="0C5C8CFA" w:rsidR="003B4AF5" w:rsidRDefault="00000000">
      <w:pPr>
        <w:pStyle w:val="BodyText"/>
        <w:spacing w:line="297" w:lineRule="auto"/>
        <w:ind w:left="551"/>
      </w:pPr>
      <w:r>
        <w:rPr>
          <w:w w:val="110"/>
        </w:rPr>
        <w:t>Vendors maintain human resource policies and processes which include criminal</w:t>
      </w:r>
      <w:r>
        <w:rPr>
          <w:spacing w:val="-16"/>
          <w:w w:val="110"/>
        </w:rPr>
        <w:t xml:space="preserve"> </w:t>
      </w:r>
      <w:r>
        <w:rPr>
          <w:w w:val="110"/>
        </w:rPr>
        <w:t>background</w:t>
      </w:r>
      <w:r>
        <w:rPr>
          <w:spacing w:val="-16"/>
          <w:w w:val="110"/>
        </w:rPr>
        <w:t xml:space="preserve"> </w:t>
      </w:r>
      <w:r>
        <w:rPr>
          <w:w w:val="110"/>
        </w:rPr>
        <w:t>checks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any</w:t>
      </w:r>
      <w:r>
        <w:rPr>
          <w:spacing w:val="-16"/>
          <w:w w:val="110"/>
        </w:rPr>
        <w:t xml:space="preserve"> </w:t>
      </w:r>
      <w:r>
        <w:rPr>
          <w:w w:val="110"/>
        </w:rPr>
        <w:t>employees</w:t>
      </w:r>
      <w:r>
        <w:rPr>
          <w:spacing w:val="-16"/>
          <w:w w:val="110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contractors</w:t>
      </w:r>
      <w:r>
        <w:rPr>
          <w:spacing w:val="-16"/>
          <w:w w:val="110"/>
        </w:rPr>
        <w:t xml:space="preserve"> </w:t>
      </w:r>
      <w:r>
        <w:rPr>
          <w:w w:val="110"/>
        </w:rPr>
        <w:t>who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access </w:t>
      </w:r>
      <w:r w:rsidR="00AE2CBF">
        <w:rPr>
          <w:w w:val="110"/>
        </w:rPr>
        <w:t>[Company Name]</w:t>
      </w:r>
      <w:r>
        <w:rPr>
          <w:w w:val="110"/>
        </w:rPr>
        <w:t xml:space="preserve"> confidential information.</w:t>
      </w:r>
    </w:p>
    <w:p w14:paraId="2826D21A" w14:textId="77777777" w:rsidR="003B4AF5" w:rsidRDefault="00000000">
      <w:pPr>
        <w:pStyle w:val="Heading1"/>
        <w:spacing w:before="257"/>
      </w:pPr>
      <w:r>
        <w:rPr>
          <w:spacing w:val="-14"/>
        </w:rPr>
        <w:t>Renewal</w:t>
      </w:r>
      <w:r>
        <w:rPr>
          <w:spacing w:val="-9"/>
        </w:rPr>
        <w:t xml:space="preserve"> </w:t>
      </w:r>
      <w:r>
        <w:rPr>
          <w:spacing w:val="-14"/>
        </w:rPr>
        <w:t>Vendor</w:t>
      </w:r>
      <w:r>
        <w:rPr>
          <w:spacing w:val="-9"/>
        </w:rPr>
        <w:t xml:space="preserve"> </w:t>
      </w:r>
      <w:r>
        <w:rPr>
          <w:spacing w:val="-14"/>
        </w:rPr>
        <w:t>Review</w:t>
      </w:r>
      <w:r>
        <w:rPr>
          <w:spacing w:val="-8"/>
        </w:rPr>
        <w:t xml:space="preserve"> </w:t>
      </w:r>
      <w:r>
        <w:rPr>
          <w:spacing w:val="-14"/>
        </w:rPr>
        <w:t>Criteria</w:t>
      </w:r>
    </w:p>
    <w:p w14:paraId="745701DD" w14:textId="77777777" w:rsidR="003B4AF5" w:rsidRDefault="003B4AF5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45"/>
        <w:gridCol w:w="2160"/>
        <w:gridCol w:w="3240"/>
      </w:tblGrid>
      <w:tr w:rsidR="003B4AF5" w14:paraId="591F9A0D" w14:textId="77777777">
        <w:trPr>
          <w:trHeight w:val="734"/>
        </w:trPr>
        <w:tc>
          <w:tcPr>
            <w:tcW w:w="1800" w:type="dxa"/>
          </w:tcPr>
          <w:p w14:paraId="48EF73FF" w14:textId="77777777" w:rsidR="003B4AF5" w:rsidRDefault="00000000">
            <w:pPr>
              <w:pStyle w:val="TableParagraph"/>
              <w:spacing w:before="240"/>
              <w:ind w:left="11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Risk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2145" w:type="dxa"/>
          </w:tcPr>
          <w:p w14:paraId="2541C917" w14:textId="77777777" w:rsidR="003B4AF5" w:rsidRDefault="00000000">
            <w:pPr>
              <w:pStyle w:val="TableParagraph"/>
              <w:spacing w:before="240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Criteria</w:t>
            </w:r>
          </w:p>
        </w:tc>
        <w:tc>
          <w:tcPr>
            <w:tcW w:w="2160" w:type="dxa"/>
          </w:tcPr>
          <w:p w14:paraId="67CC4DD2" w14:textId="77777777" w:rsidR="003B4AF5" w:rsidRDefault="00000000">
            <w:pPr>
              <w:pStyle w:val="TableParagraph"/>
              <w:spacing w:before="33" w:line="310" w:lineRule="atLeast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Review </w:t>
            </w:r>
            <w:r>
              <w:rPr>
                <w:b/>
                <w:spacing w:val="-6"/>
                <w:sz w:val="21"/>
              </w:rPr>
              <w:t>Requirements</w:t>
            </w:r>
          </w:p>
        </w:tc>
        <w:tc>
          <w:tcPr>
            <w:tcW w:w="3240" w:type="dxa"/>
          </w:tcPr>
          <w:p w14:paraId="23D262A8" w14:textId="77777777" w:rsidR="003B4AF5" w:rsidRDefault="00000000">
            <w:pPr>
              <w:pStyle w:val="TableParagraph"/>
              <w:spacing w:before="240"/>
              <w:ind w:left="10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Example</w:t>
            </w:r>
          </w:p>
        </w:tc>
      </w:tr>
      <w:tr w:rsidR="003B4AF5" w14:paraId="4A6B380D" w14:textId="77777777">
        <w:trPr>
          <w:trHeight w:val="2939"/>
        </w:trPr>
        <w:tc>
          <w:tcPr>
            <w:tcW w:w="1800" w:type="dxa"/>
          </w:tcPr>
          <w:p w14:paraId="2C65C874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7C7DAEA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29261581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3513CF2E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3FFDEF8" w14:textId="77777777" w:rsidR="003B4AF5" w:rsidRDefault="003B4AF5">
            <w:pPr>
              <w:pStyle w:val="TableParagraph"/>
              <w:spacing w:before="82"/>
              <w:rPr>
                <w:b/>
                <w:sz w:val="21"/>
              </w:rPr>
            </w:pPr>
          </w:p>
          <w:p w14:paraId="1A199FF8" w14:textId="77777777" w:rsidR="003B4AF5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High</w:t>
            </w:r>
          </w:p>
        </w:tc>
        <w:tc>
          <w:tcPr>
            <w:tcW w:w="2145" w:type="dxa"/>
          </w:tcPr>
          <w:p w14:paraId="641AB8B2" w14:textId="474072F5" w:rsidR="003B4AF5" w:rsidRDefault="00000000">
            <w:pPr>
              <w:pStyle w:val="TableParagraph"/>
              <w:spacing w:before="90" w:line="297" w:lineRule="auto"/>
              <w:ind w:left="112" w:right="89"/>
              <w:rPr>
                <w:sz w:val="21"/>
              </w:rPr>
            </w:pPr>
            <w:r>
              <w:rPr>
                <w:w w:val="110"/>
                <w:sz w:val="21"/>
              </w:rPr>
              <w:t xml:space="preserve">A vendor is </w:t>
            </w:r>
            <w:proofErr w:type="gramStart"/>
            <w:r>
              <w:rPr>
                <w:w w:val="110"/>
                <w:sz w:val="21"/>
              </w:rPr>
              <w:t>a high risk</w:t>
            </w:r>
            <w:proofErr w:type="gramEnd"/>
            <w:r>
              <w:rPr>
                <w:w w:val="110"/>
                <w:sz w:val="21"/>
              </w:rPr>
              <w:t xml:space="preserve"> if used to store, transmit, process,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or access sensitive </w:t>
            </w:r>
            <w:r w:rsidR="00AE2CBF">
              <w:rPr>
                <w:w w:val="110"/>
                <w:sz w:val="21"/>
              </w:rPr>
              <w:t>[Company Name]</w:t>
            </w:r>
            <w:r>
              <w:rPr>
                <w:w w:val="110"/>
                <w:sz w:val="21"/>
              </w:rPr>
              <w:t xml:space="preserve"> data and would have a high impact on </w:t>
            </w:r>
            <w:r w:rsidR="00AE2CBF">
              <w:rPr>
                <w:w w:val="110"/>
                <w:sz w:val="21"/>
              </w:rPr>
              <w:t>[Company Name]</w:t>
            </w:r>
            <w:r>
              <w:rPr>
                <w:w w:val="110"/>
                <w:sz w:val="21"/>
              </w:rPr>
              <w:t xml:space="preserve"> business services.</w:t>
            </w:r>
          </w:p>
        </w:tc>
        <w:tc>
          <w:tcPr>
            <w:tcW w:w="2160" w:type="dxa"/>
          </w:tcPr>
          <w:p w14:paraId="702C6911" w14:textId="77777777" w:rsidR="003B4AF5" w:rsidRDefault="00000000">
            <w:pPr>
              <w:pStyle w:val="TableParagraph"/>
              <w:spacing w:before="90" w:line="297" w:lineRule="auto"/>
              <w:ind w:left="119" w:right="116"/>
              <w:rPr>
                <w:sz w:val="21"/>
              </w:rPr>
            </w:pPr>
            <w:r>
              <w:rPr>
                <w:w w:val="110"/>
                <w:sz w:val="21"/>
              </w:rPr>
              <w:t>Annual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compliance review of security documents (</w:t>
            </w:r>
            <w:proofErr w:type="spellStart"/>
            <w:r>
              <w:rPr>
                <w:w w:val="110"/>
                <w:sz w:val="21"/>
              </w:rPr>
              <w:t>i.e</w:t>
            </w:r>
            <w:proofErr w:type="spellEnd"/>
            <w:r>
              <w:rPr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CAIQ</w:t>
            </w:r>
            <w:proofErr w:type="spellEnd"/>
            <w:r>
              <w:rPr>
                <w:w w:val="110"/>
                <w:sz w:val="21"/>
              </w:rPr>
              <w:t xml:space="preserve">, </w:t>
            </w:r>
            <w:proofErr w:type="spellStart"/>
            <w:r>
              <w:rPr>
                <w:w w:val="110"/>
                <w:sz w:val="21"/>
              </w:rPr>
              <w:t>SiG</w:t>
            </w:r>
            <w:proofErr w:type="spellEnd"/>
            <w:r>
              <w:rPr>
                <w:w w:val="110"/>
                <w:sz w:val="21"/>
              </w:rPr>
              <w:t xml:space="preserve">, white- papers) and certificates (ex: </w:t>
            </w:r>
            <w:r>
              <w:rPr>
                <w:spacing w:val="-2"/>
                <w:sz w:val="21"/>
              </w:rPr>
              <w:t>SOC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27001.</w:t>
            </w:r>
          </w:p>
          <w:p w14:paraId="72C79A4C" w14:textId="77777777" w:rsidR="003B4AF5" w:rsidRDefault="00000000">
            <w:pPr>
              <w:pStyle w:val="TableParagraph"/>
              <w:spacing w:before="4"/>
              <w:ind w:left="11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Documentation</w:t>
            </w:r>
          </w:p>
          <w:p w14:paraId="6E774FD1" w14:textId="77777777" w:rsidR="003B4AF5" w:rsidRDefault="00000000">
            <w:pPr>
              <w:pStyle w:val="TableParagraph"/>
              <w:spacing w:before="62"/>
              <w:ind w:left="119"/>
              <w:rPr>
                <w:sz w:val="21"/>
              </w:rPr>
            </w:pPr>
            <w:r>
              <w:rPr>
                <w:sz w:val="21"/>
              </w:rPr>
              <w:t>within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Jira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ticket.</w:t>
            </w:r>
          </w:p>
        </w:tc>
        <w:tc>
          <w:tcPr>
            <w:tcW w:w="3240" w:type="dxa"/>
          </w:tcPr>
          <w:p w14:paraId="1C1AC7AF" w14:textId="11DD194E" w:rsidR="003B4AF5" w:rsidRDefault="003B4AF5" w:rsidP="00AE2CBF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3B4AF5" w14:paraId="08971185" w14:textId="77777777">
        <w:trPr>
          <w:trHeight w:val="2489"/>
        </w:trPr>
        <w:tc>
          <w:tcPr>
            <w:tcW w:w="1800" w:type="dxa"/>
            <w:tcBorders>
              <w:bottom w:val="nil"/>
            </w:tcBorders>
          </w:tcPr>
          <w:p w14:paraId="0E521C66" w14:textId="77777777" w:rsidR="003B4AF5" w:rsidRDefault="00000000">
            <w:pPr>
              <w:pStyle w:val="TableParagraph"/>
              <w:spacing w:before="90"/>
              <w:ind w:left="11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Medium</w:t>
            </w:r>
          </w:p>
        </w:tc>
        <w:tc>
          <w:tcPr>
            <w:tcW w:w="2145" w:type="dxa"/>
            <w:tcBorders>
              <w:bottom w:val="nil"/>
            </w:tcBorders>
          </w:tcPr>
          <w:p w14:paraId="7F182814" w14:textId="77777777" w:rsidR="003B4AF5" w:rsidRDefault="00000000">
            <w:pPr>
              <w:pStyle w:val="TableParagraph"/>
              <w:spacing w:before="90" w:line="297" w:lineRule="auto"/>
              <w:ind w:left="112" w:right="89"/>
              <w:rPr>
                <w:sz w:val="21"/>
              </w:rPr>
            </w:pPr>
            <w:r>
              <w:rPr>
                <w:w w:val="105"/>
                <w:sz w:val="21"/>
              </w:rPr>
              <w:t xml:space="preserve">A vendor is a medium risk if the </w:t>
            </w:r>
            <w:r>
              <w:rPr>
                <w:spacing w:val="-2"/>
                <w:w w:val="105"/>
                <w:sz w:val="21"/>
              </w:rPr>
              <w:t xml:space="preserve">vendor/integration </w:t>
            </w:r>
            <w:r>
              <w:rPr>
                <w:w w:val="105"/>
                <w:sz w:val="21"/>
              </w:rPr>
              <w:t>has limited access to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sensitive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 if vendor service failure would have</w:t>
            </w:r>
          </w:p>
        </w:tc>
        <w:tc>
          <w:tcPr>
            <w:tcW w:w="2160" w:type="dxa"/>
            <w:tcBorders>
              <w:bottom w:val="nil"/>
            </w:tcBorders>
          </w:tcPr>
          <w:p w14:paraId="5CC67BDA" w14:textId="68C85F5E" w:rsidR="003B4AF5" w:rsidRDefault="00000000">
            <w:pPr>
              <w:pStyle w:val="TableParagraph"/>
              <w:spacing w:before="90" w:line="297" w:lineRule="auto"/>
              <w:ind w:left="119" w:right="126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Compliance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review </w:t>
            </w:r>
            <w:r>
              <w:rPr>
                <w:w w:val="110"/>
                <w:sz w:val="21"/>
              </w:rPr>
              <w:t>will be performed if a major change has been made to the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a)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vendor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b) </w:t>
            </w:r>
            <w:r w:rsidR="00AE2CBF">
              <w:rPr>
                <w:w w:val="110"/>
                <w:sz w:val="21"/>
              </w:rPr>
              <w:t xml:space="preserve">[Company </w:t>
            </w:r>
            <w:proofErr w:type="gramStart"/>
            <w:r w:rsidR="00AE2CBF">
              <w:rPr>
                <w:w w:val="110"/>
                <w:sz w:val="21"/>
              </w:rPr>
              <w:t>Name]</w:t>
            </w:r>
            <w:proofErr w:type="spellStart"/>
            <w:r>
              <w:rPr>
                <w:w w:val="110"/>
                <w:sz w:val="21"/>
              </w:rPr>
              <w:t>ʼs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usage.</w:t>
            </w:r>
          </w:p>
          <w:p w14:paraId="458A4C50" w14:textId="77777777" w:rsidR="003B4AF5" w:rsidRDefault="00000000">
            <w:pPr>
              <w:pStyle w:val="TableParagraph"/>
              <w:spacing w:before="4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Collection</w:t>
            </w:r>
            <w:r>
              <w:rPr>
                <w:spacing w:val="-5"/>
                <w:w w:val="110"/>
                <w:sz w:val="21"/>
              </w:rPr>
              <w:t xml:space="preserve"> of</w:t>
            </w:r>
          </w:p>
        </w:tc>
        <w:tc>
          <w:tcPr>
            <w:tcW w:w="3240" w:type="dxa"/>
            <w:tcBorders>
              <w:bottom w:val="nil"/>
            </w:tcBorders>
          </w:tcPr>
          <w:p w14:paraId="659E650A" w14:textId="43CC5B73" w:rsidR="003B4AF5" w:rsidRDefault="003B4AF5">
            <w:pPr>
              <w:pStyle w:val="TableParagraph"/>
              <w:spacing w:before="90" w:line="297" w:lineRule="auto"/>
              <w:ind w:left="108" w:right="2202"/>
              <w:rPr>
                <w:sz w:val="21"/>
              </w:rPr>
            </w:pPr>
          </w:p>
        </w:tc>
      </w:tr>
    </w:tbl>
    <w:p w14:paraId="2687C979" w14:textId="77777777" w:rsidR="003B4AF5" w:rsidRDefault="003B4AF5">
      <w:pPr>
        <w:spacing w:line="297" w:lineRule="auto"/>
        <w:rPr>
          <w:sz w:val="21"/>
        </w:rPr>
        <w:sectPr w:rsidR="003B4AF5">
          <w:pgSz w:w="12240" w:h="15840"/>
          <w:pgMar w:top="1400" w:right="1340" w:bottom="720" w:left="1320" w:header="0" w:footer="53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45"/>
        <w:gridCol w:w="2160"/>
        <w:gridCol w:w="3240"/>
      </w:tblGrid>
      <w:tr w:rsidR="003B4AF5" w14:paraId="4990EC95" w14:textId="77777777">
        <w:trPr>
          <w:trHeight w:val="1319"/>
        </w:trPr>
        <w:tc>
          <w:tcPr>
            <w:tcW w:w="1800" w:type="dxa"/>
            <w:tcBorders>
              <w:top w:val="nil"/>
            </w:tcBorders>
          </w:tcPr>
          <w:p w14:paraId="4248FC9A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</w:tcBorders>
          </w:tcPr>
          <w:p w14:paraId="050F6B07" w14:textId="097213FF" w:rsidR="003B4AF5" w:rsidRDefault="00000000">
            <w:pPr>
              <w:pStyle w:val="TableParagraph"/>
              <w:spacing w:before="30" w:line="297" w:lineRule="auto"/>
              <w:ind w:left="112" w:right="279"/>
              <w:rPr>
                <w:sz w:val="21"/>
              </w:rPr>
            </w:pPr>
            <w:r>
              <w:rPr>
                <w:w w:val="110"/>
                <w:sz w:val="21"/>
              </w:rPr>
              <w:t xml:space="preserve">a non-critical </w:t>
            </w:r>
            <w:r>
              <w:rPr>
                <w:spacing w:val="-2"/>
                <w:w w:val="110"/>
                <w:sz w:val="21"/>
              </w:rPr>
              <w:t>impact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 w:rsidR="00AE2CBF">
              <w:rPr>
                <w:spacing w:val="-2"/>
                <w:w w:val="110"/>
                <w:sz w:val="21"/>
              </w:rPr>
              <w:t>[Company Name]</w:t>
            </w:r>
            <w:r>
              <w:rPr>
                <w:spacing w:val="-2"/>
                <w:w w:val="110"/>
                <w:sz w:val="21"/>
              </w:rPr>
              <w:t xml:space="preserve"> business's services.</w:t>
            </w:r>
          </w:p>
        </w:tc>
        <w:tc>
          <w:tcPr>
            <w:tcW w:w="2160" w:type="dxa"/>
            <w:tcBorders>
              <w:top w:val="nil"/>
            </w:tcBorders>
          </w:tcPr>
          <w:p w14:paraId="3B899F2B" w14:textId="77777777" w:rsidR="003B4AF5" w:rsidRDefault="00000000">
            <w:pPr>
              <w:pStyle w:val="TableParagraph"/>
              <w:spacing w:before="30" w:line="297" w:lineRule="auto"/>
              <w:ind w:left="119" w:right="206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security </w:t>
            </w:r>
            <w:r>
              <w:rPr>
                <w:w w:val="110"/>
                <w:sz w:val="21"/>
              </w:rPr>
              <w:t>certificates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during </w:t>
            </w:r>
            <w:r>
              <w:rPr>
                <w:spacing w:val="-2"/>
                <w:w w:val="110"/>
                <w:sz w:val="21"/>
              </w:rPr>
              <w:t>renewal.</w:t>
            </w:r>
          </w:p>
        </w:tc>
        <w:tc>
          <w:tcPr>
            <w:tcW w:w="3240" w:type="dxa"/>
            <w:tcBorders>
              <w:top w:val="nil"/>
            </w:tcBorders>
          </w:tcPr>
          <w:p w14:paraId="29AC143B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735346FD" w14:textId="77777777">
        <w:trPr>
          <w:trHeight w:val="358"/>
        </w:trPr>
        <w:tc>
          <w:tcPr>
            <w:tcW w:w="1800" w:type="dxa"/>
            <w:tcBorders>
              <w:bottom w:val="nil"/>
            </w:tcBorders>
          </w:tcPr>
          <w:p w14:paraId="57D0DF1A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bottom w:val="nil"/>
            </w:tcBorders>
          </w:tcPr>
          <w:p w14:paraId="030BD386" w14:textId="77777777" w:rsidR="003B4AF5" w:rsidRDefault="00000000">
            <w:pPr>
              <w:pStyle w:val="TableParagraph"/>
              <w:spacing w:before="75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A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vendor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low</w:t>
            </w:r>
          </w:p>
        </w:tc>
        <w:tc>
          <w:tcPr>
            <w:tcW w:w="2160" w:type="dxa"/>
            <w:vMerge w:val="restart"/>
          </w:tcPr>
          <w:p w14:paraId="77BE5E71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5D3A200B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19EC34AB" w14:textId="77777777" w:rsidR="003B4AF5" w:rsidRDefault="003B4AF5">
            <w:pPr>
              <w:pStyle w:val="TableParagraph"/>
              <w:rPr>
                <w:b/>
                <w:sz w:val="21"/>
              </w:rPr>
            </w:pPr>
          </w:p>
          <w:p w14:paraId="15AD4277" w14:textId="77777777" w:rsidR="003B4AF5" w:rsidRDefault="003B4AF5">
            <w:pPr>
              <w:pStyle w:val="TableParagraph"/>
              <w:spacing w:before="171"/>
              <w:rPr>
                <w:b/>
                <w:sz w:val="21"/>
              </w:rPr>
            </w:pPr>
          </w:p>
          <w:p w14:paraId="32DB8781" w14:textId="77777777" w:rsidR="003B4AF5" w:rsidRDefault="00000000">
            <w:pPr>
              <w:pStyle w:val="TableParagraph"/>
              <w:spacing w:line="297" w:lineRule="auto"/>
              <w:ind w:left="119" w:right="206"/>
              <w:rPr>
                <w:sz w:val="21"/>
              </w:rPr>
            </w:pPr>
            <w:r>
              <w:rPr>
                <w:w w:val="110"/>
                <w:sz w:val="21"/>
              </w:rPr>
              <w:t xml:space="preserve">Collection of </w:t>
            </w:r>
            <w:r>
              <w:rPr>
                <w:spacing w:val="-2"/>
                <w:w w:val="110"/>
                <w:sz w:val="21"/>
              </w:rPr>
              <w:t xml:space="preserve">security </w:t>
            </w:r>
            <w:r>
              <w:rPr>
                <w:w w:val="110"/>
                <w:sz w:val="21"/>
              </w:rPr>
              <w:t>certificates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during renewal, if </w:t>
            </w:r>
            <w:r>
              <w:rPr>
                <w:spacing w:val="-2"/>
                <w:w w:val="110"/>
                <w:sz w:val="21"/>
              </w:rPr>
              <w:t>available</w:t>
            </w:r>
          </w:p>
        </w:tc>
        <w:tc>
          <w:tcPr>
            <w:tcW w:w="3240" w:type="dxa"/>
            <w:tcBorders>
              <w:bottom w:val="nil"/>
            </w:tcBorders>
          </w:tcPr>
          <w:p w14:paraId="2AEA2327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5EB2FC55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5CD73E1C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4876AF15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risk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if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not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C279C96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66AEE5CE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18A669DF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13872352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4262BD7B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sz w:val="21"/>
              </w:rPr>
              <w:t>store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access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10BF677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22FB2AD1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127DEC53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4338509A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6278ED73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other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than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543A35E2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58320886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450947E8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03DFF85C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42478A7C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publicly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available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4D987F34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6E54C4A8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23EAD5E2" w14:textId="77777777">
        <w:trPr>
          <w:trHeight w:val="614"/>
        </w:trPr>
        <w:tc>
          <w:tcPr>
            <w:tcW w:w="1800" w:type="dxa"/>
            <w:tcBorders>
              <w:top w:val="nil"/>
              <w:bottom w:val="nil"/>
            </w:tcBorders>
          </w:tcPr>
          <w:p w14:paraId="10187842" w14:textId="77777777" w:rsidR="003B4AF5" w:rsidRDefault="00000000">
            <w:pPr>
              <w:pStyle w:val="TableParagraph"/>
              <w:spacing w:before="181"/>
              <w:ind w:left="112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Low</w:t>
            </w: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15CA41D0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(ex: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business</w:t>
            </w:r>
          </w:p>
          <w:p w14:paraId="0B4B8722" w14:textId="77777777" w:rsidR="003B4AF5" w:rsidRDefault="00000000">
            <w:pPr>
              <w:pStyle w:val="TableParagraph"/>
              <w:spacing w:before="62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contact)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if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the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B8BCA29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6CD78A8B" w14:textId="0B652F18" w:rsidR="003B4AF5" w:rsidRDefault="003B4AF5">
            <w:pPr>
              <w:pStyle w:val="TableParagraph"/>
              <w:spacing w:before="181"/>
              <w:ind w:left="108"/>
              <w:rPr>
                <w:sz w:val="21"/>
              </w:rPr>
            </w:pPr>
          </w:p>
        </w:tc>
      </w:tr>
      <w:tr w:rsidR="003B4AF5" w14:paraId="76D4A35D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031BFB6C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63891A2D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vendor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1DBE162E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2065A76C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3EA6A6A9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568C0B6A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559EB93F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sz w:val="21"/>
              </w:rPr>
              <w:t>failure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would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have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45359AA0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3479C5D1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73B98D0E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1A548307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37337105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little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impact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4B839F9D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138F18DD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5F01D2D2" w14:textId="77777777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306549D3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bottom w:val="nil"/>
            </w:tcBorders>
          </w:tcPr>
          <w:p w14:paraId="38CDE152" w14:textId="5D11BE1E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11"/>
                <w:sz w:val="21"/>
              </w:rPr>
              <w:t xml:space="preserve"> </w:t>
            </w:r>
            <w:r w:rsidR="00AE2CBF">
              <w:rPr>
                <w:spacing w:val="-2"/>
                <w:sz w:val="21"/>
              </w:rPr>
              <w:t>[Company Name]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4D49CD12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234D13EB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  <w:tr w:rsidR="003B4AF5" w14:paraId="0FD5FCB0" w14:textId="77777777">
        <w:trPr>
          <w:trHeight w:val="361"/>
        </w:trPr>
        <w:tc>
          <w:tcPr>
            <w:tcW w:w="1800" w:type="dxa"/>
            <w:tcBorders>
              <w:top w:val="nil"/>
            </w:tcBorders>
          </w:tcPr>
          <w:p w14:paraId="6401A1D2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</w:tcBorders>
          </w:tcPr>
          <w:p w14:paraId="2DA9E5D5" w14:textId="77777777" w:rsidR="003B4AF5" w:rsidRDefault="00000000">
            <w:pPr>
              <w:pStyle w:val="TableParagraph"/>
              <w:spacing w:before="16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business'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services.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9E2EF79" w14:textId="77777777" w:rsidR="003B4AF5" w:rsidRDefault="003B4AF5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</w:tcBorders>
          </w:tcPr>
          <w:p w14:paraId="4209DFA8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</w:tbl>
    <w:p w14:paraId="1F4B9872" w14:textId="77777777" w:rsidR="003B4AF5" w:rsidRDefault="00000000">
      <w:pPr>
        <w:spacing w:before="316"/>
        <w:ind w:left="119"/>
        <w:rPr>
          <w:b/>
          <w:sz w:val="30"/>
        </w:rPr>
      </w:pPr>
      <w:r>
        <w:rPr>
          <w:b/>
          <w:spacing w:val="-10"/>
          <w:sz w:val="30"/>
        </w:rPr>
        <w:t>Termination</w:t>
      </w:r>
      <w:r>
        <w:rPr>
          <w:b/>
          <w:spacing w:val="-17"/>
          <w:sz w:val="30"/>
        </w:rPr>
        <w:t xml:space="preserve"> </w:t>
      </w:r>
      <w:r>
        <w:rPr>
          <w:b/>
          <w:spacing w:val="-10"/>
          <w:sz w:val="30"/>
        </w:rPr>
        <w:t>of</w:t>
      </w:r>
      <w:r>
        <w:rPr>
          <w:b/>
          <w:spacing w:val="-17"/>
          <w:sz w:val="30"/>
        </w:rPr>
        <w:t xml:space="preserve"> </w:t>
      </w:r>
      <w:r>
        <w:rPr>
          <w:b/>
          <w:spacing w:val="-10"/>
          <w:sz w:val="30"/>
        </w:rPr>
        <w:t>a</w:t>
      </w:r>
      <w:r>
        <w:rPr>
          <w:b/>
          <w:spacing w:val="-17"/>
          <w:sz w:val="30"/>
        </w:rPr>
        <w:t xml:space="preserve"> </w:t>
      </w:r>
      <w:r>
        <w:rPr>
          <w:b/>
          <w:spacing w:val="-10"/>
          <w:sz w:val="30"/>
        </w:rPr>
        <w:t>Vendor/Integration</w:t>
      </w:r>
    </w:p>
    <w:p w14:paraId="32242335" w14:textId="1AC9BCC3" w:rsidR="003B4AF5" w:rsidRDefault="00000000">
      <w:pPr>
        <w:pStyle w:val="BodyText"/>
        <w:spacing w:before="162" w:line="297" w:lineRule="auto"/>
        <w:ind w:right="266"/>
      </w:pPr>
      <w:r>
        <w:rPr>
          <w:w w:val="105"/>
        </w:rPr>
        <w:t>Contracts with vendors shall contain clauses which govern termination and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disposal of data. </w:t>
      </w:r>
      <w:r w:rsidR="00AE2CBF">
        <w:rPr>
          <w:w w:val="105"/>
        </w:rPr>
        <w:t>[Company Name]</w:t>
      </w:r>
      <w:r>
        <w:rPr>
          <w:w w:val="105"/>
        </w:rPr>
        <w:t xml:space="preserve"> will ensure data is deleted from vendors upon termination based on criticality. For </w:t>
      </w:r>
      <w:proofErr w:type="gramStart"/>
      <w:r>
        <w:rPr>
          <w:w w:val="105"/>
        </w:rPr>
        <w:t>high risk</w:t>
      </w:r>
      <w:proofErr w:type="gramEnd"/>
      <w:r>
        <w:rPr>
          <w:w w:val="105"/>
        </w:rPr>
        <w:t xml:space="preserve"> vendor terminations </w:t>
      </w:r>
      <w:r>
        <w:rPr>
          <w:w w:val="85"/>
        </w:rPr>
        <w:t xml:space="preserve"> </w:t>
      </w:r>
      <w:r w:rsidR="00AE2CBF">
        <w:rPr>
          <w:w w:val="105"/>
        </w:rPr>
        <w:t>[Company Name]</w:t>
      </w:r>
      <w:r>
        <w:rPr>
          <w:w w:val="105"/>
        </w:rPr>
        <w:t xml:space="preserve"> will ensure </w:t>
      </w:r>
      <w:r w:rsidR="00AE2CBF">
        <w:rPr>
          <w:w w:val="105"/>
        </w:rPr>
        <w:t>[Company Name]</w:t>
      </w:r>
      <w:r>
        <w:rPr>
          <w:w w:val="105"/>
        </w:rPr>
        <w:t xml:space="preserve"> data is deleted. This can also involve </w:t>
      </w:r>
      <w:proofErr w:type="gramStart"/>
      <w:r>
        <w:rPr>
          <w:w w:val="105"/>
        </w:rPr>
        <w:t xml:space="preserve">a </w:t>
      </w:r>
      <w:proofErr w:type="spellStart"/>
      <w:r>
        <w:rPr>
          <w:w w:val="105"/>
        </w:rPr>
        <w:t>self</w:t>
      </w:r>
      <w:proofErr w:type="gramEnd"/>
      <w:r>
        <w:rPr>
          <w:w w:val="105"/>
        </w:rPr>
        <w:t xml:space="preserve"> deletion</w:t>
      </w:r>
      <w:proofErr w:type="spellEnd"/>
      <w:r>
        <w:rPr>
          <w:w w:val="105"/>
        </w:rPr>
        <w:t xml:space="preserve"> from an admin </w:t>
      </w:r>
      <w:proofErr w:type="spellStart"/>
      <w:r>
        <w:rPr>
          <w:w w:val="105"/>
        </w:rPr>
        <w:t>userʼs</w:t>
      </w:r>
      <w:proofErr w:type="spellEnd"/>
      <w:r>
        <w:rPr>
          <w:w w:val="105"/>
        </w:rPr>
        <w:t xml:space="preserve"> dashboard or settings.</w:t>
      </w:r>
    </w:p>
    <w:p w14:paraId="2F678145" w14:textId="77777777" w:rsidR="003B4AF5" w:rsidRDefault="00000000">
      <w:pPr>
        <w:pStyle w:val="Heading2"/>
        <w:spacing w:before="124"/>
        <w:ind w:left="119"/>
      </w:pPr>
      <w:r>
        <w:rPr>
          <w:spacing w:val="-4"/>
        </w:rPr>
        <w:t>Compliance</w:t>
      </w:r>
      <w:r>
        <w:rPr>
          <w:spacing w:val="-13"/>
        </w:rPr>
        <w:t xml:space="preserve"> </w:t>
      </w:r>
      <w:r>
        <w:rPr>
          <w:spacing w:val="-4"/>
        </w:rPr>
        <w:t>&amp;</w:t>
      </w:r>
      <w:r>
        <w:rPr>
          <w:spacing w:val="-12"/>
        </w:rPr>
        <w:t xml:space="preserve"> </w:t>
      </w:r>
      <w:r>
        <w:rPr>
          <w:spacing w:val="-4"/>
        </w:rPr>
        <w:t>Legal</w:t>
      </w:r>
    </w:p>
    <w:p w14:paraId="30D705D0" w14:textId="191C4340" w:rsidR="003B4AF5" w:rsidRDefault="00AE2CBF">
      <w:pPr>
        <w:pStyle w:val="BodyText"/>
        <w:spacing w:before="191" w:line="297" w:lineRule="auto"/>
        <w:ind w:right="5"/>
      </w:pPr>
      <w:r>
        <w:rPr>
          <w:spacing w:val="-2"/>
          <w:w w:val="110"/>
        </w:rPr>
        <w:t>[Company Name]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shall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consider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applicable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regulations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laws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evaluating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vendors </w:t>
      </w:r>
      <w:r>
        <w:rPr>
          <w:w w:val="110"/>
        </w:rPr>
        <w:t>who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access,</w:t>
      </w:r>
      <w:r>
        <w:rPr>
          <w:spacing w:val="-4"/>
          <w:w w:val="110"/>
        </w:rPr>
        <w:t xml:space="preserve"> </w:t>
      </w:r>
      <w:r>
        <w:rPr>
          <w:w w:val="110"/>
        </w:rPr>
        <w:t>store,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transmit</w:t>
      </w:r>
      <w:r>
        <w:rPr>
          <w:spacing w:val="-4"/>
          <w:w w:val="110"/>
        </w:rPr>
        <w:t xml:space="preserve"> </w:t>
      </w:r>
      <w:r>
        <w:rPr>
          <w:w w:val="110"/>
        </w:rPr>
        <w:t>[Company Name]</w:t>
      </w:r>
      <w:r>
        <w:rPr>
          <w:spacing w:val="-4"/>
          <w:w w:val="110"/>
        </w:rPr>
        <w:t xml:space="preserve"> </w:t>
      </w:r>
      <w:r>
        <w:rPr>
          <w:w w:val="110"/>
        </w:rPr>
        <w:t>Confidential</w:t>
      </w:r>
      <w:r>
        <w:rPr>
          <w:spacing w:val="-4"/>
          <w:w w:val="110"/>
        </w:rPr>
        <w:t xml:space="preserve"> </w:t>
      </w:r>
      <w:r>
        <w:rPr>
          <w:w w:val="110"/>
        </w:rPr>
        <w:t>data.</w:t>
      </w:r>
    </w:p>
    <w:p w14:paraId="4406DCEC" w14:textId="77777777" w:rsidR="003B4AF5" w:rsidRDefault="00000000">
      <w:pPr>
        <w:pStyle w:val="Heading2"/>
        <w:ind w:left="119"/>
      </w:pPr>
      <w:r>
        <w:rPr>
          <w:spacing w:val="-8"/>
        </w:rPr>
        <w:t>Relevant</w:t>
      </w:r>
      <w:r>
        <w:rPr>
          <w:spacing w:val="-6"/>
        </w:rPr>
        <w:t xml:space="preserve"> </w:t>
      </w:r>
      <w:r>
        <w:rPr>
          <w:spacing w:val="-2"/>
        </w:rPr>
        <w:t>Documents:</w:t>
      </w:r>
    </w:p>
    <w:p w14:paraId="565613D6" w14:textId="7F1CACA6" w:rsidR="003B4AF5" w:rsidRDefault="00000000">
      <w:pPr>
        <w:pStyle w:val="BodyText"/>
        <w:spacing w:before="191"/>
        <w:ind w:left="187"/>
      </w:pPr>
      <w:r>
        <w:rPr>
          <w:spacing w:val="2"/>
          <w:u w:val="single"/>
        </w:rPr>
        <w:t>Security/Compliance</w:t>
      </w:r>
      <w:r>
        <w:rPr>
          <w:spacing w:val="58"/>
          <w:u w:val="single"/>
        </w:rPr>
        <w:t xml:space="preserve"> </w:t>
      </w:r>
      <w:r>
        <w:rPr>
          <w:spacing w:val="2"/>
          <w:u w:val="single"/>
        </w:rPr>
        <w:t>Review</w:t>
      </w:r>
      <w:r>
        <w:rPr>
          <w:spacing w:val="58"/>
          <w:u w:val="single"/>
        </w:rPr>
        <w:t xml:space="preserve"> </w:t>
      </w:r>
      <w:r>
        <w:rPr>
          <w:spacing w:val="2"/>
          <w:u w:val="single"/>
        </w:rPr>
        <w:t>for</w:t>
      </w:r>
      <w:r>
        <w:rPr>
          <w:spacing w:val="58"/>
          <w:u w:val="single"/>
        </w:rPr>
        <w:t xml:space="preserve"> </w:t>
      </w:r>
      <w:r>
        <w:rPr>
          <w:spacing w:val="2"/>
          <w:u w:val="single"/>
        </w:rPr>
        <w:t>Inbound</w:t>
      </w:r>
      <w:r>
        <w:rPr>
          <w:spacing w:val="59"/>
          <w:u w:val="single"/>
        </w:rPr>
        <w:t xml:space="preserve"> </w:t>
      </w:r>
      <w:r>
        <w:rPr>
          <w:spacing w:val="2"/>
          <w:u w:val="single"/>
        </w:rPr>
        <w:t>Software/SaaS</w:t>
      </w:r>
      <w:r>
        <w:rPr>
          <w:spacing w:val="58"/>
          <w:u w:val="single"/>
        </w:rPr>
        <w:t xml:space="preserve"> </w:t>
      </w:r>
      <w:r>
        <w:rPr>
          <w:spacing w:val="-2"/>
          <w:u w:val="single"/>
        </w:rPr>
        <w:t>Purchases</w:t>
      </w:r>
    </w:p>
    <w:p w14:paraId="3F43EB3C" w14:textId="77777777" w:rsidR="003B4AF5" w:rsidRDefault="003B4AF5">
      <w:pPr>
        <w:pStyle w:val="BodyText"/>
        <w:spacing w:before="19"/>
        <w:ind w:left="0"/>
      </w:pPr>
    </w:p>
    <w:p w14:paraId="2BA42541" w14:textId="5D23BD99" w:rsidR="003B4AF5" w:rsidRDefault="00000000">
      <w:pPr>
        <w:pStyle w:val="BodyText"/>
        <w:spacing w:before="0"/>
        <w:rPr>
          <w:rFonts w:ascii="Verdana"/>
        </w:rPr>
      </w:pPr>
      <w:r>
        <w:rPr>
          <w:rFonts w:ascii="Verdana"/>
          <w:spacing w:val="-8"/>
          <w:u w:val="single"/>
        </w:rPr>
        <w:t>Your</w:t>
      </w:r>
      <w:r>
        <w:rPr>
          <w:rFonts w:ascii="Verdana"/>
          <w:spacing w:val="-13"/>
          <w:u w:val="single"/>
        </w:rPr>
        <w:t xml:space="preserve"> </w:t>
      </w:r>
      <w:r w:rsidR="00AE2CBF">
        <w:rPr>
          <w:rFonts w:ascii="Verdana"/>
          <w:spacing w:val="-8"/>
          <w:u w:val="single"/>
        </w:rPr>
        <w:t>[Company Name]</w:t>
      </w:r>
      <w:r>
        <w:rPr>
          <w:rFonts w:ascii="Verdana"/>
          <w:spacing w:val="40"/>
          <w:u w:val="single"/>
        </w:rPr>
        <w:t xml:space="preserve"> </w:t>
      </w:r>
      <w:r>
        <w:rPr>
          <w:rFonts w:ascii="Verdana"/>
          <w:spacing w:val="-8"/>
          <w:u w:val="single"/>
        </w:rPr>
        <w:t>Guide</w:t>
      </w:r>
      <w:r>
        <w:rPr>
          <w:rFonts w:ascii="Verdana"/>
          <w:spacing w:val="-13"/>
          <w:u w:val="single"/>
        </w:rPr>
        <w:t xml:space="preserve"> </w:t>
      </w:r>
      <w:r>
        <w:rPr>
          <w:rFonts w:ascii="Verdana"/>
          <w:spacing w:val="-8"/>
          <w:u w:val="single"/>
        </w:rPr>
        <w:t>to</w:t>
      </w:r>
      <w:r>
        <w:rPr>
          <w:rFonts w:ascii="Verdana"/>
          <w:spacing w:val="-13"/>
          <w:u w:val="single"/>
        </w:rPr>
        <w:t xml:space="preserve"> </w:t>
      </w:r>
      <w:r>
        <w:rPr>
          <w:rFonts w:ascii="Verdana"/>
          <w:spacing w:val="-8"/>
          <w:u w:val="single"/>
        </w:rPr>
        <w:t>Software/SaaS</w:t>
      </w:r>
      <w:r>
        <w:rPr>
          <w:rFonts w:ascii="Verdana"/>
          <w:spacing w:val="-13"/>
          <w:u w:val="single"/>
        </w:rPr>
        <w:t xml:space="preserve"> </w:t>
      </w:r>
      <w:r>
        <w:rPr>
          <w:rFonts w:ascii="Verdana"/>
          <w:spacing w:val="-8"/>
          <w:u w:val="single"/>
        </w:rPr>
        <w:t>Procurement</w:t>
      </w:r>
    </w:p>
    <w:p w14:paraId="5335FAE4" w14:textId="77777777" w:rsidR="003B4AF5" w:rsidRDefault="003B4AF5">
      <w:pPr>
        <w:pStyle w:val="BodyText"/>
        <w:spacing w:before="7"/>
        <w:ind w:left="0"/>
        <w:rPr>
          <w:rFonts w:ascii="Verdana"/>
        </w:rPr>
      </w:pPr>
    </w:p>
    <w:p w14:paraId="58E6D338" w14:textId="4F63B834" w:rsidR="003B4AF5" w:rsidRDefault="00000000">
      <w:pPr>
        <w:pStyle w:val="BodyText"/>
        <w:spacing w:before="0"/>
        <w:rPr>
          <w:rFonts w:ascii="Verdana" w:eastAsia="Verdana" w:hAnsi="Verdana" w:cs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F24D02A" wp14:editId="3252A391">
                <wp:simplePos x="0" y="0"/>
                <wp:positionH relativeFrom="page">
                  <wp:posOffset>2959529</wp:posOffset>
                </wp:positionH>
                <wp:positionV relativeFrom="paragraph">
                  <wp:posOffset>162989</wp:posOffset>
                </wp:positionV>
                <wp:extent cx="2413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9525">
                              <a:moveTo>
                                <a:pt x="2358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3581" y="0"/>
                              </a:lnTo>
                              <a:lnTo>
                                <a:pt x="2358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1C3B" id="Graphic 12" o:spid="_x0000_s1026" style="position:absolute;margin-left:233.05pt;margin-top:12.85pt;width:1.9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" path="m23581,9524l,9524,,,23581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Verdana" w:eastAsia="Verdana" w:hAnsi="Verdana" w:cs="Verdana"/>
          <w:spacing w:val="-4"/>
          <w:u w:val="single"/>
        </w:rPr>
        <w:t>Data</w:t>
      </w:r>
      <w:r>
        <w:rPr>
          <w:rFonts w:ascii="Verdana" w:eastAsia="Verdana" w:hAnsi="Verdana" w:cs="Verdana"/>
          <w:spacing w:val="-21"/>
          <w:u w:val="single"/>
        </w:rPr>
        <w:t xml:space="preserve"> </w:t>
      </w:r>
      <w:r>
        <w:rPr>
          <w:rFonts w:ascii="Verdana" w:eastAsia="Verdana" w:hAnsi="Verdana" w:cs="Verdana"/>
          <w:spacing w:val="-4"/>
          <w:u w:val="single"/>
        </w:rPr>
        <w:t>Management</w:t>
      </w:r>
      <w:r>
        <w:rPr>
          <w:rFonts w:ascii="Verdana" w:eastAsia="Verdana" w:hAnsi="Verdana" w:cs="Verdana"/>
          <w:spacing w:val="-21"/>
          <w:u w:val="single"/>
        </w:rPr>
        <w:t xml:space="preserve"> </w:t>
      </w:r>
      <w:r>
        <w:rPr>
          <w:rFonts w:ascii="Verdana" w:eastAsia="Verdana" w:hAnsi="Verdana" w:cs="Verdana"/>
          <w:spacing w:val="-4"/>
          <w:u w:val="single"/>
        </w:rPr>
        <w:t>Polic</w:t>
      </w:r>
      <w:r>
        <w:rPr>
          <w:rFonts w:ascii="Verdana" w:eastAsia="Verdana" w:hAnsi="Verdana" w:cs="Verdana"/>
          <w:spacing w:val="-4"/>
        </w:rPr>
        <w:t>y</w:t>
      </w:r>
    </w:p>
    <w:p w14:paraId="2A41F5BE" w14:textId="40D8A470" w:rsidR="003B4AF5" w:rsidRDefault="00000000">
      <w:pPr>
        <w:pStyle w:val="BodyText"/>
        <w:spacing w:before="264"/>
        <w:ind w:left="146"/>
        <w:rPr>
          <w:rFonts w:ascii="Verdana"/>
        </w:rPr>
      </w:pPr>
      <w:r>
        <w:rPr>
          <w:rFonts w:ascii="Verdana"/>
          <w:spacing w:val="-6"/>
          <w:u w:val="single"/>
        </w:rPr>
        <w:t>Security</w:t>
      </w:r>
      <w:r>
        <w:rPr>
          <w:rFonts w:ascii="Verdana"/>
          <w:spacing w:val="40"/>
          <w:u w:val="single"/>
        </w:rPr>
        <w:t xml:space="preserve"> </w:t>
      </w:r>
      <w:r>
        <w:rPr>
          <w:rFonts w:ascii="Verdana"/>
          <w:spacing w:val="-6"/>
          <w:u w:val="single"/>
        </w:rPr>
        <w:t>Review</w:t>
      </w:r>
      <w:r>
        <w:rPr>
          <w:rFonts w:ascii="Verdana"/>
          <w:spacing w:val="-11"/>
          <w:u w:val="single"/>
        </w:rPr>
        <w:t xml:space="preserve"> </w:t>
      </w:r>
      <w:r>
        <w:rPr>
          <w:rFonts w:ascii="Verdana"/>
          <w:spacing w:val="-6"/>
          <w:u w:val="single"/>
        </w:rPr>
        <w:t>for</w:t>
      </w:r>
      <w:r>
        <w:rPr>
          <w:rFonts w:ascii="Verdana"/>
          <w:spacing w:val="-11"/>
          <w:u w:val="single"/>
        </w:rPr>
        <w:t xml:space="preserve"> </w:t>
      </w:r>
      <w:r>
        <w:rPr>
          <w:rFonts w:ascii="Verdana"/>
          <w:spacing w:val="-6"/>
          <w:u w:val="single"/>
        </w:rPr>
        <w:t>New</w:t>
      </w:r>
      <w:r>
        <w:rPr>
          <w:rFonts w:ascii="Verdana"/>
          <w:spacing w:val="-11"/>
          <w:u w:val="single"/>
        </w:rPr>
        <w:t xml:space="preserve"> </w:t>
      </w:r>
      <w:r>
        <w:rPr>
          <w:rFonts w:ascii="Verdana"/>
          <w:spacing w:val="-6"/>
          <w:u w:val="single"/>
        </w:rPr>
        <w:t>Software</w:t>
      </w:r>
      <w:r>
        <w:rPr>
          <w:rFonts w:ascii="Verdana"/>
          <w:spacing w:val="-11"/>
          <w:u w:val="single"/>
        </w:rPr>
        <w:t xml:space="preserve"> </w:t>
      </w:r>
      <w:r>
        <w:rPr>
          <w:rFonts w:ascii="Verdana"/>
          <w:spacing w:val="-6"/>
          <w:u w:val="single"/>
        </w:rPr>
        <w:t>and</w:t>
      </w:r>
      <w:r>
        <w:rPr>
          <w:rFonts w:ascii="Verdana"/>
          <w:spacing w:val="-11"/>
          <w:u w:val="single"/>
        </w:rPr>
        <w:t xml:space="preserve"> </w:t>
      </w:r>
      <w:r>
        <w:rPr>
          <w:rFonts w:ascii="Verdana"/>
          <w:spacing w:val="-6"/>
          <w:u w:val="single"/>
        </w:rPr>
        <w:t>Vendor</w:t>
      </w:r>
    </w:p>
    <w:p w14:paraId="3F7D512A" w14:textId="77777777" w:rsidR="003B4AF5" w:rsidRDefault="003B4AF5">
      <w:pPr>
        <w:pStyle w:val="BodyText"/>
        <w:spacing w:before="18"/>
        <w:ind w:left="0"/>
        <w:rPr>
          <w:rFonts w:ascii="Verdana"/>
        </w:rPr>
      </w:pPr>
    </w:p>
    <w:p w14:paraId="459F9B9D" w14:textId="77777777" w:rsidR="003B4AF5" w:rsidRDefault="00000000">
      <w:pPr>
        <w:pStyle w:val="Heading2"/>
        <w:spacing w:before="0"/>
        <w:ind w:left="119"/>
      </w:pPr>
      <w:r>
        <w:rPr>
          <w:spacing w:val="-2"/>
        </w:rPr>
        <w:t>Review</w:t>
      </w:r>
    </w:p>
    <w:p w14:paraId="1721AA55" w14:textId="77777777" w:rsidR="003B4AF5" w:rsidRDefault="003B4AF5">
      <w:pPr>
        <w:sectPr w:rsidR="003B4AF5">
          <w:type w:val="continuous"/>
          <w:pgSz w:w="12240" w:h="15840"/>
          <w:pgMar w:top="1420" w:right="1340" w:bottom="720" w:left="1320" w:header="0" w:footer="530" w:gutter="0"/>
          <w:cols w:space="720"/>
        </w:sectPr>
      </w:pPr>
    </w:p>
    <w:p w14:paraId="01903F9F" w14:textId="77777777" w:rsidR="003B4AF5" w:rsidRDefault="00000000">
      <w:pPr>
        <w:pStyle w:val="BodyText"/>
        <w:spacing w:before="70"/>
      </w:pPr>
      <w:r>
        <w:rPr>
          <w:w w:val="110"/>
        </w:rPr>
        <w:lastRenderedPageBreak/>
        <w:t>This</w:t>
      </w:r>
      <w:r>
        <w:rPr>
          <w:spacing w:val="-21"/>
          <w:w w:val="110"/>
        </w:rPr>
        <w:t xml:space="preserve"> </w:t>
      </w:r>
      <w:r>
        <w:rPr>
          <w:w w:val="110"/>
        </w:rPr>
        <w:t>policy</w:t>
      </w:r>
      <w:r>
        <w:rPr>
          <w:spacing w:val="-20"/>
          <w:w w:val="110"/>
        </w:rPr>
        <w:t xml:space="preserve"> </w:t>
      </w:r>
      <w:r>
        <w:rPr>
          <w:w w:val="110"/>
        </w:rPr>
        <w:t>will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21"/>
          <w:w w:val="110"/>
        </w:rPr>
        <w:t xml:space="preserve"> </w:t>
      </w:r>
      <w:r>
        <w:rPr>
          <w:w w:val="110"/>
        </w:rPr>
        <w:t>reviewed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annually.</w:t>
      </w:r>
    </w:p>
    <w:p w14:paraId="15E567D8" w14:textId="77777777" w:rsidR="003B4AF5" w:rsidRDefault="00000000">
      <w:pPr>
        <w:pStyle w:val="Heading2"/>
        <w:spacing w:before="190"/>
        <w:ind w:left="119"/>
      </w:pPr>
      <w:r>
        <w:rPr>
          <w:spacing w:val="-2"/>
        </w:rPr>
        <w:t>Exceptions</w:t>
      </w:r>
    </w:p>
    <w:p w14:paraId="1CCD7BF9" w14:textId="77777777" w:rsidR="003B4AF5" w:rsidRDefault="00000000">
      <w:pPr>
        <w:pStyle w:val="BodyText"/>
        <w:spacing w:line="297" w:lineRule="auto"/>
        <w:ind w:right="354"/>
      </w:pPr>
      <w:r>
        <w:rPr>
          <w:w w:val="110"/>
        </w:rPr>
        <w:t>Requests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exception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Policy</w:t>
      </w:r>
      <w:r>
        <w:rPr>
          <w:spacing w:val="-14"/>
          <w:w w:val="110"/>
        </w:rPr>
        <w:t xml:space="preserve"> </w:t>
      </w:r>
      <w:r>
        <w:rPr>
          <w:w w:val="110"/>
        </w:rPr>
        <w:t>must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submitted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Director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of </w:t>
      </w:r>
      <w:r>
        <w:t>Engineering,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General</w:t>
      </w:r>
      <w:r>
        <w:rPr>
          <w:spacing w:val="40"/>
        </w:rPr>
        <w:t xml:space="preserve"> </w:t>
      </w:r>
      <w:r>
        <w:t>Counsel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approval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documented</w:t>
      </w:r>
      <w:r>
        <w:rPr>
          <w:spacing w:val="40"/>
        </w:rPr>
        <w:t xml:space="preserve"> </w:t>
      </w:r>
      <w:r>
        <w:t xml:space="preserve">within </w:t>
      </w:r>
      <w:r>
        <w:rPr>
          <w:w w:val="110"/>
        </w:rPr>
        <w:t>the Company ticketing system.</w:t>
      </w:r>
    </w:p>
    <w:p w14:paraId="1219CEC6" w14:textId="77777777" w:rsidR="003B4AF5" w:rsidRDefault="00000000">
      <w:pPr>
        <w:pStyle w:val="Heading2"/>
        <w:spacing w:before="123"/>
        <w:ind w:left="119"/>
      </w:pPr>
      <w:r>
        <w:rPr>
          <w:spacing w:val="-6"/>
        </w:rPr>
        <w:t>Violations</w:t>
      </w:r>
      <w:r>
        <w:rPr>
          <w:spacing w:val="-7"/>
        </w:rPr>
        <w:t xml:space="preserve"> </w:t>
      </w:r>
      <w:r>
        <w:rPr>
          <w:spacing w:val="-6"/>
        </w:rPr>
        <w:t>&amp; Enforcement</w:t>
      </w:r>
    </w:p>
    <w:p w14:paraId="031E2C75" w14:textId="77777777" w:rsidR="003B4AF5" w:rsidRDefault="00000000">
      <w:pPr>
        <w:pStyle w:val="BodyText"/>
        <w:spacing w:line="297" w:lineRule="auto"/>
        <w:ind w:right="127"/>
      </w:pPr>
      <w:r>
        <w:rPr>
          <w:w w:val="110"/>
        </w:rPr>
        <w:t>Any</w:t>
      </w:r>
      <w:r>
        <w:rPr>
          <w:spacing w:val="-9"/>
          <w:w w:val="110"/>
        </w:rPr>
        <w:t xml:space="preserve"> </w:t>
      </w:r>
      <w:r>
        <w:rPr>
          <w:w w:val="110"/>
        </w:rPr>
        <w:t>known</w:t>
      </w:r>
      <w:r>
        <w:rPr>
          <w:spacing w:val="-9"/>
          <w:w w:val="110"/>
        </w:rPr>
        <w:t xml:space="preserve"> </w:t>
      </w:r>
      <w:r>
        <w:rPr>
          <w:w w:val="110"/>
        </w:rPr>
        <w:t>violations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policy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reported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Director</w:t>
      </w:r>
      <w:r>
        <w:rPr>
          <w:spacing w:val="-9"/>
          <w:w w:val="110"/>
        </w:rPr>
        <w:t xml:space="preserve"> </w:t>
      </w:r>
      <w:r>
        <w:rPr>
          <w:w w:val="110"/>
        </w:rPr>
        <w:t>of Engineering,</w:t>
      </w:r>
      <w:r>
        <w:rPr>
          <w:spacing w:val="-21"/>
          <w:w w:val="110"/>
        </w:rPr>
        <w:t xml:space="preserve"> </w:t>
      </w:r>
      <w:r>
        <w:rPr>
          <w:w w:val="110"/>
        </w:rPr>
        <w:t>Security</w:t>
      </w:r>
      <w:r>
        <w:rPr>
          <w:spacing w:val="-21"/>
          <w:w w:val="110"/>
        </w:rPr>
        <w:t xml:space="preserve"> </w:t>
      </w:r>
      <w:r>
        <w:rPr>
          <w:w w:val="110"/>
        </w:rPr>
        <w:t>or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General</w:t>
      </w:r>
      <w:r>
        <w:rPr>
          <w:spacing w:val="-21"/>
          <w:w w:val="110"/>
        </w:rPr>
        <w:t xml:space="preserve"> </w:t>
      </w:r>
      <w:r>
        <w:rPr>
          <w:w w:val="110"/>
        </w:rPr>
        <w:t>Counsel.</w:t>
      </w:r>
      <w:r>
        <w:rPr>
          <w:spacing w:val="-20"/>
          <w:w w:val="110"/>
        </w:rPr>
        <w:t xml:space="preserve"> </w:t>
      </w:r>
      <w:r>
        <w:rPr>
          <w:w w:val="110"/>
        </w:rPr>
        <w:t>Violations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21"/>
          <w:w w:val="110"/>
        </w:rPr>
        <w:t xml:space="preserve"> </w:t>
      </w:r>
      <w:r>
        <w:rPr>
          <w:w w:val="110"/>
        </w:rPr>
        <w:t>policy</w:t>
      </w:r>
      <w:r>
        <w:rPr>
          <w:spacing w:val="-21"/>
          <w:w w:val="110"/>
        </w:rPr>
        <w:t xml:space="preserve"> </w:t>
      </w:r>
      <w:r>
        <w:rPr>
          <w:w w:val="110"/>
        </w:rPr>
        <w:t>can</w:t>
      </w:r>
      <w:r>
        <w:rPr>
          <w:spacing w:val="-20"/>
          <w:w w:val="110"/>
        </w:rPr>
        <w:t xml:space="preserve"> </w:t>
      </w:r>
      <w:r>
        <w:rPr>
          <w:w w:val="110"/>
        </w:rPr>
        <w:t>result</w:t>
      </w:r>
      <w:r>
        <w:rPr>
          <w:spacing w:val="-21"/>
          <w:w w:val="110"/>
        </w:rPr>
        <w:t xml:space="preserve"> </w:t>
      </w:r>
      <w:r>
        <w:rPr>
          <w:w w:val="110"/>
        </w:rPr>
        <w:t>in immediate</w:t>
      </w:r>
      <w:r>
        <w:rPr>
          <w:spacing w:val="-10"/>
          <w:w w:val="110"/>
        </w:rPr>
        <w:t xml:space="preserve"> </w:t>
      </w:r>
      <w:r>
        <w:rPr>
          <w:w w:val="110"/>
        </w:rPr>
        <w:t>withdrawal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suspension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network</w:t>
      </w:r>
      <w:r>
        <w:rPr>
          <w:spacing w:val="-10"/>
          <w:w w:val="110"/>
        </w:rPr>
        <w:t xml:space="preserve"> </w:t>
      </w:r>
      <w:r>
        <w:rPr>
          <w:w w:val="110"/>
        </w:rPr>
        <w:t>privileges</w:t>
      </w:r>
      <w:r>
        <w:rPr>
          <w:spacing w:val="-10"/>
          <w:w w:val="110"/>
        </w:rPr>
        <w:t xml:space="preserve"> </w:t>
      </w:r>
      <w:r>
        <w:rPr>
          <w:w w:val="110"/>
        </w:rPr>
        <w:t>and/or disciplinary</w:t>
      </w:r>
      <w:r>
        <w:rPr>
          <w:spacing w:val="-2"/>
          <w:w w:val="110"/>
        </w:rPr>
        <w:t xml:space="preserve"> </w:t>
      </w:r>
      <w:r>
        <w:rPr>
          <w:w w:val="110"/>
        </w:rPr>
        <w:t>action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accordance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company</w:t>
      </w:r>
      <w:r>
        <w:rPr>
          <w:spacing w:val="-2"/>
          <w:w w:val="110"/>
        </w:rPr>
        <w:t xml:space="preserve"> </w:t>
      </w:r>
      <w:r>
        <w:rPr>
          <w:w w:val="110"/>
        </w:rPr>
        <w:t>procedures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including termination of employment.</w:t>
      </w:r>
    </w:p>
    <w:p w14:paraId="379C27E9" w14:textId="77777777" w:rsidR="003B4AF5" w:rsidRDefault="003B4AF5"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2145"/>
      </w:tblGrid>
      <w:tr w:rsidR="003B4AF5" w14:paraId="72F2996C" w14:textId="77777777">
        <w:trPr>
          <w:trHeight w:val="419"/>
        </w:trPr>
        <w:tc>
          <w:tcPr>
            <w:tcW w:w="1800" w:type="dxa"/>
          </w:tcPr>
          <w:p w14:paraId="7CB3D598" w14:textId="77777777" w:rsidR="003B4AF5" w:rsidRDefault="00000000">
            <w:pPr>
              <w:pStyle w:val="TableParagraph"/>
              <w:spacing w:before="90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Version</w:t>
            </w:r>
          </w:p>
        </w:tc>
        <w:tc>
          <w:tcPr>
            <w:tcW w:w="1800" w:type="dxa"/>
          </w:tcPr>
          <w:p w14:paraId="1A162D5E" w14:textId="77777777" w:rsidR="003B4AF5" w:rsidRDefault="00000000">
            <w:pPr>
              <w:pStyle w:val="TableParagraph"/>
              <w:spacing w:before="90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Date</w:t>
            </w:r>
          </w:p>
        </w:tc>
        <w:tc>
          <w:tcPr>
            <w:tcW w:w="1800" w:type="dxa"/>
          </w:tcPr>
          <w:p w14:paraId="5FD74072" w14:textId="77777777" w:rsidR="003B4AF5" w:rsidRDefault="00000000">
            <w:pPr>
              <w:pStyle w:val="TableParagraph"/>
              <w:spacing w:before="90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1800" w:type="dxa"/>
          </w:tcPr>
          <w:p w14:paraId="5FD03253" w14:textId="77777777" w:rsidR="003B4AF5" w:rsidRDefault="00000000">
            <w:pPr>
              <w:pStyle w:val="TableParagraph"/>
              <w:spacing w:before="90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Author</w:t>
            </w:r>
          </w:p>
        </w:tc>
        <w:tc>
          <w:tcPr>
            <w:tcW w:w="2145" w:type="dxa"/>
          </w:tcPr>
          <w:p w14:paraId="51277CFB" w14:textId="77777777" w:rsidR="003B4AF5" w:rsidRDefault="00000000">
            <w:pPr>
              <w:pStyle w:val="TableParagraph"/>
              <w:spacing w:before="90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Approved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7"/>
                <w:sz w:val="21"/>
              </w:rPr>
              <w:t>by</w:t>
            </w:r>
          </w:p>
        </w:tc>
      </w:tr>
      <w:tr w:rsidR="003B4AF5" w14:paraId="11F1F963" w14:textId="77777777">
        <w:trPr>
          <w:trHeight w:val="419"/>
        </w:trPr>
        <w:tc>
          <w:tcPr>
            <w:tcW w:w="1800" w:type="dxa"/>
          </w:tcPr>
          <w:p w14:paraId="5FF4C82E" w14:textId="2BF7251E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4CB087F8" w14:textId="2E73CFC9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2B5D0737" w14:textId="2FAA2C57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2AEAA5D1" w14:textId="50E65726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2145" w:type="dxa"/>
          </w:tcPr>
          <w:p w14:paraId="06E81ECB" w14:textId="571D553C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</w:tr>
      <w:tr w:rsidR="003B4AF5" w14:paraId="6C3A783B" w14:textId="77777777">
        <w:trPr>
          <w:trHeight w:val="734"/>
        </w:trPr>
        <w:tc>
          <w:tcPr>
            <w:tcW w:w="1800" w:type="dxa"/>
          </w:tcPr>
          <w:p w14:paraId="0AF901D1" w14:textId="2CB8EA19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0DC760E8" w14:textId="19C4C4A7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2B5F94EF" w14:textId="16AA2E74" w:rsidR="003B4AF5" w:rsidRDefault="003B4AF5">
            <w:pPr>
              <w:pStyle w:val="TableParagraph"/>
              <w:spacing w:before="61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0CE15B8F" w14:textId="4357B43C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2145" w:type="dxa"/>
          </w:tcPr>
          <w:p w14:paraId="3C824269" w14:textId="1B5BCE11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</w:tr>
      <w:tr w:rsidR="003B4AF5" w14:paraId="0E62BE44" w14:textId="77777777">
        <w:trPr>
          <w:trHeight w:val="734"/>
        </w:trPr>
        <w:tc>
          <w:tcPr>
            <w:tcW w:w="1800" w:type="dxa"/>
          </w:tcPr>
          <w:p w14:paraId="1A235138" w14:textId="74522FFA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57EF8677" w14:textId="023CDF61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1B067B1E" w14:textId="1E9982D5" w:rsidR="003B4AF5" w:rsidRDefault="003B4AF5">
            <w:pPr>
              <w:pStyle w:val="TableParagraph"/>
              <w:spacing w:before="33" w:line="310" w:lineRule="atLeast"/>
              <w:ind w:left="112" w:right="296"/>
              <w:rPr>
                <w:sz w:val="21"/>
              </w:rPr>
            </w:pPr>
          </w:p>
        </w:tc>
        <w:tc>
          <w:tcPr>
            <w:tcW w:w="1800" w:type="dxa"/>
          </w:tcPr>
          <w:p w14:paraId="62ADF959" w14:textId="4CF99A19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2145" w:type="dxa"/>
          </w:tcPr>
          <w:p w14:paraId="4743C82A" w14:textId="2BFD31E7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</w:tr>
      <w:tr w:rsidR="003B4AF5" w14:paraId="255FD10D" w14:textId="77777777">
        <w:trPr>
          <w:trHeight w:val="734"/>
        </w:trPr>
        <w:tc>
          <w:tcPr>
            <w:tcW w:w="1800" w:type="dxa"/>
          </w:tcPr>
          <w:p w14:paraId="7D29E35B" w14:textId="6643AEEF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4B042427" w14:textId="443FFFC3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78EBBD03" w14:textId="0A38E89A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06BF1BEC" w14:textId="10077C51" w:rsidR="003B4AF5" w:rsidRDefault="003B4AF5">
            <w:pPr>
              <w:pStyle w:val="TableParagraph"/>
              <w:spacing w:before="240"/>
              <w:ind w:left="112"/>
              <w:rPr>
                <w:sz w:val="21"/>
              </w:rPr>
            </w:pPr>
          </w:p>
        </w:tc>
        <w:tc>
          <w:tcPr>
            <w:tcW w:w="2145" w:type="dxa"/>
          </w:tcPr>
          <w:p w14:paraId="6C9EDBB6" w14:textId="2B702896" w:rsidR="003B4AF5" w:rsidRDefault="003B4AF5">
            <w:pPr>
              <w:pStyle w:val="TableParagraph"/>
              <w:spacing w:before="33" w:line="310" w:lineRule="atLeast"/>
              <w:ind w:left="112" w:right="279"/>
              <w:rPr>
                <w:sz w:val="21"/>
              </w:rPr>
            </w:pPr>
          </w:p>
        </w:tc>
      </w:tr>
      <w:tr w:rsidR="003B4AF5" w14:paraId="04493A44" w14:textId="77777777">
        <w:trPr>
          <w:trHeight w:val="419"/>
        </w:trPr>
        <w:tc>
          <w:tcPr>
            <w:tcW w:w="1800" w:type="dxa"/>
          </w:tcPr>
          <w:p w14:paraId="67E3A3FB" w14:textId="63E8EC8B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2316C03B" w14:textId="790585BF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3AD96E6D" w14:textId="4C306E55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426E2104" w14:textId="4D9AF186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  <w:tc>
          <w:tcPr>
            <w:tcW w:w="2145" w:type="dxa"/>
          </w:tcPr>
          <w:p w14:paraId="15F572FE" w14:textId="08D1C8C7" w:rsidR="003B4AF5" w:rsidRDefault="003B4AF5">
            <w:pPr>
              <w:pStyle w:val="TableParagraph"/>
              <w:spacing w:before="90"/>
              <w:ind w:left="112"/>
              <w:rPr>
                <w:sz w:val="21"/>
              </w:rPr>
            </w:pPr>
          </w:p>
        </w:tc>
      </w:tr>
      <w:tr w:rsidR="003B4AF5" w14:paraId="0B7B3F87" w14:textId="77777777">
        <w:trPr>
          <w:trHeight w:val="1364"/>
        </w:trPr>
        <w:tc>
          <w:tcPr>
            <w:tcW w:w="1800" w:type="dxa"/>
          </w:tcPr>
          <w:p w14:paraId="73617236" w14:textId="0E0C5D55" w:rsidR="003B4AF5" w:rsidRDefault="003B4AF5">
            <w:pPr>
              <w:pStyle w:val="TableParagraph"/>
              <w:spacing w:before="1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1B73999C" w14:textId="6252657D" w:rsidR="003B4AF5" w:rsidRDefault="003B4AF5">
            <w:pPr>
              <w:pStyle w:val="TableParagraph"/>
              <w:spacing w:before="1"/>
              <w:ind w:left="112"/>
              <w:rPr>
                <w:sz w:val="21"/>
              </w:rPr>
            </w:pPr>
          </w:p>
        </w:tc>
        <w:tc>
          <w:tcPr>
            <w:tcW w:w="1800" w:type="dxa"/>
          </w:tcPr>
          <w:p w14:paraId="3CD8AFF7" w14:textId="722A7834" w:rsidR="003B4AF5" w:rsidRDefault="003B4AF5">
            <w:pPr>
              <w:pStyle w:val="TableParagraph"/>
              <w:spacing w:before="33" w:line="310" w:lineRule="atLeast"/>
              <w:ind w:left="112" w:right="296"/>
              <w:rPr>
                <w:sz w:val="21"/>
              </w:rPr>
            </w:pPr>
          </w:p>
        </w:tc>
        <w:tc>
          <w:tcPr>
            <w:tcW w:w="1800" w:type="dxa"/>
          </w:tcPr>
          <w:p w14:paraId="2900BBCC" w14:textId="79C76995" w:rsidR="003B4AF5" w:rsidRDefault="003B4AF5">
            <w:pPr>
              <w:pStyle w:val="TableParagraph"/>
              <w:spacing w:before="1"/>
              <w:ind w:left="112"/>
              <w:rPr>
                <w:sz w:val="21"/>
              </w:rPr>
            </w:pPr>
          </w:p>
        </w:tc>
        <w:tc>
          <w:tcPr>
            <w:tcW w:w="2145" w:type="dxa"/>
          </w:tcPr>
          <w:p w14:paraId="0F88BB04" w14:textId="73103C4D" w:rsidR="003B4AF5" w:rsidRDefault="003B4AF5">
            <w:pPr>
              <w:pStyle w:val="TableParagraph"/>
              <w:spacing w:before="1"/>
              <w:ind w:left="112"/>
              <w:rPr>
                <w:sz w:val="21"/>
              </w:rPr>
            </w:pPr>
          </w:p>
        </w:tc>
      </w:tr>
      <w:tr w:rsidR="003B4AF5" w14:paraId="4A1760E8" w14:textId="77777777">
        <w:trPr>
          <w:trHeight w:val="419"/>
        </w:trPr>
        <w:tc>
          <w:tcPr>
            <w:tcW w:w="1800" w:type="dxa"/>
          </w:tcPr>
          <w:p w14:paraId="1240E4EE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5E9B2B7E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01E060FC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17F55FB8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B65C3DA" w14:textId="77777777" w:rsidR="003B4AF5" w:rsidRDefault="003B4AF5">
            <w:pPr>
              <w:pStyle w:val="TableParagraph"/>
              <w:rPr>
                <w:rFonts w:ascii="Times New Roman"/>
              </w:rPr>
            </w:pPr>
          </w:p>
        </w:tc>
      </w:tr>
    </w:tbl>
    <w:p w14:paraId="7DED6E88" w14:textId="77777777" w:rsidR="00F142F1" w:rsidRDefault="00F142F1"/>
    <w:sectPr w:rsidR="00F142F1">
      <w:pgSz w:w="12240" w:h="15840"/>
      <w:pgMar w:top="1400" w:right="1340" w:bottom="720" w:left="132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BDE04" w14:textId="77777777" w:rsidR="00AE0F15" w:rsidRDefault="00AE0F15">
      <w:r>
        <w:separator/>
      </w:r>
    </w:p>
  </w:endnote>
  <w:endnote w:type="continuationSeparator" w:id="0">
    <w:p w14:paraId="79581180" w14:textId="77777777" w:rsidR="00AE0F15" w:rsidRDefault="00AE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594F" w14:textId="77777777" w:rsidR="003B4AF5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3C83E453" wp14:editId="2ADB1A2C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1262380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238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94738" w14:textId="77777777" w:rsidR="003B4AF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Vendor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Management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Policy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3E45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4.5pt;width:99.4pt;height:11.1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" filled="f" stroked="f">
              <v:textbox inset="0,0,0,0">
                <w:txbxContent>
                  <w:p w14:paraId="54094738" w14:textId="77777777" w:rsidR="003B4AF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Vendor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Management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Policy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3984" behindDoc="1" locked="0" layoutInCell="1" allowOverlap="1" wp14:anchorId="3287D18B" wp14:editId="1F7E86E2">
              <wp:simplePos x="0" y="0"/>
              <wp:positionH relativeFrom="page">
                <wp:posOffset>7352555</wp:posOffset>
              </wp:positionH>
              <wp:positionV relativeFrom="page">
                <wp:posOffset>9581950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1ECEC" w14:textId="77777777" w:rsidR="003B4AF5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87D18B" id="Textbox 2" o:spid="_x0000_s1027" type="#_x0000_t202" style="position:absolute;margin-left:578.95pt;margin-top:754.5pt;width:10.1pt;height:11.1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Rs2uO4gAA&#10;AA8BAAAPAAAAAAAAAAAAAAAAAO4DAABkcnMvZG93bnJldi54bWxQSwUGAAAAAAQABADzAAAA/QQA&#10;AAAA&#10;" filled="f" stroked="f">
              <v:textbox inset="0,0,0,0">
                <w:txbxContent>
                  <w:p w14:paraId="6881ECEC" w14:textId="77777777" w:rsidR="003B4AF5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3A9F6" w14:textId="77777777" w:rsidR="00AE0F15" w:rsidRDefault="00AE0F15">
      <w:r>
        <w:separator/>
      </w:r>
    </w:p>
  </w:footnote>
  <w:footnote w:type="continuationSeparator" w:id="0">
    <w:p w14:paraId="77744F41" w14:textId="77777777" w:rsidR="00AE0F15" w:rsidRDefault="00AE0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FA5"/>
    <w:multiLevelType w:val="hybridMultilevel"/>
    <w:tmpl w:val="4CB8A7E4"/>
    <w:lvl w:ilvl="0" w:tplc="7CA41A9C">
      <w:start w:val="1"/>
      <w:numFmt w:val="decimal"/>
      <w:lvlText w:val="%1."/>
      <w:lvlJc w:val="left"/>
      <w:pPr>
        <w:ind w:left="320" w:hanging="20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1"/>
        <w:sz w:val="21"/>
        <w:szCs w:val="21"/>
        <w:lang w:val="en-US" w:eastAsia="en-US" w:bidi="ar-SA"/>
      </w:rPr>
    </w:lvl>
    <w:lvl w:ilvl="1" w:tplc="129418E0">
      <w:numFmt w:val="bullet"/>
      <w:lvlText w:val="•"/>
      <w:lvlJc w:val="left"/>
      <w:pPr>
        <w:ind w:left="471" w:hanging="205"/>
      </w:pPr>
      <w:rPr>
        <w:rFonts w:hint="default"/>
        <w:lang w:val="en-US" w:eastAsia="en-US" w:bidi="ar-SA"/>
      </w:rPr>
    </w:lvl>
    <w:lvl w:ilvl="2" w:tplc="94480A80">
      <w:numFmt w:val="bullet"/>
      <w:lvlText w:val="•"/>
      <w:lvlJc w:val="left"/>
      <w:pPr>
        <w:ind w:left="622" w:hanging="205"/>
      </w:pPr>
      <w:rPr>
        <w:rFonts w:hint="default"/>
        <w:lang w:val="en-US" w:eastAsia="en-US" w:bidi="ar-SA"/>
      </w:rPr>
    </w:lvl>
    <w:lvl w:ilvl="3" w:tplc="167E5F40">
      <w:numFmt w:val="bullet"/>
      <w:lvlText w:val="•"/>
      <w:lvlJc w:val="left"/>
      <w:pPr>
        <w:ind w:left="773" w:hanging="205"/>
      </w:pPr>
      <w:rPr>
        <w:rFonts w:hint="default"/>
        <w:lang w:val="en-US" w:eastAsia="en-US" w:bidi="ar-SA"/>
      </w:rPr>
    </w:lvl>
    <w:lvl w:ilvl="4" w:tplc="799A8CAC">
      <w:numFmt w:val="bullet"/>
      <w:lvlText w:val="•"/>
      <w:lvlJc w:val="left"/>
      <w:pPr>
        <w:ind w:left="924" w:hanging="205"/>
      </w:pPr>
      <w:rPr>
        <w:rFonts w:hint="default"/>
        <w:lang w:val="en-US" w:eastAsia="en-US" w:bidi="ar-SA"/>
      </w:rPr>
    </w:lvl>
    <w:lvl w:ilvl="5" w:tplc="077C8B56">
      <w:numFmt w:val="bullet"/>
      <w:lvlText w:val="•"/>
      <w:lvlJc w:val="left"/>
      <w:pPr>
        <w:ind w:left="1075" w:hanging="205"/>
      </w:pPr>
      <w:rPr>
        <w:rFonts w:hint="default"/>
        <w:lang w:val="en-US" w:eastAsia="en-US" w:bidi="ar-SA"/>
      </w:rPr>
    </w:lvl>
    <w:lvl w:ilvl="6" w:tplc="E6504056">
      <w:numFmt w:val="bullet"/>
      <w:lvlText w:val="•"/>
      <w:lvlJc w:val="left"/>
      <w:pPr>
        <w:ind w:left="1226" w:hanging="205"/>
      </w:pPr>
      <w:rPr>
        <w:rFonts w:hint="default"/>
        <w:lang w:val="en-US" w:eastAsia="en-US" w:bidi="ar-SA"/>
      </w:rPr>
    </w:lvl>
    <w:lvl w:ilvl="7" w:tplc="982698A4">
      <w:numFmt w:val="bullet"/>
      <w:lvlText w:val="•"/>
      <w:lvlJc w:val="left"/>
      <w:pPr>
        <w:ind w:left="1377" w:hanging="205"/>
      </w:pPr>
      <w:rPr>
        <w:rFonts w:hint="default"/>
        <w:lang w:val="en-US" w:eastAsia="en-US" w:bidi="ar-SA"/>
      </w:rPr>
    </w:lvl>
    <w:lvl w:ilvl="8" w:tplc="3148FDFE">
      <w:numFmt w:val="bullet"/>
      <w:lvlText w:val="•"/>
      <w:lvlJc w:val="left"/>
      <w:pPr>
        <w:ind w:left="1528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4E7C268D"/>
    <w:multiLevelType w:val="hybridMultilevel"/>
    <w:tmpl w:val="6854C72C"/>
    <w:lvl w:ilvl="0" w:tplc="67DAA674">
      <w:start w:val="1"/>
      <w:numFmt w:val="decimal"/>
      <w:lvlText w:val="%1."/>
      <w:lvlJc w:val="left"/>
      <w:pPr>
        <w:ind w:left="115" w:hanging="20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1"/>
        <w:sz w:val="21"/>
        <w:szCs w:val="21"/>
        <w:lang w:val="en-US" w:eastAsia="en-US" w:bidi="ar-SA"/>
      </w:rPr>
    </w:lvl>
    <w:lvl w:ilvl="1" w:tplc="31087E76">
      <w:numFmt w:val="bullet"/>
      <w:lvlText w:val="•"/>
      <w:lvlJc w:val="left"/>
      <w:pPr>
        <w:ind w:left="291" w:hanging="205"/>
      </w:pPr>
      <w:rPr>
        <w:rFonts w:hint="default"/>
        <w:lang w:val="en-US" w:eastAsia="en-US" w:bidi="ar-SA"/>
      </w:rPr>
    </w:lvl>
    <w:lvl w:ilvl="2" w:tplc="DD326502">
      <w:numFmt w:val="bullet"/>
      <w:lvlText w:val="•"/>
      <w:lvlJc w:val="left"/>
      <w:pPr>
        <w:ind w:left="462" w:hanging="205"/>
      </w:pPr>
      <w:rPr>
        <w:rFonts w:hint="default"/>
        <w:lang w:val="en-US" w:eastAsia="en-US" w:bidi="ar-SA"/>
      </w:rPr>
    </w:lvl>
    <w:lvl w:ilvl="3" w:tplc="92323138">
      <w:numFmt w:val="bullet"/>
      <w:lvlText w:val="•"/>
      <w:lvlJc w:val="left"/>
      <w:pPr>
        <w:ind w:left="633" w:hanging="205"/>
      </w:pPr>
      <w:rPr>
        <w:rFonts w:hint="default"/>
        <w:lang w:val="en-US" w:eastAsia="en-US" w:bidi="ar-SA"/>
      </w:rPr>
    </w:lvl>
    <w:lvl w:ilvl="4" w:tplc="9F68C358">
      <w:numFmt w:val="bullet"/>
      <w:lvlText w:val="•"/>
      <w:lvlJc w:val="left"/>
      <w:pPr>
        <w:ind w:left="804" w:hanging="205"/>
      </w:pPr>
      <w:rPr>
        <w:rFonts w:hint="default"/>
        <w:lang w:val="en-US" w:eastAsia="en-US" w:bidi="ar-SA"/>
      </w:rPr>
    </w:lvl>
    <w:lvl w:ilvl="5" w:tplc="8070EB3E">
      <w:numFmt w:val="bullet"/>
      <w:lvlText w:val="•"/>
      <w:lvlJc w:val="left"/>
      <w:pPr>
        <w:ind w:left="975" w:hanging="205"/>
      </w:pPr>
      <w:rPr>
        <w:rFonts w:hint="default"/>
        <w:lang w:val="en-US" w:eastAsia="en-US" w:bidi="ar-SA"/>
      </w:rPr>
    </w:lvl>
    <w:lvl w:ilvl="6" w:tplc="4C363898">
      <w:numFmt w:val="bullet"/>
      <w:lvlText w:val="•"/>
      <w:lvlJc w:val="left"/>
      <w:pPr>
        <w:ind w:left="1146" w:hanging="205"/>
      </w:pPr>
      <w:rPr>
        <w:rFonts w:hint="default"/>
        <w:lang w:val="en-US" w:eastAsia="en-US" w:bidi="ar-SA"/>
      </w:rPr>
    </w:lvl>
    <w:lvl w:ilvl="7" w:tplc="7A22E46A">
      <w:numFmt w:val="bullet"/>
      <w:lvlText w:val="•"/>
      <w:lvlJc w:val="left"/>
      <w:pPr>
        <w:ind w:left="1317" w:hanging="205"/>
      </w:pPr>
      <w:rPr>
        <w:rFonts w:hint="default"/>
        <w:lang w:val="en-US" w:eastAsia="en-US" w:bidi="ar-SA"/>
      </w:rPr>
    </w:lvl>
    <w:lvl w:ilvl="8" w:tplc="64FA4B7A">
      <w:numFmt w:val="bullet"/>
      <w:lvlText w:val="•"/>
      <w:lvlJc w:val="left"/>
      <w:pPr>
        <w:ind w:left="1488" w:hanging="205"/>
      </w:pPr>
      <w:rPr>
        <w:rFonts w:hint="default"/>
        <w:lang w:val="en-US" w:eastAsia="en-US" w:bidi="ar-SA"/>
      </w:rPr>
    </w:lvl>
  </w:abstractNum>
  <w:abstractNum w:abstractNumId="2" w15:restartNumberingAfterBreak="0">
    <w:nsid w:val="543E1027"/>
    <w:multiLevelType w:val="hybridMultilevel"/>
    <w:tmpl w:val="DB2005F2"/>
    <w:lvl w:ilvl="0" w:tplc="761A5E0E">
      <w:start w:val="1"/>
      <w:numFmt w:val="decimal"/>
      <w:lvlText w:val="%1."/>
      <w:lvlJc w:val="left"/>
      <w:pPr>
        <w:ind w:left="115" w:hanging="20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1"/>
        <w:sz w:val="21"/>
        <w:szCs w:val="21"/>
        <w:lang w:val="en-US" w:eastAsia="en-US" w:bidi="ar-SA"/>
      </w:rPr>
    </w:lvl>
    <w:lvl w:ilvl="1" w:tplc="9A9866B8">
      <w:numFmt w:val="bullet"/>
      <w:lvlText w:val="•"/>
      <w:lvlJc w:val="left"/>
      <w:pPr>
        <w:ind w:left="291" w:hanging="205"/>
      </w:pPr>
      <w:rPr>
        <w:rFonts w:hint="default"/>
        <w:lang w:val="en-US" w:eastAsia="en-US" w:bidi="ar-SA"/>
      </w:rPr>
    </w:lvl>
    <w:lvl w:ilvl="2" w:tplc="35CAE9F6">
      <w:numFmt w:val="bullet"/>
      <w:lvlText w:val="•"/>
      <w:lvlJc w:val="left"/>
      <w:pPr>
        <w:ind w:left="462" w:hanging="205"/>
      </w:pPr>
      <w:rPr>
        <w:rFonts w:hint="default"/>
        <w:lang w:val="en-US" w:eastAsia="en-US" w:bidi="ar-SA"/>
      </w:rPr>
    </w:lvl>
    <w:lvl w:ilvl="3" w:tplc="0F48B79E">
      <w:numFmt w:val="bullet"/>
      <w:lvlText w:val="•"/>
      <w:lvlJc w:val="left"/>
      <w:pPr>
        <w:ind w:left="633" w:hanging="205"/>
      </w:pPr>
      <w:rPr>
        <w:rFonts w:hint="default"/>
        <w:lang w:val="en-US" w:eastAsia="en-US" w:bidi="ar-SA"/>
      </w:rPr>
    </w:lvl>
    <w:lvl w:ilvl="4" w:tplc="E026A6D2">
      <w:numFmt w:val="bullet"/>
      <w:lvlText w:val="•"/>
      <w:lvlJc w:val="left"/>
      <w:pPr>
        <w:ind w:left="804" w:hanging="205"/>
      </w:pPr>
      <w:rPr>
        <w:rFonts w:hint="default"/>
        <w:lang w:val="en-US" w:eastAsia="en-US" w:bidi="ar-SA"/>
      </w:rPr>
    </w:lvl>
    <w:lvl w:ilvl="5" w:tplc="593E2E68">
      <w:numFmt w:val="bullet"/>
      <w:lvlText w:val="•"/>
      <w:lvlJc w:val="left"/>
      <w:pPr>
        <w:ind w:left="975" w:hanging="205"/>
      </w:pPr>
      <w:rPr>
        <w:rFonts w:hint="default"/>
        <w:lang w:val="en-US" w:eastAsia="en-US" w:bidi="ar-SA"/>
      </w:rPr>
    </w:lvl>
    <w:lvl w:ilvl="6" w:tplc="A16EA74C">
      <w:numFmt w:val="bullet"/>
      <w:lvlText w:val="•"/>
      <w:lvlJc w:val="left"/>
      <w:pPr>
        <w:ind w:left="1146" w:hanging="205"/>
      </w:pPr>
      <w:rPr>
        <w:rFonts w:hint="default"/>
        <w:lang w:val="en-US" w:eastAsia="en-US" w:bidi="ar-SA"/>
      </w:rPr>
    </w:lvl>
    <w:lvl w:ilvl="7" w:tplc="AB6E12FA">
      <w:numFmt w:val="bullet"/>
      <w:lvlText w:val="•"/>
      <w:lvlJc w:val="left"/>
      <w:pPr>
        <w:ind w:left="1317" w:hanging="205"/>
      </w:pPr>
      <w:rPr>
        <w:rFonts w:hint="default"/>
        <w:lang w:val="en-US" w:eastAsia="en-US" w:bidi="ar-SA"/>
      </w:rPr>
    </w:lvl>
    <w:lvl w:ilvl="8" w:tplc="5CCA2D90">
      <w:numFmt w:val="bullet"/>
      <w:lvlText w:val="•"/>
      <w:lvlJc w:val="left"/>
      <w:pPr>
        <w:ind w:left="1488" w:hanging="205"/>
      </w:pPr>
      <w:rPr>
        <w:rFonts w:hint="default"/>
        <w:lang w:val="en-US" w:eastAsia="en-US" w:bidi="ar-SA"/>
      </w:rPr>
    </w:lvl>
  </w:abstractNum>
  <w:num w:numId="1" w16cid:durableId="122120483">
    <w:abstractNumId w:val="0"/>
  </w:num>
  <w:num w:numId="2" w16cid:durableId="463933400">
    <w:abstractNumId w:val="2"/>
  </w:num>
  <w:num w:numId="3" w16cid:durableId="211270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AF5"/>
    <w:rsid w:val="00362DAF"/>
    <w:rsid w:val="003B4AF5"/>
    <w:rsid w:val="00420FA9"/>
    <w:rsid w:val="00AE0F15"/>
    <w:rsid w:val="00AE2CBF"/>
    <w:rsid w:val="00AE6005"/>
    <w:rsid w:val="00F142F1"/>
    <w:rsid w:val="00F823E1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09E4"/>
  <w15:docId w15:val="{D1543B09-CA46-4272-B715-D61B81B1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5"/>
      <w:ind w:left="1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55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0"/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PP.02 - Vendor Management Policy (Sentry SOC 2 Type 2 2024  [12/31/2024] (Finalized))</dc:title>
  <cp:lastModifiedBy>Lauren Chin</cp:lastModifiedBy>
  <cp:revision>6</cp:revision>
  <dcterms:created xsi:type="dcterms:W3CDTF">2025-02-21T22:56:00Z</dcterms:created>
  <dcterms:modified xsi:type="dcterms:W3CDTF">2025-02-25T06:20:00Z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2025-02-21T00:00:00Z</vt:filetime>
  </property>
  <property fmtid="{D5CDD505-2E9C-101B-9397-08002B2CF9AE}" pid="5" name="Producer">
    <vt:lpwstr>Aspose.Pdf for .NET 17.9</vt:lpwstr>
  </property>
</Properties>
</file>