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67611" w14:textId="77777777" w:rsidR="00A16A81" w:rsidRPr="00A16A81" w:rsidRDefault="00A16A81" w:rsidP="00A16A81">
      <w:pPr>
        <w:jc w:val="center"/>
        <w:rPr>
          <w:rStyle w:val="BookTitle"/>
          <w:sz w:val="40"/>
          <w:szCs w:val="28"/>
        </w:rPr>
      </w:pPr>
      <w:r w:rsidRPr="00A16A81">
        <w:rPr>
          <w:rStyle w:val="BookTitle"/>
          <w:sz w:val="40"/>
          <w:szCs w:val="28"/>
        </w:rPr>
        <w:t>Forest Fires in the United States</w:t>
      </w:r>
    </w:p>
    <w:p w14:paraId="7228FB11" w14:textId="77777777" w:rsidR="00A16A81" w:rsidRPr="00D40423" w:rsidRDefault="00A16A81" w:rsidP="00A16A81">
      <w:pPr>
        <w:jc w:val="center"/>
        <w:rPr>
          <w:rFonts w:cs="Times New Roman"/>
          <w:b/>
          <w:bCs/>
          <w:sz w:val="32"/>
          <w:szCs w:val="32"/>
        </w:rPr>
      </w:pPr>
    </w:p>
    <w:p w14:paraId="2934B3F6" w14:textId="77777777" w:rsidR="00A16A81" w:rsidRPr="00D40423" w:rsidRDefault="00A16A81" w:rsidP="00A16A81">
      <w:pPr>
        <w:jc w:val="center"/>
        <w:rPr>
          <w:rFonts w:cs="Times New Roman"/>
          <w:b/>
          <w:bCs/>
          <w:sz w:val="32"/>
          <w:szCs w:val="32"/>
        </w:rPr>
      </w:pPr>
      <w:r w:rsidRPr="00D40423">
        <w:rPr>
          <w:rFonts w:cs="Times New Roman"/>
          <w:b/>
          <w:bCs/>
          <w:sz w:val="32"/>
          <w:szCs w:val="32"/>
        </w:rPr>
        <w:t>Executive Summary</w:t>
      </w:r>
    </w:p>
    <w:p w14:paraId="65E8B6B6" w14:textId="77777777" w:rsidR="00A16A81" w:rsidRDefault="00A16A81" w:rsidP="00A16A81">
      <w:pPr>
        <w:rPr>
          <w:rFonts w:cs="Times New Roman"/>
          <w:i/>
          <w:iCs/>
          <w:sz w:val="28"/>
          <w:szCs w:val="28"/>
        </w:rPr>
      </w:pPr>
      <w:r w:rsidRPr="00D40423">
        <w:rPr>
          <w:rFonts w:cs="Times New Roman"/>
          <w:i/>
          <w:iCs/>
          <w:sz w:val="28"/>
          <w:szCs w:val="28"/>
        </w:rPr>
        <w:t>Background</w:t>
      </w:r>
    </w:p>
    <w:p w14:paraId="295A0146" w14:textId="77777777" w:rsidR="008A2F93" w:rsidRPr="002203ED" w:rsidRDefault="008A2F93" w:rsidP="008A2F93">
      <w:pPr>
        <w:spacing w:line="360" w:lineRule="auto"/>
      </w:pPr>
      <w:r w:rsidRPr="006659B7">
        <w:rPr>
          <w:rStyle w:val="normaltextrun"/>
          <w:color w:val="000000"/>
          <w:sz w:val="24"/>
          <w:szCs w:val="24"/>
          <w:shd w:val="clear" w:color="auto" w:fill="FFFFFF"/>
        </w:rPr>
        <w:t>The ability to predict what locations are more prone to fires, the most common causes of fires, or the size of a fire, can provide endless benefits.  By understanding more about forest fires, preventative measures can be taken and possibly save lives, homes, forests and wildlife.  Fires can be violently destructive and difficult to manage.  Fires are known to destroy millions of acres of forest every year and can spread and grow quickly.  Some causes of forest fires are controlled, accidental, intentional or natural.  Three types of forest fires are surface, ground and crown..  Surface only impacts a small area of the forest floor and are easiest to stop.  Ground fire, also referred to as underground fire, burns where there is dead and dry vegetation, spread slow, but difficult to put out because of its unpredictable pattern.  Crown fires are serious, destructive and deadly.</w:t>
      </w:r>
      <w:r w:rsidRPr="006659B7">
        <w:rPr>
          <w:rStyle w:val="normaltextrun"/>
          <w:color w:val="000000"/>
          <w:sz w:val="24"/>
          <w:szCs w:val="24"/>
          <w:shd w:val="clear" w:color="auto" w:fill="FFFFFF"/>
          <w:vertAlign w:val="superscript"/>
        </w:rPr>
        <w:t>[4]</w:t>
      </w:r>
      <w:r w:rsidRPr="006659B7">
        <w:rPr>
          <w:rStyle w:val="normaltextrun"/>
          <w:color w:val="000000"/>
          <w:sz w:val="24"/>
          <w:szCs w:val="24"/>
          <w:shd w:val="clear" w:color="auto" w:fill="FFFFFF"/>
        </w:rPr>
        <w:t xml:space="preserve">  This data will provide insight into forest fires with the purpose of developing a better understanding, and determine whether any factors of forest fires can be predicted, thus allowing for preventative measures to be taken.</w:t>
      </w:r>
    </w:p>
    <w:p w14:paraId="6869FA36" w14:textId="77777777" w:rsidR="00A16A81" w:rsidRDefault="00A16A81" w:rsidP="00A16A81">
      <w:pPr>
        <w:rPr>
          <w:rFonts w:cs="Times New Roman"/>
          <w:i/>
          <w:iCs/>
          <w:sz w:val="28"/>
          <w:szCs w:val="28"/>
        </w:rPr>
      </w:pPr>
      <w:r w:rsidRPr="00D40423">
        <w:rPr>
          <w:rFonts w:cs="Times New Roman"/>
          <w:i/>
          <w:iCs/>
          <w:sz w:val="28"/>
          <w:szCs w:val="28"/>
        </w:rPr>
        <w:t>Problem Statement</w:t>
      </w:r>
    </w:p>
    <w:p w14:paraId="20EBF9CB" w14:textId="5B5D8EAA" w:rsidR="00406AC4" w:rsidRPr="00D87EB2" w:rsidRDefault="00406AC4" w:rsidP="00406AC4">
      <w:pPr>
        <w:spacing w:line="360" w:lineRule="auto"/>
        <w:rPr>
          <w:sz w:val="24"/>
          <w:szCs w:val="24"/>
        </w:rPr>
      </w:pPr>
      <w:r>
        <w:rPr>
          <w:sz w:val="24"/>
          <w:szCs w:val="24"/>
        </w:rPr>
        <w:t>Analyzing data collected on forest wildfires</w:t>
      </w:r>
      <w:r w:rsidRPr="00D87EB2">
        <w:rPr>
          <w:sz w:val="24"/>
          <w:szCs w:val="24"/>
        </w:rPr>
        <w:t xml:space="preserve"> can serve a variety of purposes.  For example, if the cause of fires could be predicted, then preventative measures can be put in place.  This could save thousands of lives, the forests, and the wildlife.  Predictions of fire size can also allow for prior action to be taken.  </w:t>
      </w:r>
    </w:p>
    <w:p w14:paraId="17DAADB3" w14:textId="77777777" w:rsidR="00406AC4" w:rsidRPr="00D87EB2" w:rsidRDefault="00406AC4" w:rsidP="00406AC4">
      <w:pPr>
        <w:pStyle w:val="ListParagraph"/>
        <w:numPr>
          <w:ilvl w:val="0"/>
          <w:numId w:val="1"/>
        </w:numPr>
        <w:spacing w:line="360" w:lineRule="auto"/>
        <w:rPr>
          <w:sz w:val="24"/>
          <w:szCs w:val="24"/>
        </w:rPr>
      </w:pPr>
      <w:r w:rsidRPr="00D87EB2">
        <w:rPr>
          <w:sz w:val="24"/>
          <w:szCs w:val="24"/>
        </w:rPr>
        <w:t xml:space="preserve">Are wildfires increasing over the years? </w:t>
      </w:r>
    </w:p>
    <w:p w14:paraId="18ECA575" w14:textId="699D4E31" w:rsidR="00406AC4" w:rsidRPr="00D87EB2" w:rsidRDefault="00406AC4" w:rsidP="00751D23">
      <w:pPr>
        <w:pStyle w:val="ListParagraph"/>
        <w:numPr>
          <w:ilvl w:val="0"/>
          <w:numId w:val="1"/>
        </w:numPr>
        <w:spacing w:line="360" w:lineRule="auto"/>
        <w:rPr>
          <w:sz w:val="24"/>
          <w:szCs w:val="24"/>
        </w:rPr>
      </w:pPr>
      <w:r w:rsidRPr="00D87EB2">
        <w:rPr>
          <w:sz w:val="24"/>
          <w:szCs w:val="24"/>
        </w:rPr>
        <w:t>Do certain geographic areas have more fires than others?</w:t>
      </w:r>
    </w:p>
    <w:p w14:paraId="49942DA7" w14:textId="053E469C" w:rsidR="00406AC4" w:rsidRPr="00D87EB2" w:rsidRDefault="00406AC4" w:rsidP="00406AC4">
      <w:pPr>
        <w:pStyle w:val="ListParagraph"/>
        <w:numPr>
          <w:ilvl w:val="0"/>
          <w:numId w:val="1"/>
        </w:numPr>
        <w:spacing w:line="360" w:lineRule="auto"/>
        <w:rPr>
          <w:sz w:val="24"/>
          <w:szCs w:val="24"/>
        </w:rPr>
      </w:pPr>
      <w:r w:rsidRPr="00D87EB2">
        <w:rPr>
          <w:sz w:val="24"/>
          <w:szCs w:val="24"/>
        </w:rPr>
        <w:t xml:space="preserve">Is it possible to predict the </w:t>
      </w:r>
      <w:r w:rsidR="00751D23">
        <w:rPr>
          <w:sz w:val="24"/>
          <w:szCs w:val="24"/>
        </w:rPr>
        <w:t>size</w:t>
      </w:r>
      <w:r w:rsidRPr="00D87EB2">
        <w:rPr>
          <w:sz w:val="24"/>
          <w:szCs w:val="24"/>
        </w:rPr>
        <w:t xml:space="preserve"> of a fire based on certain features?</w:t>
      </w:r>
    </w:p>
    <w:p w14:paraId="54A849B1" w14:textId="77777777" w:rsidR="00406AC4" w:rsidRPr="00D87EB2" w:rsidRDefault="00406AC4" w:rsidP="00406AC4">
      <w:pPr>
        <w:pStyle w:val="ListParagraph"/>
        <w:numPr>
          <w:ilvl w:val="0"/>
          <w:numId w:val="1"/>
        </w:numPr>
        <w:spacing w:line="360" w:lineRule="auto"/>
        <w:rPr>
          <w:sz w:val="24"/>
          <w:szCs w:val="24"/>
        </w:rPr>
      </w:pPr>
      <w:r w:rsidRPr="00D87EB2">
        <w:rPr>
          <w:sz w:val="24"/>
          <w:szCs w:val="24"/>
        </w:rPr>
        <w:t>What is the most common cause of forest fires?</w:t>
      </w:r>
    </w:p>
    <w:p w14:paraId="45CD19F7" w14:textId="6EC1E587" w:rsidR="00A16A81" w:rsidRDefault="00A16A81"/>
    <w:p w14:paraId="37263336" w14:textId="77777777" w:rsidR="00751D23" w:rsidRDefault="00751D23" w:rsidP="00A16A81">
      <w:pPr>
        <w:rPr>
          <w:rFonts w:cs="Times New Roman"/>
          <w:i/>
          <w:iCs/>
          <w:sz w:val="28"/>
          <w:szCs w:val="28"/>
        </w:rPr>
      </w:pPr>
    </w:p>
    <w:p w14:paraId="5B60E842" w14:textId="52CDAB01" w:rsidR="00A16A81" w:rsidRDefault="00A16A81" w:rsidP="00A16A81">
      <w:pPr>
        <w:rPr>
          <w:rFonts w:cs="Times New Roman"/>
          <w:i/>
          <w:iCs/>
          <w:sz w:val="28"/>
          <w:szCs w:val="28"/>
        </w:rPr>
      </w:pPr>
      <w:r w:rsidRPr="0065553C">
        <w:rPr>
          <w:rFonts w:cs="Times New Roman"/>
          <w:i/>
          <w:iCs/>
          <w:sz w:val="28"/>
          <w:szCs w:val="28"/>
        </w:rPr>
        <w:lastRenderedPageBreak/>
        <w:t>Scope</w:t>
      </w:r>
    </w:p>
    <w:p w14:paraId="1F8F66A1" w14:textId="02FC48BF" w:rsidR="00A16A81" w:rsidRPr="001F4106" w:rsidRDefault="001F4106" w:rsidP="001F4106">
      <w:pPr>
        <w:spacing w:line="360" w:lineRule="auto"/>
        <w:rPr>
          <w:sz w:val="24"/>
          <w:szCs w:val="24"/>
        </w:rPr>
      </w:pPr>
      <w:r w:rsidRPr="001F4106">
        <w:rPr>
          <w:sz w:val="24"/>
          <w:szCs w:val="24"/>
        </w:rPr>
        <w:t>This project involves various exploratory analysis techniques and predictive modeling, to gain a better understanding about forest fires, and predict the fire size and location.</w:t>
      </w:r>
    </w:p>
    <w:p w14:paraId="6A42AD35" w14:textId="77777777" w:rsidR="00A16A81" w:rsidRPr="0065553C" w:rsidRDefault="00A16A81" w:rsidP="00A16A81">
      <w:pPr>
        <w:jc w:val="center"/>
        <w:rPr>
          <w:rFonts w:cs="Times New Roman"/>
          <w:b/>
          <w:bCs/>
          <w:sz w:val="32"/>
          <w:szCs w:val="32"/>
        </w:rPr>
      </w:pPr>
      <w:r w:rsidRPr="0065553C">
        <w:rPr>
          <w:rFonts w:cs="Times New Roman"/>
          <w:b/>
          <w:bCs/>
          <w:sz w:val="32"/>
          <w:szCs w:val="32"/>
        </w:rPr>
        <w:t>Method</w:t>
      </w:r>
    </w:p>
    <w:p w14:paraId="1AFBAFC9" w14:textId="77777777" w:rsidR="00A16A81" w:rsidRPr="0065553C" w:rsidRDefault="00A16A81" w:rsidP="00A16A81">
      <w:pPr>
        <w:rPr>
          <w:rFonts w:cs="Times New Roman"/>
          <w:i/>
          <w:iCs/>
          <w:sz w:val="28"/>
          <w:szCs w:val="28"/>
        </w:rPr>
      </w:pPr>
      <w:r w:rsidRPr="0065553C">
        <w:rPr>
          <w:rFonts w:cs="Times New Roman"/>
          <w:i/>
          <w:iCs/>
          <w:sz w:val="28"/>
          <w:szCs w:val="28"/>
        </w:rPr>
        <w:t>Data Source</w:t>
      </w:r>
    </w:p>
    <w:p w14:paraId="2A036E47" w14:textId="2F75E6BE" w:rsidR="00CE53B7" w:rsidRPr="00D87EB2" w:rsidRDefault="00CE53B7" w:rsidP="00CE53B7">
      <w:pPr>
        <w:spacing w:line="360" w:lineRule="auto"/>
        <w:rPr>
          <w:sz w:val="24"/>
          <w:szCs w:val="24"/>
        </w:rPr>
      </w:pPr>
      <w:r w:rsidRPr="00D87EB2">
        <w:rPr>
          <w:rStyle w:val="eop"/>
          <w:color w:val="000000"/>
          <w:sz w:val="24"/>
          <w:szCs w:val="24"/>
          <w:shd w:val="clear" w:color="auto" w:fill="FFFFFF"/>
        </w:rPr>
        <w:t xml:space="preserve">The dataset that will be analyzed for this project can be found at </w:t>
      </w:r>
      <w:hyperlink r:id="rId8" w:history="1">
        <w:r w:rsidRPr="00D87EB2">
          <w:rPr>
            <w:rStyle w:val="Hyperlink"/>
            <w:sz w:val="24"/>
            <w:szCs w:val="24"/>
            <w:shd w:val="clear" w:color="auto" w:fill="FFFFFF"/>
          </w:rPr>
          <w:t>https://www.kaggle.com/rtatman/188-million-us-wildfire</w:t>
        </w:r>
      </w:hyperlink>
      <w:r w:rsidRPr="00D87EB2">
        <w:rPr>
          <w:rStyle w:val="eop"/>
          <w:color w:val="000000"/>
          <w:sz w:val="24"/>
          <w:szCs w:val="24"/>
          <w:shd w:val="clear" w:color="auto" w:fill="FFFFFF"/>
        </w:rPr>
        <w:t xml:space="preserve">.  This dataset includes forest fires in the US from 1992 to 2015.  There are 1.88 million records, with 130 columns, where each observation is a different fire, and </w:t>
      </w:r>
      <w:r w:rsidR="003977F7">
        <w:rPr>
          <w:rStyle w:val="eop"/>
          <w:color w:val="000000"/>
          <w:sz w:val="24"/>
          <w:szCs w:val="24"/>
          <w:shd w:val="clear" w:color="auto" w:fill="FFFFFF"/>
        </w:rPr>
        <w:t xml:space="preserve">the </w:t>
      </w:r>
      <w:r w:rsidRPr="00D87EB2">
        <w:rPr>
          <w:rStyle w:val="eop"/>
          <w:color w:val="000000"/>
          <w:sz w:val="24"/>
          <w:szCs w:val="24"/>
          <w:shd w:val="clear" w:color="auto" w:fill="FFFFFF"/>
        </w:rPr>
        <w:t>total of all fire sizes span 140 million acres.  The primary features to be analyzed are the discovery date, final fire size, and location (precise within 1 square mile).  The data has already undergone basic error checks and duplicate records were removed.</w:t>
      </w:r>
      <w:r w:rsidRPr="00D87EB2">
        <w:rPr>
          <w:rStyle w:val="eop"/>
          <w:color w:val="000000"/>
          <w:sz w:val="24"/>
          <w:szCs w:val="24"/>
          <w:shd w:val="clear" w:color="auto" w:fill="FFFFFF"/>
          <w:vertAlign w:val="superscript"/>
        </w:rPr>
        <w:t xml:space="preserve"> [</w:t>
      </w:r>
      <w:r>
        <w:rPr>
          <w:rStyle w:val="eop"/>
          <w:color w:val="000000"/>
          <w:sz w:val="24"/>
          <w:szCs w:val="24"/>
          <w:shd w:val="clear" w:color="auto" w:fill="FFFFFF"/>
          <w:vertAlign w:val="superscript"/>
        </w:rPr>
        <w:t>1</w:t>
      </w:r>
      <w:r w:rsidRPr="00D87EB2">
        <w:rPr>
          <w:rStyle w:val="eop"/>
          <w:color w:val="000000"/>
          <w:sz w:val="24"/>
          <w:szCs w:val="24"/>
          <w:shd w:val="clear" w:color="auto" w:fill="FFFFFF"/>
          <w:vertAlign w:val="superscript"/>
        </w:rPr>
        <w:t>]</w:t>
      </w:r>
      <w:r w:rsidR="00231698">
        <w:rPr>
          <w:rStyle w:val="eop"/>
          <w:color w:val="000000"/>
          <w:sz w:val="24"/>
          <w:szCs w:val="24"/>
          <w:shd w:val="clear" w:color="auto" w:fill="FFFFFF"/>
          <w:vertAlign w:val="superscript"/>
        </w:rPr>
        <w:t>[6]</w:t>
      </w:r>
      <w:r w:rsidRPr="00D87EB2">
        <w:rPr>
          <w:rStyle w:val="eop"/>
          <w:color w:val="000000"/>
          <w:sz w:val="24"/>
          <w:szCs w:val="24"/>
          <w:shd w:val="clear" w:color="auto" w:fill="FFFFFF"/>
        </w:rPr>
        <w:t xml:space="preserve">  </w:t>
      </w:r>
    </w:p>
    <w:p w14:paraId="22E13605" w14:textId="6ED69BF5" w:rsidR="00B0789B" w:rsidRPr="00D87EB2" w:rsidRDefault="00B0789B" w:rsidP="00B0789B">
      <w:pPr>
        <w:spacing w:line="360" w:lineRule="auto"/>
        <w:rPr>
          <w:sz w:val="24"/>
          <w:szCs w:val="24"/>
        </w:rPr>
      </w:pPr>
      <w:r w:rsidRPr="00D87EB2">
        <w:rPr>
          <w:rStyle w:val="normaltextrun"/>
          <w:color w:val="000000"/>
          <w:sz w:val="24"/>
          <w:szCs w:val="24"/>
          <w:shd w:val="clear" w:color="auto" w:fill="FFFFFF"/>
        </w:rPr>
        <w:t xml:space="preserve">The publication of </w:t>
      </w:r>
      <w:r w:rsidR="00CE53B7">
        <w:rPr>
          <w:rStyle w:val="normaltextrun"/>
          <w:color w:val="000000"/>
          <w:sz w:val="24"/>
          <w:szCs w:val="24"/>
          <w:shd w:val="clear" w:color="auto" w:fill="FFFFFF"/>
        </w:rPr>
        <w:t>the</w:t>
      </w:r>
      <w:r w:rsidRPr="00D87EB2">
        <w:rPr>
          <w:rStyle w:val="normaltextrun"/>
          <w:color w:val="000000"/>
          <w:sz w:val="24"/>
          <w:szCs w:val="24"/>
          <w:shd w:val="clear" w:color="auto" w:fill="FFFFFF"/>
        </w:rPr>
        <w:t xml:space="preserve"> data was</w:t>
      </w:r>
      <w:r w:rsidRPr="00D87EB2">
        <w:rPr>
          <w:rStyle w:val="eop"/>
          <w:color w:val="000000"/>
          <w:sz w:val="24"/>
          <w:szCs w:val="24"/>
          <w:shd w:val="clear" w:color="auto" w:fill="FFFFFF"/>
        </w:rPr>
        <w:t xml:space="preserve"> in support of the national Fire Program Analysis (FPA) system where the records were originally collected from systems of federal, state and local level.</w:t>
      </w:r>
      <w:r w:rsidRPr="00D87EB2">
        <w:rPr>
          <w:rStyle w:val="eop"/>
          <w:color w:val="000000"/>
          <w:sz w:val="24"/>
          <w:szCs w:val="24"/>
          <w:shd w:val="clear" w:color="auto" w:fill="FFFFFF"/>
          <w:vertAlign w:val="superscript"/>
        </w:rPr>
        <w:t>[</w:t>
      </w:r>
      <w:r w:rsidR="00CE53B7">
        <w:rPr>
          <w:rStyle w:val="eop"/>
          <w:color w:val="000000"/>
          <w:sz w:val="24"/>
          <w:szCs w:val="24"/>
          <w:shd w:val="clear" w:color="auto" w:fill="FFFFFF"/>
          <w:vertAlign w:val="superscript"/>
        </w:rPr>
        <w:t>2</w:t>
      </w:r>
      <w:r w:rsidRPr="00D87EB2">
        <w:rPr>
          <w:rStyle w:val="eop"/>
          <w:color w:val="000000"/>
          <w:sz w:val="24"/>
          <w:szCs w:val="24"/>
          <w:shd w:val="clear" w:color="auto" w:fill="FFFFFF"/>
          <w:vertAlign w:val="superscript"/>
        </w:rPr>
        <w:t>]</w:t>
      </w:r>
      <w:r w:rsidRPr="00D87EB2">
        <w:rPr>
          <w:rStyle w:val="eop"/>
          <w:color w:val="000000"/>
          <w:sz w:val="24"/>
          <w:szCs w:val="24"/>
          <w:shd w:val="clear" w:color="auto" w:fill="FFFFFF"/>
        </w:rPr>
        <w:t xml:space="preserve">  The FPA is meant to replace older systems including National Fire Management Analysis System (NFMAS), FirePro and </w:t>
      </w:r>
      <w:proofErr w:type="spellStart"/>
      <w:r w:rsidRPr="00D87EB2">
        <w:rPr>
          <w:rStyle w:val="eop"/>
          <w:color w:val="000000"/>
          <w:sz w:val="24"/>
          <w:szCs w:val="24"/>
          <w:shd w:val="clear" w:color="auto" w:fill="FFFFFF"/>
        </w:rPr>
        <w:t>FireBase</w:t>
      </w:r>
      <w:proofErr w:type="spellEnd"/>
      <w:r w:rsidRPr="00D87EB2">
        <w:rPr>
          <w:rStyle w:val="eop"/>
          <w:color w:val="000000"/>
          <w:sz w:val="24"/>
          <w:szCs w:val="24"/>
          <w:shd w:val="clear" w:color="auto" w:fill="FFFFFF"/>
        </w:rPr>
        <w:t>.  The FPA supports the wildland fire program and is considered important for the Forest Service and the Department of the Interior.</w:t>
      </w:r>
      <w:r w:rsidRPr="00D87EB2">
        <w:rPr>
          <w:rStyle w:val="eop"/>
          <w:color w:val="000000"/>
          <w:sz w:val="24"/>
          <w:szCs w:val="24"/>
          <w:shd w:val="clear" w:color="auto" w:fill="FFFFFF"/>
          <w:vertAlign w:val="superscript"/>
        </w:rPr>
        <w:t>[</w:t>
      </w:r>
      <w:r w:rsidR="00CE53B7">
        <w:rPr>
          <w:rStyle w:val="eop"/>
          <w:color w:val="000000"/>
          <w:sz w:val="24"/>
          <w:szCs w:val="24"/>
          <w:shd w:val="clear" w:color="auto" w:fill="FFFFFF"/>
          <w:vertAlign w:val="superscript"/>
        </w:rPr>
        <w:t>3</w:t>
      </w:r>
      <w:r w:rsidRPr="00D87EB2">
        <w:rPr>
          <w:rStyle w:val="eop"/>
          <w:color w:val="000000"/>
          <w:sz w:val="24"/>
          <w:szCs w:val="24"/>
          <w:shd w:val="clear" w:color="auto" w:fill="FFFFFF"/>
          <w:vertAlign w:val="superscript"/>
        </w:rPr>
        <w:t>]</w:t>
      </w:r>
      <w:r w:rsidRPr="00D87EB2">
        <w:rPr>
          <w:rStyle w:val="eop"/>
          <w:color w:val="000000"/>
          <w:sz w:val="24"/>
          <w:szCs w:val="24"/>
          <w:shd w:val="clear" w:color="auto" w:fill="FFFFFF"/>
        </w:rPr>
        <w:t xml:space="preserve">  </w:t>
      </w:r>
    </w:p>
    <w:p w14:paraId="24D6A6B0" w14:textId="77777777" w:rsidR="00A16A81" w:rsidRPr="0065553C" w:rsidRDefault="00A16A81" w:rsidP="00A16A81">
      <w:pPr>
        <w:keepNext/>
        <w:rPr>
          <w:rFonts w:cs="Times New Roman"/>
          <w:i/>
          <w:iCs/>
          <w:sz w:val="28"/>
          <w:szCs w:val="28"/>
        </w:rPr>
      </w:pPr>
      <w:r w:rsidRPr="0065553C">
        <w:rPr>
          <w:rFonts w:cs="Times New Roman"/>
          <w:i/>
          <w:iCs/>
          <w:sz w:val="28"/>
          <w:szCs w:val="28"/>
        </w:rPr>
        <w:t>Data Import/Cleaning</w:t>
      </w:r>
    </w:p>
    <w:p w14:paraId="1518B612" w14:textId="34AE016F" w:rsidR="002534F7" w:rsidRDefault="00481477" w:rsidP="003768D0">
      <w:pPr>
        <w:spacing w:line="360" w:lineRule="auto"/>
        <w:rPr>
          <w:rStyle w:val="eop"/>
          <w:color w:val="000000"/>
          <w:sz w:val="24"/>
          <w:szCs w:val="24"/>
          <w:shd w:val="clear" w:color="auto" w:fill="FFFFFF"/>
        </w:rPr>
      </w:pPr>
      <w:r w:rsidRPr="003768D0">
        <w:rPr>
          <w:rStyle w:val="eop"/>
          <w:color w:val="000000"/>
          <w:sz w:val="24"/>
          <w:szCs w:val="24"/>
          <w:shd w:val="clear" w:color="auto" w:fill="FFFFFF"/>
        </w:rPr>
        <w:t xml:space="preserve">The data set was imported using </w:t>
      </w:r>
      <w:r w:rsidR="00E91B4C" w:rsidRPr="003768D0">
        <w:rPr>
          <w:rStyle w:val="eop"/>
          <w:color w:val="000000"/>
          <w:sz w:val="24"/>
          <w:szCs w:val="24"/>
          <w:shd w:val="clear" w:color="auto" w:fill="FFFFFF"/>
        </w:rPr>
        <w:t xml:space="preserve">Python’s sqlite3 library as the data is stored in an SQL database.  The table was loaded to a pandas </w:t>
      </w:r>
      <w:proofErr w:type="spellStart"/>
      <w:r w:rsidR="00E91B4C" w:rsidRPr="003768D0">
        <w:rPr>
          <w:rStyle w:val="eop"/>
          <w:color w:val="000000"/>
          <w:sz w:val="24"/>
          <w:szCs w:val="24"/>
          <w:shd w:val="clear" w:color="auto" w:fill="FFFFFF"/>
        </w:rPr>
        <w:t>DataFrame</w:t>
      </w:r>
      <w:proofErr w:type="spellEnd"/>
      <w:r w:rsidR="00DC2DC6" w:rsidRPr="003768D0">
        <w:rPr>
          <w:rStyle w:val="eop"/>
          <w:color w:val="000000"/>
          <w:sz w:val="24"/>
          <w:szCs w:val="24"/>
          <w:shd w:val="clear" w:color="auto" w:fill="FFFFFF"/>
        </w:rPr>
        <w:t xml:space="preserve"> where it was further analyzed.  Cleaning the data involved </w:t>
      </w:r>
      <w:r w:rsidR="001A5D45" w:rsidRPr="003768D0">
        <w:rPr>
          <w:rStyle w:val="eop"/>
          <w:color w:val="000000"/>
          <w:sz w:val="24"/>
          <w:szCs w:val="24"/>
          <w:shd w:val="clear" w:color="auto" w:fill="FFFFFF"/>
        </w:rPr>
        <w:t xml:space="preserve">checking for missing </w:t>
      </w:r>
      <w:r w:rsidR="00BC65E0" w:rsidRPr="003768D0">
        <w:rPr>
          <w:rStyle w:val="eop"/>
          <w:color w:val="000000"/>
          <w:sz w:val="24"/>
          <w:szCs w:val="24"/>
          <w:shd w:val="clear" w:color="auto" w:fill="FFFFFF"/>
        </w:rPr>
        <w:t>values and</w:t>
      </w:r>
      <w:r w:rsidR="00364B28" w:rsidRPr="003768D0">
        <w:rPr>
          <w:rStyle w:val="eop"/>
          <w:color w:val="000000"/>
          <w:sz w:val="24"/>
          <w:szCs w:val="24"/>
          <w:shd w:val="clear" w:color="auto" w:fill="FFFFFF"/>
        </w:rPr>
        <w:t xml:space="preserve"> removing any features necessary.  </w:t>
      </w:r>
      <w:r w:rsidR="0085633D" w:rsidRPr="003768D0">
        <w:rPr>
          <w:rStyle w:val="eop"/>
          <w:color w:val="000000"/>
          <w:sz w:val="24"/>
          <w:szCs w:val="24"/>
          <w:shd w:val="clear" w:color="auto" w:fill="FFFFFF"/>
        </w:rPr>
        <w:t>Three variables</w:t>
      </w:r>
      <w:r w:rsidR="002E1008" w:rsidRPr="003768D0">
        <w:rPr>
          <w:rStyle w:val="eop"/>
          <w:color w:val="000000"/>
          <w:sz w:val="24"/>
          <w:szCs w:val="24"/>
          <w:shd w:val="clear" w:color="auto" w:fill="FFFFFF"/>
        </w:rPr>
        <w:t xml:space="preserve"> involved </w:t>
      </w:r>
      <w:r w:rsidR="0085633D" w:rsidRPr="003768D0">
        <w:rPr>
          <w:rStyle w:val="eop"/>
          <w:color w:val="000000"/>
          <w:sz w:val="24"/>
          <w:szCs w:val="24"/>
          <w:shd w:val="clear" w:color="auto" w:fill="FFFFFF"/>
        </w:rPr>
        <w:t xml:space="preserve">dates that which the fire was declared contained or controlled were broken up into day of year, full </w:t>
      </w:r>
      <w:r w:rsidR="00BC65E0" w:rsidRPr="003768D0">
        <w:rPr>
          <w:rStyle w:val="eop"/>
          <w:color w:val="000000"/>
          <w:sz w:val="24"/>
          <w:szCs w:val="24"/>
          <w:shd w:val="clear" w:color="auto" w:fill="FFFFFF"/>
        </w:rPr>
        <w:t>date,</w:t>
      </w:r>
      <w:r w:rsidR="0085633D" w:rsidRPr="003768D0">
        <w:rPr>
          <w:rStyle w:val="eop"/>
          <w:color w:val="000000"/>
          <w:sz w:val="24"/>
          <w:szCs w:val="24"/>
          <w:shd w:val="clear" w:color="auto" w:fill="FFFFFF"/>
        </w:rPr>
        <w:t xml:space="preserve"> and time.</w:t>
      </w:r>
      <w:r w:rsidR="00706E6A" w:rsidRPr="003768D0">
        <w:rPr>
          <w:rStyle w:val="eop"/>
          <w:color w:val="000000"/>
          <w:sz w:val="24"/>
          <w:szCs w:val="24"/>
          <w:shd w:val="clear" w:color="auto" w:fill="FFFFFF"/>
        </w:rPr>
        <w:t xml:space="preserve">  These were removed due to an abundance of missing observations, and multicollinearity displayed with the </w:t>
      </w:r>
      <w:r w:rsidR="001D1D0D" w:rsidRPr="003768D0">
        <w:rPr>
          <w:rStyle w:val="eop"/>
          <w:color w:val="000000"/>
          <w:sz w:val="24"/>
          <w:szCs w:val="24"/>
          <w:shd w:val="clear" w:color="auto" w:fill="FFFFFF"/>
        </w:rPr>
        <w:t>discovery variables</w:t>
      </w:r>
      <w:r w:rsidR="000D1320">
        <w:rPr>
          <w:rStyle w:val="eop"/>
          <w:color w:val="000000"/>
          <w:sz w:val="24"/>
          <w:szCs w:val="24"/>
          <w:shd w:val="clear" w:color="auto" w:fill="FFFFFF"/>
        </w:rPr>
        <w:t xml:space="preserve"> </w:t>
      </w:r>
      <w:r w:rsidR="000D1320" w:rsidRPr="000D1320">
        <w:rPr>
          <w:rStyle w:val="eop"/>
          <w:color w:val="000000"/>
          <w:sz w:val="24"/>
          <w:szCs w:val="24"/>
          <w:shd w:val="clear" w:color="auto" w:fill="FFFFFF"/>
        </w:rPr>
        <w:t>(</w:t>
      </w:r>
      <w:r w:rsidR="000D1320" w:rsidRPr="000D1320">
        <w:rPr>
          <w:rStyle w:val="eop"/>
          <w:color w:val="000000"/>
          <w:sz w:val="24"/>
          <w:szCs w:val="24"/>
          <w:shd w:val="clear" w:color="auto" w:fill="FFFFFF"/>
        </w:rPr>
        <w:fldChar w:fldCharType="begin"/>
      </w:r>
      <w:r w:rsidR="000D1320" w:rsidRPr="000D1320">
        <w:rPr>
          <w:rStyle w:val="eop"/>
          <w:color w:val="000000"/>
          <w:sz w:val="24"/>
          <w:szCs w:val="24"/>
          <w:shd w:val="clear" w:color="auto" w:fill="FFFFFF"/>
        </w:rPr>
        <w:instrText xml:space="preserve"> REF _Ref85307652 \h </w:instrText>
      </w:r>
      <w:r w:rsidR="000D1320">
        <w:rPr>
          <w:rStyle w:val="eop"/>
          <w:color w:val="000000"/>
          <w:sz w:val="24"/>
          <w:szCs w:val="24"/>
          <w:shd w:val="clear" w:color="auto" w:fill="FFFFFF"/>
        </w:rPr>
        <w:instrText xml:space="preserve"> \* MERGEFORMAT </w:instrText>
      </w:r>
      <w:r w:rsidR="000D1320" w:rsidRPr="000D1320">
        <w:rPr>
          <w:rStyle w:val="eop"/>
          <w:color w:val="000000"/>
          <w:sz w:val="24"/>
          <w:szCs w:val="24"/>
          <w:shd w:val="clear" w:color="auto" w:fill="FFFFFF"/>
        </w:rPr>
      </w:r>
      <w:r w:rsidR="000D1320" w:rsidRPr="000D1320">
        <w:rPr>
          <w:rStyle w:val="eop"/>
          <w:color w:val="000000"/>
          <w:sz w:val="24"/>
          <w:szCs w:val="24"/>
          <w:shd w:val="clear" w:color="auto" w:fill="FFFFFF"/>
        </w:rPr>
        <w:fldChar w:fldCharType="separate"/>
      </w:r>
      <w:r w:rsidR="00C86AA1" w:rsidRPr="00C86AA1">
        <w:rPr>
          <w:sz w:val="24"/>
          <w:szCs w:val="24"/>
        </w:rPr>
        <w:t xml:space="preserve">Figure </w:t>
      </w:r>
      <w:r w:rsidR="00C86AA1" w:rsidRPr="00C86AA1">
        <w:rPr>
          <w:noProof/>
          <w:sz w:val="24"/>
          <w:szCs w:val="24"/>
        </w:rPr>
        <w:t>1</w:t>
      </w:r>
      <w:r w:rsidR="000D1320" w:rsidRPr="000D1320">
        <w:rPr>
          <w:rStyle w:val="eop"/>
          <w:color w:val="000000"/>
          <w:sz w:val="24"/>
          <w:szCs w:val="24"/>
          <w:shd w:val="clear" w:color="auto" w:fill="FFFFFF"/>
        </w:rPr>
        <w:fldChar w:fldCharType="end"/>
      </w:r>
      <w:r w:rsidR="000D1320" w:rsidRPr="000D1320">
        <w:rPr>
          <w:rStyle w:val="eop"/>
          <w:color w:val="000000"/>
          <w:sz w:val="24"/>
          <w:szCs w:val="24"/>
          <w:shd w:val="clear" w:color="auto" w:fill="FFFFFF"/>
        </w:rPr>
        <w:t>)</w:t>
      </w:r>
      <w:r w:rsidR="001D1D0D" w:rsidRPr="003768D0">
        <w:rPr>
          <w:rStyle w:val="eop"/>
          <w:color w:val="000000"/>
          <w:sz w:val="24"/>
          <w:szCs w:val="24"/>
          <w:shd w:val="clear" w:color="auto" w:fill="FFFFFF"/>
        </w:rPr>
        <w:t>, including date</w:t>
      </w:r>
      <w:r w:rsidR="00A01939" w:rsidRPr="003768D0">
        <w:rPr>
          <w:rStyle w:val="eop"/>
          <w:color w:val="000000"/>
          <w:sz w:val="24"/>
          <w:szCs w:val="24"/>
          <w:shd w:val="clear" w:color="auto" w:fill="FFFFFF"/>
        </w:rPr>
        <w:t xml:space="preserve"> and day of the year</w:t>
      </w:r>
      <w:r w:rsidR="003768D0" w:rsidRPr="003768D0">
        <w:rPr>
          <w:rStyle w:val="eop"/>
          <w:color w:val="000000"/>
          <w:sz w:val="24"/>
          <w:szCs w:val="24"/>
          <w:shd w:val="clear" w:color="auto" w:fill="FFFFFF"/>
        </w:rPr>
        <w:t xml:space="preserve"> the variable was discovered or confirmed.</w:t>
      </w:r>
      <w:r w:rsidR="0097280F">
        <w:rPr>
          <w:rStyle w:val="eop"/>
          <w:color w:val="000000"/>
          <w:sz w:val="24"/>
          <w:szCs w:val="24"/>
          <w:shd w:val="clear" w:color="auto" w:fill="FFFFFF"/>
        </w:rPr>
        <w:t xml:space="preserve">  </w:t>
      </w:r>
      <w:r w:rsidR="0007428D">
        <w:rPr>
          <w:rStyle w:val="eop"/>
          <w:color w:val="000000"/>
          <w:sz w:val="24"/>
          <w:szCs w:val="24"/>
          <w:shd w:val="clear" w:color="auto" w:fill="FFFFFF"/>
        </w:rPr>
        <w:t>Multicollinearity can be observed with various variables that translate to similar results.  For example, fire size and fire size class both have the same meaning but categorized differently</w:t>
      </w:r>
      <w:r w:rsidR="006D58B4">
        <w:rPr>
          <w:rStyle w:val="eop"/>
          <w:color w:val="000000"/>
          <w:sz w:val="24"/>
          <w:szCs w:val="24"/>
          <w:shd w:val="clear" w:color="auto" w:fill="FFFFFF"/>
        </w:rPr>
        <w:t>, therefore one of these needed to be removed before modeling.</w:t>
      </w:r>
    </w:p>
    <w:p w14:paraId="637544A0" w14:textId="16AD7B0F" w:rsidR="00A16A81" w:rsidRDefault="009F06F0" w:rsidP="003768D0">
      <w:pPr>
        <w:spacing w:line="360" w:lineRule="auto"/>
        <w:rPr>
          <w:rStyle w:val="eop"/>
          <w:color w:val="000000"/>
          <w:sz w:val="24"/>
          <w:szCs w:val="24"/>
          <w:shd w:val="clear" w:color="auto" w:fill="FFFFFF"/>
        </w:rPr>
      </w:pPr>
      <w:r>
        <w:rPr>
          <w:rStyle w:val="eop"/>
          <w:color w:val="000000"/>
          <w:sz w:val="24"/>
          <w:szCs w:val="24"/>
          <w:shd w:val="clear" w:color="auto" w:fill="FFFFFF"/>
        </w:rPr>
        <w:lastRenderedPageBreak/>
        <w:t xml:space="preserve">The following variables were included in </w:t>
      </w:r>
      <w:r w:rsidR="0015403B">
        <w:rPr>
          <w:rStyle w:val="eop"/>
          <w:color w:val="000000"/>
          <w:sz w:val="24"/>
          <w:szCs w:val="24"/>
          <w:shd w:val="clear" w:color="auto" w:fill="FFFFFF"/>
        </w:rPr>
        <w:t>a subset of the original</w:t>
      </w:r>
      <w:r>
        <w:rPr>
          <w:rStyle w:val="eop"/>
          <w:color w:val="000000"/>
          <w:sz w:val="24"/>
          <w:szCs w:val="24"/>
          <w:shd w:val="clear" w:color="auto" w:fill="FFFFFF"/>
        </w:rPr>
        <w:t xml:space="preserve"> </w:t>
      </w:r>
      <w:proofErr w:type="spellStart"/>
      <w:r>
        <w:rPr>
          <w:rStyle w:val="eop"/>
          <w:color w:val="000000"/>
          <w:sz w:val="24"/>
          <w:szCs w:val="24"/>
          <w:shd w:val="clear" w:color="auto" w:fill="FFFFFF"/>
        </w:rPr>
        <w:t>DataFrame</w:t>
      </w:r>
      <w:proofErr w:type="spellEnd"/>
      <w:r>
        <w:rPr>
          <w:rStyle w:val="eop"/>
          <w:color w:val="000000"/>
          <w:sz w:val="24"/>
          <w:szCs w:val="24"/>
          <w:shd w:val="clear" w:color="auto" w:fill="FFFFFF"/>
        </w:rPr>
        <w:t xml:space="preserve"> to be used for further analysis: fire year, </w:t>
      </w:r>
      <w:r w:rsidR="006D58B4">
        <w:rPr>
          <w:rStyle w:val="eop"/>
          <w:color w:val="000000"/>
          <w:sz w:val="24"/>
          <w:szCs w:val="24"/>
          <w:shd w:val="clear" w:color="auto" w:fill="FFFFFF"/>
        </w:rPr>
        <w:t xml:space="preserve">stat cause code, </w:t>
      </w:r>
      <w:r>
        <w:rPr>
          <w:rStyle w:val="eop"/>
          <w:color w:val="000000"/>
          <w:sz w:val="24"/>
          <w:szCs w:val="24"/>
          <w:shd w:val="clear" w:color="auto" w:fill="FFFFFF"/>
        </w:rPr>
        <w:t xml:space="preserve">fire size class, </w:t>
      </w:r>
      <w:r w:rsidR="00D25DF0">
        <w:rPr>
          <w:rStyle w:val="eop"/>
          <w:color w:val="000000"/>
          <w:sz w:val="24"/>
          <w:szCs w:val="24"/>
          <w:shd w:val="clear" w:color="auto" w:fill="FFFFFF"/>
        </w:rPr>
        <w:t>latitude and longitude</w:t>
      </w:r>
      <w:r>
        <w:rPr>
          <w:rStyle w:val="eop"/>
          <w:color w:val="000000"/>
          <w:sz w:val="24"/>
          <w:szCs w:val="24"/>
          <w:shd w:val="clear" w:color="auto" w:fill="FFFFFF"/>
        </w:rPr>
        <w:t xml:space="preserve">.  </w:t>
      </w:r>
      <w:r w:rsidR="002412C1">
        <w:rPr>
          <w:rStyle w:val="eop"/>
          <w:color w:val="000000"/>
          <w:sz w:val="24"/>
          <w:szCs w:val="24"/>
          <w:shd w:val="clear" w:color="auto" w:fill="FFFFFF"/>
        </w:rPr>
        <w:t xml:space="preserve">A correlation heat map of the </w:t>
      </w:r>
      <w:proofErr w:type="spellStart"/>
      <w:r w:rsidR="002412C1">
        <w:rPr>
          <w:rStyle w:val="eop"/>
          <w:color w:val="000000"/>
          <w:sz w:val="24"/>
          <w:szCs w:val="24"/>
          <w:shd w:val="clear" w:color="auto" w:fill="FFFFFF"/>
        </w:rPr>
        <w:t>DataFrame</w:t>
      </w:r>
      <w:proofErr w:type="spellEnd"/>
      <w:r w:rsidR="002412C1">
        <w:rPr>
          <w:rStyle w:val="eop"/>
          <w:color w:val="000000"/>
          <w:sz w:val="24"/>
          <w:szCs w:val="24"/>
          <w:shd w:val="clear" w:color="auto" w:fill="FFFFFF"/>
        </w:rPr>
        <w:t xml:space="preserve"> subset is shown in Figure 2.  </w:t>
      </w:r>
      <w:r>
        <w:rPr>
          <w:rStyle w:val="eop"/>
          <w:color w:val="000000"/>
          <w:sz w:val="24"/>
          <w:szCs w:val="24"/>
          <w:shd w:val="clear" w:color="auto" w:fill="FFFFFF"/>
        </w:rPr>
        <w:t xml:space="preserve">The only variable with missing values was county, however, this is not a concern because we can look at location through </w:t>
      </w:r>
      <w:r w:rsidR="00D25DF0">
        <w:rPr>
          <w:rStyle w:val="eop"/>
          <w:color w:val="000000"/>
          <w:sz w:val="24"/>
          <w:szCs w:val="24"/>
          <w:shd w:val="clear" w:color="auto" w:fill="FFFFFF"/>
        </w:rPr>
        <w:t>the geographical coordinates</w:t>
      </w:r>
      <w:r>
        <w:rPr>
          <w:rStyle w:val="eop"/>
          <w:color w:val="000000"/>
          <w:sz w:val="24"/>
          <w:szCs w:val="24"/>
          <w:shd w:val="clear" w:color="auto" w:fill="FFFFFF"/>
        </w:rPr>
        <w:t>.</w:t>
      </w:r>
    </w:p>
    <w:p w14:paraId="3387BB80" w14:textId="4AEAA8CA" w:rsidR="000D1320" w:rsidRPr="00363128" w:rsidRDefault="000D1320" w:rsidP="000D1320">
      <w:pPr>
        <w:pStyle w:val="Caption"/>
        <w:keepNext/>
        <w:rPr>
          <w:color w:val="auto"/>
          <w:sz w:val="20"/>
          <w:szCs w:val="20"/>
        </w:rPr>
      </w:pPr>
      <w:bookmarkStart w:id="0" w:name="_Ref85307652"/>
      <w:r w:rsidRPr="00363128">
        <w:rPr>
          <w:color w:val="auto"/>
          <w:sz w:val="20"/>
          <w:szCs w:val="20"/>
        </w:rPr>
        <w:t xml:space="preserve">Figure </w:t>
      </w:r>
      <w:r w:rsidR="002412C1">
        <w:rPr>
          <w:color w:val="auto"/>
          <w:sz w:val="20"/>
          <w:szCs w:val="20"/>
        </w:rPr>
        <w:fldChar w:fldCharType="begin"/>
      </w:r>
      <w:r w:rsidR="002412C1">
        <w:rPr>
          <w:color w:val="auto"/>
          <w:sz w:val="20"/>
          <w:szCs w:val="20"/>
        </w:rPr>
        <w:instrText xml:space="preserve"> SEQ Figure \* ARABIC </w:instrText>
      </w:r>
      <w:r w:rsidR="002412C1">
        <w:rPr>
          <w:color w:val="auto"/>
          <w:sz w:val="20"/>
          <w:szCs w:val="20"/>
        </w:rPr>
        <w:fldChar w:fldCharType="separate"/>
      </w:r>
      <w:r w:rsidR="00C86AA1">
        <w:rPr>
          <w:noProof/>
          <w:color w:val="auto"/>
          <w:sz w:val="20"/>
          <w:szCs w:val="20"/>
        </w:rPr>
        <w:t>1</w:t>
      </w:r>
      <w:r w:rsidR="002412C1">
        <w:rPr>
          <w:color w:val="auto"/>
          <w:sz w:val="20"/>
          <w:szCs w:val="20"/>
        </w:rPr>
        <w:fldChar w:fldCharType="end"/>
      </w:r>
      <w:bookmarkEnd w:id="0"/>
      <w:r>
        <w:rPr>
          <w:color w:val="auto"/>
          <w:sz w:val="20"/>
          <w:szCs w:val="20"/>
        </w:rPr>
        <w:t>:  Correlation Heat Map</w:t>
      </w:r>
      <w:r w:rsidR="00623D51">
        <w:rPr>
          <w:color w:val="auto"/>
          <w:sz w:val="20"/>
          <w:szCs w:val="20"/>
        </w:rPr>
        <w:t xml:space="preserve"> (before removing variables)</w:t>
      </w:r>
    </w:p>
    <w:p w14:paraId="7930FCF5" w14:textId="6C8A28BE" w:rsidR="000D1320" w:rsidRDefault="000D1320" w:rsidP="000D1320">
      <w:pPr>
        <w:spacing w:line="360" w:lineRule="auto"/>
        <w:jc w:val="center"/>
        <w:rPr>
          <w:rStyle w:val="eop"/>
          <w:color w:val="000000"/>
          <w:sz w:val="24"/>
          <w:szCs w:val="24"/>
          <w:shd w:val="clear" w:color="auto" w:fill="FFFFFF"/>
        </w:rPr>
      </w:pPr>
      <w:r>
        <w:rPr>
          <w:rStyle w:val="eop"/>
          <w:noProof/>
          <w:color w:val="000000"/>
          <w:shd w:val="clear" w:color="auto" w:fill="FFFFFF"/>
        </w:rPr>
        <w:drawing>
          <wp:inline distT="0" distB="0" distL="0" distR="0" wp14:anchorId="67652C93" wp14:editId="1C66E65C">
            <wp:extent cx="3240743" cy="2468880"/>
            <wp:effectExtent l="0" t="0" r="0" b="7620"/>
            <wp:docPr id="2" name="Picture 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ip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0743" cy="2468880"/>
                    </a:xfrm>
                    <a:prstGeom prst="rect">
                      <a:avLst/>
                    </a:prstGeom>
                    <a:noFill/>
                    <a:ln>
                      <a:noFill/>
                    </a:ln>
                  </pic:spPr>
                </pic:pic>
              </a:graphicData>
            </a:graphic>
          </wp:inline>
        </w:drawing>
      </w:r>
    </w:p>
    <w:p w14:paraId="69FCE90E" w14:textId="7D1E815E" w:rsidR="002412C1" w:rsidRPr="009A6555" w:rsidRDefault="002412C1" w:rsidP="002412C1">
      <w:pPr>
        <w:pStyle w:val="Caption"/>
        <w:keepNext/>
        <w:rPr>
          <w:color w:val="auto"/>
          <w:sz w:val="20"/>
          <w:szCs w:val="20"/>
        </w:rPr>
      </w:pPr>
      <w:r w:rsidRPr="002412C1">
        <w:rPr>
          <w:color w:val="auto"/>
          <w:sz w:val="20"/>
          <w:szCs w:val="20"/>
        </w:rPr>
        <w:t xml:space="preserve">Figure </w:t>
      </w:r>
      <w:r w:rsidRPr="002412C1">
        <w:rPr>
          <w:color w:val="auto"/>
          <w:sz w:val="20"/>
          <w:szCs w:val="20"/>
        </w:rPr>
        <w:fldChar w:fldCharType="begin"/>
      </w:r>
      <w:r w:rsidRPr="002412C1">
        <w:rPr>
          <w:color w:val="auto"/>
          <w:sz w:val="20"/>
          <w:szCs w:val="20"/>
        </w:rPr>
        <w:instrText xml:space="preserve"> SEQ Figure \* ARABIC </w:instrText>
      </w:r>
      <w:r w:rsidRPr="002412C1">
        <w:rPr>
          <w:color w:val="auto"/>
          <w:sz w:val="20"/>
          <w:szCs w:val="20"/>
        </w:rPr>
        <w:fldChar w:fldCharType="separate"/>
      </w:r>
      <w:r w:rsidR="00C86AA1">
        <w:rPr>
          <w:noProof/>
          <w:color w:val="auto"/>
          <w:sz w:val="20"/>
          <w:szCs w:val="20"/>
        </w:rPr>
        <w:t>2</w:t>
      </w:r>
      <w:r w:rsidRPr="002412C1">
        <w:rPr>
          <w:color w:val="auto"/>
          <w:sz w:val="20"/>
          <w:szCs w:val="20"/>
        </w:rPr>
        <w:fldChar w:fldCharType="end"/>
      </w:r>
      <w:r w:rsidRPr="002412C1">
        <w:rPr>
          <w:color w:val="auto"/>
          <w:sz w:val="20"/>
          <w:szCs w:val="20"/>
        </w:rPr>
        <w:t xml:space="preserve">:  </w:t>
      </w:r>
      <w:r>
        <w:rPr>
          <w:color w:val="auto"/>
          <w:sz w:val="20"/>
          <w:szCs w:val="20"/>
        </w:rPr>
        <w:t>Correlation Heat Map (before removing variables)</w:t>
      </w:r>
    </w:p>
    <w:p w14:paraId="0B49ECB3" w14:textId="77777777" w:rsidR="002412C1" w:rsidRDefault="002412C1" w:rsidP="000D1320">
      <w:pPr>
        <w:spacing w:line="360" w:lineRule="auto"/>
        <w:jc w:val="center"/>
        <w:rPr>
          <w:rStyle w:val="eop"/>
          <w:color w:val="000000"/>
          <w:sz w:val="24"/>
          <w:szCs w:val="24"/>
          <w:shd w:val="clear" w:color="auto" w:fill="FFFFFF"/>
        </w:rPr>
      </w:pPr>
      <w:r>
        <w:rPr>
          <w:rStyle w:val="eop"/>
          <w:noProof/>
          <w:color w:val="000000"/>
          <w:sz w:val="24"/>
          <w:szCs w:val="24"/>
          <w:shd w:val="clear" w:color="auto" w:fill="FFFFFF"/>
        </w:rPr>
        <w:drawing>
          <wp:inline distT="0" distB="0" distL="0" distR="0" wp14:anchorId="7523FF8D" wp14:editId="194D2D2A">
            <wp:extent cx="3243146" cy="24688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3146" cy="2468880"/>
                    </a:xfrm>
                    <a:prstGeom prst="rect">
                      <a:avLst/>
                    </a:prstGeom>
                    <a:noFill/>
                  </pic:spPr>
                </pic:pic>
              </a:graphicData>
            </a:graphic>
          </wp:inline>
        </w:drawing>
      </w:r>
    </w:p>
    <w:p w14:paraId="306EE7F0" w14:textId="77777777" w:rsidR="006A62B2" w:rsidRDefault="006A62B2">
      <w:pPr>
        <w:rPr>
          <w:rFonts w:cs="Times New Roman"/>
          <w:i/>
          <w:iCs/>
          <w:sz w:val="28"/>
          <w:szCs w:val="28"/>
        </w:rPr>
      </w:pPr>
      <w:r>
        <w:rPr>
          <w:rFonts w:cs="Times New Roman"/>
          <w:i/>
          <w:iCs/>
          <w:sz w:val="28"/>
          <w:szCs w:val="28"/>
        </w:rPr>
        <w:br w:type="page"/>
      </w:r>
    </w:p>
    <w:p w14:paraId="29CDBEB2" w14:textId="5C868A27" w:rsidR="00A16A81" w:rsidRPr="0065553C" w:rsidRDefault="00A16A81" w:rsidP="00A16A81">
      <w:pPr>
        <w:rPr>
          <w:rFonts w:cs="Times New Roman"/>
          <w:i/>
          <w:iCs/>
          <w:sz w:val="28"/>
          <w:szCs w:val="28"/>
        </w:rPr>
      </w:pPr>
      <w:r w:rsidRPr="0065553C">
        <w:rPr>
          <w:rFonts w:cs="Times New Roman"/>
          <w:i/>
          <w:iCs/>
          <w:sz w:val="28"/>
          <w:szCs w:val="28"/>
        </w:rPr>
        <w:lastRenderedPageBreak/>
        <w:t>E</w:t>
      </w:r>
      <w:r>
        <w:rPr>
          <w:rFonts w:cs="Times New Roman"/>
          <w:i/>
          <w:iCs/>
          <w:sz w:val="28"/>
          <w:szCs w:val="28"/>
        </w:rPr>
        <w:t>xploratory Data Analysis (EDA)</w:t>
      </w:r>
    </w:p>
    <w:p w14:paraId="7824F9B9" w14:textId="4AF3543C" w:rsidR="00693D54" w:rsidRDefault="00E91A5C" w:rsidP="000D1320">
      <w:pPr>
        <w:spacing w:line="360" w:lineRule="auto"/>
        <w:rPr>
          <w:rStyle w:val="eop"/>
          <w:color w:val="000000"/>
          <w:sz w:val="24"/>
          <w:szCs w:val="24"/>
          <w:shd w:val="clear" w:color="auto" w:fill="FFFFFF"/>
        </w:rPr>
      </w:pPr>
      <w:r w:rsidRPr="00C167D2">
        <w:rPr>
          <w:rStyle w:val="eop"/>
          <w:color w:val="000000"/>
          <w:sz w:val="24"/>
          <w:szCs w:val="24"/>
          <w:shd w:val="clear" w:color="auto" w:fill="FFFFFF"/>
        </w:rPr>
        <w:t>After the data was cleaned, exploratory analysis began, where various visuals were created to gain a better understanding about location</w:t>
      </w:r>
      <w:r w:rsidR="00D25DF0">
        <w:rPr>
          <w:rStyle w:val="eop"/>
          <w:color w:val="000000"/>
          <w:sz w:val="24"/>
          <w:szCs w:val="24"/>
          <w:shd w:val="clear" w:color="auto" w:fill="FFFFFF"/>
        </w:rPr>
        <w:t>,</w:t>
      </w:r>
      <w:r w:rsidRPr="00C167D2">
        <w:rPr>
          <w:rStyle w:val="eop"/>
          <w:color w:val="000000"/>
          <w:sz w:val="24"/>
          <w:szCs w:val="24"/>
          <w:shd w:val="clear" w:color="auto" w:fill="FFFFFF"/>
        </w:rPr>
        <w:t xml:space="preserve"> </w:t>
      </w:r>
      <w:r w:rsidR="00D25DF0">
        <w:rPr>
          <w:rStyle w:val="eop"/>
          <w:color w:val="000000"/>
          <w:sz w:val="24"/>
          <w:szCs w:val="24"/>
          <w:shd w:val="clear" w:color="auto" w:fill="FFFFFF"/>
        </w:rPr>
        <w:t xml:space="preserve">fire size, and </w:t>
      </w:r>
      <w:r w:rsidRPr="00C167D2">
        <w:rPr>
          <w:rStyle w:val="eop"/>
          <w:color w:val="000000"/>
          <w:sz w:val="24"/>
          <w:szCs w:val="24"/>
          <w:shd w:val="clear" w:color="auto" w:fill="FFFFFF"/>
        </w:rPr>
        <w:t xml:space="preserve">cause of forest fires.  </w:t>
      </w:r>
      <w:r w:rsidR="000308F8" w:rsidRPr="00C167D2">
        <w:rPr>
          <w:rStyle w:val="eop"/>
          <w:color w:val="000000"/>
          <w:sz w:val="24"/>
          <w:szCs w:val="24"/>
          <w:shd w:val="clear" w:color="auto" w:fill="FFFFFF"/>
        </w:rPr>
        <w:t>The top six causes of forest fires from 1992 to 2015 were lighting, miscellaneous, missing/undefined, arson, equipment use and debris burning</w:t>
      </w:r>
      <w:r w:rsidR="004F4C93">
        <w:rPr>
          <w:rStyle w:val="eop"/>
          <w:color w:val="000000"/>
          <w:sz w:val="24"/>
          <w:szCs w:val="24"/>
          <w:shd w:val="clear" w:color="auto" w:fill="FFFFFF"/>
        </w:rPr>
        <w:t xml:space="preserve"> </w:t>
      </w:r>
      <w:r w:rsidR="004F4C93" w:rsidRPr="004F4C93">
        <w:rPr>
          <w:rStyle w:val="eop"/>
          <w:color w:val="000000"/>
          <w:sz w:val="24"/>
          <w:szCs w:val="24"/>
          <w:shd w:val="clear" w:color="auto" w:fill="FFFFFF"/>
        </w:rPr>
        <w:t>(</w:t>
      </w:r>
      <w:r w:rsidR="004F4C93" w:rsidRPr="004F4C93">
        <w:rPr>
          <w:rStyle w:val="eop"/>
          <w:color w:val="000000"/>
          <w:sz w:val="24"/>
          <w:szCs w:val="24"/>
          <w:shd w:val="clear" w:color="auto" w:fill="FFFFFF"/>
        </w:rPr>
        <w:fldChar w:fldCharType="begin"/>
      </w:r>
      <w:r w:rsidR="004F4C93" w:rsidRPr="004F4C93">
        <w:rPr>
          <w:rStyle w:val="eop"/>
          <w:color w:val="000000"/>
          <w:sz w:val="24"/>
          <w:szCs w:val="24"/>
          <w:shd w:val="clear" w:color="auto" w:fill="FFFFFF"/>
        </w:rPr>
        <w:instrText xml:space="preserve"> REF _Ref85307600 \h </w:instrText>
      </w:r>
      <w:r w:rsidR="004F4C93">
        <w:rPr>
          <w:rStyle w:val="eop"/>
          <w:color w:val="000000"/>
          <w:sz w:val="24"/>
          <w:szCs w:val="24"/>
          <w:shd w:val="clear" w:color="auto" w:fill="FFFFFF"/>
        </w:rPr>
        <w:instrText xml:space="preserve"> \* MERGEFORMAT </w:instrText>
      </w:r>
      <w:r w:rsidR="004F4C93" w:rsidRPr="004F4C93">
        <w:rPr>
          <w:rStyle w:val="eop"/>
          <w:color w:val="000000"/>
          <w:sz w:val="24"/>
          <w:szCs w:val="24"/>
          <w:shd w:val="clear" w:color="auto" w:fill="FFFFFF"/>
        </w:rPr>
      </w:r>
      <w:r w:rsidR="004F4C93" w:rsidRPr="004F4C93">
        <w:rPr>
          <w:rStyle w:val="eop"/>
          <w:color w:val="000000"/>
          <w:sz w:val="24"/>
          <w:szCs w:val="24"/>
          <w:shd w:val="clear" w:color="auto" w:fill="FFFFFF"/>
        </w:rPr>
        <w:fldChar w:fldCharType="separate"/>
      </w:r>
      <w:r w:rsidR="00C86AA1" w:rsidRPr="00C86AA1">
        <w:rPr>
          <w:sz w:val="24"/>
          <w:szCs w:val="24"/>
        </w:rPr>
        <w:t xml:space="preserve">Figure </w:t>
      </w:r>
      <w:r w:rsidR="00C86AA1" w:rsidRPr="00C86AA1">
        <w:rPr>
          <w:noProof/>
          <w:sz w:val="24"/>
          <w:szCs w:val="24"/>
        </w:rPr>
        <w:t>3</w:t>
      </w:r>
      <w:r w:rsidR="004F4C93" w:rsidRPr="004F4C93">
        <w:rPr>
          <w:rStyle w:val="eop"/>
          <w:color w:val="000000"/>
          <w:sz w:val="24"/>
          <w:szCs w:val="24"/>
          <w:shd w:val="clear" w:color="auto" w:fill="FFFFFF"/>
        </w:rPr>
        <w:fldChar w:fldCharType="end"/>
      </w:r>
      <w:r w:rsidR="004F4C93" w:rsidRPr="004F4C93">
        <w:rPr>
          <w:rStyle w:val="eop"/>
          <w:color w:val="000000"/>
          <w:sz w:val="24"/>
          <w:szCs w:val="24"/>
          <w:shd w:val="clear" w:color="auto" w:fill="FFFFFF"/>
        </w:rPr>
        <w:t>)</w:t>
      </w:r>
      <w:r w:rsidR="000308F8" w:rsidRPr="00C167D2">
        <w:rPr>
          <w:rStyle w:val="eop"/>
          <w:color w:val="000000"/>
          <w:sz w:val="24"/>
          <w:szCs w:val="24"/>
          <w:shd w:val="clear" w:color="auto" w:fill="FFFFFF"/>
        </w:rPr>
        <w:t xml:space="preserve">.  </w:t>
      </w:r>
      <w:r w:rsidR="006C323E" w:rsidRPr="00C167D2">
        <w:rPr>
          <w:rStyle w:val="eop"/>
          <w:color w:val="000000"/>
          <w:sz w:val="24"/>
          <w:szCs w:val="24"/>
          <w:shd w:val="clear" w:color="auto" w:fill="FFFFFF"/>
        </w:rPr>
        <w:t xml:space="preserve">With missing/undefined and miscellaneous being the second and third top categories, </w:t>
      </w:r>
      <w:r w:rsidR="00DF6E65" w:rsidRPr="00C167D2">
        <w:rPr>
          <w:rStyle w:val="eop"/>
          <w:color w:val="000000"/>
          <w:sz w:val="24"/>
          <w:szCs w:val="24"/>
          <w:shd w:val="clear" w:color="auto" w:fill="FFFFFF"/>
        </w:rPr>
        <w:t xml:space="preserve">it raises the question, what more can be done to gain further insight into these categories?  </w:t>
      </w:r>
    </w:p>
    <w:p w14:paraId="3350B6DA" w14:textId="4D5C54E1" w:rsidR="00363128" w:rsidRPr="00363128" w:rsidRDefault="00363128" w:rsidP="00363128">
      <w:pPr>
        <w:pStyle w:val="Caption"/>
        <w:keepNext/>
        <w:rPr>
          <w:color w:val="auto"/>
          <w:sz w:val="20"/>
          <w:szCs w:val="20"/>
        </w:rPr>
      </w:pPr>
      <w:bookmarkStart w:id="1" w:name="_Ref85307600"/>
      <w:r w:rsidRPr="00363128">
        <w:rPr>
          <w:color w:val="auto"/>
          <w:sz w:val="20"/>
          <w:szCs w:val="20"/>
        </w:rPr>
        <w:t xml:space="preserve">Figure </w:t>
      </w:r>
      <w:r w:rsidR="002412C1">
        <w:rPr>
          <w:color w:val="auto"/>
          <w:sz w:val="20"/>
          <w:szCs w:val="20"/>
        </w:rPr>
        <w:fldChar w:fldCharType="begin"/>
      </w:r>
      <w:r w:rsidR="002412C1">
        <w:rPr>
          <w:color w:val="auto"/>
          <w:sz w:val="20"/>
          <w:szCs w:val="20"/>
        </w:rPr>
        <w:instrText xml:space="preserve"> SEQ Figure \* ARABIC </w:instrText>
      </w:r>
      <w:r w:rsidR="002412C1">
        <w:rPr>
          <w:color w:val="auto"/>
          <w:sz w:val="20"/>
          <w:szCs w:val="20"/>
        </w:rPr>
        <w:fldChar w:fldCharType="separate"/>
      </w:r>
      <w:r w:rsidR="00C86AA1">
        <w:rPr>
          <w:noProof/>
          <w:color w:val="auto"/>
          <w:sz w:val="20"/>
          <w:szCs w:val="20"/>
        </w:rPr>
        <w:t>3</w:t>
      </w:r>
      <w:r w:rsidR="002412C1">
        <w:rPr>
          <w:color w:val="auto"/>
          <w:sz w:val="20"/>
          <w:szCs w:val="20"/>
        </w:rPr>
        <w:fldChar w:fldCharType="end"/>
      </w:r>
      <w:bookmarkEnd w:id="1"/>
      <w:r w:rsidR="004F4C93">
        <w:rPr>
          <w:color w:val="auto"/>
          <w:sz w:val="20"/>
          <w:szCs w:val="20"/>
        </w:rPr>
        <w:t>:  Horizontal Bar Chart</w:t>
      </w:r>
      <w:r w:rsidR="002412C1">
        <w:rPr>
          <w:color w:val="auto"/>
          <w:sz w:val="20"/>
          <w:szCs w:val="20"/>
        </w:rPr>
        <w:t xml:space="preserve"> of Fire Count by Cause</w:t>
      </w:r>
    </w:p>
    <w:p w14:paraId="09927ED9" w14:textId="336CC554" w:rsidR="00AD5323" w:rsidRDefault="00417D1A" w:rsidP="00363128">
      <w:pPr>
        <w:spacing w:line="360" w:lineRule="auto"/>
        <w:jc w:val="center"/>
        <w:rPr>
          <w:rStyle w:val="eop"/>
          <w:color w:val="000000"/>
          <w:sz w:val="24"/>
          <w:szCs w:val="24"/>
          <w:shd w:val="clear" w:color="auto" w:fill="FFFFFF"/>
        </w:rPr>
      </w:pPr>
      <w:r>
        <w:rPr>
          <w:rStyle w:val="eop"/>
          <w:noProof/>
          <w:color w:val="000000"/>
          <w:shd w:val="clear" w:color="auto" w:fill="FFFFFF"/>
        </w:rPr>
        <w:drawing>
          <wp:inline distT="0" distB="0" distL="0" distR="0" wp14:anchorId="5EB62A13" wp14:editId="1861762D">
            <wp:extent cx="4099271" cy="246888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9271" cy="2468880"/>
                    </a:xfrm>
                    <a:prstGeom prst="rect">
                      <a:avLst/>
                    </a:prstGeom>
                    <a:noFill/>
                    <a:ln>
                      <a:noFill/>
                    </a:ln>
                  </pic:spPr>
                </pic:pic>
              </a:graphicData>
            </a:graphic>
          </wp:inline>
        </w:drawing>
      </w:r>
    </w:p>
    <w:p w14:paraId="6EDB0852" w14:textId="29EA0A49" w:rsidR="00B8438B" w:rsidRDefault="00B8438B" w:rsidP="002925DF">
      <w:pPr>
        <w:spacing w:line="360" w:lineRule="auto"/>
        <w:rPr>
          <w:rStyle w:val="eop"/>
          <w:color w:val="000000"/>
          <w:sz w:val="24"/>
          <w:szCs w:val="24"/>
          <w:shd w:val="clear" w:color="auto" w:fill="FFFFFF"/>
        </w:rPr>
      </w:pPr>
      <w:r>
        <w:rPr>
          <w:rStyle w:val="eop"/>
          <w:color w:val="000000"/>
          <w:sz w:val="24"/>
          <w:szCs w:val="24"/>
          <w:shd w:val="clear" w:color="auto" w:fill="FFFFFF"/>
        </w:rPr>
        <w:t xml:space="preserve">Figure 4 shows a line chart of total acres burned by year.  We can see an overall increase of acres burned over time, but a drop observed around 2010 and 2014.  </w:t>
      </w:r>
      <w:r w:rsidR="002925DF">
        <w:rPr>
          <w:rStyle w:val="eop"/>
          <w:color w:val="000000"/>
          <w:sz w:val="24"/>
          <w:szCs w:val="24"/>
          <w:shd w:val="clear" w:color="auto" w:fill="FFFFFF"/>
        </w:rPr>
        <w:t>Additional insight into current events could further explain the great increases 200</w:t>
      </w:r>
      <w:r w:rsidR="006A62B2">
        <w:rPr>
          <w:rStyle w:val="eop"/>
          <w:color w:val="000000"/>
          <w:sz w:val="24"/>
          <w:szCs w:val="24"/>
          <w:shd w:val="clear" w:color="auto" w:fill="FFFFFF"/>
        </w:rPr>
        <w:t>6</w:t>
      </w:r>
      <w:r w:rsidR="002925DF">
        <w:rPr>
          <w:rStyle w:val="eop"/>
          <w:color w:val="000000"/>
          <w:sz w:val="24"/>
          <w:szCs w:val="24"/>
          <w:shd w:val="clear" w:color="auto" w:fill="FFFFFF"/>
        </w:rPr>
        <w:t xml:space="preserve">, 2012, and 2015, and the </w:t>
      </w:r>
      <w:r w:rsidR="006A62B2">
        <w:rPr>
          <w:rStyle w:val="eop"/>
          <w:color w:val="000000"/>
          <w:sz w:val="24"/>
          <w:szCs w:val="24"/>
          <w:shd w:val="clear" w:color="auto" w:fill="FFFFFF"/>
        </w:rPr>
        <w:t xml:space="preserve">drops observed around 2010 and 2014.  </w:t>
      </w:r>
    </w:p>
    <w:p w14:paraId="543D656C" w14:textId="1B63904F" w:rsidR="00363128" w:rsidRPr="00363128" w:rsidRDefault="00363128" w:rsidP="00363128">
      <w:pPr>
        <w:pStyle w:val="Caption"/>
        <w:keepNext/>
        <w:rPr>
          <w:color w:val="auto"/>
          <w:sz w:val="20"/>
          <w:szCs w:val="20"/>
        </w:rPr>
      </w:pPr>
      <w:r w:rsidRPr="00363128">
        <w:rPr>
          <w:color w:val="auto"/>
          <w:sz w:val="20"/>
          <w:szCs w:val="20"/>
        </w:rPr>
        <w:lastRenderedPageBreak/>
        <w:t xml:space="preserve">Figure </w:t>
      </w:r>
      <w:r w:rsidR="002412C1">
        <w:rPr>
          <w:color w:val="auto"/>
          <w:sz w:val="20"/>
          <w:szCs w:val="20"/>
        </w:rPr>
        <w:fldChar w:fldCharType="begin"/>
      </w:r>
      <w:r w:rsidR="002412C1">
        <w:rPr>
          <w:color w:val="auto"/>
          <w:sz w:val="20"/>
          <w:szCs w:val="20"/>
        </w:rPr>
        <w:instrText xml:space="preserve"> SEQ Figure \* ARABIC </w:instrText>
      </w:r>
      <w:r w:rsidR="002412C1">
        <w:rPr>
          <w:color w:val="auto"/>
          <w:sz w:val="20"/>
          <w:szCs w:val="20"/>
        </w:rPr>
        <w:fldChar w:fldCharType="separate"/>
      </w:r>
      <w:r w:rsidR="00C86AA1">
        <w:rPr>
          <w:noProof/>
          <w:color w:val="auto"/>
          <w:sz w:val="20"/>
          <w:szCs w:val="20"/>
        </w:rPr>
        <w:t>4</w:t>
      </w:r>
      <w:r w:rsidR="002412C1">
        <w:rPr>
          <w:color w:val="auto"/>
          <w:sz w:val="20"/>
          <w:szCs w:val="20"/>
        </w:rPr>
        <w:fldChar w:fldCharType="end"/>
      </w:r>
      <w:r w:rsidR="004F4C93">
        <w:rPr>
          <w:color w:val="auto"/>
          <w:sz w:val="20"/>
          <w:szCs w:val="20"/>
        </w:rPr>
        <w:t>:  Line Chart</w:t>
      </w:r>
      <w:r w:rsidR="00FD4926">
        <w:rPr>
          <w:color w:val="auto"/>
          <w:sz w:val="20"/>
          <w:szCs w:val="20"/>
        </w:rPr>
        <w:t xml:space="preserve"> of Total Acres Burned by Year</w:t>
      </w:r>
    </w:p>
    <w:p w14:paraId="3030CB9D" w14:textId="29C4C000" w:rsidR="00693D54" w:rsidRDefault="00FD4926" w:rsidP="00363128">
      <w:pPr>
        <w:spacing w:line="360" w:lineRule="auto"/>
        <w:jc w:val="center"/>
        <w:rPr>
          <w:rStyle w:val="eop"/>
          <w:color w:val="000000"/>
          <w:sz w:val="24"/>
          <w:szCs w:val="24"/>
          <w:shd w:val="clear" w:color="auto" w:fill="FFFFFF"/>
        </w:rPr>
      </w:pPr>
      <w:r>
        <w:rPr>
          <w:rStyle w:val="eop"/>
          <w:noProof/>
          <w:color w:val="000000"/>
          <w:shd w:val="clear" w:color="auto" w:fill="FFFFFF"/>
        </w:rPr>
        <w:drawing>
          <wp:inline distT="0" distB="0" distL="0" distR="0" wp14:anchorId="27A8BEAD" wp14:editId="2DE6862F">
            <wp:extent cx="3427323" cy="2468880"/>
            <wp:effectExtent l="0" t="0" r="1905"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7323" cy="2468880"/>
                    </a:xfrm>
                    <a:prstGeom prst="rect">
                      <a:avLst/>
                    </a:prstGeom>
                    <a:noFill/>
                    <a:ln>
                      <a:noFill/>
                    </a:ln>
                  </pic:spPr>
                </pic:pic>
              </a:graphicData>
            </a:graphic>
          </wp:inline>
        </w:drawing>
      </w:r>
    </w:p>
    <w:p w14:paraId="7C06835B" w14:textId="3B47C15A" w:rsidR="006A62B2" w:rsidRDefault="006A62B2" w:rsidP="006A62B2">
      <w:pPr>
        <w:spacing w:line="360" w:lineRule="auto"/>
        <w:rPr>
          <w:rStyle w:val="eop"/>
          <w:color w:val="000000"/>
          <w:sz w:val="24"/>
          <w:szCs w:val="24"/>
          <w:shd w:val="clear" w:color="auto" w:fill="FFFFFF"/>
        </w:rPr>
      </w:pPr>
      <w:r>
        <w:rPr>
          <w:rStyle w:val="eop"/>
          <w:color w:val="000000"/>
          <w:sz w:val="24"/>
          <w:szCs w:val="24"/>
          <w:shd w:val="clear" w:color="auto" w:fill="FFFFFF"/>
        </w:rPr>
        <w:t>Interestingly, a different pattern is observed for total fires by year (Figure 5), compared to total acres burned by year.  An increase in both can be observed around 2006, implying that possibly more acres were burned due to more fires</w:t>
      </w:r>
      <w:r w:rsidR="0079223E">
        <w:rPr>
          <w:rStyle w:val="eop"/>
          <w:color w:val="000000"/>
          <w:sz w:val="24"/>
          <w:szCs w:val="24"/>
          <w:shd w:val="clear" w:color="auto" w:fill="FFFFFF"/>
        </w:rPr>
        <w:t xml:space="preserve"> at this time, with more frequent larger fires occurring in</w:t>
      </w:r>
      <w:r w:rsidR="00F84B73">
        <w:rPr>
          <w:rStyle w:val="eop"/>
          <w:color w:val="000000"/>
          <w:sz w:val="24"/>
          <w:szCs w:val="24"/>
          <w:shd w:val="clear" w:color="auto" w:fill="FFFFFF"/>
        </w:rPr>
        <w:t xml:space="preserve"> years where we have a decrease in count, but increase in acres burned.</w:t>
      </w:r>
    </w:p>
    <w:p w14:paraId="43393510" w14:textId="6341DCCD" w:rsidR="009A6555" w:rsidRPr="009A6555" w:rsidRDefault="009A6555" w:rsidP="009A6555">
      <w:pPr>
        <w:pStyle w:val="Caption"/>
        <w:keepNext/>
        <w:rPr>
          <w:color w:val="auto"/>
          <w:sz w:val="20"/>
          <w:szCs w:val="20"/>
        </w:rPr>
      </w:pPr>
      <w:r w:rsidRPr="009A6555">
        <w:rPr>
          <w:color w:val="auto"/>
          <w:sz w:val="20"/>
          <w:szCs w:val="20"/>
        </w:rPr>
        <w:t xml:space="preserve">Figure </w:t>
      </w:r>
      <w:r w:rsidRPr="009A6555">
        <w:rPr>
          <w:color w:val="auto"/>
          <w:sz w:val="20"/>
          <w:szCs w:val="20"/>
        </w:rPr>
        <w:fldChar w:fldCharType="begin"/>
      </w:r>
      <w:r w:rsidRPr="009A6555">
        <w:rPr>
          <w:color w:val="auto"/>
          <w:sz w:val="20"/>
          <w:szCs w:val="20"/>
        </w:rPr>
        <w:instrText xml:space="preserve"> SEQ Figure \* ARABIC </w:instrText>
      </w:r>
      <w:r w:rsidRPr="009A6555">
        <w:rPr>
          <w:color w:val="auto"/>
          <w:sz w:val="20"/>
          <w:szCs w:val="20"/>
        </w:rPr>
        <w:fldChar w:fldCharType="separate"/>
      </w:r>
      <w:r w:rsidR="00C86AA1">
        <w:rPr>
          <w:noProof/>
          <w:color w:val="auto"/>
          <w:sz w:val="20"/>
          <w:szCs w:val="20"/>
        </w:rPr>
        <w:t>5</w:t>
      </w:r>
      <w:r w:rsidRPr="009A6555">
        <w:rPr>
          <w:color w:val="auto"/>
          <w:sz w:val="20"/>
          <w:szCs w:val="20"/>
        </w:rPr>
        <w:fldChar w:fldCharType="end"/>
      </w:r>
      <w:r>
        <w:rPr>
          <w:color w:val="auto"/>
          <w:sz w:val="20"/>
          <w:szCs w:val="20"/>
        </w:rPr>
        <w:t>:  Line Chart of Total Fires per Year</w:t>
      </w:r>
    </w:p>
    <w:p w14:paraId="33443801" w14:textId="4F81DB96" w:rsidR="009A6555" w:rsidRDefault="009A6555" w:rsidP="00363128">
      <w:pPr>
        <w:spacing w:line="360" w:lineRule="auto"/>
        <w:jc w:val="center"/>
        <w:rPr>
          <w:rStyle w:val="eop"/>
          <w:color w:val="000000"/>
          <w:sz w:val="24"/>
          <w:szCs w:val="24"/>
          <w:shd w:val="clear" w:color="auto" w:fill="FFFFFF"/>
        </w:rPr>
      </w:pPr>
      <w:r>
        <w:rPr>
          <w:rStyle w:val="eop"/>
          <w:noProof/>
          <w:color w:val="000000"/>
          <w:shd w:val="clear" w:color="auto" w:fill="FFFFFF"/>
        </w:rPr>
        <w:drawing>
          <wp:inline distT="0" distB="0" distL="0" distR="0" wp14:anchorId="59CD4C8E" wp14:editId="69FFBDF2">
            <wp:extent cx="3620790" cy="2468880"/>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0790" cy="2468880"/>
                    </a:xfrm>
                    <a:prstGeom prst="rect">
                      <a:avLst/>
                    </a:prstGeom>
                    <a:noFill/>
                    <a:ln>
                      <a:noFill/>
                    </a:ln>
                  </pic:spPr>
                </pic:pic>
              </a:graphicData>
            </a:graphic>
          </wp:inline>
        </w:drawing>
      </w:r>
    </w:p>
    <w:p w14:paraId="3B4FAE84" w14:textId="47B55AB8" w:rsidR="006E520A" w:rsidRPr="006E520A" w:rsidRDefault="006E520A" w:rsidP="000501D2">
      <w:pPr>
        <w:spacing w:line="360" w:lineRule="auto"/>
        <w:rPr>
          <w:rFonts w:cs="Times New Roman"/>
          <w:sz w:val="24"/>
          <w:szCs w:val="24"/>
        </w:rPr>
      </w:pPr>
      <w:r>
        <w:rPr>
          <w:rFonts w:cs="Times New Roman"/>
          <w:sz w:val="24"/>
          <w:szCs w:val="24"/>
        </w:rPr>
        <w:t>Figure 6 shows</w:t>
      </w:r>
      <w:r w:rsidRPr="006E520A">
        <w:rPr>
          <w:rFonts w:cs="Times New Roman"/>
          <w:sz w:val="24"/>
          <w:szCs w:val="24"/>
        </w:rPr>
        <w:t xml:space="preserve"> a tree map of fire count by state.  It can be observed that California, Georgia, Texas, North Carolina and Florida had the most wildfires when compared with other states.</w:t>
      </w:r>
    </w:p>
    <w:p w14:paraId="11A9E0AB" w14:textId="26CA8070" w:rsidR="006E520A" w:rsidRPr="006E520A" w:rsidRDefault="006E520A" w:rsidP="006E520A">
      <w:pPr>
        <w:pStyle w:val="Caption"/>
        <w:keepNext/>
        <w:rPr>
          <w:color w:val="auto"/>
          <w:sz w:val="20"/>
          <w:szCs w:val="20"/>
        </w:rPr>
      </w:pPr>
      <w:r w:rsidRPr="006E520A">
        <w:rPr>
          <w:color w:val="auto"/>
          <w:sz w:val="20"/>
          <w:szCs w:val="20"/>
        </w:rPr>
        <w:lastRenderedPageBreak/>
        <w:t xml:space="preserve">Figure </w:t>
      </w:r>
      <w:r w:rsidRPr="006E520A">
        <w:rPr>
          <w:color w:val="auto"/>
          <w:sz w:val="20"/>
          <w:szCs w:val="20"/>
        </w:rPr>
        <w:fldChar w:fldCharType="begin"/>
      </w:r>
      <w:r w:rsidRPr="006E520A">
        <w:rPr>
          <w:color w:val="auto"/>
          <w:sz w:val="20"/>
          <w:szCs w:val="20"/>
        </w:rPr>
        <w:instrText xml:space="preserve"> SEQ Figure \* ARABIC </w:instrText>
      </w:r>
      <w:r w:rsidRPr="006E520A">
        <w:rPr>
          <w:color w:val="auto"/>
          <w:sz w:val="20"/>
          <w:szCs w:val="20"/>
        </w:rPr>
        <w:fldChar w:fldCharType="separate"/>
      </w:r>
      <w:r w:rsidR="00C86AA1">
        <w:rPr>
          <w:noProof/>
          <w:color w:val="auto"/>
          <w:sz w:val="20"/>
          <w:szCs w:val="20"/>
        </w:rPr>
        <w:t>6</w:t>
      </w:r>
      <w:r w:rsidRPr="006E520A">
        <w:rPr>
          <w:color w:val="auto"/>
          <w:sz w:val="20"/>
          <w:szCs w:val="20"/>
        </w:rPr>
        <w:fldChar w:fldCharType="end"/>
      </w:r>
      <w:r>
        <w:rPr>
          <w:color w:val="auto"/>
          <w:sz w:val="20"/>
          <w:szCs w:val="20"/>
        </w:rPr>
        <w:t>:  Tree Map of Fire Count by State</w:t>
      </w:r>
    </w:p>
    <w:p w14:paraId="35DE4449" w14:textId="14F4BB36" w:rsidR="001E0371" w:rsidRDefault="006E520A" w:rsidP="006E520A">
      <w:pPr>
        <w:jc w:val="center"/>
        <w:rPr>
          <w:rFonts w:cs="Times New Roman"/>
          <w:i/>
          <w:iCs/>
          <w:sz w:val="28"/>
          <w:szCs w:val="28"/>
        </w:rPr>
      </w:pPr>
      <w:r>
        <w:rPr>
          <w:noProof/>
        </w:rPr>
        <w:drawing>
          <wp:inline distT="0" distB="0" distL="0" distR="0" wp14:anchorId="0BBEB06E" wp14:editId="2D832D13">
            <wp:extent cx="5229225" cy="3009900"/>
            <wp:effectExtent l="0" t="0" r="9525" b="0"/>
            <wp:docPr id="12" name="Picture 1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treemap chart&#10;&#10;Description automatically generated"/>
                    <pic:cNvPicPr/>
                  </pic:nvPicPr>
                  <pic:blipFill>
                    <a:blip r:embed="rId14"/>
                    <a:stretch>
                      <a:fillRect/>
                    </a:stretch>
                  </pic:blipFill>
                  <pic:spPr>
                    <a:xfrm>
                      <a:off x="0" y="0"/>
                      <a:ext cx="5229225" cy="3009900"/>
                    </a:xfrm>
                    <a:prstGeom prst="rect">
                      <a:avLst/>
                    </a:prstGeom>
                  </pic:spPr>
                </pic:pic>
              </a:graphicData>
            </a:graphic>
          </wp:inline>
        </w:drawing>
      </w:r>
    </w:p>
    <w:p w14:paraId="7FF6A4DD" w14:textId="5457582B" w:rsidR="00A16A81" w:rsidRDefault="00AD4171" w:rsidP="00A16A81">
      <w:pPr>
        <w:rPr>
          <w:rFonts w:cs="Times New Roman"/>
          <w:i/>
          <w:iCs/>
          <w:sz w:val="28"/>
          <w:szCs w:val="28"/>
        </w:rPr>
      </w:pPr>
      <w:r>
        <w:rPr>
          <w:rFonts w:cs="Times New Roman"/>
          <w:i/>
          <w:iCs/>
          <w:sz w:val="28"/>
          <w:szCs w:val="28"/>
        </w:rPr>
        <w:t>Modeling</w:t>
      </w:r>
    </w:p>
    <w:p w14:paraId="58AFEC8E" w14:textId="41BE889A" w:rsidR="00576C7A" w:rsidRDefault="00F672AD" w:rsidP="004D0CB0">
      <w:pPr>
        <w:spacing w:line="360" w:lineRule="auto"/>
        <w:rPr>
          <w:sz w:val="24"/>
          <w:szCs w:val="24"/>
        </w:rPr>
      </w:pPr>
      <w:r w:rsidRPr="004D0CB0">
        <w:rPr>
          <w:sz w:val="24"/>
          <w:szCs w:val="24"/>
        </w:rPr>
        <w:t>The approach for modeling utilized</w:t>
      </w:r>
      <w:r>
        <w:rPr>
          <w:sz w:val="24"/>
          <w:szCs w:val="24"/>
        </w:rPr>
        <w:t xml:space="preserve"> various classifiers from the scikit learn package, including</w:t>
      </w:r>
      <w:r w:rsidRPr="004D0CB0">
        <w:rPr>
          <w:sz w:val="24"/>
          <w:szCs w:val="24"/>
        </w:rPr>
        <w:t xml:space="preserve"> </w:t>
      </w:r>
      <w:r>
        <w:rPr>
          <w:sz w:val="24"/>
          <w:szCs w:val="24"/>
        </w:rPr>
        <w:t>random forest</w:t>
      </w:r>
      <w:r>
        <w:rPr>
          <w:sz w:val="24"/>
          <w:szCs w:val="24"/>
        </w:rPr>
        <w:t>, k-nearest neighbor</w:t>
      </w:r>
      <w:r w:rsidR="001433C9">
        <w:rPr>
          <w:sz w:val="24"/>
          <w:szCs w:val="24"/>
        </w:rPr>
        <w:t xml:space="preserve"> (KNN)</w:t>
      </w:r>
      <w:r>
        <w:rPr>
          <w:sz w:val="24"/>
          <w:szCs w:val="24"/>
        </w:rPr>
        <w:t xml:space="preserve">, </w:t>
      </w:r>
      <w:r w:rsidR="00A655C4">
        <w:rPr>
          <w:sz w:val="24"/>
          <w:szCs w:val="24"/>
        </w:rPr>
        <w:t xml:space="preserve">and </w:t>
      </w:r>
      <w:r w:rsidR="00576C7A">
        <w:rPr>
          <w:sz w:val="24"/>
          <w:szCs w:val="24"/>
        </w:rPr>
        <w:t>gradient boosting</w:t>
      </w:r>
      <w:r w:rsidRPr="00AF2A42">
        <w:rPr>
          <w:sz w:val="24"/>
          <w:szCs w:val="24"/>
        </w:rPr>
        <w:t>.</w:t>
      </w:r>
      <w:r w:rsidR="00576C7A">
        <w:rPr>
          <w:sz w:val="24"/>
          <w:szCs w:val="24"/>
        </w:rPr>
        <w:t xml:space="preserve">  </w:t>
      </w:r>
      <w:r w:rsidRPr="004D0CB0">
        <w:rPr>
          <w:sz w:val="24"/>
          <w:szCs w:val="24"/>
        </w:rPr>
        <w:t xml:space="preserve">The classes used for modeling are the </w:t>
      </w:r>
      <w:r>
        <w:rPr>
          <w:sz w:val="24"/>
          <w:szCs w:val="24"/>
        </w:rPr>
        <w:t>seven</w:t>
      </w:r>
      <w:r w:rsidRPr="004D0CB0">
        <w:rPr>
          <w:sz w:val="24"/>
          <w:szCs w:val="24"/>
        </w:rPr>
        <w:t xml:space="preserve"> fire size classes, </w:t>
      </w:r>
      <w:r>
        <w:rPr>
          <w:sz w:val="24"/>
          <w:szCs w:val="24"/>
        </w:rPr>
        <w:t>categorized as A through</w:t>
      </w:r>
      <w:r w:rsidRPr="004D0CB0">
        <w:rPr>
          <w:sz w:val="24"/>
          <w:szCs w:val="24"/>
        </w:rPr>
        <w:t xml:space="preserve"> G, which correspond to sizes, </w:t>
      </w:r>
      <w:r>
        <w:rPr>
          <w:sz w:val="24"/>
          <w:szCs w:val="24"/>
        </w:rPr>
        <w:t xml:space="preserve">0 to 0.25 acres, 0.26 to 9.9 acres, 10 to 99.9 acres, 100 to 299 acres, </w:t>
      </w:r>
      <w:r w:rsidRPr="004D0CB0">
        <w:rPr>
          <w:sz w:val="24"/>
          <w:szCs w:val="24"/>
        </w:rPr>
        <w:t>300 to 999 acres, 1000 to 4999 acres, and 5000+ acres</w:t>
      </w:r>
      <w:r>
        <w:rPr>
          <w:sz w:val="24"/>
          <w:szCs w:val="24"/>
        </w:rPr>
        <w:t xml:space="preserve"> </w:t>
      </w:r>
      <w:r w:rsidRPr="00AD4171">
        <w:rPr>
          <w:sz w:val="24"/>
          <w:szCs w:val="24"/>
        </w:rPr>
        <w:t>(</w:t>
      </w:r>
      <w:r w:rsidRPr="00AD4171">
        <w:rPr>
          <w:sz w:val="24"/>
          <w:szCs w:val="24"/>
        </w:rPr>
        <w:fldChar w:fldCharType="begin"/>
      </w:r>
      <w:r w:rsidRPr="00AD4171">
        <w:rPr>
          <w:sz w:val="24"/>
          <w:szCs w:val="24"/>
        </w:rPr>
        <w:instrText xml:space="preserve"> REF _Ref85307729 \h </w:instrText>
      </w:r>
      <w:r>
        <w:rPr>
          <w:sz w:val="24"/>
          <w:szCs w:val="24"/>
        </w:rPr>
        <w:instrText xml:space="preserve"> \* MERGEFORMAT </w:instrText>
      </w:r>
      <w:r w:rsidRPr="00AD4171">
        <w:rPr>
          <w:sz w:val="24"/>
          <w:szCs w:val="24"/>
        </w:rPr>
      </w:r>
      <w:r w:rsidRPr="00AD4171">
        <w:rPr>
          <w:sz w:val="24"/>
          <w:szCs w:val="24"/>
        </w:rPr>
        <w:fldChar w:fldCharType="separate"/>
      </w:r>
      <w:r w:rsidR="00C86AA1" w:rsidRPr="00C86AA1">
        <w:rPr>
          <w:sz w:val="24"/>
          <w:szCs w:val="24"/>
        </w:rPr>
        <w:t xml:space="preserve">Figure </w:t>
      </w:r>
      <w:r w:rsidR="00C86AA1" w:rsidRPr="00C86AA1">
        <w:rPr>
          <w:noProof/>
          <w:sz w:val="24"/>
          <w:szCs w:val="24"/>
        </w:rPr>
        <w:t>7</w:t>
      </w:r>
      <w:r w:rsidRPr="00AD4171">
        <w:rPr>
          <w:sz w:val="24"/>
          <w:szCs w:val="24"/>
        </w:rPr>
        <w:fldChar w:fldCharType="end"/>
      </w:r>
      <w:r w:rsidRPr="00AD4171">
        <w:rPr>
          <w:sz w:val="24"/>
          <w:szCs w:val="24"/>
        </w:rPr>
        <w:t>)</w:t>
      </w:r>
      <w:r w:rsidRPr="004D0CB0">
        <w:rPr>
          <w:sz w:val="24"/>
          <w:szCs w:val="24"/>
        </w:rPr>
        <w:t>.  The features used for modeling are location</w:t>
      </w:r>
      <w:r>
        <w:rPr>
          <w:sz w:val="24"/>
          <w:szCs w:val="24"/>
        </w:rPr>
        <w:t xml:space="preserve"> (latitude and longitude)</w:t>
      </w:r>
      <w:r w:rsidRPr="004D0CB0">
        <w:rPr>
          <w:sz w:val="24"/>
          <w:szCs w:val="24"/>
        </w:rPr>
        <w:t xml:space="preserve">, year and cause.  </w:t>
      </w:r>
    </w:p>
    <w:p w14:paraId="5A2D757E" w14:textId="44FC6EBA" w:rsidR="00576C7A" w:rsidRPr="004F4C93" w:rsidRDefault="00576C7A" w:rsidP="00576C7A">
      <w:pPr>
        <w:pStyle w:val="Caption"/>
        <w:keepNext/>
        <w:rPr>
          <w:color w:val="auto"/>
          <w:sz w:val="20"/>
          <w:szCs w:val="20"/>
        </w:rPr>
      </w:pPr>
      <w:bookmarkStart w:id="2" w:name="_Ref85307729"/>
      <w:r w:rsidRPr="004F4C93">
        <w:rPr>
          <w:color w:val="auto"/>
          <w:sz w:val="20"/>
          <w:szCs w:val="20"/>
        </w:rPr>
        <w:lastRenderedPageBreak/>
        <w:t xml:space="preserve">Figure </w:t>
      </w:r>
      <w:r>
        <w:rPr>
          <w:color w:val="auto"/>
          <w:sz w:val="20"/>
          <w:szCs w:val="20"/>
        </w:rPr>
        <w:fldChar w:fldCharType="begin"/>
      </w:r>
      <w:r>
        <w:rPr>
          <w:color w:val="auto"/>
          <w:sz w:val="20"/>
          <w:szCs w:val="20"/>
        </w:rPr>
        <w:instrText xml:space="preserve"> SEQ Figure \* ARABIC </w:instrText>
      </w:r>
      <w:r>
        <w:rPr>
          <w:color w:val="auto"/>
          <w:sz w:val="20"/>
          <w:szCs w:val="20"/>
        </w:rPr>
        <w:fldChar w:fldCharType="separate"/>
      </w:r>
      <w:r w:rsidR="00C86AA1">
        <w:rPr>
          <w:noProof/>
          <w:color w:val="auto"/>
          <w:sz w:val="20"/>
          <w:szCs w:val="20"/>
        </w:rPr>
        <w:t>7</w:t>
      </w:r>
      <w:r>
        <w:rPr>
          <w:color w:val="auto"/>
          <w:sz w:val="20"/>
          <w:szCs w:val="20"/>
        </w:rPr>
        <w:fldChar w:fldCharType="end"/>
      </w:r>
      <w:bookmarkEnd w:id="2"/>
      <w:r>
        <w:rPr>
          <w:color w:val="auto"/>
          <w:sz w:val="20"/>
          <w:szCs w:val="20"/>
        </w:rPr>
        <w:t>:  Bar Chart</w:t>
      </w:r>
    </w:p>
    <w:p w14:paraId="1D014B3A" w14:textId="77777777" w:rsidR="00576C7A" w:rsidRDefault="00576C7A" w:rsidP="00576C7A">
      <w:pPr>
        <w:spacing w:line="360" w:lineRule="auto"/>
        <w:jc w:val="center"/>
        <w:rPr>
          <w:rStyle w:val="eop"/>
          <w:color w:val="000000"/>
          <w:sz w:val="24"/>
          <w:szCs w:val="24"/>
          <w:shd w:val="clear" w:color="auto" w:fill="FFFFFF"/>
        </w:rPr>
      </w:pPr>
      <w:r>
        <w:rPr>
          <w:rStyle w:val="eop"/>
          <w:noProof/>
          <w:color w:val="000000"/>
          <w:shd w:val="clear" w:color="auto" w:fill="FFFFFF"/>
        </w:rPr>
        <w:drawing>
          <wp:inline distT="0" distB="0" distL="0" distR="0" wp14:anchorId="55AFAB7D" wp14:editId="4F52B5D2">
            <wp:extent cx="3620790" cy="246888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20790" cy="2468880"/>
                    </a:xfrm>
                    <a:prstGeom prst="rect">
                      <a:avLst/>
                    </a:prstGeom>
                    <a:noFill/>
                    <a:ln>
                      <a:noFill/>
                    </a:ln>
                  </pic:spPr>
                </pic:pic>
              </a:graphicData>
            </a:graphic>
          </wp:inline>
        </w:drawing>
      </w:r>
    </w:p>
    <w:p w14:paraId="04AD1B22" w14:textId="4818B252" w:rsidR="00A16A81" w:rsidRDefault="00F852E7" w:rsidP="004D0CB0">
      <w:pPr>
        <w:spacing w:line="360" w:lineRule="auto"/>
        <w:rPr>
          <w:sz w:val="24"/>
          <w:szCs w:val="24"/>
        </w:rPr>
      </w:pPr>
      <w:r w:rsidRPr="00AF2A42">
        <w:rPr>
          <w:sz w:val="24"/>
          <w:szCs w:val="24"/>
        </w:rPr>
        <w:t xml:space="preserve">A random forest classifier is also referred to as random decision forests, and are an ensemble learning </w:t>
      </w:r>
      <w:r w:rsidR="002B4EF9" w:rsidRPr="00AF2A42">
        <w:rPr>
          <w:sz w:val="24"/>
          <w:szCs w:val="24"/>
        </w:rPr>
        <w:t>method for classification problems.  It works such that the output is the class selected by the most trees.</w:t>
      </w:r>
      <w:r w:rsidR="00AF2A42" w:rsidRPr="00AF2A42">
        <w:rPr>
          <w:sz w:val="24"/>
          <w:szCs w:val="24"/>
          <w:vertAlign w:val="superscript"/>
        </w:rPr>
        <w:t>[</w:t>
      </w:r>
      <w:r w:rsidR="008267FB">
        <w:rPr>
          <w:sz w:val="24"/>
          <w:szCs w:val="24"/>
          <w:vertAlign w:val="superscript"/>
        </w:rPr>
        <w:t>7</w:t>
      </w:r>
      <w:r w:rsidR="00AF2A42" w:rsidRPr="00AF2A42">
        <w:rPr>
          <w:sz w:val="24"/>
          <w:szCs w:val="24"/>
          <w:vertAlign w:val="superscript"/>
        </w:rPr>
        <w:t>]</w:t>
      </w:r>
      <w:r w:rsidR="002B4EF9" w:rsidRPr="00AF2A42">
        <w:rPr>
          <w:sz w:val="24"/>
          <w:szCs w:val="24"/>
          <w:vertAlign w:val="superscript"/>
        </w:rPr>
        <w:t xml:space="preserve"> </w:t>
      </w:r>
      <w:r w:rsidR="0030560F">
        <w:rPr>
          <w:sz w:val="24"/>
          <w:szCs w:val="24"/>
        </w:rPr>
        <w:t>Random forest classifier is also an example of an ensemble of bagged decision trees.</w:t>
      </w:r>
      <w:r w:rsidR="0030560F" w:rsidRPr="0030560F">
        <w:rPr>
          <w:sz w:val="24"/>
          <w:szCs w:val="24"/>
          <w:vertAlign w:val="superscript"/>
        </w:rPr>
        <w:t>[</w:t>
      </w:r>
      <w:r w:rsidR="008267FB">
        <w:rPr>
          <w:sz w:val="24"/>
          <w:szCs w:val="24"/>
          <w:vertAlign w:val="superscript"/>
        </w:rPr>
        <w:t>11</w:t>
      </w:r>
      <w:r w:rsidR="0030560F" w:rsidRPr="0030560F">
        <w:rPr>
          <w:sz w:val="24"/>
          <w:szCs w:val="24"/>
          <w:vertAlign w:val="superscript"/>
        </w:rPr>
        <w:t>]</w:t>
      </w:r>
      <w:r w:rsidR="0030560F">
        <w:rPr>
          <w:sz w:val="24"/>
          <w:szCs w:val="24"/>
        </w:rPr>
        <w:t xml:space="preserve">  </w:t>
      </w:r>
      <w:r w:rsidR="002B4EF9" w:rsidRPr="00AF2A42">
        <w:rPr>
          <w:sz w:val="24"/>
          <w:szCs w:val="24"/>
          <w:vertAlign w:val="superscript"/>
        </w:rPr>
        <w:t xml:space="preserve"> </w:t>
      </w:r>
      <w:r w:rsidR="00FD3EF9" w:rsidRPr="002B4EF9">
        <w:rPr>
          <w:sz w:val="24"/>
          <w:szCs w:val="24"/>
        </w:rPr>
        <w:t>The purpose of decision trees is to predict the value of a target variable by learning decision rules</w:t>
      </w:r>
      <w:r w:rsidR="004A466C" w:rsidRPr="002B4EF9">
        <w:rPr>
          <w:sz w:val="24"/>
          <w:szCs w:val="24"/>
        </w:rPr>
        <w:t xml:space="preserve"> inferred from the other features.  </w:t>
      </w:r>
      <w:r w:rsidR="006C78B1" w:rsidRPr="002B4EF9">
        <w:rPr>
          <w:sz w:val="24"/>
          <w:szCs w:val="24"/>
        </w:rPr>
        <w:t>A decision tree classif</w:t>
      </w:r>
      <w:r w:rsidR="00C45673" w:rsidRPr="002B4EF9">
        <w:rPr>
          <w:sz w:val="24"/>
          <w:szCs w:val="24"/>
        </w:rPr>
        <w:t xml:space="preserve">ier was used as it </w:t>
      </w:r>
      <w:r w:rsidR="00F22217" w:rsidRPr="002B4EF9">
        <w:rPr>
          <w:sz w:val="24"/>
          <w:szCs w:val="24"/>
        </w:rPr>
        <w:t>can handle multi-output problems</w:t>
      </w:r>
      <w:r w:rsidR="00200461" w:rsidRPr="002B4EF9">
        <w:rPr>
          <w:sz w:val="24"/>
          <w:szCs w:val="24"/>
        </w:rPr>
        <w:t>, allows for validation, and will still perform well when assumptions are violated</w:t>
      </w:r>
      <w:r w:rsidR="006A5464" w:rsidRPr="002B4EF9">
        <w:rPr>
          <w:sz w:val="24"/>
          <w:szCs w:val="24"/>
        </w:rPr>
        <w:t>.</w:t>
      </w:r>
      <w:r w:rsidR="00CA4646" w:rsidRPr="00CA4646">
        <w:rPr>
          <w:sz w:val="24"/>
          <w:szCs w:val="24"/>
          <w:vertAlign w:val="superscript"/>
        </w:rPr>
        <w:t xml:space="preserve"> </w:t>
      </w:r>
      <w:r w:rsidR="00CA4646" w:rsidRPr="002B4EF9">
        <w:rPr>
          <w:sz w:val="24"/>
          <w:szCs w:val="24"/>
          <w:vertAlign w:val="superscript"/>
        </w:rPr>
        <w:t>[5]</w:t>
      </w:r>
      <w:r w:rsidR="00CA4646" w:rsidRPr="004D0CB0">
        <w:rPr>
          <w:sz w:val="24"/>
          <w:szCs w:val="24"/>
        </w:rPr>
        <w:t xml:space="preserve">  </w:t>
      </w:r>
      <w:r w:rsidR="00CA4646">
        <w:rPr>
          <w:sz w:val="24"/>
          <w:szCs w:val="24"/>
        </w:rPr>
        <w:t>It is capable of handling large datasets with high dimensionality</w:t>
      </w:r>
      <w:r w:rsidR="00BF2ECF">
        <w:rPr>
          <w:sz w:val="24"/>
          <w:szCs w:val="24"/>
        </w:rPr>
        <w:t>, enhances accuracy and prevents overfitting.</w:t>
      </w:r>
      <w:r w:rsidR="00BF2ECF" w:rsidRPr="00BF2ECF">
        <w:rPr>
          <w:sz w:val="24"/>
          <w:szCs w:val="24"/>
          <w:vertAlign w:val="superscript"/>
        </w:rPr>
        <w:t>[</w:t>
      </w:r>
      <w:r w:rsidR="008267FB">
        <w:rPr>
          <w:sz w:val="24"/>
          <w:szCs w:val="24"/>
          <w:vertAlign w:val="superscript"/>
        </w:rPr>
        <w:t>8</w:t>
      </w:r>
      <w:r w:rsidR="00BF2ECF" w:rsidRPr="00BF2ECF">
        <w:rPr>
          <w:sz w:val="24"/>
          <w:szCs w:val="24"/>
          <w:vertAlign w:val="superscript"/>
        </w:rPr>
        <w:t>]</w:t>
      </w:r>
      <w:r w:rsidR="006A5464" w:rsidRPr="002B4EF9">
        <w:rPr>
          <w:sz w:val="24"/>
          <w:szCs w:val="24"/>
        </w:rPr>
        <w:t xml:space="preserve">  </w:t>
      </w:r>
      <w:r w:rsidR="002D3825" w:rsidRPr="002B4EF9">
        <w:rPr>
          <w:sz w:val="24"/>
          <w:szCs w:val="24"/>
        </w:rPr>
        <w:t>It is also important that the classes used as target variable are balanced to avoid biased.</w:t>
      </w:r>
      <w:r w:rsidR="002D3825" w:rsidRPr="002B4EF9">
        <w:rPr>
          <w:sz w:val="24"/>
          <w:szCs w:val="24"/>
          <w:vertAlign w:val="superscript"/>
        </w:rPr>
        <w:t>[5]</w:t>
      </w:r>
      <w:r w:rsidR="00CB0304" w:rsidRPr="004D0CB0">
        <w:rPr>
          <w:sz w:val="24"/>
          <w:szCs w:val="24"/>
        </w:rPr>
        <w:t xml:space="preserve">  </w:t>
      </w:r>
      <w:r w:rsidR="00751525">
        <w:rPr>
          <w:sz w:val="24"/>
          <w:szCs w:val="24"/>
        </w:rPr>
        <w:t xml:space="preserve">While there are many advantages to </w:t>
      </w:r>
      <w:r w:rsidR="00F672AD">
        <w:rPr>
          <w:sz w:val="24"/>
          <w:szCs w:val="24"/>
        </w:rPr>
        <w:t>using random forest, including that it can be used with classification and regression, it is known to perform better with regression</w:t>
      </w:r>
      <w:r w:rsidR="00F672AD">
        <w:rPr>
          <w:sz w:val="24"/>
          <w:szCs w:val="24"/>
        </w:rPr>
        <w:t>.</w:t>
      </w:r>
      <w:r w:rsidR="00F672AD" w:rsidRPr="00BF2ECF">
        <w:rPr>
          <w:sz w:val="24"/>
          <w:szCs w:val="24"/>
          <w:vertAlign w:val="superscript"/>
        </w:rPr>
        <w:t>[</w:t>
      </w:r>
      <w:r w:rsidR="008267FB">
        <w:rPr>
          <w:sz w:val="24"/>
          <w:szCs w:val="24"/>
          <w:vertAlign w:val="superscript"/>
        </w:rPr>
        <w:t>8</w:t>
      </w:r>
      <w:r w:rsidR="00F672AD" w:rsidRPr="00BF2ECF">
        <w:rPr>
          <w:sz w:val="24"/>
          <w:szCs w:val="24"/>
          <w:vertAlign w:val="superscript"/>
        </w:rPr>
        <w:t>]</w:t>
      </w:r>
      <w:r w:rsidR="00F672AD">
        <w:rPr>
          <w:sz w:val="24"/>
          <w:szCs w:val="24"/>
        </w:rPr>
        <w:t xml:space="preserve">  </w:t>
      </w:r>
    </w:p>
    <w:p w14:paraId="24C0304F" w14:textId="6E694A63" w:rsidR="002C26DE" w:rsidRDefault="00250F85" w:rsidP="004D0CB0">
      <w:pPr>
        <w:spacing w:line="360" w:lineRule="auto"/>
        <w:rPr>
          <w:sz w:val="24"/>
          <w:szCs w:val="24"/>
        </w:rPr>
      </w:pPr>
      <w:r>
        <w:rPr>
          <w:sz w:val="24"/>
          <w:szCs w:val="24"/>
        </w:rPr>
        <w:t>The KNN algorithm is a supervised machine learning algorithm that can be also be used for regression or classification problems.  Supervised machine learning algorithms rely on the inputted data to learn a function</w:t>
      </w:r>
      <w:r w:rsidR="006E2F01">
        <w:rPr>
          <w:sz w:val="24"/>
          <w:szCs w:val="24"/>
        </w:rPr>
        <w:t xml:space="preserve"> that results in an appropriate output when introduced to unfamiliar data.  </w:t>
      </w:r>
      <w:r w:rsidR="00377BC0">
        <w:rPr>
          <w:sz w:val="24"/>
          <w:szCs w:val="24"/>
        </w:rPr>
        <w:t>For this project, it was used for classification as the output is categorical.</w:t>
      </w:r>
      <w:r w:rsidR="008E278D" w:rsidRPr="00E36358">
        <w:rPr>
          <w:sz w:val="24"/>
          <w:szCs w:val="24"/>
          <w:vertAlign w:val="superscript"/>
        </w:rPr>
        <w:t>[</w:t>
      </w:r>
      <w:r w:rsidR="008267FB">
        <w:rPr>
          <w:sz w:val="24"/>
          <w:szCs w:val="24"/>
          <w:vertAlign w:val="superscript"/>
        </w:rPr>
        <w:t>9</w:t>
      </w:r>
      <w:r w:rsidR="008E278D" w:rsidRPr="00E36358">
        <w:rPr>
          <w:sz w:val="24"/>
          <w:szCs w:val="24"/>
          <w:vertAlign w:val="superscript"/>
        </w:rPr>
        <w:t>]</w:t>
      </w:r>
      <w:r w:rsidR="00377BC0" w:rsidRPr="00E36358">
        <w:rPr>
          <w:sz w:val="24"/>
          <w:szCs w:val="24"/>
          <w:vertAlign w:val="superscript"/>
        </w:rPr>
        <w:t xml:space="preserve">  </w:t>
      </w:r>
    </w:p>
    <w:p w14:paraId="523B0BD1" w14:textId="50BFA842" w:rsidR="00A47B15" w:rsidRPr="00F50537" w:rsidRDefault="00A47B15" w:rsidP="004D0CB0">
      <w:pPr>
        <w:spacing w:line="360" w:lineRule="auto"/>
        <w:rPr>
          <w:sz w:val="24"/>
          <w:szCs w:val="24"/>
        </w:rPr>
      </w:pPr>
      <w:r>
        <w:rPr>
          <w:sz w:val="24"/>
          <w:szCs w:val="24"/>
        </w:rPr>
        <w:t xml:space="preserve">Gradient boosting is an ensemble method </w:t>
      </w:r>
      <w:r w:rsidR="002915F2">
        <w:rPr>
          <w:sz w:val="24"/>
          <w:szCs w:val="24"/>
        </w:rPr>
        <w:t xml:space="preserve">that is specifically a boosting technique, meaning </w:t>
      </w:r>
      <w:r w:rsidR="00F42310">
        <w:rPr>
          <w:sz w:val="24"/>
          <w:szCs w:val="24"/>
        </w:rPr>
        <w:t xml:space="preserve">it combines several weak learners, where each predictor tries to improve the prior prediction by reducing the errors, resulting in improved accuracy to individual models.  Rather than </w:t>
      </w:r>
      <w:r w:rsidR="0077067F">
        <w:rPr>
          <w:sz w:val="24"/>
          <w:szCs w:val="24"/>
        </w:rPr>
        <w:t xml:space="preserve">fitting a </w:t>
      </w:r>
      <w:r w:rsidR="0077067F">
        <w:rPr>
          <w:sz w:val="24"/>
          <w:szCs w:val="24"/>
        </w:rPr>
        <w:lastRenderedPageBreak/>
        <w:t>predictor to the data at each iteratio</w:t>
      </w:r>
      <w:r w:rsidR="00A01A4B">
        <w:rPr>
          <w:sz w:val="24"/>
          <w:szCs w:val="24"/>
        </w:rPr>
        <w:t>n, it fits to the residual errors of the previous prediction, thus reducing error.</w:t>
      </w:r>
      <w:r w:rsidR="00B652DA">
        <w:rPr>
          <w:sz w:val="24"/>
          <w:szCs w:val="24"/>
        </w:rPr>
        <w:t xml:space="preserve">  With each new decision tree created, it predicts the residual that was calculated in the previous tree.</w:t>
      </w:r>
      <w:r w:rsidR="00E36358" w:rsidRPr="00E36358">
        <w:rPr>
          <w:sz w:val="24"/>
          <w:szCs w:val="24"/>
          <w:vertAlign w:val="superscript"/>
        </w:rPr>
        <w:t>[1</w:t>
      </w:r>
      <w:r w:rsidR="008267FB">
        <w:rPr>
          <w:sz w:val="24"/>
          <w:szCs w:val="24"/>
          <w:vertAlign w:val="superscript"/>
        </w:rPr>
        <w:t>1</w:t>
      </w:r>
      <w:r w:rsidR="00E36358" w:rsidRPr="00E36358">
        <w:rPr>
          <w:sz w:val="24"/>
          <w:szCs w:val="24"/>
          <w:vertAlign w:val="superscript"/>
        </w:rPr>
        <w:t>]</w:t>
      </w:r>
      <w:r w:rsidR="00B652DA" w:rsidRPr="00E36358">
        <w:rPr>
          <w:sz w:val="24"/>
          <w:szCs w:val="24"/>
          <w:vertAlign w:val="superscript"/>
        </w:rPr>
        <w:t xml:space="preserve">  </w:t>
      </w:r>
    </w:p>
    <w:p w14:paraId="1D51C082" w14:textId="2CA8CB05" w:rsidR="00A16A81" w:rsidRDefault="00A16A81" w:rsidP="00A16A81">
      <w:pPr>
        <w:jc w:val="center"/>
        <w:rPr>
          <w:rFonts w:cs="Times New Roman"/>
          <w:b/>
          <w:bCs/>
          <w:sz w:val="32"/>
          <w:szCs w:val="32"/>
        </w:rPr>
      </w:pPr>
      <w:r w:rsidRPr="00D40423">
        <w:rPr>
          <w:rFonts w:cs="Times New Roman"/>
          <w:b/>
          <w:bCs/>
          <w:sz w:val="32"/>
          <w:szCs w:val="32"/>
        </w:rPr>
        <w:t>Results</w:t>
      </w:r>
    </w:p>
    <w:p w14:paraId="5AE7992B" w14:textId="4DE24632" w:rsidR="00B45C92" w:rsidRPr="008645BB" w:rsidRDefault="00745661" w:rsidP="008645BB">
      <w:pPr>
        <w:spacing w:line="360" w:lineRule="auto"/>
        <w:rPr>
          <w:sz w:val="24"/>
          <w:szCs w:val="24"/>
        </w:rPr>
      </w:pPr>
      <w:r w:rsidRPr="008645BB">
        <w:rPr>
          <w:sz w:val="24"/>
          <w:szCs w:val="24"/>
        </w:rPr>
        <w:t xml:space="preserve">Figure </w:t>
      </w:r>
      <w:r w:rsidR="006E520A">
        <w:rPr>
          <w:sz w:val="24"/>
          <w:szCs w:val="24"/>
        </w:rPr>
        <w:t>8</w:t>
      </w:r>
      <w:r w:rsidRPr="008645BB">
        <w:rPr>
          <w:sz w:val="24"/>
          <w:szCs w:val="24"/>
        </w:rPr>
        <w:t xml:space="preserve"> shows a confusion matrix of the results using the random forest classifier.  It can be observed that classes A and B were more accurately predicted than the other classes, and this could be due to an imbalance in the fire class sizes.  When creating the model, an argument </w:t>
      </w:r>
      <w:r w:rsidR="00885DC1" w:rsidRPr="008645BB">
        <w:rPr>
          <w:sz w:val="24"/>
          <w:szCs w:val="24"/>
        </w:rPr>
        <w:t xml:space="preserve">referred to as ‘stratify’ </w:t>
      </w:r>
      <w:r w:rsidRPr="008645BB">
        <w:rPr>
          <w:sz w:val="24"/>
          <w:szCs w:val="24"/>
        </w:rPr>
        <w:t xml:space="preserve">was </w:t>
      </w:r>
      <w:r w:rsidR="00885DC1" w:rsidRPr="008645BB">
        <w:rPr>
          <w:sz w:val="24"/>
          <w:szCs w:val="24"/>
        </w:rPr>
        <w:t>utilized</w:t>
      </w:r>
      <w:r w:rsidRPr="008645BB">
        <w:rPr>
          <w:sz w:val="24"/>
          <w:szCs w:val="24"/>
        </w:rPr>
        <w:t xml:space="preserve"> </w:t>
      </w:r>
      <w:r w:rsidR="00885DC1" w:rsidRPr="008645BB">
        <w:rPr>
          <w:sz w:val="24"/>
          <w:szCs w:val="24"/>
        </w:rPr>
        <w:t>when the data was split into test and train to handle the imbalanced target variable.</w:t>
      </w:r>
      <w:r w:rsidR="00A31B4B">
        <w:rPr>
          <w:sz w:val="24"/>
          <w:szCs w:val="24"/>
        </w:rPr>
        <w:t xml:space="preserve">  </w:t>
      </w:r>
      <w:r w:rsidR="004F0447">
        <w:rPr>
          <w:sz w:val="24"/>
          <w:szCs w:val="24"/>
        </w:rPr>
        <w:t>The</w:t>
      </w:r>
      <w:r w:rsidR="00A31B4B">
        <w:rPr>
          <w:sz w:val="24"/>
          <w:szCs w:val="24"/>
        </w:rPr>
        <w:t xml:space="preserve"> classification report results are included in the appendix</w:t>
      </w:r>
      <w:r w:rsidR="001E0371">
        <w:rPr>
          <w:sz w:val="24"/>
          <w:szCs w:val="24"/>
        </w:rPr>
        <w:t xml:space="preserve">, where precision, recall and </w:t>
      </w:r>
      <w:r w:rsidR="00BB7A56">
        <w:rPr>
          <w:sz w:val="24"/>
          <w:szCs w:val="24"/>
        </w:rPr>
        <w:t>F1</w:t>
      </w:r>
      <w:r w:rsidR="001E0371">
        <w:rPr>
          <w:sz w:val="24"/>
          <w:szCs w:val="24"/>
        </w:rPr>
        <w:t xml:space="preserve"> score are listed</w:t>
      </w:r>
      <w:r w:rsidR="00A31B4B">
        <w:rPr>
          <w:sz w:val="24"/>
          <w:szCs w:val="24"/>
        </w:rPr>
        <w:t xml:space="preserve">.  </w:t>
      </w:r>
      <w:r w:rsidR="00B822E6">
        <w:rPr>
          <w:sz w:val="24"/>
          <w:szCs w:val="24"/>
        </w:rPr>
        <w:t>These are metrics that evaluate the accuracy of the model and shows the number of time</w:t>
      </w:r>
      <w:r w:rsidR="00825D34">
        <w:rPr>
          <w:sz w:val="24"/>
          <w:szCs w:val="24"/>
        </w:rPr>
        <w:t xml:space="preserve">s a model predicts correctly or incorrectly, by categorizing as true positive, true negative, false positive or false negative.  Precision looks at the ratio of </w:t>
      </w:r>
      <w:r w:rsidR="0042630D">
        <w:rPr>
          <w:sz w:val="24"/>
          <w:szCs w:val="24"/>
        </w:rPr>
        <w:t xml:space="preserve">true positives compared to all positives, while recall measures the accuracy of predicting true positives.  These metrics were evaluated for the random forest classifier to confirm that the classes are imbalanced, </w:t>
      </w:r>
      <w:r w:rsidR="00BB7A56">
        <w:rPr>
          <w:sz w:val="24"/>
          <w:szCs w:val="24"/>
        </w:rPr>
        <w:t xml:space="preserve">as accuracy can be ineffective for imbalanced classes.  The F1 score looks at both precision and recall </w:t>
      </w:r>
      <w:r w:rsidR="00E568D9">
        <w:rPr>
          <w:sz w:val="24"/>
          <w:szCs w:val="24"/>
        </w:rPr>
        <w:t xml:space="preserve">and represents the balance of the two metrics.  </w:t>
      </w:r>
      <w:r w:rsidR="00D362B6">
        <w:rPr>
          <w:sz w:val="24"/>
          <w:szCs w:val="24"/>
        </w:rPr>
        <w:t xml:space="preserve">The precision, recall and F1 score are broken down by class, and the results indicate highest precision and recall </w:t>
      </w:r>
      <w:r w:rsidR="00C464A7">
        <w:rPr>
          <w:sz w:val="24"/>
          <w:szCs w:val="24"/>
        </w:rPr>
        <w:t xml:space="preserve">for fire size classes, A and B.  All metrics decrease </w:t>
      </w:r>
      <w:r w:rsidR="00E74701">
        <w:rPr>
          <w:sz w:val="24"/>
          <w:szCs w:val="24"/>
        </w:rPr>
        <w:t>as the class gets smaller, indicating imbalance in the dataset.</w:t>
      </w:r>
      <w:r w:rsidR="00941A51" w:rsidRPr="00941A51">
        <w:rPr>
          <w:sz w:val="24"/>
          <w:szCs w:val="24"/>
          <w:vertAlign w:val="superscript"/>
        </w:rPr>
        <w:t>[</w:t>
      </w:r>
      <w:r w:rsidR="008267FB">
        <w:rPr>
          <w:sz w:val="24"/>
          <w:szCs w:val="24"/>
          <w:vertAlign w:val="superscript"/>
        </w:rPr>
        <w:t>14</w:t>
      </w:r>
      <w:r w:rsidR="00941A51" w:rsidRPr="00941A51">
        <w:rPr>
          <w:sz w:val="24"/>
          <w:szCs w:val="24"/>
          <w:vertAlign w:val="superscript"/>
        </w:rPr>
        <w:t>]</w:t>
      </w:r>
    </w:p>
    <w:p w14:paraId="22AF2815" w14:textId="1CC27518" w:rsidR="00D026D0" w:rsidRPr="00D026D0" w:rsidRDefault="00D026D0" w:rsidP="00D026D0">
      <w:pPr>
        <w:pStyle w:val="Caption"/>
        <w:keepNext/>
        <w:rPr>
          <w:color w:val="auto"/>
          <w:sz w:val="20"/>
          <w:szCs w:val="20"/>
        </w:rPr>
      </w:pPr>
      <w:r w:rsidRPr="00D026D0">
        <w:rPr>
          <w:color w:val="auto"/>
          <w:sz w:val="20"/>
          <w:szCs w:val="20"/>
        </w:rPr>
        <w:lastRenderedPageBreak/>
        <w:t xml:space="preserve">Figure </w:t>
      </w:r>
      <w:r w:rsidRPr="00D026D0">
        <w:rPr>
          <w:color w:val="auto"/>
          <w:sz w:val="20"/>
          <w:szCs w:val="20"/>
        </w:rPr>
        <w:fldChar w:fldCharType="begin"/>
      </w:r>
      <w:r w:rsidRPr="00D026D0">
        <w:rPr>
          <w:color w:val="auto"/>
          <w:sz w:val="20"/>
          <w:szCs w:val="20"/>
        </w:rPr>
        <w:instrText xml:space="preserve"> SEQ Figure \* ARABIC </w:instrText>
      </w:r>
      <w:r w:rsidRPr="00D026D0">
        <w:rPr>
          <w:color w:val="auto"/>
          <w:sz w:val="20"/>
          <w:szCs w:val="20"/>
        </w:rPr>
        <w:fldChar w:fldCharType="separate"/>
      </w:r>
      <w:r w:rsidR="00C86AA1">
        <w:rPr>
          <w:noProof/>
          <w:color w:val="auto"/>
          <w:sz w:val="20"/>
          <w:szCs w:val="20"/>
        </w:rPr>
        <w:t>8</w:t>
      </w:r>
      <w:r w:rsidRPr="00D026D0">
        <w:rPr>
          <w:color w:val="auto"/>
          <w:sz w:val="20"/>
          <w:szCs w:val="20"/>
        </w:rPr>
        <w:fldChar w:fldCharType="end"/>
      </w:r>
      <w:r w:rsidRPr="00D026D0">
        <w:rPr>
          <w:color w:val="auto"/>
          <w:sz w:val="20"/>
          <w:szCs w:val="20"/>
        </w:rPr>
        <w:t>:  Confusion Matrix Results for Random Forest Model</w:t>
      </w:r>
    </w:p>
    <w:p w14:paraId="52C370DE" w14:textId="3BF62F3D" w:rsidR="00B45C92" w:rsidRDefault="00D026D0" w:rsidP="00A16A81">
      <w:pPr>
        <w:jc w:val="center"/>
        <w:rPr>
          <w:rFonts w:cs="Times New Roman"/>
          <w:b/>
          <w:bCs/>
          <w:sz w:val="32"/>
          <w:szCs w:val="32"/>
        </w:rPr>
      </w:pPr>
      <w:r>
        <w:rPr>
          <w:rStyle w:val="eop"/>
          <w:noProof/>
          <w:color w:val="000000"/>
          <w:shd w:val="clear" w:color="auto" w:fill="FFFFFF"/>
        </w:rPr>
        <w:drawing>
          <wp:inline distT="0" distB="0" distL="0" distR="0" wp14:anchorId="5B01472D" wp14:editId="00B0F40B">
            <wp:extent cx="5943600" cy="3159760"/>
            <wp:effectExtent l="0" t="0" r="0" b="254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59760"/>
                    </a:xfrm>
                    <a:prstGeom prst="rect">
                      <a:avLst/>
                    </a:prstGeom>
                    <a:noFill/>
                    <a:ln>
                      <a:noFill/>
                    </a:ln>
                  </pic:spPr>
                </pic:pic>
              </a:graphicData>
            </a:graphic>
          </wp:inline>
        </w:drawing>
      </w:r>
    </w:p>
    <w:p w14:paraId="6E7F0DDA" w14:textId="6716CC2B" w:rsidR="00A553F6" w:rsidRPr="00A553F6" w:rsidRDefault="00A553F6" w:rsidP="00A553F6">
      <w:pPr>
        <w:rPr>
          <w:rFonts w:cs="Times New Roman"/>
          <w:sz w:val="24"/>
          <w:szCs w:val="24"/>
        </w:rPr>
      </w:pPr>
      <w:r>
        <w:rPr>
          <w:rFonts w:cs="Times New Roman"/>
          <w:sz w:val="24"/>
          <w:szCs w:val="24"/>
        </w:rPr>
        <w:t xml:space="preserve">Figure </w:t>
      </w:r>
      <w:r w:rsidR="006E520A">
        <w:rPr>
          <w:rFonts w:cs="Times New Roman"/>
          <w:sz w:val="24"/>
          <w:szCs w:val="24"/>
        </w:rPr>
        <w:t>9</w:t>
      </w:r>
      <w:r>
        <w:rPr>
          <w:rFonts w:cs="Times New Roman"/>
          <w:sz w:val="24"/>
          <w:szCs w:val="24"/>
        </w:rPr>
        <w:t xml:space="preserve"> shows the results of </w:t>
      </w:r>
      <w:r w:rsidR="00685B64">
        <w:rPr>
          <w:rFonts w:cs="Times New Roman"/>
          <w:sz w:val="24"/>
          <w:szCs w:val="24"/>
        </w:rPr>
        <w:t xml:space="preserve">KNN modeling, and how the k-value was selected.  This visual was recreated for each k-value explored.  </w:t>
      </w:r>
    </w:p>
    <w:p w14:paraId="189472EC" w14:textId="23474E22" w:rsidR="00291942" w:rsidRPr="00291942" w:rsidRDefault="00291942" w:rsidP="00291942">
      <w:pPr>
        <w:pStyle w:val="Caption"/>
        <w:keepNext/>
        <w:rPr>
          <w:color w:val="auto"/>
          <w:sz w:val="20"/>
          <w:szCs w:val="20"/>
        </w:rPr>
      </w:pPr>
      <w:r w:rsidRPr="00291942">
        <w:rPr>
          <w:color w:val="auto"/>
          <w:sz w:val="20"/>
          <w:szCs w:val="20"/>
        </w:rPr>
        <w:t xml:space="preserve">Figure </w:t>
      </w:r>
      <w:r w:rsidRPr="00291942">
        <w:rPr>
          <w:color w:val="auto"/>
          <w:sz w:val="20"/>
          <w:szCs w:val="20"/>
        </w:rPr>
        <w:fldChar w:fldCharType="begin"/>
      </w:r>
      <w:r w:rsidRPr="00291942">
        <w:rPr>
          <w:color w:val="auto"/>
          <w:sz w:val="20"/>
          <w:szCs w:val="20"/>
        </w:rPr>
        <w:instrText xml:space="preserve"> SEQ Figure \* ARABIC </w:instrText>
      </w:r>
      <w:r w:rsidRPr="00291942">
        <w:rPr>
          <w:color w:val="auto"/>
          <w:sz w:val="20"/>
          <w:szCs w:val="20"/>
        </w:rPr>
        <w:fldChar w:fldCharType="separate"/>
      </w:r>
      <w:r w:rsidR="00C86AA1">
        <w:rPr>
          <w:noProof/>
          <w:color w:val="auto"/>
          <w:sz w:val="20"/>
          <w:szCs w:val="20"/>
        </w:rPr>
        <w:t>9</w:t>
      </w:r>
      <w:r w:rsidRPr="00291942">
        <w:rPr>
          <w:color w:val="auto"/>
          <w:sz w:val="20"/>
          <w:szCs w:val="20"/>
        </w:rPr>
        <w:fldChar w:fldCharType="end"/>
      </w:r>
      <w:r w:rsidR="00B41806">
        <w:rPr>
          <w:color w:val="auto"/>
          <w:sz w:val="20"/>
          <w:szCs w:val="20"/>
        </w:rPr>
        <w:t xml:space="preserve">:  Visual of Training and Testing Accuracy </w:t>
      </w:r>
      <w:r w:rsidR="001E6428">
        <w:rPr>
          <w:color w:val="auto"/>
          <w:sz w:val="20"/>
          <w:szCs w:val="20"/>
        </w:rPr>
        <w:t xml:space="preserve">by k-value </w:t>
      </w:r>
      <w:r w:rsidR="00B41806">
        <w:rPr>
          <w:color w:val="auto"/>
          <w:sz w:val="20"/>
          <w:szCs w:val="20"/>
        </w:rPr>
        <w:t>for KNN</w:t>
      </w:r>
    </w:p>
    <w:p w14:paraId="591E9728" w14:textId="0E302A60" w:rsidR="006C2C0E" w:rsidRDefault="00A32C9B" w:rsidP="00A16A81">
      <w:pPr>
        <w:jc w:val="center"/>
        <w:rPr>
          <w:rFonts w:cs="Times New Roman"/>
          <w:b/>
          <w:bCs/>
          <w:sz w:val="32"/>
          <w:szCs w:val="32"/>
        </w:rPr>
      </w:pPr>
      <w:r>
        <w:rPr>
          <w:b/>
          <w:bCs/>
          <w:noProof/>
          <w:sz w:val="32"/>
          <w:szCs w:val="32"/>
        </w:rPr>
        <w:drawing>
          <wp:inline distT="0" distB="0" distL="0" distR="0" wp14:anchorId="078E4FD2" wp14:editId="7819C427">
            <wp:extent cx="3526844" cy="2468880"/>
            <wp:effectExtent l="0" t="0" r="0" b="762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26844" cy="2468880"/>
                    </a:xfrm>
                    <a:prstGeom prst="rect">
                      <a:avLst/>
                    </a:prstGeom>
                    <a:noFill/>
                    <a:ln>
                      <a:noFill/>
                    </a:ln>
                  </pic:spPr>
                </pic:pic>
              </a:graphicData>
            </a:graphic>
          </wp:inline>
        </w:drawing>
      </w:r>
    </w:p>
    <w:p w14:paraId="1708E183" w14:textId="77777777" w:rsidR="00751D23" w:rsidRDefault="00751D23">
      <w:pPr>
        <w:rPr>
          <w:i/>
          <w:iCs/>
          <w:sz w:val="20"/>
          <w:szCs w:val="20"/>
        </w:rPr>
      </w:pPr>
      <w:r>
        <w:rPr>
          <w:sz w:val="20"/>
          <w:szCs w:val="20"/>
        </w:rPr>
        <w:br w:type="page"/>
      </w:r>
    </w:p>
    <w:p w14:paraId="210D8894" w14:textId="47D8B584" w:rsidR="00A31B4B" w:rsidRPr="00A31B4B" w:rsidRDefault="00A31B4B" w:rsidP="00A31B4B">
      <w:pPr>
        <w:pStyle w:val="Caption"/>
        <w:keepNext/>
        <w:rPr>
          <w:color w:val="auto"/>
          <w:sz w:val="20"/>
          <w:szCs w:val="20"/>
        </w:rPr>
      </w:pPr>
      <w:r w:rsidRPr="00A31B4B">
        <w:rPr>
          <w:color w:val="auto"/>
          <w:sz w:val="20"/>
          <w:szCs w:val="20"/>
        </w:rPr>
        <w:lastRenderedPageBreak/>
        <w:t xml:space="preserve">Table </w:t>
      </w:r>
      <w:r w:rsidRPr="00A31B4B">
        <w:rPr>
          <w:color w:val="auto"/>
          <w:sz w:val="20"/>
          <w:szCs w:val="20"/>
        </w:rPr>
        <w:fldChar w:fldCharType="begin"/>
      </w:r>
      <w:r w:rsidRPr="00A31B4B">
        <w:rPr>
          <w:color w:val="auto"/>
          <w:sz w:val="20"/>
          <w:szCs w:val="20"/>
        </w:rPr>
        <w:instrText xml:space="preserve"> SEQ Table \* ARABIC </w:instrText>
      </w:r>
      <w:r w:rsidRPr="00A31B4B">
        <w:rPr>
          <w:color w:val="auto"/>
          <w:sz w:val="20"/>
          <w:szCs w:val="20"/>
        </w:rPr>
        <w:fldChar w:fldCharType="separate"/>
      </w:r>
      <w:r w:rsidR="00C86AA1">
        <w:rPr>
          <w:noProof/>
          <w:color w:val="auto"/>
          <w:sz w:val="20"/>
          <w:szCs w:val="20"/>
        </w:rPr>
        <w:t>1</w:t>
      </w:r>
      <w:r w:rsidRPr="00A31B4B">
        <w:rPr>
          <w:color w:val="auto"/>
          <w:sz w:val="20"/>
          <w:szCs w:val="20"/>
        </w:rPr>
        <w:fldChar w:fldCharType="end"/>
      </w:r>
      <w:r>
        <w:rPr>
          <w:color w:val="auto"/>
          <w:sz w:val="20"/>
          <w:szCs w:val="20"/>
        </w:rPr>
        <w:t>:  Accuracy Results</w:t>
      </w:r>
    </w:p>
    <w:tbl>
      <w:tblPr>
        <w:tblStyle w:val="TableGrid"/>
        <w:tblW w:w="0" w:type="auto"/>
        <w:tblLook w:val="04A0" w:firstRow="1" w:lastRow="0" w:firstColumn="1" w:lastColumn="0" w:noHBand="0" w:noVBand="1"/>
      </w:tblPr>
      <w:tblGrid>
        <w:gridCol w:w="4665"/>
        <w:gridCol w:w="4665"/>
      </w:tblGrid>
      <w:tr w:rsidR="00A31B4B" w:rsidRPr="00A31B4B" w14:paraId="0AF94D41" w14:textId="77777777" w:rsidTr="008267FB">
        <w:tc>
          <w:tcPr>
            <w:tcW w:w="4675" w:type="dxa"/>
            <w:tcBorders>
              <w:top w:val="double" w:sz="4" w:space="0" w:color="auto"/>
              <w:left w:val="double" w:sz="4" w:space="0" w:color="auto"/>
              <w:bottom w:val="double" w:sz="4" w:space="0" w:color="auto"/>
            </w:tcBorders>
          </w:tcPr>
          <w:p w14:paraId="3668EC40" w14:textId="3E37852B" w:rsidR="00A31B4B" w:rsidRPr="00A31B4B" w:rsidRDefault="00A31B4B" w:rsidP="00A31B4B">
            <w:pPr>
              <w:spacing w:before="120" w:after="120"/>
              <w:jc w:val="center"/>
              <w:rPr>
                <w:rFonts w:cs="Times New Roman"/>
                <w:b/>
                <w:bCs/>
                <w:sz w:val="24"/>
                <w:szCs w:val="24"/>
              </w:rPr>
            </w:pPr>
            <w:r w:rsidRPr="00A31B4B">
              <w:rPr>
                <w:rFonts w:cs="Times New Roman"/>
                <w:b/>
                <w:bCs/>
                <w:sz w:val="24"/>
                <w:szCs w:val="24"/>
              </w:rPr>
              <w:t>Model</w:t>
            </w:r>
          </w:p>
        </w:tc>
        <w:tc>
          <w:tcPr>
            <w:tcW w:w="4675" w:type="dxa"/>
            <w:tcBorders>
              <w:top w:val="double" w:sz="4" w:space="0" w:color="auto"/>
              <w:bottom w:val="double" w:sz="4" w:space="0" w:color="auto"/>
              <w:right w:val="double" w:sz="4" w:space="0" w:color="auto"/>
            </w:tcBorders>
          </w:tcPr>
          <w:p w14:paraId="723C363A" w14:textId="31076DFB" w:rsidR="00A31B4B" w:rsidRPr="00A31B4B" w:rsidRDefault="00A31B4B" w:rsidP="00A31B4B">
            <w:pPr>
              <w:spacing w:before="120" w:after="120"/>
              <w:jc w:val="center"/>
              <w:rPr>
                <w:rFonts w:cs="Times New Roman"/>
                <w:b/>
                <w:bCs/>
                <w:sz w:val="24"/>
                <w:szCs w:val="24"/>
              </w:rPr>
            </w:pPr>
            <w:r w:rsidRPr="00A31B4B">
              <w:rPr>
                <w:rFonts w:cs="Times New Roman"/>
                <w:b/>
                <w:bCs/>
                <w:sz w:val="24"/>
                <w:szCs w:val="24"/>
              </w:rPr>
              <w:t>Accuracy</w:t>
            </w:r>
          </w:p>
        </w:tc>
      </w:tr>
      <w:tr w:rsidR="00A31B4B" w:rsidRPr="00A31B4B" w14:paraId="18A0027F" w14:textId="77777777" w:rsidTr="008267FB">
        <w:tc>
          <w:tcPr>
            <w:tcW w:w="4675" w:type="dxa"/>
            <w:tcBorders>
              <w:top w:val="double" w:sz="4" w:space="0" w:color="auto"/>
            </w:tcBorders>
          </w:tcPr>
          <w:p w14:paraId="19156599" w14:textId="3A87BF96" w:rsidR="00A31B4B" w:rsidRPr="00A31B4B" w:rsidRDefault="00A31B4B" w:rsidP="00A31B4B">
            <w:pPr>
              <w:spacing w:before="120" w:after="120"/>
              <w:jc w:val="center"/>
              <w:rPr>
                <w:rFonts w:cs="Times New Roman"/>
                <w:sz w:val="24"/>
                <w:szCs w:val="24"/>
              </w:rPr>
            </w:pPr>
            <w:r>
              <w:rPr>
                <w:rFonts w:cs="Times New Roman"/>
                <w:sz w:val="24"/>
                <w:szCs w:val="24"/>
              </w:rPr>
              <w:t>Random Forest</w:t>
            </w:r>
          </w:p>
        </w:tc>
        <w:tc>
          <w:tcPr>
            <w:tcW w:w="4675" w:type="dxa"/>
            <w:tcBorders>
              <w:top w:val="double" w:sz="4" w:space="0" w:color="auto"/>
            </w:tcBorders>
          </w:tcPr>
          <w:p w14:paraId="64E74DC9" w14:textId="30D7B41E" w:rsidR="00A31B4B" w:rsidRPr="00A31B4B" w:rsidRDefault="00A31B4B" w:rsidP="00A31B4B">
            <w:pPr>
              <w:spacing w:before="120" w:after="120"/>
              <w:jc w:val="center"/>
              <w:rPr>
                <w:rFonts w:cs="Times New Roman"/>
                <w:sz w:val="24"/>
                <w:szCs w:val="24"/>
              </w:rPr>
            </w:pPr>
            <w:r>
              <w:rPr>
                <w:rFonts w:cs="Times New Roman"/>
                <w:sz w:val="24"/>
                <w:szCs w:val="24"/>
              </w:rPr>
              <w:t>0.60</w:t>
            </w:r>
          </w:p>
        </w:tc>
      </w:tr>
      <w:tr w:rsidR="00A31B4B" w:rsidRPr="00A31B4B" w14:paraId="4AC261E9" w14:textId="77777777" w:rsidTr="00A31B4B">
        <w:tc>
          <w:tcPr>
            <w:tcW w:w="4675" w:type="dxa"/>
          </w:tcPr>
          <w:p w14:paraId="4D8C79E2" w14:textId="2BEC935E" w:rsidR="00A31B4B" w:rsidRPr="00A31B4B" w:rsidRDefault="00A31B4B" w:rsidP="00A31B4B">
            <w:pPr>
              <w:spacing w:before="120" w:after="120"/>
              <w:jc w:val="center"/>
              <w:rPr>
                <w:rFonts w:cs="Times New Roman"/>
                <w:sz w:val="24"/>
                <w:szCs w:val="24"/>
              </w:rPr>
            </w:pPr>
            <w:r>
              <w:rPr>
                <w:rFonts w:cs="Times New Roman"/>
                <w:sz w:val="24"/>
                <w:szCs w:val="24"/>
              </w:rPr>
              <w:t>KNN</w:t>
            </w:r>
          </w:p>
        </w:tc>
        <w:tc>
          <w:tcPr>
            <w:tcW w:w="4675" w:type="dxa"/>
          </w:tcPr>
          <w:p w14:paraId="212CB256" w14:textId="6FEBD9FE" w:rsidR="00A31B4B" w:rsidRPr="00A31B4B" w:rsidRDefault="00A31B4B" w:rsidP="00A31B4B">
            <w:pPr>
              <w:spacing w:before="120" w:after="120"/>
              <w:jc w:val="center"/>
              <w:rPr>
                <w:rFonts w:cs="Times New Roman"/>
                <w:sz w:val="24"/>
                <w:szCs w:val="24"/>
              </w:rPr>
            </w:pPr>
            <w:r>
              <w:rPr>
                <w:rFonts w:cs="Times New Roman"/>
                <w:sz w:val="24"/>
                <w:szCs w:val="24"/>
              </w:rPr>
              <w:t>0.6</w:t>
            </w:r>
            <w:r w:rsidR="00D11842">
              <w:rPr>
                <w:rFonts w:cs="Times New Roman"/>
                <w:sz w:val="24"/>
                <w:szCs w:val="24"/>
              </w:rPr>
              <w:t>2</w:t>
            </w:r>
          </w:p>
        </w:tc>
      </w:tr>
      <w:tr w:rsidR="00A31B4B" w:rsidRPr="00A31B4B" w14:paraId="38BEC6E7" w14:textId="77777777" w:rsidTr="00A31B4B">
        <w:tc>
          <w:tcPr>
            <w:tcW w:w="4675" w:type="dxa"/>
          </w:tcPr>
          <w:p w14:paraId="3B3F0905" w14:textId="5BD64173" w:rsidR="00A31B4B" w:rsidRPr="00A31B4B" w:rsidRDefault="00A31B4B" w:rsidP="00A31B4B">
            <w:pPr>
              <w:spacing w:before="120" w:after="120"/>
              <w:jc w:val="center"/>
              <w:rPr>
                <w:rFonts w:cs="Times New Roman"/>
                <w:sz w:val="24"/>
                <w:szCs w:val="24"/>
              </w:rPr>
            </w:pPr>
            <w:r>
              <w:rPr>
                <w:rFonts w:cs="Times New Roman"/>
                <w:sz w:val="24"/>
                <w:szCs w:val="24"/>
              </w:rPr>
              <w:t>Gradient Boosting</w:t>
            </w:r>
          </w:p>
        </w:tc>
        <w:tc>
          <w:tcPr>
            <w:tcW w:w="4675" w:type="dxa"/>
          </w:tcPr>
          <w:p w14:paraId="7C49DD61" w14:textId="1B630983" w:rsidR="00A31B4B" w:rsidRPr="00A31B4B" w:rsidRDefault="001F5BB2" w:rsidP="00A31B4B">
            <w:pPr>
              <w:spacing w:before="120" w:after="120"/>
              <w:jc w:val="center"/>
              <w:rPr>
                <w:rFonts w:cs="Times New Roman"/>
                <w:sz w:val="24"/>
                <w:szCs w:val="24"/>
              </w:rPr>
            </w:pPr>
            <w:r>
              <w:rPr>
                <w:rFonts w:cs="Times New Roman"/>
                <w:sz w:val="24"/>
                <w:szCs w:val="24"/>
              </w:rPr>
              <w:t>0.61</w:t>
            </w:r>
          </w:p>
        </w:tc>
      </w:tr>
    </w:tbl>
    <w:p w14:paraId="028BD710" w14:textId="7D4B6BC0" w:rsidR="00A31B4B" w:rsidRDefault="00A31B4B" w:rsidP="00A16A81">
      <w:pPr>
        <w:jc w:val="center"/>
        <w:rPr>
          <w:rFonts w:cs="Times New Roman"/>
          <w:b/>
          <w:bCs/>
          <w:sz w:val="32"/>
          <w:szCs w:val="32"/>
        </w:rPr>
      </w:pPr>
    </w:p>
    <w:p w14:paraId="5171A8A0" w14:textId="24D2DA62" w:rsidR="00D55A64" w:rsidRPr="00D55A64" w:rsidRDefault="00D55A64" w:rsidP="008B3F97">
      <w:pPr>
        <w:spacing w:line="360" w:lineRule="auto"/>
        <w:rPr>
          <w:rFonts w:cs="Times New Roman"/>
          <w:sz w:val="24"/>
          <w:szCs w:val="24"/>
        </w:rPr>
      </w:pPr>
      <w:r>
        <w:rPr>
          <w:rFonts w:cs="Times New Roman"/>
          <w:sz w:val="24"/>
          <w:szCs w:val="24"/>
        </w:rPr>
        <w:t xml:space="preserve">As mentioned prior, bias </w:t>
      </w:r>
      <w:r w:rsidR="00D5472A">
        <w:rPr>
          <w:rFonts w:cs="Times New Roman"/>
          <w:sz w:val="24"/>
          <w:szCs w:val="24"/>
        </w:rPr>
        <w:t xml:space="preserve">can have an impact </w:t>
      </w:r>
      <w:r w:rsidR="002E6A4E">
        <w:rPr>
          <w:rFonts w:cs="Times New Roman"/>
          <w:sz w:val="24"/>
          <w:szCs w:val="24"/>
        </w:rPr>
        <w:t xml:space="preserve">on random forest classification as an assumption is that the target classes are balanced.  Gradient boosting is known to </w:t>
      </w:r>
      <w:r w:rsidR="007572CA">
        <w:rPr>
          <w:rFonts w:cs="Times New Roman"/>
          <w:sz w:val="24"/>
          <w:szCs w:val="24"/>
        </w:rPr>
        <w:t>help reduce noise, variance and bias factors observed when using a single model.</w:t>
      </w:r>
      <w:r w:rsidR="007572CA" w:rsidRPr="007572CA">
        <w:rPr>
          <w:rFonts w:cs="Times New Roman"/>
          <w:sz w:val="24"/>
          <w:szCs w:val="24"/>
          <w:vertAlign w:val="superscript"/>
        </w:rPr>
        <w:t>[1</w:t>
      </w:r>
      <w:r w:rsidR="008267FB">
        <w:rPr>
          <w:rFonts w:cs="Times New Roman"/>
          <w:sz w:val="24"/>
          <w:szCs w:val="24"/>
          <w:vertAlign w:val="superscript"/>
        </w:rPr>
        <w:t>2</w:t>
      </w:r>
      <w:r w:rsidR="007572CA" w:rsidRPr="007572CA">
        <w:rPr>
          <w:rFonts w:cs="Times New Roman"/>
          <w:sz w:val="24"/>
          <w:szCs w:val="24"/>
          <w:vertAlign w:val="superscript"/>
        </w:rPr>
        <w:t>]</w:t>
      </w:r>
    </w:p>
    <w:p w14:paraId="3582F3F9" w14:textId="77777777" w:rsidR="00A16A81" w:rsidRPr="00D40423" w:rsidRDefault="00A16A81" w:rsidP="00A16A81">
      <w:pPr>
        <w:jc w:val="center"/>
        <w:rPr>
          <w:rFonts w:cs="Times New Roman"/>
          <w:b/>
          <w:bCs/>
          <w:sz w:val="32"/>
          <w:szCs w:val="32"/>
        </w:rPr>
      </w:pPr>
      <w:r w:rsidRPr="00D40423">
        <w:rPr>
          <w:rFonts w:cs="Times New Roman"/>
          <w:b/>
          <w:bCs/>
          <w:sz w:val="32"/>
          <w:szCs w:val="32"/>
        </w:rPr>
        <w:t>Discussion</w:t>
      </w:r>
    </w:p>
    <w:p w14:paraId="7BD673D7" w14:textId="7AA2AF1A" w:rsidR="00A16A81" w:rsidRDefault="00A16A81" w:rsidP="00A16A81">
      <w:pPr>
        <w:rPr>
          <w:rFonts w:cs="Times New Roman"/>
          <w:i/>
          <w:iCs/>
          <w:sz w:val="28"/>
          <w:szCs w:val="28"/>
        </w:rPr>
      </w:pPr>
      <w:r w:rsidRPr="00D40423">
        <w:rPr>
          <w:rFonts w:cs="Times New Roman"/>
          <w:i/>
          <w:iCs/>
          <w:sz w:val="28"/>
          <w:szCs w:val="28"/>
        </w:rPr>
        <w:t>Assumptions</w:t>
      </w:r>
    </w:p>
    <w:p w14:paraId="4E247487" w14:textId="26D56626" w:rsidR="00A16A81" w:rsidRDefault="0030167E" w:rsidP="001B2297">
      <w:pPr>
        <w:spacing w:line="360" w:lineRule="auto"/>
        <w:rPr>
          <w:sz w:val="24"/>
          <w:szCs w:val="24"/>
          <w:vertAlign w:val="superscript"/>
        </w:rPr>
      </w:pPr>
      <w:r>
        <w:rPr>
          <w:rFonts w:cs="Times New Roman"/>
          <w:sz w:val="24"/>
          <w:szCs w:val="24"/>
        </w:rPr>
        <w:t xml:space="preserve">Various assumptions </w:t>
      </w:r>
      <w:r w:rsidR="001B2297">
        <w:rPr>
          <w:rFonts w:cs="Times New Roman"/>
          <w:sz w:val="24"/>
          <w:szCs w:val="24"/>
        </w:rPr>
        <w:t>were made</w:t>
      </w:r>
      <w:r>
        <w:rPr>
          <w:rFonts w:cs="Times New Roman"/>
          <w:sz w:val="24"/>
          <w:szCs w:val="24"/>
        </w:rPr>
        <w:t xml:space="preserve"> for modeling and depend on the model being used.  For random forest classifiers, there are two assumptions that should be met; actual values used in the feature variable such that the classifier can predict accurate results, and the predictions from e</w:t>
      </w:r>
      <w:r w:rsidR="001C3637">
        <w:rPr>
          <w:rFonts w:cs="Times New Roman"/>
          <w:sz w:val="24"/>
          <w:szCs w:val="24"/>
        </w:rPr>
        <w:t xml:space="preserve">ach tree should have low correlations.  </w:t>
      </w:r>
      <w:r w:rsidR="001B2297">
        <w:rPr>
          <w:rFonts w:cs="Times New Roman"/>
          <w:sz w:val="24"/>
          <w:szCs w:val="24"/>
        </w:rPr>
        <w:t xml:space="preserve">With </w:t>
      </w:r>
      <w:r w:rsidR="001433C9">
        <w:rPr>
          <w:rFonts w:cs="Times New Roman"/>
          <w:sz w:val="24"/>
          <w:szCs w:val="24"/>
        </w:rPr>
        <w:t>KNN</w:t>
      </w:r>
      <w:r w:rsidR="00CD0D4D">
        <w:rPr>
          <w:rFonts w:cs="Times New Roman"/>
          <w:sz w:val="24"/>
          <w:szCs w:val="24"/>
        </w:rPr>
        <w:t>, it is assumed that similar data points are close enough to each</w:t>
      </w:r>
      <w:r w:rsidR="00565010">
        <w:rPr>
          <w:rFonts w:cs="Times New Roman"/>
          <w:sz w:val="24"/>
          <w:szCs w:val="24"/>
        </w:rPr>
        <w:t xml:space="preserve"> </w:t>
      </w:r>
      <w:r w:rsidR="00CD0D4D">
        <w:rPr>
          <w:rFonts w:cs="Times New Roman"/>
          <w:sz w:val="24"/>
          <w:szCs w:val="24"/>
        </w:rPr>
        <w:t xml:space="preserve">other </w:t>
      </w:r>
      <w:r w:rsidR="00565010">
        <w:rPr>
          <w:rFonts w:cs="Times New Roman"/>
          <w:sz w:val="24"/>
          <w:szCs w:val="24"/>
        </w:rPr>
        <w:t xml:space="preserve">and requires </w:t>
      </w:r>
      <w:r w:rsidR="00E835B7">
        <w:rPr>
          <w:rFonts w:cs="Times New Roman"/>
          <w:sz w:val="24"/>
          <w:szCs w:val="24"/>
        </w:rPr>
        <w:t>an</w:t>
      </w:r>
      <w:r w:rsidR="00565010">
        <w:rPr>
          <w:rFonts w:cs="Times New Roman"/>
          <w:sz w:val="24"/>
          <w:szCs w:val="24"/>
        </w:rPr>
        <w:t xml:space="preserve"> appro</w:t>
      </w:r>
      <w:r w:rsidR="00E835B7">
        <w:rPr>
          <w:rFonts w:cs="Times New Roman"/>
          <w:sz w:val="24"/>
          <w:szCs w:val="24"/>
        </w:rPr>
        <w:t xml:space="preserve">priate k-value be used.  This is determined by running several different k-values, and selecting the k that reduces error while </w:t>
      </w:r>
      <w:r w:rsidR="00811E30">
        <w:rPr>
          <w:rFonts w:cs="Times New Roman"/>
          <w:sz w:val="24"/>
          <w:szCs w:val="24"/>
        </w:rPr>
        <w:t>maintaining accuracy.</w:t>
      </w:r>
      <w:r w:rsidR="009A6691">
        <w:rPr>
          <w:rFonts w:cs="Times New Roman"/>
          <w:sz w:val="24"/>
          <w:szCs w:val="24"/>
        </w:rPr>
        <w:t xml:space="preserve">  A disadvantage of the KNN algorithm is that it will run slower </w:t>
      </w:r>
      <w:proofErr w:type="spellStart"/>
      <w:r w:rsidR="009A6691">
        <w:rPr>
          <w:rFonts w:cs="Times New Roman"/>
          <w:sz w:val="24"/>
          <w:szCs w:val="24"/>
        </w:rPr>
        <w:t>as k</w:t>
      </w:r>
      <w:proofErr w:type="spellEnd"/>
      <w:r w:rsidR="009A6691">
        <w:rPr>
          <w:rFonts w:cs="Times New Roman"/>
          <w:sz w:val="24"/>
          <w:szCs w:val="24"/>
        </w:rPr>
        <w:t xml:space="preserve"> increases, and it does need to be ran multiple times to determine the appropriate k value</w:t>
      </w:r>
      <w:r w:rsidR="00103927">
        <w:rPr>
          <w:rFonts w:cs="Times New Roman"/>
          <w:sz w:val="24"/>
          <w:szCs w:val="24"/>
        </w:rPr>
        <w:t>.</w:t>
      </w:r>
      <w:r w:rsidR="008E278D" w:rsidRPr="00ED0ED8">
        <w:rPr>
          <w:rFonts w:cs="Times New Roman"/>
          <w:sz w:val="24"/>
          <w:szCs w:val="24"/>
          <w:vertAlign w:val="superscript"/>
        </w:rPr>
        <w:t>[</w:t>
      </w:r>
      <w:r w:rsidR="008267FB">
        <w:rPr>
          <w:rFonts w:cs="Times New Roman"/>
          <w:sz w:val="24"/>
          <w:szCs w:val="24"/>
          <w:vertAlign w:val="superscript"/>
        </w:rPr>
        <w:t>9</w:t>
      </w:r>
      <w:r w:rsidR="008E278D" w:rsidRPr="00ED0ED8">
        <w:rPr>
          <w:rFonts w:cs="Times New Roman"/>
          <w:sz w:val="24"/>
          <w:szCs w:val="24"/>
          <w:vertAlign w:val="superscript"/>
        </w:rPr>
        <w:t>]</w:t>
      </w:r>
      <w:r w:rsidR="00811E30">
        <w:rPr>
          <w:rFonts w:cs="Times New Roman"/>
          <w:sz w:val="24"/>
          <w:szCs w:val="24"/>
        </w:rPr>
        <w:t xml:space="preserve">  </w:t>
      </w:r>
      <w:r w:rsidR="00103927">
        <w:rPr>
          <w:rFonts w:cs="Times New Roman"/>
          <w:sz w:val="24"/>
          <w:szCs w:val="24"/>
        </w:rPr>
        <w:t>It is considered non-parametric meaning that there is no assumption to the distribution of the data.</w:t>
      </w:r>
      <w:r w:rsidR="00ED0ED8" w:rsidRPr="00ED0ED8">
        <w:rPr>
          <w:sz w:val="24"/>
          <w:szCs w:val="24"/>
          <w:vertAlign w:val="superscript"/>
        </w:rPr>
        <w:t xml:space="preserve"> </w:t>
      </w:r>
      <w:r w:rsidR="00ED0ED8" w:rsidRPr="00ED0ED8">
        <w:rPr>
          <w:sz w:val="24"/>
          <w:szCs w:val="24"/>
          <w:vertAlign w:val="superscript"/>
        </w:rPr>
        <w:t>[1</w:t>
      </w:r>
      <w:r w:rsidR="008267FB">
        <w:rPr>
          <w:sz w:val="24"/>
          <w:szCs w:val="24"/>
          <w:vertAlign w:val="superscript"/>
        </w:rPr>
        <w:t>0</w:t>
      </w:r>
      <w:r w:rsidR="00ED0ED8" w:rsidRPr="00ED0ED8">
        <w:rPr>
          <w:sz w:val="24"/>
          <w:szCs w:val="24"/>
          <w:vertAlign w:val="superscript"/>
        </w:rPr>
        <w:t>]</w:t>
      </w:r>
    </w:p>
    <w:p w14:paraId="4C3AFFFF" w14:textId="27D06E60" w:rsidR="0042644E" w:rsidRPr="0042644E" w:rsidRDefault="0042644E" w:rsidP="001B2297">
      <w:pPr>
        <w:spacing w:line="360" w:lineRule="auto"/>
        <w:rPr>
          <w:sz w:val="24"/>
          <w:szCs w:val="24"/>
        </w:rPr>
      </w:pPr>
      <w:r>
        <w:rPr>
          <w:sz w:val="24"/>
          <w:szCs w:val="24"/>
        </w:rPr>
        <w:t xml:space="preserve">As gradient boosting is an ensemble method, </w:t>
      </w:r>
      <w:r w:rsidR="00403E0C">
        <w:rPr>
          <w:sz w:val="24"/>
          <w:szCs w:val="24"/>
        </w:rPr>
        <w:t>it should adhere to the assumptions of ensembles.  No assumptions need to be made as it relies on sampling being representative.  As it combines weak models, there are no separate assumptions.</w:t>
      </w:r>
      <w:r w:rsidR="001E0371" w:rsidRPr="001E0371">
        <w:rPr>
          <w:sz w:val="24"/>
          <w:szCs w:val="24"/>
          <w:vertAlign w:val="superscript"/>
        </w:rPr>
        <w:t xml:space="preserve"> </w:t>
      </w:r>
      <w:r w:rsidR="001E0371">
        <w:rPr>
          <w:sz w:val="24"/>
          <w:szCs w:val="24"/>
          <w:vertAlign w:val="superscript"/>
        </w:rPr>
        <w:t>[1</w:t>
      </w:r>
      <w:r w:rsidR="008267FB">
        <w:rPr>
          <w:sz w:val="24"/>
          <w:szCs w:val="24"/>
          <w:vertAlign w:val="superscript"/>
        </w:rPr>
        <w:t>3</w:t>
      </w:r>
      <w:r w:rsidR="001E0371">
        <w:rPr>
          <w:sz w:val="24"/>
          <w:szCs w:val="24"/>
          <w:vertAlign w:val="superscript"/>
        </w:rPr>
        <w:t xml:space="preserve">]  </w:t>
      </w:r>
    </w:p>
    <w:p w14:paraId="485BAE1F" w14:textId="35015A27" w:rsidR="00A16A81" w:rsidRDefault="00A16A81" w:rsidP="00A16A81">
      <w:pPr>
        <w:rPr>
          <w:rFonts w:cs="Times New Roman"/>
          <w:i/>
          <w:iCs/>
          <w:sz w:val="28"/>
          <w:szCs w:val="28"/>
        </w:rPr>
      </w:pPr>
      <w:r w:rsidRPr="00D40423">
        <w:rPr>
          <w:rFonts w:cs="Times New Roman"/>
          <w:i/>
          <w:iCs/>
          <w:sz w:val="28"/>
          <w:szCs w:val="28"/>
        </w:rPr>
        <w:t>Limitations/Challenges</w:t>
      </w:r>
    </w:p>
    <w:p w14:paraId="0FEC5BEB" w14:textId="35F32122" w:rsidR="00477012" w:rsidRDefault="006A5464" w:rsidP="004D0CB0">
      <w:pPr>
        <w:spacing w:line="360" w:lineRule="auto"/>
        <w:rPr>
          <w:rFonts w:cs="Times New Roman"/>
          <w:sz w:val="24"/>
          <w:szCs w:val="24"/>
        </w:rPr>
      </w:pPr>
      <w:r w:rsidRPr="00CB0304">
        <w:rPr>
          <w:rFonts w:cs="Times New Roman"/>
          <w:sz w:val="24"/>
          <w:szCs w:val="24"/>
        </w:rPr>
        <w:t>It is important to be aware when using decision trees that they can be overfitted, and pruning may need to be used to avoid this problem.</w:t>
      </w:r>
      <w:r w:rsidR="002D3825" w:rsidRPr="00F1195A">
        <w:rPr>
          <w:rFonts w:cs="Times New Roman"/>
          <w:sz w:val="24"/>
          <w:szCs w:val="24"/>
          <w:vertAlign w:val="superscript"/>
        </w:rPr>
        <w:t>[5]</w:t>
      </w:r>
    </w:p>
    <w:p w14:paraId="4B4AD856" w14:textId="642F7AE5" w:rsidR="002B17BC" w:rsidRPr="002B17BC" w:rsidRDefault="002B17BC" w:rsidP="004D0CB0">
      <w:pPr>
        <w:spacing w:line="360" w:lineRule="auto"/>
        <w:rPr>
          <w:rFonts w:cs="Times New Roman"/>
          <w:sz w:val="24"/>
          <w:szCs w:val="24"/>
        </w:rPr>
      </w:pPr>
      <w:r>
        <w:rPr>
          <w:rFonts w:cs="Times New Roman"/>
          <w:sz w:val="24"/>
          <w:szCs w:val="24"/>
        </w:rPr>
        <w:lastRenderedPageBreak/>
        <w:t xml:space="preserve">A challenge encountered during this project was creating a spatial map of the data with python, due to the amount of data.  Various libraries for creating maps were explored, including </w:t>
      </w:r>
      <w:proofErr w:type="spellStart"/>
      <w:r>
        <w:rPr>
          <w:rFonts w:cs="Times New Roman"/>
          <w:sz w:val="24"/>
          <w:szCs w:val="24"/>
        </w:rPr>
        <w:t>geopandas</w:t>
      </w:r>
      <w:proofErr w:type="spellEnd"/>
      <w:r>
        <w:rPr>
          <w:rFonts w:cs="Times New Roman"/>
          <w:sz w:val="24"/>
          <w:szCs w:val="24"/>
        </w:rPr>
        <w:t xml:space="preserve">, Folium and </w:t>
      </w:r>
      <w:proofErr w:type="spellStart"/>
      <w:r>
        <w:rPr>
          <w:rFonts w:cs="Times New Roman"/>
          <w:sz w:val="24"/>
          <w:szCs w:val="24"/>
        </w:rPr>
        <w:t>plotly.express</w:t>
      </w:r>
      <w:proofErr w:type="spellEnd"/>
      <w:r>
        <w:rPr>
          <w:rFonts w:cs="Times New Roman"/>
          <w:sz w:val="24"/>
          <w:szCs w:val="24"/>
        </w:rPr>
        <w:t xml:space="preserve">, but due to the amount of data, these maps would not load.  </w:t>
      </w:r>
    </w:p>
    <w:p w14:paraId="23D752EE" w14:textId="77777777" w:rsidR="00A16A81" w:rsidRDefault="00A16A81" w:rsidP="00A16A81">
      <w:pPr>
        <w:rPr>
          <w:rFonts w:cs="Times New Roman"/>
          <w:i/>
          <w:iCs/>
          <w:sz w:val="28"/>
          <w:szCs w:val="28"/>
        </w:rPr>
      </w:pPr>
      <w:r w:rsidRPr="00D40423">
        <w:rPr>
          <w:rFonts w:cs="Times New Roman"/>
          <w:i/>
          <w:iCs/>
          <w:sz w:val="28"/>
          <w:szCs w:val="28"/>
        </w:rPr>
        <w:t>Next Steps</w:t>
      </w:r>
    </w:p>
    <w:p w14:paraId="5E920BB0" w14:textId="10F2D74F" w:rsidR="00A16A81" w:rsidRPr="00711FD4" w:rsidRDefault="00174A37" w:rsidP="00711FD4">
      <w:pPr>
        <w:spacing w:line="360" w:lineRule="auto"/>
        <w:rPr>
          <w:rFonts w:cs="Times New Roman"/>
          <w:sz w:val="24"/>
          <w:szCs w:val="24"/>
        </w:rPr>
      </w:pPr>
      <w:r w:rsidRPr="00711FD4">
        <w:rPr>
          <w:rFonts w:cs="Times New Roman"/>
          <w:sz w:val="24"/>
          <w:szCs w:val="24"/>
        </w:rPr>
        <w:t xml:space="preserve">Gaining more insight into the fire cause descriptions of miscellaneous and missing/undefined, could provide </w:t>
      </w:r>
      <w:r w:rsidR="00711FD4" w:rsidRPr="00711FD4">
        <w:rPr>
          <w:rFonts w:cs="Times New Roman"/>
          <w:sz w:val="24"/>
          <w:szCs w:val="24"/>
        </w:rPr>
        <w:t>additional benefits and better the understanding of forest fires.</w:t>
      </w:r>
      <w:r w:rsidR="00446417">
        <w:rPr>
          <w:rFonts w:cs="Times New Roman"/>
          <w:sz w:val="24"/>
          <w:szCs w:val="24"/>
        </w:rPr>
        <w:t xml:space="preserve">  Additionally, there are a variety of factors that can influence forest fires that were not evaluated as part of this project, such as weather and geographic descriptions</w:t>
      </w:r>
      <w:r w:rsidR="005A470D">
        <w:rPr>
          <w:rFonts w:cs="Times New Roman"/>
          <w:sz w:val="24"/>
          <w:szCs w:val="24"/>
        </w:rPr>
        <w:t xml:space="preserve">.  </w:t>
      </w:r>
    </w:p>
    <w:p w14:paraId="509EC41A" w14:textId="77777777" w:rsidR="00A31B4B" w:rsidRDefault="00A31B4B">
      <w:pPr>
        <w:rPr>
          <w:rFonts w:cs="Times New Roman"/>
          <w:b/>
          <w:bCs/>
          <w:sz w:val="32"/>
          <w:szCs w:val="32"/>
        </w:rPr>
      </w:pPr>
      <w:r>
        <w:rPr>
          <w:rFonts w:cs="Times New Roman"/>
          <w:b/>
          <w:bCs/>
          <w:sz w:val="32"/>
          <w:szCs w:val="32"/>
        </w:rPr>
        <w:br w:type="page"/>
      </w:r>
    </w:p>
    <w:p w14:paraId="28875605" w14:textId="0C1D06E9" w:rsidR="00A16A81" w:rsidRPr="00D40423" w:rsidRDefault="00A16A81" w:rsidP="00A16A81">
      <w:pPr>
        <w:jc w:val="center"/>
        <w:rPr>
          <w:rFonts w:cs="Times New Roman"/>
          <w:b/>
          <w:bCs/>
          <w:sz w:val="24"/>
          <w:szCs w:val="24"/>
        </w:rPr>
      </w:pPr>
      <w:r w:rsidRPr="00D40423">
        <w:rPr>
          <w:rFonts w:cs="Times New Roman"/>
          <w:b/>
          <w:bCs/>
          <w:sz w:val="32"/>
          <w:szCs w:val="32"/>
        </w:rPr>
        <w:lastRenderedPageBreak/>
        <w:t>References</w:t>
      </w:r>
    </w:p>
    <w:p w14:paraId="799BDBAD" w14:textId="77777777" w:rsidR="005A236D" w:rsidRDefault="00CE53B7" w:rsidP="005A236D">
      <w:pPr>
        <w:pStyle w:val="NormalWeb"/>
        <w:ind w:left="567" w:hanging="567"/>
      </w:pPr>
      <w:r w:rsidRPr="00B959B4">
        <w:rPr>
          <w:vertAlign w:val="superscript"/>
        </w:rPr>
        <w:t>[</w:t>
      </w:r>
      <w:r>
        <w:rPr>
          <w:vertAlign w:val="superscript"/>
        </w:rPr>
        <w:t>1</w:t>
      </w:r>
      <w:r w:rsidRPr="00B959B4">
        <w:rPr>
          <w:vertAlign w:val="superscript"/>
        </w:rPr>
        <w:t xml:space="preserve">] </w:t>
      </w:r>
      <w:r w:rsidR="005A236D">
        <w:rPr>
          <w:i/>
          <w:iCs/>
        </w:rPr>
        <w:t>1.88 million US wildfires</w:t>
      </w:r>
      <w:r w:rsidR="005A236D">
        <w:t xml:space="preserve">. Kaggle. (n.d.). Retrieved October 16, 2021, from https://www.kaggle.com/rtatman/188-million-us-wildfires. </w:t>
      </w:r>
    </w:p>
    <w:p w14:paraId="42325632" w14:textId="77777777" w:rsidR="000A0C05" w:rsidRDefault="00CE53B7" w:rsidP="000A0C05">
      <w:pPr>
        <w:pStyle w:val="NormalWeb"/>
        <w:ind w:left="567" w:hanging="567"/>
      </w:pPr>
      <w:r w:rsidRPr="00B959B4">
        <w:rPr>
          <w:vertAlign w:val="superscript"/>
        </w:rPr>
        <w:t>[</w:t>
      </w:r>
      <w:r>
        <w:rPr>
          <w:vertAlign w:val="superscript"/>
        </w:rPr>
        <w:t>2</w:t>
      </w:r>
      <w:r w:rsidRPr="00B959B4">
        <w:rPr>
          <w:vertAlign w:val="superscript"/>
        </w:rPr>
        <w:t xml:space="preserve">] </w:t>
      </w:r>
      <w:r w:rsidR="000A0C05">
        <w:t xml:space="preserve">Short, K. C. (n.d.). </w:t>
      </w:r>
      <w:r w:rsidR="000A0C05">
        <w:rPr>
          <w:i/>
          <w:iCs/>
        </w:rPr>
        <w:t>Spatial wildfire occurrence data for the United States, 1992-2018 [fpa_fod_20210617] (5th edition)</w:t>
      </w:r>
      <w:r w:rsidR="000A0C05">
        <w:t xml:space="preserve">. Home. Retrieved October 16, 2021, from https://www.fs.usda.gov/rds/archive/catalog/RDS-2013-0009.5. </w:t>
      </w:r>
    </w:p>
    <w:p w14:paraId="24AF9D64" w14:textId="77777777" w:rsidR="001B7A4B" w:rsidRDefault="00CE53B7" w:rsidP="001B7A4B">
      <w:pPr>
        <w:pStyle w:val="NormalWeb"/>
        <w:ind w:left="567" w:hanging="567"/>
      </w:pPr>
      <w:r w:rsidRPr="00B959B4">
        <w:rPr>
          <w:vertAlign w:val="superscript"/>
        </w:rPr>
        <w:t>[</w:t>
      </w:r>
      <w:r>
        <w:rPr>
          <w:vertAlign w:val="superscript"/>
        </w:rPr>
        <w:t>3</w:t>
      </w:r>
      <w:r w:rsidRPr="00B959B4">
        <w:rPr>
          <w:vertAlign w:val="superscript"/>
        </w:rPr>
        <w:t xml:space="preserve">] </w:t>
      </w:r>
      <w:r w:rsidR="001B7A4B">
        <w:rPr>
          <w:i/>
          <w:iCs/>
        </w:rPr>
        <w:t>Fire program analysis application</w:t>
      </w:r>
      <w:r w:rsidR="001B7A4B">
        <w:t xml:space="preserve">. Bureau of Land Management. (n.d.). Retrieved October 16, 2021, from https://www.blm.gov/policy/ib-2009-040. </w:t>
      </w:r>
    </w:p>
    <w:p w14:paraId="115B86CD" w14:textId="77777777" w:rsidR="00180336" w:rsidRDefault="00477012" w:rsidP="00180336">
      <w:pPr>
        <w:pStyle w:val="NormalWeb"/>
        <w:ind w:left="567" w:hanging="567"/>
      </w:pPr>
      <w:r w:rsidRPr="00B959B4">
        <w:rPr>
          <w:vertAlign w:val="superscript"/>
        </w:rPr>
        <w:t>[4]</w:t>
      </w:r>
      <w:r w:rsidRPr="00D87EB2">
        <w:t xml:space="preserve"> </w:t>
      </w:r>
      <w:r w:rsidR="00180336">
        <w:t xml:space="preserve">Rodgers, B. (2021, August 18). </w:t>
      </w:r>
      <w:r w:rsidR="00180336">
        <w:rPr>
          <w:i/>
          <w:iCs/>
        </w:rPr>
        <w:t>Understanding forest fire safety, preparation and survival</w:t>
      </w:r>
      <w:r w:rsidR="00180336">
        <w:t xml:space="preserve">. Prepper's Will. Retrieved October 16, 2021, from https://prepperswill.com/understanding-forest-fire-safety-preparation-and-survival/. </w:t>
      </w:r>
    </w:p>
    <w:p w14:paraId="3B437C9E" w14:textId="77777777" w:rsidR="00BE2740" w:rsidRDefault="004A466C" w:rsidP="00BE2740">
      <w:pPr>
        <w:pStyle w:val="NormalWeb"/>
        <w:ind w:left="567" w:hanging="567"/>
      </w:pPr>
      <w:r w:rsidRPr="00BE2740">
        <w:rPr>
          <w:vertAlign w:val="superscript"/>
        </w:rPr>
        <w:t>[5]</w:t>
      </w:r>
      <w:r>
        <w:t xml:space="preserve"> </w:t>
      </w:r>
      <w:r w:rsidR="00BE2740">
        <w:rPr>
          <w:i/>
          <w:iCs/>
        </w:rPr>
        <w:t>1.10. decision trees</w:t>
      </w:r>
      <w:r w:rsidR="00BE2740">
        <w:t xml:space="preserve">. scikit. (n.d.). Retrieved October 16, 2021, from https://scikit-learn.org/stable/modules/tree.html. </w:t>
      </w:r>
    </w:p>
    <w:p w14:paraId="1248B640" w14:textId="77777777" w:rsidR="00927EC9" w:rsidRDefault="00231698" w:rsidP="00AF4160">
      <w:pPr>
        <w:tabs>
          <w:tab w:val="left" w:pos="630"/>
        </w:tabs>
        <w:spacing w:after="0" w:line="240" w:lineRule="auto"/>
        <w:rPr>
          <w:rFonts w:eastAsia="Times New Roman" w:cs="Times New Roman"/>
          <w:i/>
          <w:iCs/>
          <w:sz w:val="24"/>
          <w:szCs w:val="24"/>
        </w:rPr>
      </w:pPr>
      <w:r w:rsidRPr="00927EC9">
        <w:rPr>
          <w:vertAlign w:val="superscript"/>
        </w:rPr>
        <w:t>[6]</w:t>
      </w:r>
      <w:r>
        <w:t xml:space="preserve"> </w:t>
      </w:r>
      <w:r w:rsidRPr="00BE2740">
        <w:rPr>
          <w:rFonts w:eastAsia="Times New Roman" w:cs="Times New Roman"/>
          <w:sz w:val="24"/>
          <w:szCs w:val="24"/>
        </w:rPr>
        <w:t xml:space="preserve">Short, Karen C. </w:t>
      </w:r>
      <w:r w:rsidR="00BE2740">
        <w:rPr>
          <w:rFonts w:eastAsia="Times New Roman" w:cs="Times New Roman"/>
          <w:sz w:val="24"/>
          <w:szCs w:val="24"/>
        </w:rPr>
        <w:t>(</w:t>
      </w:r>
      <w:r w:rsidRPr="00BE2740">
        <w:rPr>
          <w:rFonts w:eastAsia="Times New Roman" w:cs="Times New Roman"/>
          <w:sz w:val="24"/>
          <w:szCs w:val="24"/>
        </w:rPr>
        <w:t>2017</w:t>
      </w:r>
      <w:r w:rsidR="00BE2740">
        <w:rPr>
          <w:rFonts w:eastAsia="Times New Roman" w:cs="Times New Roman"/>
          <w:sz w:val="24"/>
          <w:szCs w:val="24"/>
        </w:rPr>
        <w:t>)</w:t>
      </w:r>
      <w:r w:rsidRPr="00BE2740">
        <w:rPr>
          <w:rFonts w:eastAsia="Times New Roman" w:cs="Times New Roman"/>
          <w:sz w:val="24"/>
          <w:szCs w:val="24"/>
        </w:rPr>
        <w:t xml:space="preserve">. </w:t>
      </w:r>
      <w:r w:rsidRPr="00BE2740">
        <w:rPr>
          <w:rFonts w:eastAsia="Times New Roman" w:cs="Times New Roman"/>
          <w:i/>
          <w:iCs/>
          <w:sz w:val="24"/>
          <w:szCs w:val="24"/>
        </w:rPr>
        <w:t xml:space="preserve">Spatial wildfire occurrence data for the United States, 1992-2015 </w:t>
      </w:r>
    </w:p>
    <w:p w14:paraId="6CA15754" w14:textId="77777777" w:rsidR="00927EC9" w:rsidRDefault="00927EC9" w:rsidP="00AF4160">
      <w:pPr>
        <w:tabs>
          <w:tab w:val="left" w:pos="630"/>
        </w:tabs>
        <w:spacing w:after="0" w:line="240" w:lineRule="auto"/>
        <w:rPr>
          <w:rFonts w:eastAsia="Times New Roman" w:cs="Times New Roman"/>
          <w:sz w:val="24"/>
          <w:szCs w:val="24"/>
        </w:rPr>
      </w:pPr>
      <w:r>
        <w:rPr>
          <w:rFonts w:eastAsia="Times New Roman" w:cs="Times New Roman"/>
          <w:i/>
          <w:iCs/>
          <w:sz w:val="24"/>
          <w:szCs w:val="24"/>
        </w:rPr>
        <w:t xml:space="preserve">    </w:t>
      </w:r>
      <w:r w:rsidR="00231698" w:rsidRPr="00BE2740">
        <w:rPr>
          <w:rFonts w:eastAsia="Times New Roman" w:cs="Times New Roman"/>
          <w:i/>
          <w:iCs/>
          <w:sz w:val="24"/>
          <w:szCs w:val="24"/>
        </w:rPr>
        <w:t xml:space="preserve">[FPAFOD20170508] </w:t>
      </w:r>
      <w:r w:rsidR="003F0964">
        <w:rPr>
          <w:rFonts w:eastAsia="Times New Roman" w:cs="Times New Roman"/>
          <w:i/>
          <w:iCs/>
          <w:sz w:val="24"/>
          <w:szCs w:val="24"/>
        </w:rPr>
        <w:t>(</w:t>
      </w:r>
      <w:r w:rsidR="00231698" w:rsidRPr="00BE2740">
        <w:rPr>
          <w:rFonts w:eastAsia="Times New Roman" w:cs="Times New Roman"/>
          <w:i/>
          <w:iCs/>
          <w:sz w:val="24"/>
          <w:szCs w:val="24"/>
        </w:rPr>
        <w:t>4th Edition</w:t>
      </w:r>
      <w:r w:rsidR="003F0964">
        <w:rPr>
          <w:rFonts w:eastAsia="Times New Roman" w:cs="Times New Roman"/>
          <w:i/>
          <w:iCs/>
          <w:sz w:val="24"/>
          <w:szCs w:val="24"/>
        </w:rPr>
        <w:t>)</w:t>
      </w:r>
      <w:r w:rsidR="00231698" w:rsidRPr="00BE2740">
        <w:rPr>
          <w:rFonts w:eastAsia="Times New Roman" w:cs="Times New Roman"/>
          <w:sz w:val="24"/>
          <w:szCs w:val="24"/>
        </w:rPr>
        <w:t>. Fort Collins, CO: Forest Service Research Data</w:t>
      </w:r>
      <w:r>
        <w:rPr>
          <w:rFonts w:eastAsia="Times New Roman" w:cs="Times New Roman"/>
          <w:sz w:val="24"/>
          <w:szCs w:val="24"/>
        </w:rPr>
        <w:t xml:space="preserve"> </w:t>
      </w:r>
    </w:p>
    <w:p w14:paraId="23DC7769" w14:textId="0A60AB0A" w:rsidR="00231698" w:rsidRDefault="00927EC9" w:rsidP="00AF4160">
      <w:pPr>
        <w:tabs>
          <w:tab w:val="left" w:pos="630"/>
        </w:tabs>
        <w:spacing w:after="0" w:line="240" w:lineRule="auto"/>
      </w:pPr>
      <w:r>
        <w:rPr>
          <w:rFonts w:eastAsia="Times New Roman" w:cs="Times New Roman"/>
          <w:sz w:val="24"/>
          <w:szCs w:val="24"/>
        </w:rPr>
        <w:t xml:space="preserve">    </w:t>
      </w:r>
      <w:r w:rsidR="00231698" w:rsidRPr="00BE2740">
        <w:rPr>
          <w:rFonts w:eastAsia="Times New Roman" w:cs="Times New Roman"/>
          <w:sz w:val="24"/>
          <w:szCs w:val="24"/>
        </w:rPr>
        <w:t>Archive. </w:t>
      </w:r>
      <w:hyperlink r:id="rId18" w:history="1">
        <w:r w:rsidR="00231698" w:rsidRPr="00BE2740">
          <w:rPr>
            <w:rFonts w:eastAsia="Times New Roman" w:cs="Times New Roman"/>
            <w:sz w:val="24"/>
            <w:szCs w:val="24"/>
          </w:rPr>
          <w:t>https://doi.org/10.2737/RDS-2013-0009.4</w:t>
        </w:r>
      </w:hyperlink>
      <w:r w:rsidR="00231698">
        <w:t xml:space="preserve"> </w:t>
      </w:r>
    </w:p>
    <w:p w14:paraId="387A52B4" w14:textId="77777777" w:rsidR="00E0042D" w:rsidRPr="00E0042D" w:rsidRDefault="002B4EF9" w:rsidP="00E0042D">
      <w:pPr>
        <w:pStyle w:val="NormalWeb"/>
        <w:ind w:left="567" w:hanging="567"/>
      </w:pPr>
      <w:r w:rsidRPr="00ED0ED8">
        <w:rPr>
          <w:vertAlign w:val="superscript"/>
        </w:rPr>
        <w:t>[</w:t>
      </w:r>
      <w:r w:rsidR="008267FB">
        <w:rPr>
          <w:vertAlign w:val="superscript"/>
        </w:rPr>
        <w:t>7</w:t>
      </w:r>
      <w:r w:rsidRPr="00ED0ED8">
        <w:rPr>
          <w:vertAlign w:val="superscript"/>
        </w:rPr>
        <w:t>]</w:t>
      </w:r>
      <w:r w:rsidR="00E0042D">
        <w:t xml:space="preserve"> </w:t>
      </w:r>
      <w:r w:rsidR="00E0042D" w:rsidRPr="00E0042D">
        <w:t xml:space="preserve">Wikimedia Foundation. (2021, September 13). </w:t>
      </w:r>
      <w:r w:rsidR="00E0042D" w:rsidRPr="00E0042D">
        <w:rPr>
          <w:i/>
          <w:iCs/>
        </w:rPr>
        <w:t>Random Forest</w:t>
      </w:r>
      <w:r w:rsidR="00E0042D" w:rsidRPr="00E0042D">
        <w:t xml:space="preserve">. Wikipedia. Retrieved October 23, 2021, from https://en.wikipedia.org/wiki/Random_forest. </w:t>
      </w:r>
    </w:p>
    <w:p w14:paraId="74142B0F" w14:textId="77777777" w:rsidR="007E0EE1" w:rsidRPr="007E0EE1" w:rsidRDefault="00BF2ECF" w:rsidP="007E0EE1">
      <w:pPr>
        <w:pStyle w:val="NormalWeb"/>
        <w:ind w:left="567" w:hanging="567"/>
      </w:pPr>
      <w:r w:rsidRPr="00BF2ECF">
        <w:rPr>
          <w:vertAlign w:val="superscript"/>
        </w:rPr>
        <w:t>[</w:t>
      </w:r>
      <w:r w:rsidR="008267FB">
        <w:rPr>
          <w:vertAlign w:val="superscript"/>
        </w:rPr>
        <w:t>8</w:t>
      </w:r>
      <w:r w:rsidRPr="00BF2ECF">
        <w:rPr>
          <w:vertAlign w:val="superscript"/>
        </w:rPr>
        <w:t>]</w:t>
      </w:r>
      <w:r w:rsidRPr="002B4EF9">
        <w:t xml:space="preserve">  </w:t>
      </w:r>
      <w:r w:rsidR="007E0EE1" w:rsidRPr="007E0EE1">
        <w:rPr>
          <w:i/>
          <w:iCs/>
        </w:rPr>
        <w:t xml:space="preserve">Machine learning random forest algorithm - </w:t>
      </w:r>
      <w:proofErr w:type="spellStart"/>
      <w:r w:rsidR="007E0EE1" w:rsidRPr="007E0EE1">
        <w:rPr>
          <w:i/>
          <w:iCs/>
        </w:rPr>
        <w:t>javatpoint</w:t>
      </w:r>
      <w:proofErr w:type="spellEnd"/>
      <w:r w:rsidR="007E0EE1" w:rsidRPr="007E0EE1">
        <w:t xml:space="preserve">. www.javatpoint.com. (n.d.). Retrieved October 23, 2021, from https://www.javatpoint.com/machine-learning-random-forest-algorithm. </w:t>
      </w:r>
    </w:p>
    <w:p w14:paraId="6D29F1F1" w14:textId="77777777" w:rsidR="00BC7FF8" w:rsidRDefault="008E278D" w:rsidP="00BC7FF8">
      <w:pPr>
        <w:pStyle w:val="NormalWeb"/>
        <w:ind w:left="567" w:hanging="567"/>
      </w:pPr>
      <w:r w:rsidRPr="00ED0ED8">
        <w:rPr>
          <w:vertAlign w:val="superscript"/>
        </w:rPr>
        <w:t>[</w:t>
      </w:r>
      <w:r w:rsidR="008267FB">
        <w:rPr>
          <w:vertAlign w:val="superscript"/>
        </w:rPr>
        <w:t>9</w:t>
      </w:r>
      <w:r w:rsidRPr="00ED0ED8">
        <w:rPr>
          <w:vertAlign w:val="superscript"/>
        </w:rPr>
        <w:t>]</w:t>
      </w:r>
      <w:r>
        <w:t xml:space="preserve"> </w:t>
      </w:r>
      <w:r w:rsidR="00BC7FF8">
        <w:t xml:space="preserve">Harrison, O. (2019, July 14). </w:t>
      </w:r>
      <w:r w:rsidR="00BC7FF8">
        <w:rPr>
          <w:i/>
          <w:iCs/>
        </w:rPr>
        <w:t>Machine learning basics with the K-nearest neighbors algorithm</w:t>
      </w:r>
      <w:r w:rsidR="00BC7FF8">
        <w:t xml:space="preserve">. Medium. Retrieved October 23, 2021, from https://towardsdatascience.com/machine-learning-basics-with-the-k-nearest-neighbors-algorithm-6a6e71d01761. </w:t>
      </w:r>
    </w:p>
    <w:p w14:paraId="5C3B7012" w14:textId="77777777" w:rsidR="00D04AFF" w:rsidRDefault="00ED0ED8" w:rsidP="00D04AFF">
      <w:pPr>
        <w:pStyle w:val="NormalWeb"/>
        <w:ind w:left="567" w:hanging="567"/>
      </w:pPr>
      <w:r w:rsidRPr="00ED0ED8">
        <w:rPr>
          <w:vertAlign w:val="superscript"/>
        </w:rPr>
        <w:t>[</w:t>
      </w:r>
      <w:r w:rsidR="008267FB">
        <w:rPr>
          <w:vertAlign w:val="superscript"/>
        </w:rPr>
        <w:t>10</w:t>
      </w:r>
      <w:r w:rsidRPr="00ED0ED8">
        <w:rPr>
          <w:vertAlign w:val="superscript"/>
        </w:rPr>
        <w:t>]</w:t>
      </w:r>
      <w:r>
        <w:t xml:space="preserve"> </w:t>
      </w:r>
      <w:r w:rsidR="00D04AFF">
        <w:t xml:space="preserve">N, S. D. (2020, August 7). </w:t>
      </w:r>
      <w:r w:rsidR="00D04AFF">
        <w:rPr>
          <w:i/>
          <w:iCs/>
        </w:rPr>
        <w:t>K-nearest neighbors algorithm</w:t>
      </w:r>
      <w:r w:rsidR="00D04AFF">
        <w:t xml:space="preserve">. Medium. Retrieved October 23, 2021, from https://medium.com/analytics-vidhya/k-nearest-neighbors-algorithm-7952234c69a4. </w:t>
      </w:r>
    </w:p>
    <w:p w14:paraId="24C01A96" w14:textId="77777777" w:rsidR="002B5B8B" w:rsidRPr="002B5B8B" w:rsidRDefault="0030560F" w:rsidP="002B5B8B">
      <w:pPr>
        <w:pStyle w:val="NormalWeb"/>
        <w:ind w:left="567" w:hanging="567"/>
      </w:pPr>
      <w:r w:rsidRPr="0030560F">
        <w:rPr>
          <w:vertAlign w:val="superscript"/>
        </w:rPr>
        <w:t>[1</w:t>
      </w:r>
      <w:r w:rsidR="008267FB">
        <w:rPr>
          <w:vertAlign w:val="superscript"/>
        </w:rPr>
        <w:t>1</w:t>
      </w:r>
      <w:r w:rsidRPr="0030560F">
        <w:rPr>
          <w:vertAlign w:val="superscript"/>
        </w:rPr>
        <w:t>]</w:t>
      </w:r>
      <w:r>
        <w:t xml:space="preserve">  </w:t>
      </w:r>
      <w:r w:rsidRPr="00AF2A42">
        <w:rPr>
          <w:vertAlign w:val="superscript"/>
        </w:rPr>
        <w:t xml:space="preserve"> </w:t>
      </w:r>
      <w:r w:rsidR="002B5B8B" w:rsidRPr="002B5B8B">
        <w:t xml:space="preserve">Aliyev, V. (2020, October 7). </w:t>
      </w:r>
      <w:r w:rsidR="002B5B8B" w:rsidRPr="002B5B8B">
        <w:rPr>
          <w:i/>
          <w:iCs/>
        </w:rPr>
        <w:t>Gradient boosting classification explained through python</w:t>
      </w:r>
      <w:r w:rsidR="002B5B8B" w:rsidRPr="002B5B8B">
        <w:t xml:space="preserve">. Medium. Retrieved October 23, 2021, from https://towardsdatascience.com/gradient-boosting-classification-explained-through-python-60cc980eeb3d. </w:t>
      </w:r>
    </w:p>
    <w:p w14:paraId="226D341B" w14:textId="77777777" w:rsidR="005D32B2" w:rsidRPr="005D32B2" w:rsidRDefault="007572CA" w:rsidP="005D32B2">
      <w:pPr>
        <w:pStyle w:val="NormalWeb"/>
        <w:ind w:left="567" w:hanging="567"/>
      </w:pPr>
      <w:r w:rsidRPr="007572CA">
        <w:rPr>
          <w:vertAlign w:val="superscript"/>
        </w:rPr>
        <w:t>[1</w:t>
      </w:r>
      <w:r w:rsidR="008267FB">
        <w:rPr>
          <w:vertAlign w:val="superscript"/>
        </w:rPr>
        <w:t>2</w:t>
      </w:r>
      <w:r w:rsidRPr="007572CA">
        <w:rPr>
          <w:vertAlign w:val="superscript"/>
        </w:rPr>
        <w:t>]</w:t>
      </w:r>
      <w:r w:rsidR="00D637F3">
        <w:rPr>
          <w:vertAlign w:val="superscript"/>
        </w:rPr>
        <w:t xml:space="preserve">  </w:t>
      </w:r>
      <w:r w:rsidR="005D32B2" w:rsidRPr="005D32B2">
        <w:t xml:space="preserve">Grover, P. (2019, August 1). </w:t>
      </w:r>
      <w:r w:rsidR="005D32B2" w:rsidRPr="005D32B2">
        <w:rPr>
          <w:i/>
          <w:iCs/>
        </w:rPr>
        <w:t>Gradient boosting from scratch</w:t>
      </w:r>
      <w:r w:rsidR="005D32B2" w:rsidRPr="005D32B2">
        <w:t xml:space="preserve">. Medium. Retrieved October 23, 2021, from https://blog.mlreview.com/gradient-boosting-from-scratch-1e317ae4587d. </w:t>
      </w:r>
    </w:p>
    <w:p w14:paraId="7B5E8997" w14:textId="77777777" w:rsidR="00A865C1" w:rsidRPr="00A865C1" w:rsidRDefault="00403E0C" w:rsidP="00A865C1">
      <w:pPr>
        <w:pStyle w:val="NormalWeb"/>
        <w:ind w:left="567" w:hanging="567"/>
      </w:pPr>
      <w:r>
        <w:rPr>
          <w:vertAlign w:val="superscript"/>
        </w:rPr>
        <w:lastRenderedPageBreak/>
        <w:t>[1</w:t>
      </w:r>
      <w:r w:rsidR="008267FB">
        <w:rPr>
          <w:vertAlign w:val="superscript"/>
        </w:rPr>
        <w:t>3</w:t>
      </w:r>
      <w:r>
        <w:rPr>
          <w:vertAlign w:val="superscript"/>
        </w:rPr>
        <w:t xml:space="preserve">]  </w:t>
      </w:r>
      <w:r w:rsidR="00A865C1" w:rsidRPr="00A865C1">
        <w:t xml:space="preserve">Chatterjee, D. R. (2019, August 26). </w:t>
      </w:r>
      <w:r w:rsidR="00A865C1" w:rsidRPr="00A865C1">
        <w:rPr>
          <w:i/>
          <w:iCs/>
        </w:rPr>
        <w:t>All the annoying assumptions</w:t>
      </w:r>
      <w:r w:rsidR="00A865C1" w:rsidRPr="00A865C1">
        <w:t xml:space="preserve">. Medium. Retrieved October 23, 2021, from https://towardsdatascience.com/all-the-annoying-assumptions-31b55df246c3. </w:t>
      </w:r>
    </w:p>
    <w:p w14:paraId="433E855E" w14:textId="77777777" w:rsidR="00455C4F" w:rsidRPr="00455C4F" w:rsidRDefault="00941A51" w:rsidP="00455C4F">
      <w:pPr>
        <w:pStyle w:val="NormalWeb"/>
        <w:ind w:left="567" w:hanging="567"/>
      </w:pPr>
      <w:r w:rsidRPr="00941A51">
        <w:rPr>
          <w:vertAlign w:val="superscript"/>
        </w:rPr>
        <w:t>[</w:t>
      </w:r>
      <w:r w:rsidR="008267FB">
        <w:rPr>
          <w:vertAlign w:val="superscript"/>
        </w:rPr>
        <w:t>14</w:t>
      </w:r>
      <w:r w:rsidRPr="00941A51">
        <w:rPr>
          <w:vertAlign w:val="superscript"/>
        </w:rPr>
        <w:t>]</w:t>
      </w:r>
      <w:r>
        <w:rPr>
          <w:vertAlign w:val="superscript"/>
        </w:rPr>
        <w:t xml:space="preserve">  </w:t>
      </w:r>
      <w:r w:rsidR="00455C4F" w:rsidRPr="00455C4F">
        <w:rPr>
          <w:i/>
          <w:iCs/>
        </w:rPr>
        <w:t>Precision, recall and F1 explained (in plain English)</w:t>
      </w:r>
      <w:r w:rsidR="00455C4F" w:rsidRPr="00455C4F">
        <w:t xml:space="preserve">. DataGroomr.com. (2021, May 24). Retrieved October 23, 2021, from https://datagroomr.com/precision-recall-and-f1-explained-in-plain-english/#:~:text=Precision%20and%20recall%20%28and%20F1%20score%20as%20well%29,where%20the%20model%20correctly%20predicts%20the%20positive%20class. </w:t>
      </w:r>
    </w:p>
    <w:p w14:paraId="3E923C14" w14:textId="77777777" w:rsidR="00455C4F" w:rsidRDefault="00455C4F" w:rsidP="00A16A81">
      <w:pPr>
        <w:jc w:val="center"/>
        <w:rPr>
          <w:rFonts w:cs="Times New Roman"/>
          <w:b/>
          <w:bCs/>
          <w:sz w:val="32"/>
          <w:szCs w:val="32"/>
        </w:rPr>
      </w:pPr>
    </w:p>
    <w:p w14:paraId="23C56043" w14:textId="5DEBEA8E" w:rsidR="00A16A81" w:rsidRDefault="00A16A81" w:rsidP="00A16A81">
      <w:pPr>
        <w:jc w:val="center"/>
        <w:rPr>
          <w:rFonts w:cs="Times New Roman"/>
          <w:b/>
          <w:bCs/>
          <w:sz w:val="32"/>
          <w:szCs w:val="32"/>
        </w:rPr>
      </w:pPr>
      <w:r w:rsidRPr="003F0939">
        <w:rPr>
          <w:rFonts w:cs="Times New Roman"/>
          <w:b/>
          <w:bCs/>
          <w:sz w:val="32"/>
          <w:szCs w:val="32"/>
        </w:rPr>
        <w:t>Appendix</w:t>
      </w:r>
    </w:p>
    <w:p w14:paraId="1EA65AA9" w14:textId="77777777" w:rsidR="00AC3BCC" w:rsidRPr="00D40423" w:rsidRDefault="00AC3BCC" w:rsidP="00A16A81">
      <w:pPr>
        <w:jc w:val="center"/>
        <w:rPr>
          <w:rFonts w:cs="Times New Roman"/>
          <w:sz w:val="24"/>
          <w:szCs w:val="24"/>
        </w:rPr>
      </w:pPr>
    </w:p>
    <w:p w14:paraId="430E770E" w14:textId="5EE721F5" w:rsidR="00AA35EC" w:rsidRDefault="00AC3BCC" w:rsidP="00AC3BCC">
      <w:r>
        <w:t>Below is a snip-it of the classification report results using the random forest classifier.</w:t>
      </w:r>
    </w:p>
    <w:p w14:paraId="1E92AA6F" w14:textId="634C16B0" w:rsidR="00AC3BCC" w:rsidRDefault="00AC3BCC" w:rsidP="00AC3BCC">
      <w:r>
        <w:rPr>
          <w:noProof/>
        </w:rPr>
        <w:drawing>
          <wp:inline distT="0" distB="0" distL="0" distR="0" wp14:anchorId="790F4B41" wp14:editId="5AC6FD57">
            <wp:extent cx="4400550" cy="2276475"/>
            <wp:effectExtent l="0" t="0" r="0" b="952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9"/>
                    <a:stretch>
                      <a:fillRect/>
                    </a:stretch>
                  </pic:blipFill>
                  <pic:spPr>
                    <a:xfrm>
                      <a:off x="0" y="0"/>
                      <a:ext cx="4400550" cy="2276475"/>
                    </a:xfrm>
                    <a:prstGeom prst="rect">
                      <a:avLst/>
                    </a:prstGeom>
                  </pic:spPr>
                </pic:pic>
              </a:graphicData>
            </a:graphic>
          </wp:inline>
        </w:drawing>
      </w:r>
    </w:p>
    <w:sectPr w:rsidR="00AC3BCC">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32FEE" w14:textId="77777777" w:rsidR="007B104A" w:rsidRDefault="007B104A" w:rsidP="00A16A81">
      <w:pPr>
        <w:spacing w:after="0" w:line="240" w:lineRule="auto"/>
      </w:pPr>
      <w:r>
        <w:separator/>
      </w:r>
    </w:p>
  </w:endnote>
  <w:endnote w:type="continuationSeparator" w:id="0">
    <w:p w14:paraId="4F873061" w14:textId="77777777" w:rsidR="007B104A" w:rsidRDefault="007B104A" w:rsidP="00A16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54092" w14:textId="77777777" w:rsidR="007B104A" w:rsidRDefault="007B104A" w:rsidP="00A16A81">
      <w:pPr>
        <w:spacing w:after="0" w:line="240" w:lineRule="auto"/>
      </w:pPr>
      <w:r>
        <w:separator/>
      </w:r>
    </w:p>
  </w:footnote>
  <w:footnote w:type="continuationSeparator" w:id="0">
    <w:p w14:paraId="749FBAB4" w14:textId="77777777" w:rsidR="007B104A" w:rsidRDefault="007B104A" w:rsidP="00A16A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CAEF0" w14:textId="0C1FDE1F" w:rsidR="00A16A81" w:rsidRPr="00A16A81" w:rsidRDefault="00A16A81" w:rsidP="00A16A81">
    <w:pPr>
      <w:pStyle w:val="Heading1"/>
      <w:jc w:val="right"/>
      <w:rPr>
        <w:rStyle w:val="BookTitle"/>
        <w:b/>
        <w:bCs w:val="0"/>
        <w:i w:val="0"/>
        <w:iCs w:val="0"/>
        <w:sz w:val="24"/>
        <w:szCs w:val="24"/>
      </w:rPr>
    </w:pPr>
    <w:r w:rsidRPr="00A16A81">
      <w:rPr>
        <w:rStyle w:val="BookTitle"/>
        <w:sz w:val="24"/>
        <w:szCs w:val="24"/>
      </w:rPr>
      <w:t>Gabrielle Beinars</w:t>
    </w:r>
    <w:r w:rsidRPr="00A16A81">
      <w:rPr>
        <w:rStyle w:val="BookTitle"/>
        <w:sz w:val="24"/>
        <w:szCs w:val="24"/>
      </w:rPr>
      <w:br/>
    </w:r>
    <w:hyperlink r:id="rId1" w:history="1">
      <w:r w:rsidRPr="00A16A81">
        <w:rPr>
          <w:rStyle w:val="Hyperlink"/>
          <w:szCs w:val="24"/>
        </w:rPr>
        <w:t>https://github.com/gbeinars</w:t>
      </w:r>
    </w:hyperlink>
    <w:r w:rsidRPr="00A16A81">
      <w:rPr>
        <w:rStyle w:val="BookTitle"/>
        <w:sz w:val="24"/>
        <w:szCs w:val="24"/>
      </w:rPr>
      <w:t xml:space="preserve"> </w:t>
    </w:r>
  </w:p>
  <w:p w14:paraId="1C558059" w14:textId="77777777" w:rsidR="00A16A81" w:rsidRDefault="00A16A81" w:rsidP="00A16A8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D6AA4"/>
    <w:multiLevelType w:val="hybridMultilevel"/>
    <w:tmpl w:val="DFAA1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A81"/>
    <w:rsid w:val="000308F8"/>
    <w:rsid w:val="000501D2"/>
    <w:rsid w:val="0007428D"/>
    <w:rsid w:val="000800A1"/>
    <w:rsid w:val="00083149"/>
    <w:rsid w:val="000A0C05"/>
    <w:rsid w:val="000D1320"/>
    <w:rsid w:val="00103927"/>
    <w:rsid w:val="001433C9"/>
    <w:rsid w:val="0015403B"/>
    <w:rsid w:val="00174A37"/>
    <w:rsid w:val="00180336"/>
    <w:rsid w:val="001814A3"/>
    <w:rsid w:val="001953EC"/>
    <w:rsid w:val="001A5D45"/>
    <w:rsid w:val="001B2297"/>
    <w:rsid w:val="001B7A4B"/>
    <w:rsid w:val="001C3637"/>
    <w:rsid w:val="001C3CA7"/>
    <w:rsid w:val="001D1D0D"/>
    <w:rsid w:val="001E0371"/>
    <w:rsid w:val="001E6428"/>
    <w:rsid w:val="001E7EF8"/>
    <w:rsid w:val="001F4106"/>
    <w:rsid w:val="001F5BB2"/>
    <w:rsid w:val="00200461"/>
    <w:rsid w:val="00220EF9"/>
    <w:rsid w:val="00231698"/>
    <w:rsid w:val="002412C1"/>
    <w:rsid w:val="00250F85"/>
    <w:rsid w:val="002534F7"/>
    <w:rsid w:val="0026228E"/>
    <w:rsid w:val="00271BFE"/>
    <w:rsid w:val="00275A97"/>
    <w:rsid w:val="002915F2"/>
    <w:rsid w:val="00291942"/>
    <w:rsid w:val="002925DF"/>
    <w:rsid w:val="00294DFE"/>
    <w:rsid w:val="002B17BC"/>
    <w:rsid w:val="002B4EF9"/>
    <w:rsid w:val="002B5B8B"/>
    <w:rsid w:val="002C26DE"/>
    <w:rsid w:val="002D3825"/>
    <w:rsid w:val="002E1008"/>
    <w:rsid w:val="002E6A4E"/>
    <w:rsid w:val="0030167E"/>
    <w:rsid w:val="0030560F"/>
    <w:rsid w:val="00316DE7"/>
    <w:rsid w:val="003231EA"/>
    <w:rsid w:val="00326A69"/>
    <w:rsid w:val="00363128"/>
    <w:rsid w:val="00364B28"/>
    <w:rsid w:val="003768D0"/>
    <w:rsid w:val="00376D0F"/>
    <w:rsid w:val="00377BC0"/>
    <w:rsid w:val="003977F7"/>
    <w:rsid w:val="003A1A64"/>
    <w:rsid w:val="003F0964"/>
    <w:rsid w:val="00403E0C"/>
    <w:rsid w:val="00406AC4"/>
    <w:rsid w:val="00417D1A"/>
    <w:rsid w:val="0042630D"/>
    <w:rsid w:val="0042644E"/>
    <w:rsid w:val="00446417"/>
    <w:rsid w:val="004559DA"/>
    <w:rsid w:val="00455C4F"/>
    <w:rsid w:val="00477012"/>
    <w:rsid w:val="00481477"/>
    <w:rsid w:val="004A466C"/>
    <w:rsid w:val="004A557F"/>
    <w:rsid w:val="004A79A2"/>
    <w:rsid w:val="004D0CB0"/>
    <w:rsid w:val="004D3265"/>
    <w:rsid w:val="004F0447"/>
    <w:rsid w:val="004F4C93"/>
    <w:rsid w:val="005070B8"/>
    <w:rsid w:val="005161F4"/>
    <w:rsid w:val="00565010"/>
    <w:rsid w:val="00576C7A"/>
    <w:rsid w:val="00592D93"/>
    <w:rsid w:val="00595DE8"/>
    <w:rsid w:val="005A236D"/>
    <w:rsid w:val="005A470D"/>
    <w:rsid w:val="005D32B2"/>
    <w:rsid w:val="005E163A"/>
    <w:rsid w:val="005F6888"/>
    <w:rsid w:val="00601499"/>
    <w:rsid w:val="00623D51"/>
    <w:rsid w:val="00630390"/>
    <w:rsid w:val="00674F0F"/>
    <w:rsid w:val="00685B64"/>
    <w:rsid w:val="00693D54"/>
    <w:rsid w:val="00696FC1"/>
    <w:rsid w:val="006A5464"/>
    <w:rsid w:val="006A62B2"/>
    <w:rsid w:val="006C2C0E"/>
    <w:rsid w:val="006C323E"/>
    <w:rsid w:val="006C78B1"/>
    <w:rsid w:val="006D58B4"/>
    <w:rsid w:val="006E2F01"/>
    <w:rsid w:val="006E520A"/>
    <w:rsid w:val="00706E6A"/>
    <w:rsid w:val="00711FD4"/>
    <w:rsid w:val="00725753"/>
    <w:rsid w:val="00745661"/>
    <w:rsid w:val="00751525"/>
    <w:rsid w:val="00751D23"/>
    <w:rsid w:val="007572CA"/>
    <w:rsid w:val="0077067F"/>
    <w:rsid w:val="0079223E"/>
    <w:rsid w:val="007B104A"/>
    <w:rsid w:val="007E0EE1"/>
    <w:rsid w:val="00811E30"/>
    <w:rsid w:val="00812173"/>
    <w:rsid w:val="00825D34"/>
    <w:rsid w:val="008267FB"/>
    <w:rsid w:val="0085633D"/>
    <w:rsid w:val="008645BB"/>
    <w:rsid w:val="00885DC1"/>
    <w:rsid w:val="008A2F93"/>
    <w:rsid w:val="008B3F97"/>
    <w:rsid w:val="008C0CCA"/>
    <w:rsid w:val="008C6BAB"/>
    <w:rsid w:val="008E278D"/>
    <w:rsid w:val="0090750F"/>
    <w:rsid w:val="00927EC9"/>
    <w:rsid w:val="00933FA1"/>
    <w:rsid w:val="00935E36"/>
    <w:rsid w:val="00941A51"/>
    <w:rsid w:val="0097280F"/>
    <w:rsid w:val="009A6555"/>
    <w:rsid w:val="009A6691"/>
    <w:rsid w:val="009F06F0"/>
    <w:rsid w:val="00A01939"/>
    <w:rsid w:val="00A01A4B"/>
    <w:rsid w:val="00A16A81"/>
    <w:rsid w:val="00A22B32"/>
    <w:rsid w:val="00A31B4B"/>
    <w:rsid w:val="00A32C9B"/>
    <w:rsid w:val="00A47B15"/>
    <w:rsid w:val="00A553F6"/>
    <w:rsid w:val="00A655C4"/>
    <w:rsid w:val="00A865C1"/>
    <w:rsid w:val="00AA35EC"/>
    <w:rsid w:val="00AB5F28"/>
    <w:rsid w:val="00AC3BCC"/>
    <w:rsid w:val="00AD4171"/>
    <w:rsid w:val="00AD5323"/>
    <w:rsid w:val="00AE3074"/>
    <w:rsid w:val="00AF2A42"/>
    <w:rsid w:val="00AF4160"/>
    <w:rsid w:val="00B0789B"/>
    <w:rsid w:val="00B41806"/>
    <w:rsid w:val="00B45C92"/>
    <w:rsid w:val="00B652DA"/>
    <w:rsid w:val="00B822E6"/>
    <w:rsid w:val="00B8438B"/>
    <w:rsid w:val="00BB7A56"/>
    <w:rsid w:val="00BC65E0"/>
    <w:rsid w:val="00BC7FF8"/>
    <w:rsid w:val="00BD6030"/>
    <w:rsid w:val="00BE2740"/>
    <w:rsid w:val="00BF2ECF"/>
    <w:rsid w:val="00C167D2"/>
    <w:rsid w:val="00C1797E"/>
    <w:rsid w:val="00C45673"/>
    <w:rsid w:val="00C464A7"/>
    <w:rsid w:val="00C86AA1"/>
    <w:rsid w:val="00CA4646"/>
    <w:rsid w:val="00CB0304"/>
    <w:rsid w:val="00CD0D4D"/>
    <w:rsid w:val="00CE53B7"/>
    <w:rsid w:val="00CE6893"/>
    <w:rsid w:val="00D026D0"/>
    <w:rsid w:val="00D04AFF"/>
    <w:rsid w:val="00D11842"/>
    <w:rsid w:val="00D20C45"/>
    <w:rsid w:val="00D25DF0"/>
    <w:rsid w:val="00D362B6"/>
    <w:rsid w:val="00D476E7"/>
    <w:rsid w:val="00D5472A"/>
    <w:rsid w:val="00D55A64"/>
    <w:rsid w:val="00D637F3"/>
    <w:rsid w:val="00DA0DAD"/>
    <w:rsid w:val="00DC2DC6"/>
    <w:rsid w:val="00DD5A2A"/>
    <w:rsid w:val="00DF6E65"/>
    <w:rsid w:val="00E0042D"/>
    <w:rsid w:val="00E33916"/>
    <w:rsid w:val="00E36358"/>
    <w:rsid w:val="00E568D9"/>
    <w:rsid w:val="00E74701"/>
    <w:rsid w:val="00E81143"/>
    <w:rsid w:val="00E835B7"/>
    <w:rsid w:val="00E91A5C"/>
    <w:rsid w:val="00E91B4C"/>
    <w:rsid w:val="00EC7E10"/>
    <w:rsid w:val="00ED0ED8"/>
    <w:rsid w:val="00EF3D20"/>
    <w:rsid w:val="00F1195A"/>
    <w:rsid w:val="00F22217"/>
    <w:rsid w:val="00F42310"/>
    <w:rsid w:val="00F50537"/>
    <w:rsid w:val="00F56620"/>
    <w:rsid w:val="00F672AD"/>
    <w:rsid w:val="00F827AA"/>
    <w:rsid w:val="00F84B73"/>
    <w:rsid w:val="00F852E7"/>
    <w:rsid w:val="00FA69A7"/>
    <w:rsid w:val="00FD095E"/>
    <w:rsid w:val="00FD3EF9"/>
    <w:rsid w:val="00FD4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A9291"/>
  <w15:chartTrackingRefBased/>
  <w15:docId w15:val="{6DF358EA-9308-47F9-8554-056D54D17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A81"/>
    <w:rPr>
      <w:rFonts w:ascii="Times New Roman" w:hAnsi="Times New Roman"/>
    </w:rPr>
  </w:style>
  <w:style w:type="paragraph" w:styleId="Heading1">
    <w:name w:val="heading 1"/>
    <w:basedOn w:val="Normal"/>
    <w:next w:val="Normal"/>
    <w:link w:val="Heading1Char"/>
    <w:uiPriority w:val="9"/>
    <w:qFormat/>
    <w:rsid w:val="00A16A81"/>
    <w:pPr>
      <w:keepNext/>
      <w:keepLines/>
      <w:spacing w:before="240" w:after="0"/>
      <w:outlineLvl w:val="0"/>
    </w:pPr>
    <w:rPr>
      <w:rFonts w:eastAsiaTheme="majorEastAsia"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A81"/>
    <w:rPr>
      <w:rFonts w:ascii="Times New Roman" w:eastAsiaTheme="majorEastAsia" w:hAnsi="Times New Roman" w:cstheme="majorBidi"/>
      <w:b/>
      <w:sz w:val="24"/>
      <w:szCs w:val="32"/>
    </w:rPr>
  </w:style>
  <w:style w:type="character" w:styleId="BookTitle">
    <w:name w:val="Book Title"/>
    <w:basedOn w:val="DefaultParagraphFont"/>
    <w:uiPriority w:val="33"/>
    <w:qFormat/>
    <w:rsid w:val="00A16A81"/>
    <w:rPr>
      <w:rFonts w:ascii="Times New Roman" w:hAnsi="Times New Roman"/>
      <w:b/>
      <w:bCs/>
      <w:i/>
      <w:iCs/>
      <w:color w:val="auto"/>
      <w:spacing w:val="5"/>
      <w:sz w:val="32"/>
    </w:rPr>
  </w:style>
  <w:style w:type="character" w:styleId="Hyperlink">
    <w:name w:val="Hyperlink"/>
    <w:basedOn w:val="DefaultParagraphFont"/>
    <w:uiPriority w:val="99"/>
    <w:unhideWhenUsed/>
    <w:rsid w:val="00A16A81"/>
    <w:rPr>
      <w:color w:val="0563C1" w:themeColor="hyperlink"/>
      <w:u w:val="single"/>
    </w:rPr>
  </w:style>
  <w:style w:type="paragraph" w:styleId="Header">
    <w:name w:val="header"/>
    <w:basedOn w:val="Normal"/>
    <w:link w:val="HeaderChar"/>
    <w:uiPriority w:val="99"/>
    <w:unhideWhenUsed/>
    <w:rsid w:val="00A16A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6A81"/>
    <w:rPr>
      <w:rFonts w:ascii="Times New Roman" w:hAnsi="Times New Roman"/>
    </w:rPr>
  </w:style>
  <w:style w:type="paragraph" w:styleId="Footer">
    <w:name w:val="footer"/>
    <w:basedOn w:val="Normal"/>
    <w:link w:val="FooterChar"/>
    <w:uiPriority w:val="99"/>
    <w:unhideWhenUsed/>
    <w:rsid w:val="00A16A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6A81"/>
    <w:rPr>
      <w:rFonts w:ascii="Times New Roman" w:hAnsi="Times New Roman"/>
    </w:rPr>
  </w:style>
  <w:style w:type="character" w:customStyle="1" w:styleId="normaltextrun">
    <w:name w:val="normaltextrun"/>
    <w:basedOn w:val="DefaultParagraphFont"/>
    <w:rsid w:val="00B0789B"/>
  </w:style>
  <w:style w:type="character" w:customStyle="1" w:styleId="eop">
    <w:name w:val="eop"/>
    <w:basedOn w:val="DefaultParagraphFont"/>
    <w:rsid w:val="00B0789B"/>
  </w:style>
  <w:style w:type="character" w:styleId="Emphasis">
    <w:name w:val="Emphasis"/>
    <w:basedOn w:val="DefaultParagraphFont"/>
    <w:uiPriority w:val="20"/>
    <w:qFormat/>
    <w:rsid w:val="00376D0F"/>
    <w:rPr>
      <w:i/>
      <w:iCs/>
    </w:rPr>
  </w:style>
  <w:style w:type="paragraph" w:styleId="ListParagraph">
    <w:name w:val="List Paragraph"/>
    <w:basedOn w:val="Normal"/>
    <w:uiPriority w:val="34"/>
    <w:qFormat/>
    <w:rsid w:val="00406AC4"/>
    <w:pPr>
      <w:ind w:left="720"/>
      <w:contextualSpacing/>
    </w:pPr>
  </w:style>
  <w:style w:type="character" w:styleId="UnresolvedMention">
    <w:name w:val="Unresolved Mention"/>
    <w:basedOn w:val="DefaultParagraphFont"/>
    <w:uiPriority w:val="99"/>
    <w:semiHidden/>
    <w:unhideWhenUsed/>
    <w:rsid w:val="004A466C"/>
    <w:rPr>
      <w:color w:val="605E5C"/>
      <w:shd w:val="clear" w:color="auto" w:fill="E1DFDD"/>
    </w:rPr>
  </w:style>
  <w:style w:type="paragraph" w:styleId="NormalWeb">
    <w:name w:val="Normal (Web)"/>
    <w:basedOn w:val="Normal"/>
    <w:uiPriority w:val="99"/>
    <w:semiHidden/>
    <w:unhideWhenUsed/>
    <w:rsid w:val="005A236D"/>
    <w:pPr>
      <w:spacing w:before="100" w:beforeAutospacing="1" w:after="100" w:afterAutospacing="1" w:line="240" w:lineRule="auto"/>
    </w:pPr>
    <w:rPr>
      <w:rFonts w:eastAsia="Times New Roman" w:cs="Times New Roman"/>
      <w:sz w:val="24"/>
      <w:szCs w:val="24"/>
    </w:rPr>
  </w:style>
  <w:style w:type="paragraph" w:styleId="Caption">
    <w:name w:val="caption"/>
    <w:basedOn w:val="Normal"/>
    <w:next w:val="Normal"/>
    <w:uiPriority w:val="35"/>
    <w:unhideWhenUsed/>
    <w:qFormat/>
    <w:rsid w:val="00363128"/>
    <w:pPr>
      <w:spacing w:after="200" w:line="240" w:lineRule="auto"/>
    </w:pPr>
    <w:rPr>
      <w:i/>
      <w:iCs/>
      <w:color w:val="44546A" w:themeColor="text2"/>
      <w:sz w:val="18"/>
      <w:szCs w:val="18"/>
    </w:rPr>
  </w:style>
  <w:style w:type="table" w:styleId="TableGrid">
    <w:name w:val="Table Grid"/>
    <w:basedOn w:val="TableNormal"/>
    <w:uiPriority w:val="39"/>
    <w:rsid w:val="00A31B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4796">
      <w:bodyDiv w:val="1"/>
      <w:marLeft w:val="0"/>
      <w:marRight w:val="0"/>
      <w:marTop w:val="0"/>
      <w:marBottom w:val="0"/>
      <w:divBdr>
        <w:top w:val="none" w:sz="0" w:space="0" w:color="auto"/>
        <w:left w:val="none" w:sz="0" w:space="0" w:color="auto"/>
        <w:bottom w:val="none" w:sz="0" w:space="0" w:color="auto"/>
        <w:right w:val="none" w:sz="0" w:space="0" w:color="auto"/>
      </w:divBdr>
    </w:div>
    <w:div w:id="43333872">
      <w:bodyDiv w:val="1"/>
      <w:marLeft w:val="0"/>
      <w:marRight w:val="0"/>
      <w:marTop w:val="0"/>
      <w:marBottom w:val="0"/>
      <w:divBdr>
        <w:top w:val="none" w:sz="0" w:space="0" w:color="auto"/>
        <w:left w:val="none" w:sz="0" w:space="0" w:color="auto"/>
        <w:bottom w:val="none" w:sz="0" w:space="0" w:color="auto"/>
        <w:right w:val="none" w:sz="0" w:space="0" w:color="auto"/>
      </w:divBdr>
    </w:div>
    <w:div w:id="91241491">
      <w:bodyDiv w:val="1"/>
      <w:marLeft w:val="0"/>
      <w:marRight w:val="0"/>
      <w:marTop w:val="0"/>
      <w:marBottom w:val="0"/>
      <w:divBdr>
        <w:top w:val="none" w:sz="0" w:space="0" w:color="auto"/>
        <w:left w:val="none" w:sz="0" w:space="0" w:color="auto"/>
        <w:bottom w:val="none" w:sz="0" w:space="0" w:color="auto"/>
        <w:right w:val="none" w:sz="0" w:space="0" w:color="auto"/>
      </w:divBdr>
    </w:div>
    <w:div w:id="218327865">
      <w:bodyDiv w:val="1"/>
      <w:marLeft w:val="0"/>
      <w:marRight w:val="0"/>
      <w:marTop w:val="0"/>
      <w:marBottom w:val="0"/>
      <w:divBdr>
        <w:top w:val="none" w:sz="0" w:space="0" w:color="auto"/>
        <w:left w:val="none" w:sz="0" w:space="0" w:color="auto"/>
        <w:bottom w:val="none" w:sz="0" w:space="0" w:color="auto"/>
        <w:right w:val="none" w:sz="0" w:space="0" w:color="auto"/>
      </w:divBdr>
    </w:div>
    <w:div w:id="249775023">
      <w:bodyDiv w:val="1"/>
      <w:marLeft w:val="0"/>
      <w:marRight w:val="0"/>
      <w:marTop w:val="0"/>
      <w:marBottom w:val="0"/>
      <w:divBdr>
        <w:top w:val="none" w:sz="0" w:space="0" w:color="auto"/>
        <w:left w:val="none" w:sz="0" w:space="0" w:color="auto"/>
        <w:bottom w:val="none" w:sz="0" w:space="0" w:color="auto"/>
        <w:right w:val="none" w:sz="0" w:space="0" w:color="auto"/>
      </w:divBdr>
    </w:div>
    <w:div w:id="389575783">
      <w:bodyDiv w:val="1"/>
      <w:marLeft w:val="0"/>
      <w:marRight w:val="0"/>
      <w:marTop w:val="0"/>
      <w:marBottom w:val="0"/>
      <w:divBdr>
        <w:top w:val="none" w:sz="0" w:space="0" w:color="auto"/>
        <w:left w:val="none" w:sz="0" w:space="0" w:color="auto"/>
        <w:bottom w:val="none" w:sz="0" w:space="0" w:color="auto"/>
        <w:right w:val="none" w:sz="0" w:space="0" w:color="auto"/>
      </w:divBdr>
    </w:div>
    <w:div w:id="439372283">
      <w:bodyDiv w:val="1"/>
      <w:marLeft w:val="0"/>
      <w:marRight w:val="0"/>
      <w:marTop w:val="0"/>
      <w:marBottom w:val="0"/>
      <w:divBdr>
        <w:top w:val="none" w:sz="0" w:space="0" w:color="auto"/>
        <w:left w:val="none" w:sz="0" w:space="0" w:color="auto"/>
        <w:bottom w:val="none" w:sz="0" w:space="0" w:color="auto"/>
        <w:right w:val="none" w:sz="0" w:space="0" w:color="auto"/>
      </w:divBdr>
    </w:div>
    <w:div w:id="583224805">
      <w:bodyDiv w:val="1"/>
      <w:marLeft w:val="0"/>
      <w:marRight w:val="0"/>
      <w:marTop w:val="0"/>
      <w:marBottom w:val="0"/>
      <w:divBdr>
        <w:top w:val="none" w:sz="0" w:space="0" w:color="auto"/>
        <w:left w:val="none" w:sz="0" w:space="0" w:color="auto"/>
        <w:bottom w:val="none" w:sz="0" w:space="0" w:color="auto"/>
        <w:right w:val="none" w:sz="0" w:space="0" w:color="auto"/>
      </w:divBdr>
    </w:div>
    <w:div w:id="655229714">
      <w:bodyDiv w:val="1"/>
      <w:marLeft w:val="0"/>
      <w:marRight w:val="0"/>
      <w:marTop w:val="0"/>
      <w:marBottom w:val="0"/>
      <w:divBdr>
        <w:top w:val="none" w:sz="0" w:space="0" w:color="auto"/>
        <w:left w:val="none" w:sz="0" w:space="0" w:color="auto"/>
        <w:bottom w:val="none" w:sz="0" w:space="0" w:color="auto"/>
        <w:right w:val="none" w:sz="0" w:space="0" w:color="auto"/>
      </w:divBdr>
    </w:div>
    <w:div w:id="817917574">
      <w:bodyDiv w:val="1"/>
      <w:marLeft w:val="0"/>
      <w:marRight w:val="0"/>
      <w:marTop w:val="0"/>
      <w:marBottom w:val="0"/>
      <w:divBdr>
        <w:top w:val="none" w:sz="0" w:space="0" w:color="auto"/>
        <w:left w:val="none" w:sz="0" w:space="0" w:color="auto"/>
        <w:bottom w:val="none" w:sz="0" w:space="0" w:color="auto"/>
        <w:right w:val="none" w:sz="0" w:space="0" w:color="auto"/>
      </w:divBdr>
    </w:div>
    <w:div w:id="1118257703">
      <w:bodyDiv w:val="1"/>
      <w:marLeft w:val="0"/>
      <w:marRight w:val="0"/>
      <w:marTop w:val="0"/>
      <w:marBottom w:val="0"/>
      <w:divBdr>
        <w:top w:val="none" w:sz="0" w:space="0" w:color="auto"/>
        <w:left w:val="none" w:sz="0" w:space="0" w:color="auto"/>
        <w:bottom w:val="none" w:sz="0" w:space="0" w:color="auto"/>
        <w:right w:val="none" w:sz="0" w:space="0" w:color="auto"/>
      </w:divBdr>
    </w:div>
    <w:div w:id="1184322442">
      <w:bodyDiv w:val="1"/>
      <w:marLeft w:val="0"/>
      <w:marRight w:val="0"/>
      <w:marTop w:val="0"/>
      <w:marBottom w:val="0"/>
      <w:divBdr>
        <w:top w:val="none" w:sz="0" w:space="0" w:color="auto"/>
        <w:left w:val="none" w:sz="0" w:space="0" w:color="auto"/>
        <w:bottom w:val="none" w:sz="0" w:space="0" w:color="auto"/>
        <w:right w:val="none" w:sz="0" w:space="0" w:color="auto"/>
      </w:divBdr>
    </w:div>
    <w:div w:id="1278174292">
      <w:bodyDiv w:val="1"/>
      <w:marLeft w:val="0"/>
      <w:marRight w:val="0"/>
      <w:marTop w:val="0"/>
      <w:marBottom w:val="0"/>
      <w:divBdr>
        <w:top w:val="none" w:sz="0" w:space="0" w:color="auto"/>
        <w:left w:val="none" w:sz="0" w:space="0" w:color="auto"/>
        <w:bottom w:val="none" w:sz="0" w:space="0" w:color="auto"/>
        <w:right w:val="none" w:sz="0" w:space="0" w:color="auto"/>
      </w:divBdr>
    </w:div>
    <w:div w:id="1307123412">
      <w:bodyDiv w:val="1"/>
      <w:marLeft w:val="0"/>
      <w:marRight w:val="0"/>
      <w:marTop w:val="0"/>
      <w:marBottom w:val="0"/>
      <w:divBdr>
        <w:top w:val="none" w:sz="0" w:space="0" w:color="auto"/>
        <w:left w:val="none" w:sz="0" w:space="0" w:color="auto"/>
        <w:bottom w:val="none" w:sz="0" w:space="0" w:color="auto"/>
        <w:right w:val="none" w:sz="0" w:space="0" w:color="auto"/>
      </w:divBdr>
    </w:div>
    <w:div w:id="1495101753">
      <w:bodyDiv w:val="1"/>
      <w:marLeft w:val="0"/>
      <w:marRight w:val="0"/>
      <w:marTop w:val="0"/>
      <w:marBottom w:val="0"/>
      <w:divBdr>
        <w:top w:val="none" w:sz="0" w:space="0" w:color="auto"/>
        <w:left w:val="none" w:sz="0" w:space="0" w:color="auto"/>
        <w:bottom w:val="none" w:sz="0" w:space="0" w:color="auto"/>
        <w:right w:val="none" w:sz="0" w:space="0" w:color="auto"/>
      </w:divBdr>
    </w:div>
    <w:div w:id="1842695368">
      <w:bodyDiv w:val="1"/>
      <w:marLeft w:val="0"/>
      <w:marRight w:val="0"/>
      <w:marTop w:val="0"/>
      <w:marBottom w:val="0"/>
      <w:divBdr>
        <w:top w:val="none" w:sz="0" w:space="0" w:color="auto"/>
        <w:left w:val="none" w:sz="0" w:space="0" w:color="auto"/>
        <w:bottom w:val="none" w:sz="0" w:space="0" w:color="auto"/>
        <w:right w:val="none" w:sz="0" w:space="0" w:color="auto"/>
      </w:divBdr>
    </w:div>
    <w:div w:id="2066026234">
      <w:bodyDiv w:val="1"/>
      <w:marLeft w:val="0"/>
      <w:marRight w:val="0"/>
      <w:marTop w:val="0"/>
      <w:marBottom w:val="0"/>
      <w:divBdr>
        <w:top w:val="none" w:sz="0" w:space="0" w:color="auto"/>
        <w:left w:val="none" w:sz="0" w:space="0" w:color="auto"/>
        <w:bottom w:val="none" w:sz="0" w:space="0" w:color="auto"/>
        <w:right w:val="none" w:sz="0" w:space="0" w:color="auto"/>
      </w:divBdr>
    </w:div>
    <w:div w:id="2095128879">
      <w:bodyDiv w:val="1"/>
      <w:marLeft w:val="0"/>
      <w:marRight w:val="0"/>
      <w:marTop w:val="0"/>
      <w:marBottom w:val="0"/>
      <w:divBdr>
        <w:top w:val="none" w:sz="0" w:space="0" w:color="auto"/>
        <w:left w:val="none" w:sz="0" w:space="0" w:color="auto"/>
        <w:bottom w:val="none" w:sz="0" w:space="0" w:color="auto"/>
        <w:right w:val="none" w:sz="0" w:space="0" w:color="auto"/>
      </w:divBdr>
    </w:div>
    <w:div w:id="214658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rtatman/188-million-us-wildfire" TargetMode="External"/><Relationship Id="rId13" Type="http://schemas.openxmlformats.org/officeDocument/2006/relationships/image" Target="media/image5.png"/><Relationship Id="rId18" Type="http://schemas.openxmlformats.org/officeDocument/2006/relationships/hyperlink" Target="https://doi.org/10.2737/RDS-2013-0009.4"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github.com/gbein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F2BB4B-6BAA-4D04-ADE2-09A74E9A3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1501</TotalTime>
  <Pages>13</Pages>
  <Words>2353</Words>
  <Characters>13417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Gabrielle Beinars</dc:creator>
  <cp:keywords/>
  <dc:description/>
  <cp:lastModifiedBy>Gabrielle Beinars</cp:lastModifiedBy>
  <cp:revision>106</cp:revision>
  <cp:lastPrinted>2021-10-24T15:55:00Z</cp:lastPrinted>
  <dcterms:created xsi:type="dcterms:W3CDTF">2021-10-23T14:15:00Z</dcterms:created>
  <dcterms:modified xsi:type="dcterms:W3CDTF">2021-10-24T15:55:00Z</dcterms:modified>
</cp:coreProperties>
</file>